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BB79" w14:textId="30346183" w:rsidR="00700CBE" w:rsidRDefault="002C370E" w:rsidP="00700CBE">
      <w:pPr>
        <w:pStyle w:val="Heading1"/>
        <w:bidi/>
        <w:rPr>
          <w:rtl/>
        </w:rPr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</w:t>
      </w:r>
      <w:r w:rsidR="00E34062">
        <w:rPr>
          <w:rFonts w:hint="cs"/>
          <w:rtl/>
        </w:rPr>
        <w:t>9</w:t>
      </w:r>
      <w:r>
        <w:rPr>
          <w:rtl/>
        </w:rPr>
        <w:t>.</w:t>
      </w:r>
      <w:r w:rsidR="00E34062">
        <w:rPr>
          <w:rFonts w:hint="cs"/>
          <w:rtl/>
        </w:rPr>
        <w:t>2</w:t>
      </w:r>
      <w:r>
        <w:rPr>
          <w:rtl/>
        </w:rPr>
        <w:t>.</w:t>
      </w:r>
      <w:r w:rsidR="00700CBE">
        <w:rPr>
          <w:rFonts w:hint="cs"/>
          <w:rtl/>
        </w:rPr>
        <w:t>21</w:t>
      </w:r>
    </w:p>
    <w:p w14:paraId="22CEE64A" w14:textId="446B4300" w:rsidR="00700CBE" w:rsidRDefault="00700CBE" w:rsidP="00700CBE">
      <w:pPr>
        <w:bidi/>
        <w:rPr>
          <w:rtl/>
        </w:rPr>
      </w:pPr>
    </w:p>
    <w:p w14:paraId="3A3B769E" w14:textId="77777777" w:rsidR="00056A36" w:rsidRDefault="00056A36" w:rsidP="00056A36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הפיכת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מ-2 למספר כללי</w:t>
      </w:r>
    </w:p>
    <w:p w14:paraId="61F62021" w14:textId="595D79C1" w:rsidR="00056A36" w:rsidRPr="00700CBE" w:rsidRDefault="00056A36" w:rsidP="00056A36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>עשינו שימוש ב</w:t>
      </w:r>
      <w:r>
        <w:rPr>
          <w:rFonts w:eastAsiaTheme="minorEastAsia" w:hint="cs"/>
          <w:rtl/>
        </w:rPr>
        <w:t>דגימת גדלים בגודל צפוף יותר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השתמשנו בגודל בסיס של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(יותר קטן מהגודל הבסיסי שאיתו עבדנו עד כה) והגדלנו בין </w:t>
      </w:r>
      <w:proofErr w:type="spellStart"/>
      <w:r>
        <w:rPr>
          <w:rFonts w:eastAsiaTheme="minorEastAsia" w:hint="cs"/>
          <w:rtl/>
        </w:rPr>
        <w:t>האיטרציות</w:t>
      </w:r>
      <w:proofErr w:type="spellEnd"/>
      <w:r>
        <w:rPr>
          <w:rFonts w:eastAsiaTheme="minorEastAsia" w:hint="cs"/>
          <w:rtl/>
        </w:rPr>
        <w:t xml:space="preserve"> לפי וקטור לינארי</w:t>
      </w:r>
      <w:r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1:0.5:</m:t>
        </m:r>
        <m:r>
          <w:rPr>
            <w:rFonts w:ascii="Cambria Math" w:hAnsi="Cambria Math"/>
          </w:rPr>
          <m:t>3</m:t>
        </m:r>
      </m:oMath>
      <w:r>
        <w:rPr>
          <w:rFonts w:hint="cs"/>
          <w:rtl/>
        </w:rPr>
        <w:t>)</w:t>
      </w:r>
    </w:p>
    <w:p w14:paraId="2C087925" w14:textId="1D8F27B8" w:rsidR="00700CBE" w:rsidRDefault="00700CBE" w:rsidP="00700CBE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מימוש זיהוי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 xml:space="preserve"> </w:t>
      </w:r>
    </w:p>
    <w:p w14:paraId="7E9322D0" w14:textId="01F601E1" w:rsidR="00EE7C36" w:rsidRDefault="00EE7C36" w:rsidP="00EE7C36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 xml:space="preserve">משקול: </w:t>
      </w:r>
      <w:r w:rsidR="00E34062">
        <w:rPr>
          <w:rFonts w:hint="cs"/>
          <w:rtl/>
        </w:rPr>
        <w:t xml:space="preserve">צריך לרשום על הניסיונות הבאים </w:t>
      </w:r>
      <w:proofErr w:type="spellStart"/>
      <w:r w:rsidR="00E34062">
        <w:rPr>
          <w:rFonts w:hint="cs"/>
          <w:rtl/>
        </w:rPr>
        <w:t>למשקול</w:t>
      </w:r>
      <w:proofErr w:type="spellEnd"/>
      <w:r w:rsidR="00E34062">
        <w:rPr>
          <w:rFonts w:hint="cs"/>
          <w:rtl/>
        </w:rPr>
        <w:t xml:space="preserve">: </w:t>
      </w:r>
    </w:p>
    <w:p w14:paraId="06AAB7E7" w14:textId="08B75F3B" w:rsidR="00EE7C36" w:rsidRDefault="00E34062" w:rsidP="00EE7C36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מקסימום עם פקטור </w:t>
      </w:r>
      <w:r>
        <w:t>gamma</w:t>
      </w:r>
      <w:r>
        <w:rPr>
          <w:rFonts w:hint="cs"/>
          <w:rtl/>
        </w:rPr>
        <w:t xml:space="preserve"> ו- </w:t>
      </w:r>
      <w:proofErr w:type="spellStart"/>
      <w:r>
        <w:t>backoff</w:t>
      </w:r>
      <w:proofErr w:type="spellEnd"/>
    </w:p>
    <w:p w14:paraId="035B9C28" w14:textId="11999056" w:rsidR="00F718E9" w:rsidRDefault="00E34062" w:rsidP="00F718E9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מקסימום עם </w:t>
      </w:r>
      <w:r>
        <w:t>erode</w:t>
      </w:r>
    </w:p>
    <w:p w14:paraId="70C4D2BD" w14:textId="34799F66" w:rsidR="00700CBE" w:rsidRDefault="00E34062" w:rsidP="00E34062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>לבדוק בתוצאות אם היו עוד הרצות</w:t>
      </w:r>
    </w:p>
    <w:p w14:paraId="52E0006F" w14:textId="3EE14609" w:rsidR="00056A36" w:rsidRDefault="00056A36" w:rsidP="00056A36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ניסיון לשימוש בסרטון המקורי בבלוקים שונים בתהליך: הכנסת הסרטון המקורי לשלבי ה- </w:t>
      </w:r>
      <w:r>
        <w:t>detail enhancement</w:t>
      </w:r>
      <w:r>
        <w:rPr>
          <w:rFonts w:hint="cs"/>
          <w:rtl/>
        </w:rPr>
        <w:t xml:space="preserve"> לא הביאה להצלחה במציאת מידע על האובייקט בשלבים שבעייתיים עד כה</w:t>
      </w:r>
      <w:r w:rsidR="006B0C5E">
        <w:rPr>
          <w:rFonts w:hint="cs"/>
          <w:rtl/>
        </w:rPr>
        <w:t xml:space="preserve"> (בפרט, לא הצלחנו לזהות את האדם באמצע הסרטון- הנקודות בהן הקוד של הדר חלש, וכל מה שמסתמך עליו חלש גם הוא)</w:t>
      </w:r>
      <w:r>
        <w:rPr>
          <w:rFonts w:hint="cs"/>
          <w:rtl/>
        </w:rPr>
        <w:t>, ולכן לא המשכנו בניסיונות אלו</w:t>
      </w:r>
    </w:p>
    <w:p w14:paraId="63489B30" w14:textId="7DFB6B19" w:rsidR="006B0C5E" w:rsidRDefault="006B0C5E" w:rsidP="006B0C5E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שימוש ב- </w:t>
      </w:r>
      <w:r>
        <w:t>connected components</w:t>
      </w:r>
      <w:r>
        <w:rPr>
          <w:rFonts w:hint="cs"/>
          <w:rtl/>
        </w:rPr>
        <w:t xml:space="preserve"> בשילוב עם המסכה הראשונית/הכוללת המתקבלות לאחר </w:t>
      </w:r>
      <w:r>
        <w:t>iterative detection</w:t>
      </w:r>
      <w:r>
        <w:rPr>
          <w:rFonts w:hint="cs"/>
          <w:rtl/>
        </w:rPr>
        <w:t xml:space="preserve">: בדקנו שמירה של רכיבי קשירות (שהתקבלו לאחר "עיסוי" עם פעולות מורפולוגיות) שיותר מאחוז מסוים שלהם (למשל חצי) נמצא בתוך המסכה המתקבלת, והמרת התוצר לסרטון כמו הסרטון המקורי </w:t>
      </w:r>
      <w:r>
        <w:rPr>
          <w:rtl/>
        </w:rPr>
        <w:t>–</w:t>
      </w:r>
      <w:r>
        <w:rPr>
          <w:rFonts w:hint="cs"/>
          <w:rtl/>
        </w:rPr>
        <w:t xml:space="preserve"> התקבל ניקוי לא רע של הרעשים אבל שיטה זו די רגישה לפרמטרים ולכן יש להיות זהירים לגבי שימוש בה כבלוק אמצע</w:t>
      </w:r>
    </w:p>
    <w:p w14:paraId="3148A93A" w14:textId="5FDBC1E7" w:rsidR="006B0C5E" w:rsidRPr="00700CBE" w:rsidRDefault="006B0C5E" w:rsidP="006B0C5E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cs="Arial" w:hint="cs"/>
          <w:rtl/>
        </w:rPr>
        <w:t xml:space="preserve">הוספנו </w:t>
      </w:r>
      <w:r w:rsidRPr="00BF1174">
        <w:rPr>
          <w:rFonts w:cs="Arial"/>
          <w:rtl/>
        </w:rPr>
        <w:t>שמירה של קונפיגורציה לפרמטרים</w:t>
      </w:r>
      <w:r>
        <w:rPr>
          <w:rFonts w:hint="cs"/>
          <w:rtl/>
        </w:rPr>
        <w:t xml:space="preserve"> בסקריפטים</w:t>
      </w:r>
    </w:p>
    <w:p w14:paraId="3EAB82EC" w14:textId="77777777" w:rsidR="002C370E" w:rsidRDefault="002C370E" w:rsidP="002C370E">
      <w:pPr>
        <w:pStyle w:val="Heading1"/>
        <w:bidi/>
        <w:rPr>
          <w:rtl/>
        </w:rPr>
      </w:pPr>
      <w:r>
        <w:rPr>
          <w:rtl/>
        </w:rPr>
        <w:t>תוכניות להמשך</w:t>
      </w:r>
    </w:p>
    <w:p w14:paraId="5E4CDAC9" w14:textId="77777777" w:rsidR="006503DE" w:rsidRPr="00A010CA" w:rsidRDefault="006503DE" w:rsidP="006503DE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cs="Arial" w:hint="cs"/>
          <w:rtl/>
        </w:rPr>
        <w:t xml:space="preserve">טיוב </w:t>
      </w:r>
      <w:proofErr w:type="spellStart"/>
      <w:r>
        <w:rPr>
          <w:rFonts w:cs="Arial" w:hint="cs"/>
          <w:rtl/>
        </w:rPr>
        <w:t>טיוב</w:t>
      </w:r>
      <w:proofErr w:type="spellEnd"/>
      <w:r>
        <w:rPr>
          <w:rFonts w:cs="Arial" w:hint="cs"/>
          <w:rtl/>
        </w:rPr>
        <w:t xml:space="preserve"> הקוד של הדר</w:t>
      </w:r>
    </w:p>
    <w:p w14:paraId="457244EF" w14:textId="77777777" w:rsidR="006503DE" w:rsidRPr="00A010CA" w:rsidRDefault="006503DE" w:rsidP="006503DE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cs="Arial" w:hint="cs"/>
          <w:rtl/>
        </w:rPr>
        <w:t>ניסיון עם פרמטרים</w:t>
      </w:r>
    </w:p>
    <w:p w14:paraId="2DA2EC38" w14:textId="7E491EFC" w:rsidR="006503DE" w:rsidRPr="006503DE" w:rsidRDefault="006503DE" w:rsidP="006503DE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cs="Arial" w:hint="cs"/>
          <w:rtl/>
        </w:rPr>
        <w:t>ניסיון של שילוב מידע בין אוריינטציות וגדלים שונים</w:t>
      </w:r>
    </w:p>
    <w:p w14:paraId="6EBFA4F9" w14:textId="77777777" w:rsidR="00F718E9" w:rsidRDefault="00F718E9" w:rsidP="00F718E9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hint="cs"/>
          <w:rtl/>
        </w:rPr>
        <w:t>שימוש בפילטר קלמן או אלטרנטיבה דומה לצורך התגברות על אזורים בהם הזיהוי חלש לפי מודל תנועה פיסיקלי</w:t>
      </w:r>
    </w:p>
    <w:p w14:paraId="4928E782" w14:textId="77777777" w:rsidR="00F718E9" w:rsidRDefault="00F718E9" w:rsidP="00F718E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פתרון הנדסי בעיקר</w:t>
      </w:r>
    </w:p>
    <w:p w14:paraId="4146343A" w14:textId="77777777" w:rsidR="00F718E9" w:rsidRPr="002C370E" w:rsidRDefault="00F718E9" w:rsidP="00F718E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 xml:space="preserve">קשוח למימוש </w:t>
      </w:r>
      <w:r>
        <w:rPr>
          <w:rtl/>
        </w:rPr>
        <w:t>–</w:t>
      </w:r>
      <w:r>
        <w:rPr>
          <w:rFonts w:hint="cs"/>
          <w:rtl/>
        </w:rPr>
        <w:t xml:space="preserve"> רק כמוצא אחרון</w:t>
      </w:r>
    </w:p>
    <w:p w14:paraId="3D4E7248" w14:textId="1D1B085A" w:rsidR="00F718E9" w:rsidRPr="005A540B" w:rsidRDefault="00F718E9" w:rsidP="00F718E9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cs="Arial" w:hint="cs"/>
          <w:rtl/>
        </w:rPr>
        <w:t>סימון ראשוני של הבנאדם כ-</w:t>
      </w:r>
      <w:r w:rsidR="006503DE">
        <w:rPr>
          <w:rFonts w:cs="Arial" w:hint="cs"/>
          <w:rtl/>
        </w:rPr>
        <w:t xml:space="preserve"> </w:t>
      </w:r>
      <w:r>
        <w:rPr>
          <w:rFonts w:cs="Arial"/>
        </w:rPr>
        <w:t>GT</w:t>
      </w:r>
    </w:p>
    <w:p w14:paraId="05830C80" w14:textId="77777777" w:rsidR="00F718E9" w:rsidRPr="00A010CA" w:rsidRDefault="00F718E9" w:rsidP="00F718E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cs="Arial" w:hint="cs"/>
          <w:rtl/>
        </w:rPr>
        <w:t>לצורך הקלה על הבעיה בשלב הזיהוי</w:t>
      </w:r>
    </w:p>
    <w:p w14:paraId="64750FD0" w14:textId="28731BAE" w:rsidR="006B0C5E" w:rsidRDefault="006B0C5E" w:rsidP="006B0C5E">
      <w:pPr>
        <w:pStyle w:val="Heading2"/>
        <w:bidi/>
        <w:rPr>
          <w:rtl/>
        </w:rPr>
      </w:pPr>
      <w:r>
        <w:rPr>
          <w:rFonts w:hint="cs"/>
          <w:rtl/>
        </w:rPr>
        <w:t>לא קריטי</w:t>
      </w:r>
    </w:p>
    <w:p w14:paraId="1EA7F351" w14:textId="0C1205F1" w:rsidR="006B0C5E" w:rsidRDefault="006B0C5E" w:rsidP="006B0C5E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התמרת פורייה ככלי לזיהוי רעשים/תכולות </w:t>
      </w:r>
      <w:proofErr w:type="spellStart"/>
      <w:r>
        <w:rPr>
          <w:rFonts w:hint="cs"/>
          <w:rtl/>
        </w:rPr>
        <w:t>תדריות</w:t>
      </w:r>
      <w:proofErr w:type="spellEnd"/>
      <w:r>
        <w:rPr>
          <w:rFonts w:hint="cs"/>
          <w:rtl/>
        </w:rPr>
        <w:t xml:space="preserve"> של האובייקט (זיהוי אוטומטי של </w:t>
      </w:r>
      <w:r>
        <w:t>scales</w:t>
      </w:r>
      <w:r>
        <w:rPr>
          <w:rFonts w:hint="cs"/>
          <w:rtl/>
        </w:rPr>
        <w:t>)</w:t>
      </w:r>
    </w:p>
    <w:p w14:paraId="40D4339E" w14:textId="311C1600" w:rsidR="006503DE" w:rsidRDefault="006503DE" w:rsidP="006503DE">
      <w:pPr>
        <w:pStyle w:val="ListParagraph"/>
        <w:numPr>
          <w:ilvl w:val="0"/>
          <w:numId w:val="18"/>
        </w:numPr>
        <w:bidi/>
      </w:pPr>
      <w:r>
        <w:rPr>
          <w:rFonts w:cs="Arial" w:hint="cs"/>
          <w:rtl/>
        </w:rPr>
        <w:t xml:space="preserve">תכונה נוספת </w:t>
      </w:r>
      <w:proofErr w:type="spellStart"/>
      <w:r>
        <w:rPr>
          <w:rFonts w:cs="Arial" w:hint="cs"/>
          <w:rtl/>
        </w:rPr>
        <w:t>לפ</w:t>
      </w:r>
      <w:r>
        <w:rPr>
          <w:rFonts w:cs="Arial" w:hint="cs"/>
          <w:rtl/>
        </w:rPr>
        <w:t>י</w:t>
      </w:r>
      <w:r>
        <w:rPr>
          <w:rFonts w:cs="Arial" w:hint="cs"/>
          <w:rtl/>
        </w:rPr>
        <w:t>לטור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</w:rPr>
        <w:t>CC</w:t>
      </w:r>
      <w:r w:rsidRPr="00BF1174">
        <w:rPr>
          <w:rFonts w:cs="Arial"/>
          <w:rtl/>
        </w:rPr>
        <w:t>– אורך של רכיב לאורך הזמן</w:t>
      </w:r>
      <w:r>
        <w:rPr>
          <w:rFonts w:hint="cs"/>
          <w:rtl/>
        </w:rPr>
        <w:t>\משקול הרכיב הזמני יותר</w:t>
      </w:r>
    </w:p>
    <w:p w14:paraId="2A7AB73C" w14:textId="34949D91" w:rsidR="006503DE" w:rsidRPr="0065092F" w:rsidRDefault="006503DE" w:rsidP="006503DE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</w:rPr>
        <w:t xml:space="preserve">בחינת פעולות מורפולוגיות בשלב ייצור המסכה ב- </w:t>
      </w:r>
      <w:r>
        <w:t>iterative detection</w:t>
      </w:r>
    </w:p>
    <w:p w14:paraId="0ED98DEB" w14:textId="77777777" w:rsidR="00700CBE" w:rsidRDefault="00700CBE" w:rsidP="00F718E9">
      <w:pPr>
        <w:pStyle w:val="ListParagraph"/>
        <w:bidi/>
        <w:spacing w:after="200" w:line="276" w:lineRule="auto"/>
        <w:ind w:left="1140"/>
        <w:rPr>
          <w:rtl/>
        </w:rPr>
      </w:pPr>
    </w:p>
    <w:p w14:paraId="44087ED9" w14:textId="543C3697" w:rsidR="00BF1174" w:rsidRDefault="00BF1174" w:rsidP="00BF1174">
      <w:pPr>
        <w:pStyle w:val="Heading1"/>
        <w:bidi/>
        <w:rPr>
          <w:rtl/>
        </w:rPr>
      </w:pPr>
      <w:r>
        <w:rPr>
          <w:rFonts w:hint="cs"/>
          <w:rtl/>
        </w:rPr>
        <w:t>עבודות תשתיתיות</w:t>
      </w:r>
    </w:p>
    <w:p w14:paraId="1345AB7B" w14:textId="77777777" w:rsidR="00BF1174" w:rsidRDefault="00BF1174" w:rsidP="00BF1174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cs="Arial"/>
          <w:rtl/>
        </w:rPr>
        <w:t>לשנות וידאו קלט לשני משתנים</w:t>
      </w:r>
      <w:r>
        <w:t xml:space="preserve"> </w:t>
      </w:r>
    </w:p>
    <w:p w14:paraId="72D0431B" w14:textId="4E38BCC5" w:rsidR="00BF1174" w:rsidRDefault="00BF1174" w:rsidP="00BF1174">
      <w:pPr>
        <w:pStyle w:val="ListParagraph"/>
        <w:numPr>
          <w:ilvl w:val="1"/>
          <w:numId w:val="18"/>
        </w:numPr>
        <w:bidi/>
        <w:rPr>
          <w:rtl/>
        </w:rPr>
      </w:pPr>
      <w:r>
        <w:rPr>
          <w:rFonts w:cs="Arial"/>
          <w:rtl/>
        </w:rPr>
        <w:t>משתנה לקריאת סרטון</w:t>
      </w:r>
      <w:r>
        <w:rPr>
          <w:rFonts w:cs="Arial" w:hint="cs"/>
          <w:rtl/>
        </w:rPr>
        <w:t xml:space="preserve"> </w:t>
      </w:r>
      <w:r>
        <w:t xml:space="preserve"> as is</w:t>
      </w:r>
    </w:p>
    <w:p w14:paraId="3AAB5034" w14:textId="71AEADF3" w:rsidR="00BF1174" w:rsidRDefault="00BF1174" w:rsidP="00BF1174">
      <w:pPr>
        <w:pStyle w:val="ListParagraph"/>
        <w:numPr>
          <w:ilvl w:val="1"/>
          <w:numId w:val="18"/>
        </w:numPr>
        <w:bidi/>
      </w:pPr>
      <w:r>
        <w:rPr>
          <w:rFonts w:cs="Arial"/>
          <w:rtl/>
        </w:rPr>
        <w:t>משתנה לייצור פירמידה</w:t>
      </w:r>
      <w:r>
        <w:rPr>
          <w:rFonts w:cs="Arial" w:hint="cs"/>
          <w:rtl/>
        </w:rPr>
        <w:t xml:space="preserve"> </w:t>
      </w:r>
      <w:r>
        <w:t xml:space="preserve"> STD</w:t>
      </w:r>
    </w:p>
    <w:p w14:paraId="5554420E" w14:textId="7919F67B" w:rsidR="00BF1174" w:rsidRDefault="00BF1174" w:rsidP="00BF1174">
      <w:pPr>
        <w:pStyle w:val="ListParagraph"/>
        <w:numPr>
          <w:ilvl w:val="1"/>
          <w:numId w:val="18"/>
        </w:numPr>
        <w:bidi/>
        <w:rPr>
          <w:rtl/>
        </w:rPr>
      </w:pPr>
      <w:r>
        <w:rPr>
          <w:rFonts w:hint="cs"/>
          <w:rtl/>
        </w:rPr>
        <w:t xml:space="preserve">לחלופין </w:t>
      </w:r>
      <w:r>
        <w:rPr>
          <w:rtl/>
        </w:rPr>
        <w:t>–</w:t>
      </w:r>
      <w:r>
        <w:rPr>
          <w:rFonts w:hint="cs"/>
          <w:rtl/>
        </w:rPr>
        <w:t xml:space="preserve"> להוסיף אזהרה בקוד כאשר משתמשים ב-</w:t>
      </w:r>
      <w:r>
        <w:t>STD</w:t>
      </w:r>
      <w:r>
        <w:rPr>
          <w:rFonts w:hint="cs"/>
          <w:rtl/>
        </w:rPr>
        <w:t xml:space="preserve"> כדי שלא נתבלבל בטעינה.</w:t>
      </w:r>
    </w:p>
    <w:sectPr w:rsidR="00BF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2560870"/>
    <w:multiLevelType w:val="hybridMultilevel"/>
    <w:tmpl w:val="1AD24CB8"/>
    <w:lvl w:ilvl="0" w:tplc="DFA2EA7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D901E5D"/>
    <w:multiLevelType w:val="hybridMultilevel"/>
    <w:tmpl w:val="199E35C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  <w:lang w:bidi="he-IL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721026"/>
    <w:multiLevelType w:val="hybridMultilevel"/>
    <w:tmpl w:val="4740D3AA"/>
    <w:lvl w:ilvl="0" w:tplc="DB3626C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6A678A5"/>
    <w:multiLevelType w:val="hybridMultilevel"/>
    <w:tmpl w:val="BBC4C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557C5"/>
    <w:multiLevelType w:val="hybridMultilevel"/>
    <w:tmpl w:val="BAA010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ADC0F56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7D0E6708"/>
    <w:multiLevelType w:val="hybridMultilevel"/>
    <w:tmpl w:val="8B141712"/>
    <w:lvl w:ilvl="0" w:tplc="8EE8D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0"/>
  </w:num>
  <w:num w:numId="5">
    <w:abstractNumId w:val="15"/>
  </w:num>
  <w:num w:numId="6">
    <w:abstractNumId w:val="1"/>
  </w:num>
  <w:num w:numId="7">
    <w:abstractNumId w:val="6"/>
  </w:num>
  <w:num w:numId="8">
    <w:abstractNumId w:val="13"/>
  </w:num>
  <w:num w:numId="9">
    <w:abstractNumId w:val="7"/>
  </w:num>
  <w:num w:numId="10">
    <w:abstractNumId w:val="14"/>
  </w:num>
  <w:num w:numId="11">
    <w:abstractNumId w:val="8"/>
  </w:num>
  <w:num w:numId="12">
    <w:abstractNumId w:val="2"/>
  </w:num>
  <w:num w:numId="13">
    <w:abstractNumId w:val="5"/>
  </w:num>
  <w:num w:numId="14">
    <w:abstractNumId w:val="16"/>
  </w:num>
  <w:num w:numId="15">
    <w:abstractNumId w:val="11"/>
  </w:num>
  <w:num w:numId="16">
    <w:abstractNumId w:val="12"/>
  </w:num>
  <w:num w:numId="17">
    <w:abstractNumId w:val="4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036"/>
    <w:rsid w:val="00007543"/>
    <w:rsid w:val="000221AC"/>
    <w:rsid w:val="000228D8"/>
    <w:rsid w:val="00032BEF"/>
    <w:rsid w:val="000420E3"/>
    <w:rsid w:val="000435D5"/>
    <w:rsid w:val="00043B57"/>
    <w:rsid w:val="00056A36"/>
    <w:rsid w:val="00093250"/>
    <w:rsid w:val="00094A91"/>
    <w:rsid w:val="00193231"/>
    <w:rsid w:val="001E2831"/>
    <w:rsid w:val="001F7036"/>
    <w:rsid w:val="00212BDB"/>
    <w:rsid w:val="002B5D5C"/>
    <w:rsid w:val="002C370E"/>
    <w:rsid w:val="002C48D4"/>
    <w:rsid w:val="002C7EEF"/>
    <w:rsid w:val="002D102A"/>
    <w:rsid w:val="002E2E64"/>
    <w:rsid w:val="002E5126"/>
    <w:rsid w:val="002F6455"/>
    <w:rsid w:val="00307A4C"/>
    <w:rsid w:val="00350AF5"/>
    <w:rsid w:val="00350DD0"/>
    <w:rsid w:val="00351D28"/>
    <w:rsid w:val="003745C0"/>
    <w:rsid w:val="003758C9"/>
    <w:rsid w:val="00391B8C"/>
    <w:rsid w:val="003E6D3E"/>
    <w:rsid w:val="0041066C"/>
    <w:rsid w:val="00440648"/>
    <w:rsid w:val="004638CE"/>
    <w:rsid w:val="004766FF"/>
    <w:rsid w:val="004A5F1D"/>
    <w:rsid w:val="004F3CF5"/>
    <w:rsid w:val="004F704A"/>
    <w:rsid w:val="0052191B"/>
    <w:rsid w:val="00537E47"/>
    <w:rsid w:val="00561FF3"/>
    <w:rsid w:val="00582357"/>
    <w:rsid w:val="005A540B"/>
    <w:rsid w:val="006155AB"/>
    <w:rsid w:val="00647D36"/>
    <w:rsid w:val="006503DE"/>
    <w:rsid w:val="006513FE"/>
    <w:rsid w:val="006829C9"/>
    <w:rsid w:val="006B0C5E"/>
    <w:rsid w:val="006C1528"/>
    <w:rsid w:val="006C4710"/>
    <w:rsid w:val="006E10CE"/>
    <w:rsid w:val="006F2DCB"/>
    <w:rsid w:val="00700CBE"/>
    <w:rsid w:val="00757D74"/>
    <w:rsid w:val="00772E42"/>
    <w:rsid w:val="00775073"/>
    <w:rsid w:val="007A0B0A"/>
    <w:rsid w:val="00861FA4"/>
    <w:rsid w:val="008D60A8"/>
    <w:rsid w:val="00915D4D"/>
    <w:rsid w:val="00950DF1"/>
    <w:rsid w:val="00960F45"/>
    <w:rsid w:val="00967697"/>
    <w:rsid w:val="00984236"/>
    <w:rsid w:val="00986116"/>
    <w:rsid w:val="009D3CF6"/>
    <w:rsid w:val="009F2059"/>
    <w:rsid w:val="009F69DC"/>
    <w:rsid w:val="00A010CA"/>
    <w:rsid w:val="00A202AA"/>
    <w:rsid w:val="00A26375"/>
    <w:rsid w:val="00A92317"/>
    <w:rsid w:val="00AA10DD"/>
    <w:rsid w:val="00AA66C5"/>
    <w:rsid w:val="00AC38BC"/>
    <w:rsid w:val="00AD3397"/>
    <w:rsid w:val="00AD4CA3"/>
    <w:rsid w:val="00AF4907"/>
    <w:rsid w:val="00B04712"/>
    <w:rsid w:val="00B259D3"/>
    <w:rsid w:val="00B274D5"/>
    <w:rsid w:val="00B34B28"/>
    <w:rsid w:val="00B43343"/>
    <w:rsid w:val="00BE4FE3"/>
    <w:rsid w:val="00BF1174"/>
    <w:rsid w:val="00C67DA6"/>
    <w:rsid w:val="00C7273C"/>
    <w:rsid w:val="00CD0EEF"/>
    <w:rsid w:val="00D52688"/>
    <w:rsid w:val="00D80AF7"/>
    <w:rsid w:val="00DD7D31"/>
    <w:rsid w:val="00E10827"/>
    <w:rsid w:val="00E34062"/>
    <w:rsid w:val="00EE05D5"/>
    <w:rsid w:val="00EE1754"/>
    <w:rsid w:val="00EE7C36"/>
    <w:rsid w:val="00EF6FD8"/>
    <w:rsid w:val="00F333AB"/>
    <w:rsid w:val="00F718E9"/>
    <w:rsid w:val="00FC0B3E"/>
    <w:rsid w:val="00FE5569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  <w15:docId w15:val="{C3F39D55-AFA4-49BF-8FEC-97BFE10B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A1BBA-605F-46C1-A0CD-8723536C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Avner Lavi</cp:lastModifiedBy>
  <cp:revision>8</cp:revision>
  <dcterms:created xsi:type="dcterms:W3CDTF">2021-01-10T18:54:00Z</dcterms:created>
  <dcterms:modified xsi:type="dcterms:W3CDTF">2021-02-09T19:28:00Z</dcterms:modified>
</cp:coreProperties>
</file>