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0C" w:rsidRDefault="00D2193A">
      <w:pPr>
        <w:rPr>
          <w:rtl/>
        </w:rPr>
      </w:pPr>
      <w:r>
        <w:rPr>
          <w:rFonts w:hint="cs"/>
          <w:rtl/>
        </w:rPr>
        <w:t>רשמים מהשיחה עם חדווה:</w:t>
      </w:r>
    </w:p>
    <w:p w:rsidR="00957ADD" w:rsidRDefault="00957ADD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בנוסף לזיהוי תנועה </w:t>
      </w:r>
      <w:r>
        <w:rPr>
          <w:rtl/>
        </w:rPr>
        <w:t>–</w:t>
      </w:r>
      <w:r>
        <w:rPr>
          <w:rFonts w:hint="cs"/>
          <w:rtl/>
        </w:rPr>
        <w:t xml:space="preserve"> צריך להעלות את הנהירות של האובייקט </w:t>
      </w:r>
      <w:r>
        <w:rPr>
          <w:rtl/>
        </w:rPr>
        <w:t>–</w:t>
      </w:r>
      <w:r>
        <w:rPr>
          <w:rFonts w:hint="cs"/>
          <w:rtl/>
        </w:rPr>
        <w:t xml:space="preserve"> פועל יוצא, חידוד מרחבי בנוסף לזמני.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להשיג סרטונים פחות ברורים של אולטרסאונד מ: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ליז וקנין (עבדה בחברה רפואית שקר שקר)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מוסטפה</w:t>
      </w:r>
    </w:p>
    <w:p w:rsidR="00D2193A" w:rsidRDefault="00D2193A" w:rsidP="00D2193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להבין ממנו ארטיפקטים של אולטרסאונד</w:t>
      </w:r>
    </w:p>
    <w:p w:rsidR="00D2193A" w:rsidRDefault="00D2193A" w:rsidP="00D2193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לשאול אותו אם הוא מכיר מאגרים באינטרנט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רוני טפר </w:t>
      </w:r>
      <w:r>
        <w:rPr>
          <w:rtl/>
        </w:rPr>
        <w:t>–</w:t>
      </w:r>
      <w:r>
        <w:rPr>
          <w:rFonts w:hint="cs"/>
          <w:rtl/>
        </w:rPr>
        <w:t xml:space="preserve"> חדווה בודקת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משקול של תגובות זמניות ומרחביות בצורה שונה: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למשקל את הגודל של התגובה כתלות בזווית 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לשנות את אורך\רוחב הפסיליטציה כתלות בזווית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טיפול בבעית הצמצם</w:t>
      </w:r>
      <w:r>
        <w:t>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לנסות להשתמש בשדה מרוחק  שגורם להקטנה של התגובה במידה ומזהים שפה.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נוסחא </w:t>
      </w:r>
      <w:r>
        <w:rPr>
          <w:rtl/>
        </w:rPr>
        <w:t>–</w:t>
      </w:r>
      <w:r>
        <w:rPr>
          <w:rFonts w:hint="cs"/>
          <w:rtl/>
        </w:rPr>
        <w:t xml:space="preserve"> תיקון ל-</w:t>
      </w:r>
      <w:r>
        <w:t>NR</w:t>
      </w:r>
      <w:r>
        <w:rPr>
          <w:rFonts w:hint="cs"/>
          <w:rtl/>
        </w:rPr>
        <w:t>:</w:t>
      </w:r>
    </w:p>
    <w:p w:rsidR="00D2193A" w:rsidRPr="00D2193A" w:rsidRDefault="00D2193A" w:rsidP="00D2193A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classic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+σ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</w:p>
    <w:p w:rsidR="00D2193A" w:rsidRP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extrme classic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 σ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צריך לחשוב לאיזה כיוון מגדירים את השדה הרחוק (מסתמן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מאונך לכיוון התנועה)</w:t>
      </w:r>
    </w:p>
    <w:p w:rsid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צריך להבין אם זה בכלל ישפיע כמו שצריך</w:t>
      </w:r>
    </w:p>
    <w:p w:rsidR="00D2193A" w:rsidRDefault="00D2193A" w:rsidP="00D2193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הייתי שמח לבדוק את זה על </w:t>
      </w:r>
      <w:r>
        <w:rPr>
          <w:rFonts w:eastAsiaTheme="minorEastAsia"/>
        </w:rPr>
        <w:t>impulse</w:t>
      </w:r>
    </w:p>
    <w:p w:rsidR="0018355F" w:rsidRDefault="0018355F" w:rsidP="001835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נוסחא לא ברורה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מתחילים עבודה, להבין מחדווה יותר לעומק</w:t>
      </w:r>
    </w:p>
    <w:p w:rsidR="0018355F" w:rsidRDefault="0018355F" w:rsidP="001835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ב-</w:t>
      </w:r>
      <w:r>
        <w:rPr>
          <w:rFonts w:eastAsiaTheme="minorEastAsia"/>
        </w:rPr>
        <w:t>ghosting</w:t>
      </w:r>
      <w:r>
        <w:rPr>
          <w:rFonts w:eastAsiaTheme="minorEastAsia" w:hint="cs"/>
          <w:rtl/>
        </w:rPr>
        <w:t>: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לחפש בספרות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לשאול את חוה במה היא נתקלה בזמנו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לפני הכל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לנסות לבנות גאבור סיבתי (סתם כי זה קל)</w:t>
      </w:r>
    </w:p>
    <w:p w:rsidR="0041524B" w:rsidRDefault="0041524B" w:rsidP="004B4E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משימות: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לקבוע עם :</w:t>
      </w:r>
    </w:p>
    <w:p w:rsidR="0041524B" w:rsidRDefault="0041524B" w:rsidP="00097C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ליז</w:t>
      </w:r>
    </w:p>
    <w:p w:rsidR="0041524B" w:rsidRDefault="0041524B" w:rsidP="00097C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מוסטפה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לתזכר את חדווה לבדוק עם רוני טפר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משקול תגובות זמן\מרחב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בבעית הצמצם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</w:t>
      </w:r>
      <w:r>
        <w:rPr>
          <w:rFonts w:eastAsiaTheme="minorEastAsia"/>
        </w:rPr>
        <w:t>ghosting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ספרות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חוה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גאבור סיבתי</w:t>
      </w:r>
    </w:p>
    <w:p w:rsidR="00D80D53" w:rsidRDefault="00D80D53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חקירה דרכים לשילוב אות אדיטיבי עם הסרטון המקורי</w:t>
      </w:r>
    </w:p>
    <w:p w:rsidR="009B164E" w:rsidRDefault="009B164E" w:rsidP="009B16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לבדוק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על סרטוני אולטרסאונד</w:t>
      </w:r>
    </w:p>
    <w:p w:rsidR="00097C3F" w:rsidRDefault="009B164E" w:rsidP="009B16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עובד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להבין איך לשלב עם הסרטון</w:t>
      </w:r>
    </w:p>
    <w:p w:rsidR="00097C3F" w:rsidRDefault="00097C3F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97C3F" w:rsidRDefault="00097C3F" w:rsidP="00097C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סדר עדיפויות:</w:t>
      </w:r>
    </w:p>
    <w:p w:rsidR="00097C3F" w:rsidRDefault="00097C3F" w:rsidP="00097C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בשוטף: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לקבוע עם :</w:t>
      </w:r>
    </w:p>
    <w:p w:rsidR="00097C3F" w:rsidRDefault="00097C3F" w:rsidP="00097C3F">
      <w:pPr>
        <w:pStyle w:val="ListParagraph"/>
        <w:numPr>
          <w:ilvl w:val="1"/>
          <w:numId w:val="1"/>
        </w:numPr>
        <w:rPr>
          <w:rFonts w:eastAsiaTheme="minorEastAsia" w:hint="cs"/>
          <w:strike/>
        </w:rPr>
      </w:pPr>
      <w:r w:rsidRPr="004E6C57">
        <w:rPr>
          <w:rFonts w:eastAsiaTheme="minorEastAsia" w:hint="cs"/>
          <w:strike/>
          <w:rtl/>
        </w:rPr>
        <w:t xml:space="preserve">ליז </w:t>
      </w:r>
      <w:r w:rsidR="004E6C57">
        <w:rPr>
          <w:rFonts w:eastAsiaTheme="minorEastAsia"/>
          <w:strike/>
          <w:rtl/>
        </w:rPr>
        <w:t>–</w:t>
      </w:r>
      <w:r w:rsidRPr="004E6C57">
        <w:rPr>
          <w:rFonts w:eastAsiaTheme="minorEastAsia" w:hint="cs"/>
          <w:strike/>
          <w:rtl/>
        </w:rPr>
        <w:t xml:space="preserve"> מיידי</w:t>
      </w:r>
    </w:p>
    <w:p w:rsidR="004E6C57" w:rsidRPr="004E6C57" w:rsidRDefault="004E6C57" w:rsidP="004E6C57">
      <w:pPr>
        <w:pStyle w:val="ListParagraph"/>
        <w:numPr>
          <w:ilvl w:val="2"/>
          <w:numId w:val="1"/>
        </w:numPr>
        <w:rPr>
          <w:rFonts w:eastAsiaTheme="minorEastAsia"/>
          <w:strike/>
        </w:rPr>
      </w:pPr>
      <w:r>
        <w:rPr>
          <w:rFonts w:eastAsiaTheme="minorEastAsia" w:hint="cs"/>
          <w:rtl/>
        </w:rPr>
        <w:t>להוריד מאגר</w:t>
      </w:r>
      <w:r w:rsidR="0055445C">
        <w:rPr>
          <w:rFonts w:eastAsiaTheme="minorEastAsia" w:hint="cs"/>
          <w:rtl/>
        </w:rPr>
        <w:t xml:space="preserve"> להחתים את חדוה וכל השיט הזה...</w:t>
      </w:r>
    </w:p>
    <w:p w:rsidR="00097C3F" w:rsidRDefault="00097C3F" w:rsidP="00097C3F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מוסטפה </w:t>
      </w:r>
      <w:r w:rsidR="00641674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מיידי</w:t>
      </w:r>
    </w:p>
    <w:p w:rsidR="00641674" w:rsidRDefault="00641674" w:rsidP="0064167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לקבוע שבוע הבא</w:t>
      </w:r>
    </w:p>
    <w:p w:rsidR="00097C3F" w:rsidRP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לתזכר את חדווה לבדוק עם רוני טפר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עוד שבוע</w:t>
      </w:r>
    </w:p>
    <w:p w:rsidR="00097C3F" w:rsidRDefault="00097C3F" w:rsidP="00097C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סדרתי:</w:t>
      </w:r>
    </w:p>
    <w:p w:rsidR="004E6C57" w:rsidRPr="000C2212" w:rsidRDefault="004E6C57" w:rsidP="004E6C57">
      <w:pPr>
        <w:pStyle w:val="ListParagraph"/>
        <w:numPr>
          <w:ilvl w:val="0"/>
          <w:numId w:val="1"/>
        </w:numPr>
        <w:rPr>
          <w:rFonts w:eastAsiaTheme="minorEastAsia" w:hint="cs"/>
          <w:strike/>
        </w:rPr>
      </w:pPr>
      <w:r w:rsidRPr="000C2212">
        <w:rPr>
          <w:rFonts w:eastAsiaTheme="minorEastAsia" w:hint="cs"/>
          <w:strike/>
          <w:rtl/>
        </w:rPr>
        <w:t xml:space="preserve">השוואת גאבור קוני </w:t>
      </w:r>
      <w:r w:rsidRPr="000C2212">
        <w:rPr>
          <w:rFonts w:eastAsiaTheme="minorEastAsia"/>
          <w:strike/>
          <w:rtl/>
        </w:rPr>
        <w:t>–</w:t>
      </w:r>
      <w:r w:rsidRPr="000C2212">
        <w:rPr>
          <w:rFonts w:eastAsiaTheme="minorEastAsia" w:hint="cs"/>
          <w:strike/>
          <w:rtl/>
        </w:rPr>
        <w:t xml:space="preserve"> גאבור </w:t>
      </w:r>
      <w:r w:rsidRPr="000C2212">
        <w:rPr>
          <w:rFonts w:eastAsiaTheme="minorEastAsia"/>
          <w:strike/>
        </w:rPr>
        <w:t>DOG</w:t>
      </w:r>
    </w:p>
    <w:p w:rsidR="00097C3F" w:rsidRPr="000C2212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0C2212">
        <w:rPr>
          <w:rFonts w:eastAsiaTheme="minorEastAsia" w:hint="cs"/>
          <w:strike/>
          <w:rtl/>
        </w:rPr>
        <w:t>בדיקת גאבור סיבתי</w:t>
      </w:r>
    </w:p>
    <w:p w:rsidR="00715FDA" w:rsidRDefault="00715FDA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r>
        <w:rPr>
          <w:rFonts w:eastAsiaTheme="minorEastAsia" w:hint="cs"/>
          <w:rtl/>
        </w:rPr>
        <w:t xml:space="preserve">לבדוק על סרטוני </w:t>
      </w:r>
      <w:r>
        <w:rPr>
          <w:rFonts w:eastAsiaTheme="minorEastAsia"/>
        </w:rPr>
        <w:t>impulse</w:t>
      </w:r>
      <w:r>
        <w:rPr>
          <w:rFonts w:eastAsiaTheme="minorEastAsia" w:hint="cs"/>
          <w:rtl/>
        </w:rPr>
        <w:t xml:space="preserve"> מה גורם ל-</w:t>
      </w:r>
      <w:r>
        <w:rPr>
          <w:rFonts w:eastAsiaTheme="minorEastAsia"/>
        </w:rPr>
        <w:t>ghosting</w:t>
      </w:r>
    </w:p>
    <w:bookmarkEnd w:id="0"/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לבדוק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על סרטוני אולטרסאונד (לראות מה יוצא)</w:t>
      </w:r>
    </w:p>
    <w:p w:rsidR="007B44F8" w:rsidRDefault="007B44F8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בדיקת שפיות -  אלבציה 90 אל מול </w:t>
      </w:r>
      <w:r>
        <w:rPr>
          <w:rFonts w:eastAsiaTheme="minorEastAsia"/>
        </w:rPr>
        <w:t>DE per frame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משקול תגובות זמן\מרחב</w:t>
      </w:r>
    </w:p>
    <w:p w:rsidR="00D80D53" w:rsidRPr="00D80D53" w:rsidRDefault="00D80D53" w:rsidP="00D80D5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חקירה דרכים לשילוב אות אדיטיבי עם הסרטון המקורי</w:t>
      </w:r>
    </w:p>
    <w:p w:rsidR="00D652EF" w:rsidRDefault="00D652E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בדיקה בספרות  - טיפול ב</w:t>
      </w:r>
      <w:r>
        <w:rPr>
          <w:rFonts w:eastAsiaTheme="minorEastAsia"/>
        </w:rPr>
        <w:t>ghosting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טיפול בבעית הצמצם</w:t>
      </w:r>
      <w:r w:rsidR="00D652EF">
        <w:rPr>
          <w:rFonts w:eastAsiaTheme="minorEastAsia" w:hint="cs"/>
          <w:rtl/>
        </w:rPr>
        <w:t xml:space="preserve"> עם </w:t>
      </w:r>
      <w:r w:rsidR="00D652EF">
        <w:rPr>
          <w:rFonts w:eastAsiaTheme="minorEastAsia"/>
        </w:rPr>
        <w:t>remote</w:t>
      </w:r>
    </w:p>
    <w:p w:rsidR="00097C3F" w:rsidRPr="00097C3F" w:rsidRDefault="00097C3F" w:rsidP="00097C3F">
      <w:pPr>
        <w:rPr>
          <w:rFonts w:eastAsiaTheme="minorEastAsia"/>
        </w:rPr>
      </w:pPr>
      <w:r>
        <w:rPr>
          <w:rFonts w:eastAsiaTheme="minorEastAsia" w:hint="cs"/>
          <w:rtl/>
        </w:rPr>
        <w:t>משימות מותנות: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שילוב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עם הסרטון המקורי</w:t>
      </w:r>
    </w:p>
    <w:p w:rsidR="00D652EF" w:rsidRPr="00097C3F" w:rsidRDefault="00D652E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בדיקה עם חוה על </w:t>
      </w:r>
      <w:r>
        <w:rPr>
          <w:rFonts w:eastAsiaTheme="minorEastAsia"/>
        </w:rPr>
        <w:t>ghosting</w:t>
      </w:r>
    </w:p>
    <w:p w:rsidR="0041524B" w:rsidRPr="009B164E" w:rsidRDefault="0041524B" w:rsidP="009B164E">
      <w:pPr>
        <w:pStyle w:val="ListParagraph"/>
        <w:ind w:left="420"/>
        <w:rPr>
          <w:rFonts w:eastAsiaTheme="minorEastAsia"/>
          <w:rtl/>
        </w:rPr>
      </w:pPr>
    </w:p>
    <w:p w:rsidR="00D2193A" w:rsidRPr="00D2193A" w:rsidRDefault="00D2193A" w:rsidP="0018355F">
      <w:pPr>
        <w:pStyle w:val="ListParagraph"/>
        <w:ind w:left="1140"/>
        <w:rPr>
          <w:rFonts w:eastAsiaTheme="minorEastAsia"/>
        </w:rPr>
      </w:pPr>
    </w:p>
    <w:sectPr w:rsidR="00D2193A" w:rsidRPr="00D2193A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0733D"/>
    <w:multiLevelType w:val="hybridMultilevel"/>
    <w:tmpl w:val="8620DBE4"/>
    <w:lvl w:ilvl="0" w:tplc="012C49A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F8056CC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strike w:val="0"/>
      </w:rPr>
    </w:lvl>
    <w:lvl w:ilvl="2" w:tplc="56E88E48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  <w:strike w:val="0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56D56FD"/>
    <w:multiLevelType w:val="hybridMultilevel"/>
    <w:tmpl w:val="94B21C7A"/>
    <w:lvl w:ilvl="0" w:tplc="6960183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A"/>
    <w:rsid w:val="00097C3F"/>
    <w:rsid w:val="000C2212"/>
    <w:rsid w:val="0018355F"/>
    <w:rsid w:val="0041524B"/>
    <w:rsid w:val="004B4EDB"/>
    <w:rsid w:val="004E6C57"/>
    <w:rsid w:val="0055445C"/>
    <w:rsid w:val="00641674"/>
    <w:rsid w:val="00715FDA"/>
    <w:rsid w:val="007B44F8"/>
    <w:rsid w:val="00810454"/>
    <w:rsid w:val="00957ADD"/>
    <w:rsid w:val="009B164E"/>
    <w:rsid w:val="00AC650A"/>
    <w:rsid w:val="00B9290C"/>
    <w:rsid w:val="00D2193A"/>
    <w:rsid w:val="00D652EF"/>
    <w:rsid w:val="00D8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1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1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317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2021-04-01T14:08:00Z</dcterms:created>
  <dcterms:modified xsi:type="dcterms:W3CDTF">2021-04-03T18:39:00Z</dcterms:modified>
</cp:coreProperties>
</file>