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B244" w14:textId="52A16873" w:rsidR="004B7697" w:rsidRDefault="004B7697" w:rsidP="004B7697">
      <w:pPr>
        <w:rPr>
          <w:rtl/>
        </w:rPr>
      </w:pPr>
      <w:r>
        <w:rPr>
          <w:rFonts w:hint="cs"/>
          <w:rtl/>
        </w:rPr>
        <w:t xml:space="preserve">סיכום </w:t>
      </w:r>
      <w:proofErr w:type="spellStart"/>
      <w:r>
        <w:rPr>
          <w:rFonts w:hint="cs"/>
          <w:rtl/>
        </w:rPr>
        <w:t>סשן</w:t>
      </w:r>
      <w:proofErr w:type="spellEnd"/>
      <w:r>
        <w:rPr>
          <w:rFonts w:hint="cs"/>
          <w:rtl/>
        </w:rPr>
        <w:t xml:space="preserve"> עבודה:</w:t>
      </w:r>
    </w:p>
    <w:p w14:paraId="6EBD8CB8" w14:textId="02C289C6" w:rsidR="00406875" w:rsidRDefault="00406875" w:rsidP="0040687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השגת תמונות רפואיות:</w:t>
      </w:r>
    </w:p>
    <w:p w14:paraId="7C2C2AD9" w14:textId="528D6F0D" w:rsidR="00406875" w:rsidRDefault="00406875" w:rsidP="0040687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למען המשך עבודה </w:t>
      </w:r>
      <w:r>
        <w:rPr>
          <w:rtl/>
        </w:rPr>
        <w:t>–</w:t>
      </w:r>
      <w:r>
        <w:rPr>
          <w:rFonts w:hint="cs"/>
          <w:rtl/>
        </w:rPr>
        <w:t xml:space="preserve"> הושגו תמונות ממעבדת אולטרסאונד עם הפרמטרים הבאים:</w:t>
      </w:r>
    </w:p>
    <w:p w14:paraId="16EA23E9" w14:textId="4CB479C6" w:rsidR="00406875" w:rsidRDefault="00406875" w:rsidP="0040687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סרטוני </w:t>
      </w:r>
      <w:proofErr w:type="spellStart"/>
      <w:r>
        <w:t>dicom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מעטים בעיקר של בעיות השמנת ייתר (אשר גורמות לפגיעה ברזולוציה)</w:t>
      </w:r>
    </w:p>
    <w:p w14:paraId="42B08842" w14:textId="1BB29F59" w:rsidR="00406875" w:rsidRDefault="00406875" w:rsidP="0040687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תמונות </w:t>
      </w:r>
      <w:proofErr w:type="spellStart"/>
      <w:r>
        <w:t>dicom</w:t>
      </w:r>
      <w:proofErr w:type="spellEnd"/>
      <w:r>
        <w:rPr>
          <w:rFonts w:hint="cs"/>
          <w:rtl/>
        </w:rPr>
        <w:t xml:space="preserve"> בודדות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לרפרנס</w:t>
      </w:r>
      <w:proofErr w:type="spellEnd"/>
      <w:r>
        <w:rPr>
          <w:rFonts w:hint="cs"/>
          <w:rtl/>
        </w:rPr>
        <w:t xml:space="preserve"> ולהמחשת בעיות נוספות</w:t>
      </w:r>
    </w:p>
    <w:p w14:paraId="2E97C9D0" w14:textId="26F96B1F" w:rsidR="00406875" w:rsidRDefault="00406875" w:rsidP="00406875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סרטונים רגילים (</w:t>
      </w:r>
      <w:proofErr w:type="spellStart"/>
      <w:r>
        <w:t>avi</w:t>
      </w:r>
      <w:proofErr w:type="spellEnd"/>
      <w:r>
        <w:rPr>
          <w:rFonts w:hint="cs"/>
          <w:rtl/>
        </w:rPr>
        <w:t xml:space="preserve">) - </w:t>
      </w:r>
      <w:proofErr w:type="spellStart"/>
      <w:r>
        <w:rPr>
          <w:rFonts w:hint="cs"/>
          <w:rtl/>
        </w:rPr>
        <w:t>לרפרנס</w:t>
      </w:r>
      <w:proofErr w:type="spellEnd"/>
      <w:r>
        <w:rPr>
          <w:rFonts w:hint="cs"/>
          <w:rtl/>
        </w:rPr>
        <w:t xml:space="preserve"> וניתוח בעיות שלא היו ב-</w:t>
      </w:r>
      <w:proofErr w:type="spellStart"/>
      <w:r>
        <w:t>dicom</w:t>
      </w:r>
      <w:proofErr w:type="spellEnd"/>
    </w:p>
    <w:p w14:paraId="498F41DA" w14:textId="208A3C3B" w:rsidR="00406875" w:rsidRDefault="00406875" w:rsidP="0040687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נדרשת עבודה ראשונית לקטימת הסרטונים (זמן ומרחב) + הסתרת זהויות המטופלים.</w:t>
      </w:r>
    </w:p>
    <w:p w14:paraId="39ABA880" w14:textId="5003A827" w:rsidR="00535F66" w:rsidRDefault="00535F66" w:rsidP="00535F6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עם זאת </w:t>
      </w:r>
      <w:r>
        <w:rPr>
          <w:rtl/>
        </w:rPr>
        <w:t>–</w:t>
      </w:r>
      <w:r>
        <w:rPr>
          <w:rFonts w:hint="cs"/>
          <w:rtl/>
        </w:rPr>
        <w:t xml:space="preserve"> נראה כי ה-</w:t>
      </w:r>
      <w:proofErr w:type="spellStart"/>
      <w:r>
        <w:t>dicom</w:t>
      </w:r>
      <w:proofErr w:type="spellEnd"/>
      <w:r>
        <w:rPr>
          <w:rFonts w:hint="cs"/>
          <w:rtl/>
        </w:rPr>
        <w:t xml:space="preserve"> נשמר בעומק ביט 8  - שקול לסרטון רגיל, כלומר כנראה שאין השפעה משמעותית של הטווח הדינאמי.</w:t>
      </w:r>
    </w:p>
    <w:p w14:paraId="7C7E4768" w14:textId="0D59BE18" w:rsidR="00535F66" w:rsidRDefault="00535F66" w:rsidP="00535F6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ייתכן ויידרש סבב נוסף, עם הנחיות מודגשות.</w:t>
      </w:r>
    </w:p>
    <w:p w14:paraId="351F2E42" w14:textId="46DE6214" w:rsidR="00BD70CB" w:rsidRDefault="00406875" w:rsidP="00BD70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השלמה מונחית תמך</w:t>
      </w:r>
    </w:p>
    <w:p w14:paraId="5C657E6B" w14:textId="17515292" w:rsidR="00535F66" w:rsidRDefault="00535F66" w:rsidP="00535F6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מוטיבציה </w:t>
      </w:r>
      <w:r>
        <w:rPr>
          <w:rtl/>
        </w:rPr>
        <w:t>–</w:t>
      </w:r>
      <w:r>
        <w:rPr>
          <w:rFonts w:hint="cs"/>
          <w:rtl/>
        </w:rPr>
        <w:t xml:space="preserve"> לאחר שיחה עם חדווה נמצא פער באופן המימוש של ההשלמה </w:t>
      </w:r>
      <w:r>
        <w:rPr>
          <w:rtl/>
        </w:rPr>
        <w:t>–</w:t>
      </w:r>
      <w:r>
        <w:rPr>
          <w:rFonts w:hint="cs"/>
          <w:rtl/>
        </w:rPr>
        <w:t xml:space="preserve"> בנוסף לחיזוק השלמות בין קווים, נעשה חיזוק של </w:t>
      </w:r>
      <w:r w:rsidR="004B75AA">
        <w:rPr>
          <w:rFonts w:hint="cs"/>
          <w:rtl/>
        </w:rPr>
        <w:t xml:space="preserve">קווים בודדים </w:t>
      </w:r>
      <w:r>
        <w:rPr>
          <w:rtl/>
        </w:rPr>
        <w:t>–</w:t>
      </w:r>
      <w:r>
        <w:rPr>
          <w:rFonts w:hint="cs"/>
          <w:rtl/>
        </w:rPr>
        <w:t xml:space="preserve"> בעייתי</w:t>
      </w:r>
      <w:r w:rsidR="004B75AA">
        <w:rPr>
          <w:rFonts w:hint="cs"/>
          <w:rtl/>
        </w:rPr>
        <w:t xml:space="preserve"> וגורם להארכת קווים גם אם לא הושלמו מקווים סמוכים.</w:t>
      </w:r>
    </w:p>
    <w:p w14:paraId="481FFF6F" w14:textId="53A844BE" w:rsidR="004B75AA" w:rsidRDefault="004B75AA" w:rsidP="004B75A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לצרוך כך </w:t>
      </w:r>
      <w:r>
        <w:rPr>
          <w:rtl/>
        </w:rPr>
        <w:t>–</w:t>
      </w:r>
      <w:r>
        <w:rPr>
          <w:rFonts w:hint="cs"/>
          <w:rtl/>
        </w:rPr>
        <w:t xml:space="preserve"> החלטנו לנסות לתקן את הבעיה ע"י הפרדה בין גודל התגובה לתמך שלה, כך שהשלמה תתבצע רק כאשר:</w:t>
      </w:r>
    </w:p>
    <w:p w14:paraId="796220EF" w14:textId="5B5345D4" w:rsidR="004B75AA" w:rsidRDefault="004B75AA" w:rsidP="004B75A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יש חפיפה בין תמכים של לפחות שני קווים בעלי תגובה חזקה (ניחוש מושכל).</w:t>
      </w:r>
    </w:p>
    <w:p w14:paraId="24AACBE1" w14:textId="58C823D2" w:rsidR="004B75AA" w:rsidRDefault="004B75AA" w:rsidP="004B75A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תגובת ההשלמה עצמה עוברת סף.</w:t>
      </w:r>
    </w:p>
    <w:p w14:paraId="11131CFD" w14:textId="7A47029A" w:rsidR="00674BAA" w:rsidRDefault="00674BAA" w:rsidP="00674BA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עוד הסברים על חישובים שנעשו להערכת התגובה נמצאים בקובץ "חישובים עבור </w:t>
      </w:r>
      <w:r>
        <w:rPr>
          <w:rFonts w:hint="cs"/>
        </w:rPr>
        <w:t>LF</w:t>
      </w:r>
      <w:r>
        <w:rPr>
          <w:rFonts w:hint="cs"/>
          <w:rtl/>
        </w:rPr>
        <w:t>"</w:t>
      </w:r>
    </w:p>
    <w:p w14:paraId="654B6F72" w14:textId="17E92430" w:rsidR="004B75AA" w:rsidRDefault="004B75AA" w:rsidP="004B75A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לשם כך נשמרה בנוסף לתגובות לאורך האוריינטציה "מסיכה" המייצגת את התמך של שפות "חזקות" </w:t>
      </w:r>
      <w:r>
        <w:rPr>
          <w:rtl/>
        </w:rPr>
        <w:t>–</w:t>
      </w:r>
      <w:r>
        <w:rPr>
          <w:rFonts w:hint="cs"/>
          <w:rtl/>
        </w:rPr>
        <w:t xml:space="preserve"> אשר מוגדרות ע"י מעבר סף של הקונטרסט המקורי.</w:t>
      </w:r>
    </w:p>
    <w:p w14:paraId="661DF637" w14:textId="6A31865C" w:rsidR="004B75AA" w:rsidRDefault="004B75AA" w:rsidP="004B75A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גיבוש הפתרון הנוכחי דרש כמה גרסאות שונות של הקוד,</w:t>
      </w:r>
      <w:r w:rsidR="00674BAA">
        <w:rPr>
          <w:rFonts w:hint="cs"/>
          <w:rtl/>
        </w:rPr>
        <w:t xml:space="preserve"> לצורך הצלבת כל הנתונים הנדרשים באופן נכון. לבסוף האלגוריתם שנבחר נראה כך:</w:t>
      </w:r>
    </w:p>
    <w:p w14:paraId="08FC795A" w14:textId="391AD84F" w:rsidR="00674BAA" w:rsidRDefault="00674BAA" w:rsidP="00674BA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חישוב תגובות גאבור לכל אוריינטציה וחישוב גורם נרמול כללי (סכום חזקות)</w:t>
      </w:r>
    </w:p>
    <w:p w14:paraId="63B7F5AE" w14:textId="25B6D89E" w:rsidR="00674BAA" w:rsidRDefault="00674BAA" w:rsidP="00674BA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חישוב תגובות גאבור מנורמלות והוצאת סף גלובאלי על השפות להגדרת שפה "חזקה".</w:t>
      </w:r>
    </w:p>
    <w:p w14:paraId="72A0F0DA" w14:textId="4B449F52" w:rsidR="00674BAA" w:rsidRDefault="00674BAA" w:rsidP="00674BA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חישוב תמך בינארי מורחב לכל אוריינטציה ע"י שימוש ב-</w:t>
      </w:r>
      <w:r>
        <w:t xml:space="preserve">dilate </w:t>
      </w:r>
      <w:r>
        <w:rPr>
          <w:rFonts w:hint="cs"/>
          <w:rtl/>
        </w:rPr>
        <w:t xml:space="preserve"> לפי הגרעין הרלוונטי להשלמת הקווים. לבסוף חישוב תמך כולל ע"י איחוד </w:t>
      </w:r>
      <w:proofErr w:type="spellStart"/>
      <w:r>
        <w:rPr>
          <w:rFonts w:hint="cs"/>
          <w:rtl/>
        </w:rPr>
        <w:t>המסיכות</w:t>
      </w:r>
      <w:proofErr w:type="spellEnd"/>
      <w:r w:rsidR="00E277E5">
        <w:rPr>
          <w:rFonts w:hint="cs"/>
          <w:rtl/>
        </w:rPr>
        <w:t>.</w:t>
      </w:r>
    </w:p>
    <w:p w14:paraId="69CB1C84" w14:textId="79FC8476" w:rsidR="00674BAA" w:rsidRDefault="00E277E5" w:rsidP="00674BA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חישוב אזורי חפיפה ע"י ביצוע </w:t>
      </w:r>
      <w:r>
        <w:t>erode</w:t>
      </w:r>
      <w:r>
        <w:rPr>
          <w:rFonts w:hint="cs"/>
          <w:rtl/>
        </w:rPr>
        <w:t xml:space="preserve"> (שקול ל-</w:t>
      </w:r>
      <w:r>
        <w:t>close</w:t>
      </w:r>
      <w:r>
        <w:rPr>
          <w:rFonts w:hint="cs"/>
          <w:rtl/>
        </w:rPr>
        <w:t xml:space="preserve">) וחישוב תגובת השלמת קווים רק </w:t>
      </w:r>
      <w:proofErr w:type="spellStart"/>
      <w:r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החפיפה ע"י שימוש </w:t>
      </w:r>
      <w:proofErr w:type="spellStart"/>
      <w:r>
        <w:rPr>
          <w:rFonts w:hint="cs"/>
          <w:rtl/>
        </w:rPr>
        <w:t>במסיכת</w:t>
      </w:r>
      <w:proofErr w:type="spellEnd"/>
      <w:r>
        <w:rPr>
          <w:rFonts w:hint="cs"/>
          <w:rtl/>
        </w:rPr>
        <w:t xml:space="preserve"> התמך.</w:t>
      </w:r>
    </w:p>
    <w:p w14:paraId="67729295" w14:textId="1B96DD9D" w:rsidR="00E277E5" w:rsidRDefault="00E277E5" w:rsidP="00E277E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באופן כללי האזורים בהם תתבצע השלמה הם רק </w:t>
      </w:r>
      <w:proofErr w:type="spellStart"/>
      <w:r>
        <w:rPr>
          <w:rFonts w:hint="cs"/>
          <w:rtl/>
        </w:rPr>
        <w:t>איזורים</w:t>
      </w:r>
      <w:proofErr w:type="spellEnd"/>
      <w:r>
        <w:rPr>
          <w:rFonts w:hint="cs"/>
          <w:rtl/>
        </w:rPr>
        <w:t xml:space="preserve"> הנמצאים בפעולה המורפולוגית הבאה:</w:t>
      </w:r>
    </w:p>
    <w:p w14:paraId="05C09B1E" w14:textId="6E8BDC4D" w:rsidR="00E277E5" w:rsidRPr="00721D54" w:rsidRDefault="00E277E5" w:rsidP="00E277E5">
      <w:pPr>
        <w:pStyle w:val="ListParagraph"/>
        <w:ind w:left="114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total support =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j∈orientations</m:t>
              </m:r>
            </m:sub>
            <m:sup/>
            <m:e>
              <m:r>
                <w:rPr>
                  <w:rFonts w:ascii="Cambria Math" w:hAnsi="Cambria Math"/>
                </w:rPr>
                <m:t>dilate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&gt;threshold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lf suppor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erode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total support,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&gt;threshold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7D75E48" w14:textId="77777777" w:rsidR="00E277E5" w:rsidRPr="00E277E5" w:rsidRDefault="00E277E5" w:rsidP="00E277E5">
      <w:pPr>
        <w:pStyle w:val="ListParagraph"/>
        <w:ind w:left="1140"/>
        <w:rPr>
          <w:rFonts w:eastAsiaTheme="minorEastAsia"/>
          <w:rtl/>
        </w:rPr>
      </w:pPr>
    </w:p>
    <w:p w14:paraId="1BF34B32" w14:textId="1EE0B26D" w:rsidR="00E277E5" w:rsidRPr="00E277E5" w:rsidRDefault="00721D54" w:rsidP="00E277E5">
      <w:pPr>
        <w:pStyle w:val="ListParagraph"/>
        <w:ind w:left="11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ההיגיון הוא לדמות פעולת </w:t>
      </w:r>
      <w:r>
        <w:rPr>
          <w:rFonts w:eastAsiaTheme="minorEastAsia"/>
        </w:rPr>
        <w:t>close</w:t>
      </w:r>
      <w:r>
        <w:rPr>
          <w:rFonts w:eastAsiaTheme="minorEastAsia" w:hint="cs"/>
          <w:rtl/>
        </w:rPr>
        <w:t xml:space="preserve"> על כל האוריינטציות השונות, כזכור פעולת</w:t>
      </w:r>
      <w:r>
        <w:rPr>
          <w:rFonts w:eastAsiaTheme="minorEastAsia"/>
        </w:rPr>
        <w:t>close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 "מאחדת" אזורים לבנים, כלומר האזורים </w:t>
      </w:r>
      <w:proofErr w:type="spellStart"/>
      <w:r>
        <w:rPr>
          <w:rFonts w:eastAsiaTheme="minorEastAsia" w:hint="cs"/>
          <w:rtl/>
        </w:rPr>
        <w:t>שישארו</w:t>
      </w:r>
      <w:proofErr w:type="spellEnd"/>
      <w:r>
        <w:rPr>
          <w:rFonts w:eastAsiaTheme="minorEastAsia" w:hint="cs"/>
          <w:rtl/>
        </w:rPr>
        <w:t xml:space="preserve"> לאחר פעולת</w:t>
      </w:r>
      <w:r>
        <w:rPr>
          <w:rFonts w:eastAsiaTheme="minorEastAsia"/>
        </w:rPr>
        <w:t>close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 הם אזורי החפיפה (כולל התגובה המקורית שמוחסרת).</w:t>
      </w:r>
    </w:p>
    <w:p w14:paraId="546E40E2" w14:textId="2D29BB78" w:rsidR="00406875" w:rsidRDefault="00406875" w:rsidP="00721D5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סף גלובאלי לעומת תלוי אוריינטציה</w:t>
      </w:r>
    </w:p>
    <w:p w14:paraId="3509A317" w14:textId="05F667F4" w:rsidR="00721D54" w:rsidRDefault="00721D54" w:rsidP="00721D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בזמן העבודה על השלמה מונחית תמך, שמנו לב כי </w:t>
      </w:r>
      <w:r w:rsidR="00BA5EBC">
        <w:rPr>
          <w:rFonts w:hint="cs"/>
          <w:rtl/>
        </w:rPr>
        <w:t>הסף המחושב הוא תלוי אוריי</w:t>
      </w:r>
      <w:r w:rsidR="002A09E8">
        <w:rPr>
          <w:rFonts w:hint="cs"/>
          <w:rtl/>
        </w:rPr>
        <w:t>נ</w:t>
      </w:r>
      <w:r w:rsidR="00BA5EBC">
        <w:rPr>
          <w:rFonts w:hint="cs"/>
          <w:rtl/>
        </w:rPr>
        <w:t>טציה ומאפשר שמירה של תגובות חלשות באופן כללי אך חזקות באוריינטציה הספציפית. דבר זה יכול לגרום לשמירת שפות אשר אינן אמורות להישמר ולהוביל לשפות שווא.</w:t>
      </w:r>
    </w:p>
    <w:p w14:paraId="122F2133" w14:textId="612217DA" w:rsidR="00BA5EBC" w:rsidRDefault="00BA5EBC" w:rsidP="00721D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lastRenderedPageBreak/>
        <w:t>בכדי להימנע מכך, נעשה שינוי (גם בקוד המקורי ולא רק במבוסס תמך) כך שנעשה חישוב בלולאה נפרדת של ספים גלובאליים על גבי כלל האוריינטציות והעברתם לחישוב האקטיבציה.</w:t>
      </w:r>
    </w:p>
    <w:p w14:paraId="73FA014D" w14:textId="77568ECA" w:rsidR="00BA5EBC" w:rsidRDefault="00BA5EBC" w:rsidP="00721D5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בנוסף הועלתה דילמה לגבי שימוש בסף גלובאלי לבעיה, וייתכן שצריך להשתמש בסף לוקאלי (מבוסס </w:t>
      </w:r>
      <w:proofErr w:type="spellStart"/>
      <w:r>
        <w:t>sorf</w:t>
      </w:r>
      <w:proofErr w:type="spellEnd"/>
      <w:r>
        <w:rPr>
          <w:rFonts w:hint="cs"/>
          <w:rtl/>
        </w:rPr>
        <w:t xml:space="preserve"> ?) לפתרון הבעיה</w:t>
      </w:r>
    </w:p>
    <w:p w14:paraId="58091027" w14:textId="77777777" w:rsidR="00406875" w:rsidRDefault="00406875" w:rsidP="00721D54">
      <w:pPr>
        <w:pStyle w:val="ListParagraph"/>
        <w:ind w:left="420"/>
        <w:rPr>
          <w:rtl/>
        </w:rPr>
      </w:pPr>
    </w:p>
    <w:p w14:paraId="3A7DAB2A" w14:textId="215C739E" w:rsidR="004B7697" w:rsidRDefault="004B7697" w:rsidP="004B7697">
      <w:pPr>
        <w:rPr>
          <w:rtl/>
        </w:rPr>
      </w:pPr>
      <w:r>
        <w:rPr>
          <w:rFonts w:hint="cs"/>
          <w:rtl/>
        </w:rPr>
        <w:t>להבא:</w:t>
      </w:r>
    </w:p>
    <w:p w14:paraId="37F2D3FE" w14:textId="77777777" w:rsidR="004B7697" w:rsidRDefault="004B7697" w:rsidP="00406875">
      <w:pPr>
        <w:pStyle w:val="ListParagraph"/>
        <w:ind w:left="420"/>
      </w:pPr>
    </w:p>
    <w:sectPr w:rsidR="004B7697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B241D"/>
    <w:multiLevelType w:val="hybridMultilevel"/>
    <w:tmpl w:val="BF02505E"/>
    <w:lvl w:ilvl="0" w:tplc="F0C8F34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7697"/>
    <w:rsid w:val="000D1091"/>
    <w:rsid w:val="002A09E8"/>
    <w:rsid w:val="00300B9C"/>
    <w:rsid w:val="00314674"/>
    <w:rsid w:val="00383E5B"/>
    <w:rsid w:val="00406875"/>
    <w:rsid w:val="004B048D"/>
    <w:rsid w:val="004B75AA"/>
    <w:rsid w:val="004B7697"/>
    <w:rsid w:val="004C265B"/>
    <w:rsid w:val="00535F66"/>
    <w:rsid w:val="00580F4E"/>
    <w:rsid w:val="00674BAA"/>
    <w:rsid w:val="00721D54"/>
    <w:rsid w:val="00810454"/>
    <w:rsid w:val="008858EF"/>
    <w:rsid w:val="008F2E98"/>
    <w:rsid w:val="00A07CA9"/>
    <w:rsid w:val="00AC650A"/>
    <w:rsid w:val="00B9290C"/>
    <w:rsid w:val="00BA5EBC"/>
    <w:rsid w:val="00BD70CB"/>
    <w:rsid w:val="00DE2105"/>
    <w:rsid w:val="00E139E0"/>
    <w:rsid w:val="00E277E5"/>
    <w:rsid w:val="00E77B33"/>
    <w:rsid w:val="00EC52F9"/>
    <w:rsid w:val="00F2490C"/>
    <w:rsid w:val="00F4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D3AC"/>
  <w15:chartTrackingRefBased/>
  <w15:docId w15:val="{FF99B650-5335-4E22-810E-1103A474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6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6D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476D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83E5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F2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Alon</dc:creator>
  <cp:keywords/>
  <dc:description/>
  <cp:lastModifiedBy>Avner Lavi</cp:lastModifiedBy>
  <cp:revision>5</cp:revision>
  <dcterms:created xsi:type="dcterms:W3CDTF">2021-12-18T14:10:00Z</dcterms:created>
  <dcterms:modified xsi:type="dcterms:W3CDTF">2022-02-03T17:53:00Z</dcterms:modified>
</cp:coreProperties>
</file>