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FB" w:rsidRPr="009D04FB" w:rsidRDefault="009D04FB" w:rsidP="009D04FB">
      <w:pPr>
        <w:widowControl/>
        <w:shd w:val="clear" w:color="auto" w:fill="FBFAF8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27"/>
          <w:szCs w:val="27"/>
        </w:rPr>
      </w:pPr>
      <w:r w:rsidRPr="009D04FB">
        <w:rPr>
          <w:rFonts w:ascii="inherit" w:eastAsia="微软雅黑" w:hAnsi="inherit" w:cs="宋体"/>
          <w:b/>
          <w:bCs/>
          <w:color w:val="FF6600"/>
          <w:kern w:val="36"/>
          <w:sz w:val="27"/>
          <w:szCs w:val="27"/>
          <w:bdr w:val="none" w:sz="0" w:space="0" w:color="auto" w:frame="1"/>
        </w:rPr>
        <w:t>隐私权政策</w:t>
      </w:r>
    </w:p>
    <w:p w:rsidR="009D04FB" w:rsidRPr="009D04FB" w:rsidRDefault="005B414C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proofErr w:type="gramStart"/>
      <w:r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尊重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并保护所有使用</w:t>
      </w:r>
      <w:r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  <w:t>Donler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服务用户的个人隐私权。为了给您提供更准确、更有个性化的服务，</w:t>
      </w:r>
      <w:proofErr w:type="gramStart"/>
      <w:r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会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按照本隐私权政策的规定使用和披露您的个人信息。但</w:t>
      </w:r>
      <w:proofErr w:type="gramStart"/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将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以高度的勤勉、审慎义务对待这些信息。除本隐私权政策另有规定外，在未征得您事先许可的情况下，</w:t>
      </w:r>
      <w:proofErr w:type="gramStart"/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不会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将这些信息对外披露或向第三方提供。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 </w:t>
      </w:r>
      <w:proofErr w:type="gramStart"/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会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不时更新本隐私权政策。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 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您在同意</w:t>
      </w:r>
      <w:proofErr w:type="gramStart"/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协议之时，即视为您已经同意本隐私权政策全部内容。本隐私权政策属于</w:t>
      </w:r>
      <w:proofErr w:type="gramStart"/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协议不可分割的一部分。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1.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适用范围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a)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在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您注册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账户时，您根据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动梨要求</w:t>
      </w:r>
      <w:proofErr w:type="gramEnd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提供的个人</w:t>
      </w:r>
      <w:r w:rsidR="005B414C"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  <w:t>以及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组织注册信息；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b)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在您使用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服务，或访问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网页时，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自动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接收并记录的您的浏览器和计算机上的信息，包括但不限于您的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IP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地址、浏览器的类型、使用的语言、访问日期和时间、软硬件特征信息及您需求的网页记录等数据；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您了解并同意，以下信息不适用本隐私权政策：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a)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您在使用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提供的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BBS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服务时所发布的信息；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b)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您在使用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提供的服务时，对外公布的信息；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信用评价、违反法律规定或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违反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规则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行为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及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已对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您采取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的措施。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2. 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信息使用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a) 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不会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向任何无关第三方提供、出售、出租、分享或交易您的个人信息，除非事先得到您的许可，或该第三方和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（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含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关联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公司）单独或共同为您提供服务，且在该服务结束后，其将被禁止访问包括其以前能够访问的所有这些资料。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b) 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亦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不允许任何第三方以任何手段收集、编辑、出售或者无偿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传播您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的个人信息。任何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用户如从事上述活动，一经发现，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有权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立即终止与该用户的服务协议。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为服务用户的目的，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可能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通过使用您的个人信息，向您提供您感兴趣的信息，包括但不限于向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您发出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产品和服务信息，或者与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合作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伙伴共享信息以便他们向您发送有关其产品和服务的信息（后者需要您的事先同意）。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3. 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信息披露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在如下情况下，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将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依据您的个人意愿或法律的规定全部或部分的披露您的个人信息：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a)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经您事先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同意，向第三方披露；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b)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如您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是适格的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知识产权投诉人并已提起投诉，应被投诉人要求，向被投诉人披露，以便双方处理可能的权利纠纷；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根据法律的有关规定，或者行政或司法机构的要求，向第三方或者行政、司法机构披露；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lastRenderedPageBreak/>
        <w:t>d)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如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您出现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违反中国有关法律、法规或者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协议或相关规则的情况，需要向第三方披露；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e)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为提供您所要求的产品和服务，而必须和第三方分享您的个人信息；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f)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在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上创建的某一交易中，如交易任何一方履行或部分履行了交易义务并提出信息披露请求的，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有权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决定向该用户提供其交易对方的联络方式等必要信息，以促成交易的完成或纠纷的解决。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g) 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其它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根据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法律、法规或者网站政策认为合适的披露。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4. 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信息存储和交换</w:t>
      </w:r>
    </w:p>
    <w:p w:rsidR="009D04FB" w:rsidRPr="009D04FB" w:rsidRDefault="005B414C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proofErr w:type="gramStart"/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收集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的有关您的信息和资料将保存在</w:t>
      </w:r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及（或）其关联公司的服务器上，这些信息和资料可能传送至您所在国家、地区</w:t>
      </w:r>
      <w:proofErr w:type="gramStart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或</w:t>
      </w:r>
      <w:r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收集</w:t>
      </w:r>
      <w:proofErr w:type="gramEnd"/>
      <w:r w:rsidR="009D04FB"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信息和资料所在地的境外并在境外被访问、存储和展示。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5. Cookie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的使用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a) 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在您未拒绝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接受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的情况下，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会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在您的计算机上设定或取用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，以便您能登录或使用依赖于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服务或功能。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使用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可为您提供更加周到的个性化服务，包括推广服务。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b) 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您有权选择接受或拒绝接受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。您可以通过修改浏览器设置的方式拒绝接受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。但如果您选择拒绝接受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，则您可能无法登录或使用依赖于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服务或功能。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c) 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通过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所设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cookies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所取得的有关信息，将适用本政策；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6. 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信息安全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a) 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及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支付宝账户均有安全保护功能，请妥善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保管您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的账户及密码信息。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将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通过向其它服务器备份、对用户密码进行加密等安全措施确保您的信息不丢失，不被滥用和变造。尽管有前述安全措施，但同时也请您注意在信息网络上不存在绝对完善的安全措施。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b) 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在使用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进行网上交易时，您不可避免的要向交易对方或潜在的交易对方披露自己的个人信息，如联络方式或者邮政地址。请您妥善保护自己的个人信息，仅在必要的情形下向他人提供。如您发现自己的个人信息泄密，尤其</w:t>
      </w:r>
      <w:proofErr w:type="gramStart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是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账户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或支付宝账户及密码发生泄露，请您立即联络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客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服，以便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采取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相应措施。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 xml:space="preserve">7. 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未成年人的特别注意事项</w:t>
      </w:r>
    </w:p>
    <w:p w:rsidR="009D04FB" w:rsidRPr="009D04FB" w:rsidRDefault="009D04FB" w:rsidP="009D04FB">
      <w:pPr>
        <w:widowControl/>
        <w:shd w:val="clear" w:color="auto" w:fill="FBFAF8"/>
        <w:spacing w:before="240" w:after="240" w:line="270" w:lineRule="atLeast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 w:val="18"/>
          <w:szCs w:val="18"/>
        </w:rPr>
      </w:pP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如果您不是具备完全民事权利能力和完全民事行为能力的自然人，您无权使用</w:t>
      </w:r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Donler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服务，因此</w:t>
      </w:r>
      <w:proofErr w:type="gramStart"/>
      <w:r w:rsidR="005B414C">
        <w:rPr>
          <w:rFonts w:ascii="inherit" w:eastAsia="微软雅黑" w:hAnsi="inherit" w:cs="宋体"/>
          <w:color w:val="333333"/>
          <w:kern w:val="0"/>
          <w:sz w:val="18"/>
          <w:szCs w:val="18"/>
        </w:rPr>
        <w:t>动梨</w:t>
      </w:r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希望</w:t>
      </w:r>
      <w:proofErr w:type="gramEnd"/>
      <w:r w:rsidRPr="009D04FB">
        <w:rPr>
          <w:rFonts w:ascii="inherit" w:eastAsia="微软雅黑" w:hAnsi="inherit" w:cs="宋体"/>
          <w:color w:val="333333"/>
          <w:kern w:val="0"/>
          <w:sz w:val="18"/>
          <w:szCs w:val="18"/>
        </w:rPr>
        <w:t>您不要向我们提供任何个人信息。</w:t>
      </w:r>
    </w:p>
    <w:p w:rsidR="00A3081B" w:rsidRPr="00B85D42" w:rsidRDefault="00A3081B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A3081B" w:rsidRPr="00B8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EB"/>
    <w:rsid w:val="00290273"/>
    <w:rsid w:val="00502FA3"/>
    <w:rsid w:val="005B414C"/>
    <w:rsid w:val="00712AE2"/>
    <w:rsid w:val="0089665D"/>
    <w:rsid w:val="008A4127"/>
    <w:rsid w:val="00904297"/>
    <w:rsid w:val="00926AE4"/>
    <w:rsid w:val="009D04FB"/>
    <w:rsid w:val="00A3081B"/>
    <w:rsid w:val="00A77460"/>
    <w:rsid w:val="00B41335"/>
    <w:rsid w:val="00B85D42"/>
    <w:rsid w:val="00C05A45"/>
    <w:rsid w:val="00FA38EB"/>
    <w:rsid w:val="00F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5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D4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5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D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x220</dc:creator>
  <cp:keywords/>
  <dc:description/>
  <cp:lastModifiedBy>x220</cp:lastModifiedBy>
  <cp:revision>17</cp:revision>
  <dcterms:created xsi:type="dcterms:W3CDTF">2014-06-10T03:43:00Z</dcterms:created>
  <dcterms:modified xsi:type="dcterms:W3CDTF">2014-06-10T06:15:00Z</dcterms:modified>
</cp:coreProperties>
</file>