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484FED">
        <w:rPr>
          <w:rFonts w:ascii="Times New Roman" w:hAnsi="Times New Roman" w:cs="Times New Roman"/>
          <w:sz w:val="28"/>
          <w:szCs w:val="28"/>
        </w:rPr>
        <w:t>7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484FED">
        <w:rPr>
          <w:rFonts w:ascii="Times New Roman" w:hAnsi="Times New Roman" w:cs="Times New Roman"/>
          <w:sz w:val="28"/>
          <w:szCs w:val="28"/>
        </w:rPr>
        <w:t>Кривые второго порядка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304057" w:rsidRPr="00251BA8" w:rsidRDefault="00304057" w:rsidP="003040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Уравнения кривых второго порядка в параллельно смещенных осях</w:t>
      </w: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Кривые второго порядка в общем случае описываются уравнениями </w:t>
      </w:r>
    </w:p>
    <w:p w:rsidR="00304057" w:rsidRPr="00251BA8" w:rsidRDefault="00304057" w:rsidP="00304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12"/>
          <w:sz w:val="24"/>
          <w:szCs w:val="24"/>
        </w:rPr>
        <w:object w:dxaOrig="4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18.75pt" o:ole="">
            <v:imagedata r:id="rId5" o:title=""/>
          </v:shape>
          <o:OLEObject Type="Embed" ProgID="Equation.3" ShapeID="_x0000_i1025" DrawAspect="Content" ObjectID="_1662927717" r:id="rId6"/>
        </w:object>
      </w: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057">
        <w:rPr>
          <w:rFonts w:ascii="Times New Roman" w:hAnsi="Times New Roman" w:cs="Times New Roman"/>
          <w:b/>
          <w:i/>
          <w:sz w:val="24"/>
          <w:szCs w:val="24"/>
        </w:rPr>
        <w:t>Замечание: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изменение обозначений необходимо, так как одни и те же кривые будут рассматриваться в двух различных системах координат.</w:t>
      </w: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26" type="#_x0000_t75" style="width:36.75pt;height:17.25pt" o:ole="">
            <v:imagedata r:id="rId7" o:title=""/>
          </v:shape>
          <o:OLEObject Type="Embed" ProgID="Equation.3" ShapeID="_x0000_i1026" DrawAspect="Content" ObjectID="_1662927718" r:id="rId8"/>
        </w:object>
      </w:r>
      <w:r w:rsidRPr="00251BA8">
        <w:rPr>
          <w:rFonts w:ascii="Times New Roman" w:hAnsi="Times New Roman" w:cs="Times New Roman"/>
          <w:sz w:val="24"/>
          <w:szCs w:val="24"/>
        </w:rPr>
        <w:t>, то получаем уравнение в параллельно смещенных осях</w:t>
      </w:r>
    </w:p>
    <w:p w:rsidR="00304057" w:rsidRPr="00251BA8" w:rsidRDefault="00304057" w:rsidP="00304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12"/>
          <w:sz w:val="24"/>
          <w:szCs w:val="24"/>
        </w:rPr>
        <w:object w:dxaOrig="3660" w:dyaOrig="380">
          <v:shape id="_x0000_i1027" type="#_x0000_t75" style="width:183pt;height:18.75pt" o:ole="">
            <v:imagedata r:id="rId9" o:title=""/>
          </v:shape>
          <o:OLEObject Type="Embed" ProgID="Equation.3" ShapeID="_x0000_i1027" DrawAspect="Content" ObjectID="_1662927719" r:id="rId1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BA8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можно привести к «почти каноническому виду», используя способ дополнения до полных квадратов для переменных </w:t>
      </w:r>
      <w:r w:rsidRPr="00251BA8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28" type="#_x0000_t75" style="width:14.25pt;height:12.75pt" o:ole="">
            <v:imagedata r:id="rId11" o:title=""/>
          </v:shape>
          <o:OLEObject Type="Embed" ProgID="Equation.3" ShapeID="_x0000_i1028" DrawAspect="Content" ObjectID="_1662927720" r:id="rId1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9" type="#_x0000_t75" style="width:11.25pt;height:12.75pt" o:ole="">
            <v:imagedata r:id="rId13" o:title=""/>
          </v:shape>
          <o:OLEObject Type="Embed" ProgID="Equation.3" ShapeID="_x0000_i1029" DrawAspect="Content" ObjectID="_1662927721" r:id="rId1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Затем параллельным смещением осей переходим к уравнениям в канонических осях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030" type="#_x0000_t75" style="width:24pt;height:15.75pt" o:ole="">
            <v:imagedata r:id="rId15" o:title=""/>
          </v:shape>
          <o:OLEObject Type="Embed" ProgID="Equation.3" ShapeID="_x0000_i1030" DrawAspect="Content" ObjectID="_1662927722" r:id="rId16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  <w:r w:rsidRPr="00251B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>Уравнения кривых второго порядка в «почти канонических» и канонических осях сведем в таблицу</w:t>
      </w:r>
    </w:p>
    <w:tbl>
      <w:tblPr>
        <w:tblStyle w:val="a8"/>
        <w:tblW w:w="0" w:type="auto"/>
        <w:jc w:val="center"/>
        <w:tblLook w:val="01E0"/>
      </w:tblPr>
      <w:tblGrid>
        <w:gridCol w:w="3170"/>
        <w:gridCol w:w="3170"/>
      </w:tblGrid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sz w:val="24"/>
                <w:szCs w:val="24"/>
              </w:rPr>
              <w:t>Уравнения в «почти канонической» форме</w: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sz w:val="24"/>
                <w:szCs w:val="24"/>
              </w:rPr>
              <w:t>Уравнения в канонической форме</w:t>
            </w:r>
          </w:p>
        </w:tc>
      </w:tr>
      <w:tr w:rsidR="00304057" w:rsidRPr="00251BA8" w:rsidTr="007A413D">
        <w:trPr>
          <w:jc w:val="center"/>
        </w:trPr>
        <w:tc>
          <w:tcPr>
            <w:tcW w:w="6340" w:type="dxa"/>
            <w:gridSpan w:val="2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sz w:val="24"/>
                <w:szCs w:val="24"/>
              </w:rPr>
              <w:t>Окружность</w:t>
            </w:r>
          </w:p>
        </w:tc>
      </w:tr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12"/>
                <w:sz w:val="24"/>
                <w:szCs w:val="24"/>
              </w:rPr>
              <w:object w:dxaOrig="2659" w:dyaOrig="400">
                <v:shape id="_x0000_i1031" type="#_x0000_t75" style="width:132.75pt;height:20.25pt" o:ole="">
                  <v:imagedata r:id="rId17" o:title=""/>
                </v:shape>
                <o:OLEObject Type="Embed" ProgID="Equation.3" ShapeID="_x0000_i1031" DrawAspect="Content" ObjectID="_1662927723" r:id="rId18"/>
              </w:objec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10"/>
                <w:sz w:val="24"/>
                <w:szCs w:val="24"/>
              </w:rPr>
              <w:object w:dxaOrig="1300" w:dyaOrig="360">
                <v:shape id="_x0000_i1032" type="#_x0000_t75" style="width:65.25pt;height:18pt" o:ole="">
                  <v:imagedata r:id="rId19" o:title=""/>
                </v:shape>
                <o:OLEObject Type="Embed" ProgID="Equation.3" ShapeID="_x0000_i1032" DrawAspect="Content" ObjectID="_1662927724" r:id="rId20"/>
              </w:object>
            </w:r>
          </w:p>
        </w:tc>
      </w:tr>
      <w:tr w:rsidR="00304057" w:rsidRPr="00251BA8" w:rsidTr="007A413D">
        <w:trPr>
          <w:jc w:val="center"/>
        </w:trPr>
        <w:tc>
          <w:tcPr>
            <w:tcW w:w="6340" w:type="dxa"/>
            <w:gridSpan w:val="2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sz w:val="24"/>
                <w:szCs w:val="24"/>
              </w:rPr>
              <w:t>Эллипс</w:t>
            </w:r>
          </w:p>
        </w:tc>
      </w:tr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24"/>
                <w:sz w:val="24"/>
                <w:szCs w:val="24"/>
              </w:rPr>
              <w:object w:dxaOrig="2560" w:dyaOrig="680">
                <v:shape id="_x0000_i1033" type="#_x0000_t75" style="width:128.25pt;height:33.75pt" o:ole="">
                  <v:imagedata r:id="rId21" o:title=""/>
                </v:shape>
                <o:OLEObject Type="Embed" ProgID="Equation.3" ShapeID="_x0000_i1033" DrawAspect="Content" ObjectID="_1662927725" r:id="rId22"/>
              </w:objec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24"/>
                <w:sz w:val="24"/>
                <w:szCs w:val="24"/>
              </w:rPr>
              <w:object w:dxaOrig="1219" w:dyaOrig="660">
                <v:shape id="_x0000_i1034" type="#_x0000_t75" style="width:60.75pt;height:33pt" o:ole="">
                  <v:imagedata r:id="rId23" o:title=""/>
                </v:shape>
                <o:OLEObject Type="Embed" ProgID="Equation.3" ShapeID="_x0000_i1034" DrawAspect="Content" ObjectID="_1662927726" r:id="rId24"/>
              </w:object>
            </w:r>
          </w:p>
        </w:tc>
      </w:tr>
      <w:tr w:rsidR="00304057" w:rsidRPr="00251BA8" w:rsidTr="007A413D">
        <w:trPr>
          <w:jc w:val="center"/>
        </w:trPr>
        <w:tc>
          <w:tcPr>
            <w:tcW w:w="6340" w:type="dxa"/>
            <w:gridSpan w:val="2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sz w:val="24"/>
                <w:szCs w:val="24"/>
              </w:rPr>
              <w:t>Гипербола</w:t>
            </w:r>
          </w:p>
        </w:tc>
      </w:tr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24"/>
                <w:sz w:val="24"/>
                <w:szCs w:val="24"/>
              </w:rPr>
              <w:object w:dxaOrig="2560" w:dyaOrig="680">
                <v:shape id="_x0000_i1035" type="#_x0000_t75" style="width:128.25pt;height:33.75pt" o:ole="">
                  <v:imagedata r:id="rId25" o:title=""/>
                </v:shape>
                <o:OLEObject Type="Embed" ProgID="Equation.3" ShapeID="_x0000_i1035" DrawAspect="Content" ObjectID="_1662927727" r:id="rId26"/>
              </w:objec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24"/>
                <w:sz w:val="24"/>
                <w:szCs w:val="24"/>
              </w:rPr>
              <w:object w:dxaOrig="1219" w:dyaOrig="660">
                <v:shape id="_x0000_i1036" type="#_x0000_t75" style="width:60.75pt;height:33pt" o:ole="">
                  <v:imagedata r:id="rId27" o:title=""/>
                </v:shape>
                <o:OLEObject Type="Embed" ProgID="Equation.3" ShapeID="_x0000_i1036" DrawAspect="Content" ObjectID="_1662927728" r:id="rId28"/>
              </w:object>
            </w:r>
          </w:p>
        </w:tc>
      </w:tr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24"/>
                <w:sz w:val="24"/>
                <w:szCs w:val="24"/>
              </w:rPr>
              <w:object w:dxaOrig="2560" w:dyaOrig="680">
                <v:shape id="_x0000_i1037" type="#_x0000_t75" style="width:128.25pt;height:33.75pt" o:ole="">
                  <v:imagedata r:id="rId29" o:title=""/>
                </v:shape>
                <o:OLEObject Type="Embed" ProgID="Equation.3" ShapeID="_x0000_i1037" DrawAspect="Content" ObjectID="_1662927729" r:id="rId30"/>
              </w:objec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position w:val="-24"/>
                <w:sz w:val="24"/>
                <w:szCs w:val="24"/>
              </w:rPr>
              <w:object w:dxaOrig="1219" w:dyaOrig="660">
                <v:shape id="_x0000_i1038" type="#_x0000_t75" style="width:60.75pt;height:33pt" o:ole="">
                  <v:imagedata r:id="rId31" o:title=""/>
                </v:shape>
                <o:OLEObject Type="Embed" ProgID="Equation.3" ShapeID="_x0000_i1038" DrawAspect="Content" ObjectID="_1662927730" r:id="rId32"/>
              </w:object>
            </w:r>
          </w:p>
        </w:tc>
      </w:tr>
      <w:tr w:rsidR="00304057" w:rsidRPr="00251BA8" w:rsidTr="007A413D">
        <w:trPr>
          <w:jc w:val="center"/>
        </w:trPr>
        <w:tc>
          <w:tcPr>
            <w:tcW w:w="6340" w:type="dxa"/>
            <w:gridSpan w:val="2"/>
          </w:tcPr>
          <w:p w:rsidR="00304057" w:rsidRPr="00251BA8" w:rsidRDefault="00304057" w:rsidP="007A413D">
            <w:pPr>
              <w:jc w:val="center"/>
              <w:rPr>
                <w:sz w:val="24"/>
                <w:szCs w:val="24"/>
              </w:rPr>
            </w:pPr>
            <w:r w:rsidRPr="00251BA8">
              <w:rPr>
                <w:sz w:val="24"/>
                <w:szCs w:val="24"/>
              </w:rPr>
              <w:t>Парабола</w:t>
            </w:r>
          </w:p>
        </w:tc>
      </w:tr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both"/>
              <w:rPr>
                <w:sz w:val="24"/>
                <w:szCs w:val="24"/>
              </w:rPr>
            </w:pPr>
            <w:r w:rsidRPr="00251BA8">
              <w:rPr>
                <w:position w:val="-12"/>
                <w:sz w:val="24"/>
                <w:szCs w:val="24"/>
              </w:rPr>
              <w:object w:dxaOrig="2480" w:dyaOrig="400">
                <v:shape id="_x0000_i1039" type="#_x0000_t75" style="width:123.75pt;height:20.25pt" o:ole="">
                  <v:imagedata r:id="rId33" o:title=""/>
                </v:shape>
                <o:OLEObject Type="Embed" ProgID="Equation.3" ShapeID="_x0000_i1039" DrawAspect="Content" ObjectID="_1662927731" r:id="rId34"/>
              </w:objec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both"/>
              <w:rPr>
                <w:sz w:val="24"/>
                <w:szCs w:val="24"/>
              </w:rPr>
            </w:pPr>
            <w:r w:rsidRPr="00251BA8">
              <w:rPr>
                <w:position w:val="-10"/>
                <w:sz w:val="24"/>
                <w:szCs w:val="24"/>
              </w:rPr>
              <w:object w:dxaOrig="1100" w:dyaOrig="360">
                <v:shape id="_x0000_i1040" type="#_x0000_t75" style="width:54.75pt;height:18pt" o:ole="">
                  <v:imagedata r:id="rId35" o:title=""/>
                </v:shape>
                <o:OLEObject Type="Embed" ProgID="Equation.3" ShapeID="_x0000_i1040" DrawAspect="Content" ObjectID="_1662927732" r:id="rId36"/>
              </w:object>
            </w:r>
          </w:p>
        </w:tc>
      </w:tr>
      <w:tr w:rsidR="00304057" w:rsidRPr="00251BA8" w:rsidTr="007A413D">
        <w:trPr>
          <w:jc w:val="center"/>
        </w:trPr>
        <w:tc>
          <w:tcPr>
            <w:tcW w:w="3170" w:type="dxa"/>
          </w:tcPr>
          <w:p w:rsidR="00304057" w:rsidRPr="00251BA8" w:rsidRDefault="00304057" w:rsidP="007A413D">
            <w:pPr>
              <w:jc w:val="both"/>
              <w:rPr>
                <w:sz w:val="24"/>
                <w:szCs w:val="24"/>
              </w:rPr>
            </w:pPr>
            <w:r w:rsidRPr="00251BA8">
              <w:rPr>
                <w:position w:val="-12"/>
                <w:sz w:val="24"/>
                <w:szCs w:val="24"/>
              </w:rPr>
              <w:object w:dxaOrig="2480" w:dyaOrig="400">
                <v:shape id="_x0000_i1041" type="#_x0000_t75" style="width:123.75pt;height:20.25pt" o:ole="">
                  <v:imagedata r:id="rId37" o:title=""/>
                </v:shape>
                <o:OLEObject Type="Embed" ProgID="Equation.3" ShapeID="_x0000_i1041" DrawAspect="Content" ObjectID="_1662927733" r:id="rId38"/>
              </w:object>
            </w:r>
          </w:p>
        </w:tc>
        <w:tc>
          <w:tcPr>
            <w:tcW w:w="3170" w:type="dxa"/>
          </w:tcPr>
          <w:p w:rsidR="00304057" w:rsidRPr="00251BA8" w:rsidRDefault="00304057" w:rsidP="007A413D">
            <w:pPr>
              <w:jc w:val="both"/>
              <w:rPr>
                <w:sz w:val="24"/>
                <w:szCs w:val="24"/>
              </w:rPr>
            </w:pPr>
            <w:r w:rsidRPr="00251BA8">
              <w:rPr>
                <w:position w:val="-10"/>
                <w:sz w:val="24"/>
                <w:szCs w:val="24"/>
              </w:rPr>
              <w:object w:dxaOrig="1100" w:dyaOrig="360">
                <v:shape id="_x0000_i1042" type="#_x0000_t75" style="width:54.75pt;height:18pt" o:ole="">
                  <v:imagedata r:id="rId39" o:title=""/>
                </v:shape>
                <o:OLEObject Type="Embed" ProgID="Equation.3" ShapeID="_x0000_i1042" DrawAspect="Content" ObjectID="_1662927734" r:id="rId40"/>
              </w:object>
            </w:r>
          </w:p>
        </w:tc>
      </w:tr>
    </w:tbl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1828800" cy="1501140"/>
            <wp:effectExtent l="19050" t="0" r="0" b="0"/>
            <wp:wrapSquare wrapText="left"/>
            <wp:docPr id="169" name="Рисунок 169" descr="Задачник%206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Задачник%2061_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70" type="#_x0000_t75" style="width:33pt;height:18pt" o:ole="">
            <v:imagedata r:id="rId42" o:title=""/>
          </v:shape>
          <o:OLEObject Type="Embed" ProgID="Equation.3" ShapeID="_x0000_i1070" DrawAspect="Content" ObjectID="_1662927735" r:id="rId4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координаты начальной точки канонической системы координат в исходной параллельно смещенной системе координат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71" type="#_x0000_t75" style="width:30.75pt;height:15.75pt" o:ole="">
            <v:imagedata r:id="rId44" o:title=""/>
          </v:shape>
          <o:OLEObject Type="Embed" ProgID="Equation.3" ShapeID="_x0000_i1071" DrawAspect="Content" ObjectID="_1662927736" r:id="rId45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304057" w:rsidRPr="00251BA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 xml:space="preserve">Пример: </w:t>
      </w:r>
      <w:r w:rsidRPr="00251BA8">
        <w:rPr>
          <w:rFonts w:ascii="Times New Roman" w:hAnsi="Times New Roman" w:cs="Times New Roman"/>
          <w:sz w:val="24"/>
          <w:szCs w:val="24"/>
        </w:rPr>
        <w:t xml:space="preserve">Построить линию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500" w:dyaOrig="360">
          <v:shape id="_x0000_i1072" type="#_x0000_t75" style="width:177pt;height:18pt" o:ole="">
            <v:imagedata r:id="rId46" o:title=""/>
          </v:shape>
          <o:OLEObject Type="Embed" ProgID="Equation.3" ShapeID="_x0000_i1072" DrawAspect="Content" ObjectID="_1662927737" r:id="rId47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304057" w:rsidRPr="00251BA8" w:rsidRDefault="00304057" w:rsidP="00304057">
      <w:pPr>
        <w:pStyle w:val="a3"/>
        <w:jc w:val="both"/>
        <w:rPr>
          <w:i/>
        </w:rPr>
      </w:pPr>
    </w:p>
    <w:p w:rsidR="00304057" w:rsidRPr="00251BA8" w:rsidRDefault="00304057" w:rsidP="00304057">
      <w:pPr>
        <w:pStyle w:val="a3"/>
        <w:jc w:val="both"/>
        <w:rPr>
          <w:i/>
        </w:rPr>
      </w:pPr>
    </w:p>
    <w:p w:rsidR="00304057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i/>
        </w:rPr>
        <w:t>Решение</w:t>
      </w:r>
      <w:r w:rsidRPr="00251BA8">
        <w:rPr>
          <w:b w:val="0"/>
          <w:i/>
        </w:rPr>
        <w:t xml:space="preserve">: </w:t>
      </w:r>
      <w:r w:rsidRPr="00251BA8">
        <w:rPr>
          <w:b w:val="0"/>
        </w:rPr>
        <w:t>Преобразуем заданное уравнение и приведем его к почти канонической форме</w:t>
      </w:r>
      <w:proofErr w:type="gramStart"/>
      <w:r w:rsidRPr="00251BA8">
        <w:rPr>
          <w:b w:val="0"/>
        </w:rPr>
        <w:t xml:space="preserve">: </w:t>
      </w:r>
      <w:r w:rsidRPr="00251BA8">
        <w:rPr>
          <w:b w:val="0"/>
          <w:bCs w:val="0"/>
        </w:rPr>
        <w:t xml:space="preserve"> </w:t>
      </w:r>
      <w:r w:rsidRPr="00251BA8">
        <w:rPr>
          <w:b w:val="0"/>
          <w:bCs w:val="0"/>
          <w:position w:val="-10"/>
        </w:rPr>
        <w:object w:dxaOrig="3420" w:dyaOrig="360">
          <v:shape id="_x0000_i1043" type="#_x0000_t75" style="width:171pt;height:18pt" o:ole="">
            <v:imagedata r:id="rId48" o:title=""/>
          </v:shape>
          <o:OLEObject Type="Embed" ProgID="Equation.3" ShapeID="_x0000_i1043" DrawAspect="Content" ObjectID="_1662927738" r:id="rId49"/>
        </w:object>
      </w:r>
      <w:r w:rsidRPr="00251BA8">
        <w:rPr>
          <w:b w:val="0"/>
          <w:bCs w:val="0"/>
        </w:rPr>
        <w:t xml:space="preserve">; </w:t>
      </w:r>
      <w:r w:rsidRPr="00251BA8">
        <w:rPr>
          <w:b w:val="0"/>
          <w:bCs w:val="0"/>
          <w:position w:val="-10"/>
        </w:rPr>
        <w:object w:dxaOrig="5080" w:dyaOrig="360">
          <v:shape id="_x0000_i1044" type="#_x0000_t75" style="width:254.25pt;height:18pt" o:ole="">
            <v:imagedata r:id="rId50" o:title=""/>
          </v:shape>
          <o:OLEObject Type="Embed" ProgID="Equation.3" ShapeID="_x0000_i1044" DrawAspect="Content" ObjectID="_1662927739" r:id="rId51"/>
        </w:object>
      </w:r>
      <w:r w:rsidRPr="00251BA8">
        <w:rPr>
          <w:b w:val="0"/>
          <w:bCs w:val="0"/>
        </w:rPr>
        <w:t xml:space="preserve"> </w:t>
      </w:r>
      <w:r w:rsidRPr="00251BA8">
        <w:rPr>
          <w:b w:val="0"/>
          <w:bCs w:val="0"/>
          <w:position w:val="-10"/>
        </w:rPr>
        <w:object w:dxaOrig="2799" w:dyaOrig="380">
          <v:shape id="_x0000_i1045" type="#_x0000_t75" style="width:140.25pt;height:18.75pt" o:ole="">
            <v:imagedata r:id="rId52" o:title=""/>
          </v:shape>
          <o:OLEObject Type="Embed" ProgID="Equation.3" ShapeID="_x0000_i1045" DrawAspect="Content" ObjectID="_1662927740" r:id="rId53"/>
        </w:object>
      </w:r>
      <w:r w:rsidRPr="00251BA8">
        <w:rPr>
          <w:b w:val="0"/>
          <w:bCs w:val="0"/>
        </w:rPr>
        <w:t xml:space="preserve">; </w:t>
      </w:r>
      <w:r w:rsidRPr="00251BA8">
        <w:rPr>
          <w:b w:val="0"/>
          <w:bCs w:val="0"/>
          <w:position w:val="-24"/>
        </w:rPr>
        <w:object w:dxaOrig="2140" w:dyaOrig="680">
          <v:shape id="_x0000_i1046" type="#_x0000_t75" style="width:107.25pt;height:33.75pt" o:ole="">
            <v:imagedata r:id="rId54" o:title=""/>
          </v:shape>
          <o:OLEObject Type="Embed" ProgID="Equation.3" ShapeID="_x0000_i1046" DrawAspect="Content" ObjectID="_1662927741" r:id="rId55"/>
        </w:object>
      </w:r>
      <w:r w:rsidRPr="00251BA8">
        <w:rPr>
          <w:b w:val="0"/>
          <w:bCs w:val="0"/>
        </w:rPr>
        <w:t xml:space="preserve">.                    </w:t>
      </w:r>
      <w:proofErr w:type="gramEnd"/>
      <w:r w:rsidRPr="00251BA8">
        <w:rPr>
          <w:b w:val="0"/>
          <w:bCs w:val="0"/>
        </w:rPr>
        <w:t xml:space="preserve">Это – почти каноническое уравнение гиперболы с центром в точке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09575" cy="219075"/>
            <wp:effectExtent l="0" t="0" r="952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b w:val="0"/>
          <w:bCs w:val="0"/>
        </w:rPr>
        <w:t xml:space="preserve">, полуосями 4 и 5 и ветвями, направленными вправо и влево (рис.78).  </w:t>
      </w: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</w:p>
    <w:p w:rsidR="00304057" w:rsidRPr="00251BA8" w:rsidRDefault="00304057" w:rsidP="00304057">
      <w:pPr>
        <w:pStyle w:val="a3"/>
      </w:pPr>
      <w:r w:rsidRPr="00251BA8">
        <w:t>Общий случай приведения уравнений кривых второго порядка к каноническому виду</w:t>
      </w:r>
    </w:p>
    <w:p w:rsidR="00304057" w:rsidRPr="00251BA8" w:rsidRDefault="00304057" w:rsidP="00304057">
      <w:pPr>
        <w:pStyle w:val="a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  <w:bCs w:val="0"/>
        </w:rPr>
        <w:t xml:space="preserve">В общем случае уравнение кривой второго порядка в исходной произвольной системе координат </w:t>
      </w:r>
      <w:r w:rsidRPr="00251BA8">
        <w:rPr>
          <w:b w:val="0"/>
          <w:position w:val="-10"/>
        </w:rPr>
        <w:object w:dxaOrig="580" w:dyaOrig="360">
          <v:shape id="_x0000_i1047" type="#_x0000_t75" style="width:29.25pt;height:18pt" o:ole="">
            <v:imagedata r:id="rId57" o:title=""/>
          </v:shape>
          <o:OLEObject Type="Embed" ProgID="Equation.3" ShapeID="_x0000_i1047" DrawAspect="Content" ObjectID="_1662927742" r:id="rId58"/>
        </w:object>
      </w:r>
      <w:r w:rsidRPr="00251BA8">
        <w:rPr>
          <w:b w:val="0"/>
        </w:rPr>
        <w:t xml:space="preserve"> имеет вид 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12"/>
        </w:rPr>
        <w:object w:dxaOrig="3980" w:dyaOrig="380">
          <v:shape id="_x0000_i1048" type="#_x0000_t75" style="width:198.75pt;height:18.75pt" o:ole="">
            <v:imagedata r:id="rId59" o:title=""/>
          </v:shape>
          <o:OLEObject Type="Embed" ProgID="Equation.3" ShapeID="_x0000_i1048" DrawAspect="Content" ObjectID="_1662927743" r:id="rId60"/>
        </w:object>
      </w:r>
      <w:r w:rsidRPr="00251BA8">
        <w:rPr>
          <w:b w:val="0"/>
        </w:rPr>
        <w:t xml:space="preserve"> (1)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</w:rPr>
        <w:t xml:space="preserve">Приведем уравнение (1) к промежуточной параллельно смещенной системе координат </w:t>
      </w:r>
      <w:r w:rsidRPr="00251BA8">
        <w:rPr>
          <w:b w:val="0"/>
          <w:position w:val="-6"/>
        </w:rPr>
        <w:object w:dxaOrig="620" w:dyaOrig="320">
          <v:shape id="_x0000_i1049" type="#_x0000_t75" style="width:30.75pt;height:15.75pt" o:ole="">
            <v:imagedata r:id="rId61" o:title=""/>
          </v:shape>
          <o:OLEObject Type="Embed" ProgID="Equation.3" ShapeID="_x0000_i1049" DrawAspect="Content" ObjectID="_1662927744" r:id="rId62"/>
        </w:object>
      </w:r>
      <w:r w:rsidRPr="00251BA8">
        <w:rPr>
          <w:b w:val="0"/>
        </w:rPr>
        <w:t xml:space="preserve">. Для этого повернем исходную систему координат на угол </w:t>
      </w:r>
      <w:r w:rsidRPr="00251BA8">
        <w:rPr>
          <w:b w:val="0"/>
          <w:position w:val="-6"/>
        </w:rPr>
        <w:object w:dxaOrig="240" w:dyaOrig="220">
          <v:shape id="_x0000_i1050" type="#_x0000_t75" style="width:12pt;height:11.25pt" o:ole="">
            <v:imagedata r:id="rId63" o:title=""/>
          </v:shape>
          <o:OLEObject Type="Embed" ProgID="Equation.3" ShapeID="_x0000_i1050" DrawAspect="Content" ObjectID="_1662927745" r:id="rId64"/>
        </w:object>
      </w:r>
      <w:r w:rsidRPr="00251BA8">
        <w:rPr>
          <w:b w:val="0"/>
        </w:rPr>
        <w:t xml:space="preserve">, определяемый по формуле 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30"/>
        </w:rPr>
        <w:object w:dxaOrig="1680" w:dyaOrig="700">
          <v:shape id="_x0000_i1051" type="#_x0000_t75" style="width:84pt;height:35.25pt" o:ole="">
            <v:imagedata r:id="rId65" o:title=""/>
          </v:shape>
          <o:OLEObject Type="Embed" ProgID="Equation.3" ShapeID="_x0000_i1051" DrawAspect="Content" ObjectID="_1662927746" r:id="rId66"/>
        </w:objec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</w:rPr>
        <w:t xml:space="preserve">и переходим к промежуточным координатам, заменяя переменные по формулам 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28"/>
        </w:rPr>
        <w:object w:dxaOrig="2100" w:dyaOrig="680">
          <v:shape id="_x0000_i1052" type="#_x0000_t75" style="width:105pt;height:33.75pt" o:ole="">
            <v:imagedata r:id="rId67" o:title=""/>
          </v:shape>
          <o:OLEObject Type="Embed" ProgID="Equation.3" ShapeID="_x0000_i1052" DrawAspect="Content" ObjectID="_1662927747" r:id="rId68"/>
        </w:object>
      </w:r>
      <w:r w:rsidRPr="00251BA8">
        <w:rPr>
          <w:b w:val="0"/>
        </w:rPr>
        <w:t>.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</w:rPr>
        <w:t xml:space="preserve">В результате получим уравнение кривой в промежуточной системе координат </w:t>
      </w:r>
      <w:r w:rsidRPr="00251BA8">
        <w:rPr>
          <w:b w:val="0"/>
          <w:position w:val="-6"/>
        </w:rPr>
        <w:object w:dxaOrig="620" w:dyaOrig="320">
          <v:shape id="_x0000_i1053" type="#_x0000_t75" style="width:30.75pt;height:15.75pt" o:ole="">
            <v:imagedata r:id="rId69" o:title=""/>
          </v:shape>
          <o:OLEObject Type="Embed" ProgID="Equation.3" ShapeID="_x0000_i1053" DrawAspect="Content" ObjectID="_1662927748" r:id="rId70"/>
        </w:object>
      </w:r>
    </w:p>
    <w:p w:rsidR="00304057" w:rsidRPr="00251BA8" w:rsidRDefault="00304057" w:rsidP="00304057">
      <w:pPr>
        <w:pStyle w:val="a3"/>
        <w:rPr>
          <w:b w:val="0"/>
          <w:bCs w:val="0"/>
        </w:rPr>
      </w:pPr>
      <w:r w:rsidRPr="00251BA8">
        <w:rPr>
          <w:b w:val="0"/>
          <w:position w:val="-12"/>
        </w:rPr>
        <w:object w:dxaOrig="3660" w:dyaOrig="380">
          <v:shape id="_x0000_i1054" type="#_x0000_t75" style="width:183pt;height:18.75pt" o:ole="">
            <v:imagedata r:id="rId71" o:title=""/>
          </v:shape>
          <o:OLEObject Type="Embed" ProgID="Equation.3" ShapeID="_x0000_i1054" DrawAspect="Content" ObjectID="_1662927749" r:id="rId72"/>
        </w:object>
      </w:r>
      <w:r w:rsidRPr="00251BA8">
        <w:rPr>
          <w:b w:val="0"/>
        </w:rPr>
        <w:t xml:space="preserve">  (2).</w:t>
      </w: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b w:val="0"/>
          <w:bCs w:val="0"/>
        </w:rPr>
        <w:t>Уравнение (2) приводим к «почти каноническому» виду с помощью преобразований, основанных на выделении полных квадратов и, используя замену переменных по формулам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30"/>
        </w:rPr>
        <w:object w:dxaOrig="1080" w:dyaOrig="720">
          <v:shape id="_x0000_i1055" type="#_x0000_t75" style="width:54pt;height:36pt" o:ole="">
            <v:imagedata r:id="rId73" o:title=""/>
          </v:shape>
          <o:OLEObject Type="Embed" ProgID="Equation.3" ShapeID="_x0000_i1055" DrawAspect="Content" ObjectID="_1662927750" r:id="rId74"/>
        </w:object>
      </w:r>
      <w:r w:rsidRPr="00251BA8">
        <w:rPr>
          <w:b w:val="0"/>
        </w:rPr>
        <w:t>,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127635</wp:posOffset>
            </wp:positionV>
            <wp:extent cx="1710690" cy="1512570"/>
            <wp:effectExtent l="19050" t="0" r="3810" b="0"/>
            <wp:wrapSquare wrapText="left"/>
            <wp:docPr id="170" name="Рисунок 170" descr="Задачник%206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Задачник%2062_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b w:val="0"/>
        </w:rPr>
        <w:t>Получаем каноническое уравнение кривой второго порядка.</w:t>
      </w: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</w:p>
    <w:p w:rsidR="00304057" w:rsidRPr="00251BA8" w:rsidRDefault="00304057" w:rsidP="00304057">
      <w:pPr>
        <w:pStyle w:val="a3"/>
        <w:jc w:val="left"/>
        <w:rPr>
          <w:b w:val="0"/>
          <w:bCs w:val="0"/>
        </w:rPr>
      </w:pPr>
      <w:r w:rsidRPr="00251BA8">
        <w:rPr>
          <w:i/>
          <w:iCs/>
        </w:rPr>
        <w:t>Пример:</w:t>
      </w:r>
      <w:r w:rsidRPr="00251BA8">
        <w:rPr>
          <w:b w:val="0"/>
          <w:bCs w:val="0"/>
        </w:rPr>
        <w:t xml:space="preserve"> Построить линию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247775" cy="200025"/>
            <wp:effectExtent l="0" t="0" r="0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b w:val="0"/>
          <w:bCs w:val="0"/>
          <w:i/>
        </w:rPr>
        <w:t>Решение:</w:t>
      </w:r>
      <w:r w:rsidRPr="00251BA8">
        <w:rPr>
          <w:b w:val="0"/>
          <w:bCs w:val="0"/>
        </w:rPr>
        <w:t xml:space="preserve"> При решении будем использовать различные системы координат, поэтому </w:t>
      </w:r>
      <w:proofErr w:type="spellStart"/>
      <w:r w:rsidRPr="00251BA8">
        <w:rPr>
          <w:b w:val="0"/>
          <w:bCs w:val="0"/>
        </w:rPr>
        <w:t>переобозначим</w:t>
      </w:r>
      <w:proofErr w:type="spellEnd"/>
      <w:r w:rsidRPr="00251BA8">
        <w:rPr>
          <w:b w:val="0"/>
          <w:bCs w:val="0"/>
        </w:rPr>
        <w:t xml:space="preserve"> переменные в заданном уравнении: </w:t>
      </w:r>
    </w:p>
    <w:p w:rsidR="00304057" w:rsidRPr="00251BA8" w:rsidRDefault="00304057" w:rsidP="00304057">
      <w:pPr>
        <w:pStyle w:val="a3"/>
        <w:rPr>
          <w:b w:val="0"/>
          <w:bCs w:val="0"/>
        </w:rPr>
      </w:pPr>
      <w:r w:rsidRPr="00251BA8">
        <w:rPr>
          <w:b w:val="0"/>
          <w:bCs w:val="0"/>
          <w:position w:val="-10"/>
        </w:rPr>
        <w:object w:dxaOrig="2000" w:dyaOrig="320">
          <v:shape id="_x0000_i1056" type="#_x0000_t75" style="width:99.75pt;height:15.75pt" o:ole="">
            <v:imagedata r:id="rId77" o:title=""/>
          </v:shape>
          <o:OLEObject Type="Embed" ProgID="Equation.3" ShapeID="_x0000_i1056" DrawAspect="Content" ObjectID="_1662927751" r:id="rId78"/>
        </w:object>
      </w:r>
      <w:r w:rsidRPr="00251BA8">
        <w:rPr>
          <w:b w:val="0"/>
          <w:bCs w:val="0"/>
        </w:rPr>
        <w:t>.</w:t>
      </w:r>
    </w:p>
    <w:p w:rsidR="00304057" w:rsidRPr="00304057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b w:val="0"/>
          <w:bCs w:val="0"/>
        </w:rPr>
        <w:t xml:space="preserve">Коэффициенты в уравнении имеют следующие числовые значения </w:t>
      </w:r>
    </w:p>
    <w:p w:rsidR="00304057" w:rsidRPr="00304057" w:rsidRDefault="00304057" w:rsidP="00304057">
      <w:pPr>
        <w:pStyle w:val="a3"/>
        <w:jc w:val="both"/>
        <w:rPr>
          <w:b w:val="0"/>
          <w:bCs w:val="0"/>
        </w:rPr>
      </w:pP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b w:val="0"/>
          <w:bCs w:val="0"/>
          <w:position w:val="-12"/>
        </w:rPr>
        <w:object w:dxaOrig="4340" w:dyaOrig="360">
          <v:shape id="_x0000_i1057" type="#_x0000_t75" style="width:216.75pt;height:18pt" o:ole="">
            <v:imagedata r:id="rId79" o:title=""/>
          </v:shape>
          <o:OLEObject Type="Embed" ProgID="Equation.3" ShapeID="_x0000_i1057" DrawAspect="Content" ObjectID="_1662927752" r:id="rId80"/>
        </w:object>
      </w:r>
      <w:r w:rsidRPr="00251BA8">
        <w:rPr>
          <w:b w:val="0"/>
          <w:bCs w:val="0"/>
        </w:rPr>
        <w:t>.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  <w:bCs w:val="0"/>
        </w:rPr>
        <w:t xml:space="preserve">Определяем угол поворота промежуточной системы координат </w:t>
      </w:r>
      <w:r w:rsidRPr="00251BA8">
        <w:rPr>
          <w:b w:val="0"/>
          <w:position w:val="-6"/>
        </w:rPr>
        <w:object w:dxaOrig="620" w:dyaOrig="320">
          <v:shape id="_x0000_i1058" type="#_x0000_t75" style="width:30.75pt;height:15.75pt" o:ole="">
            <v:imagedata r:id="rId69" o:title=""/>
          </v:shape>
          <o:OLEObject Type="Embed" ProgID="Equation.3" ShapeID="_x0000_i1058" DrawAspect="Content" ObjectID="_1662927753" r:id="rId81"/>
        </w:object>
      </w:r>
      <w:r w:rsidRPr="00251BA8">
        <w:rPr>
          <w:b w:val="0"/>
        </w:rPr>
        <w:t xml:space="preserve"> относительно исходной системы </w:t>
      </w:r>
      <w:r w:rsidRPr="00251BA8">
        <w:rPr>
          <w:b w:val="0"/>
          <w:position w:val="-10"/>
        </w:rPr>
        <w:object w:dxaOrig="580" w:dyaOrig="360">
          <v:shape id="_x0000_i1059" type="#_x0000_t75" style="width:29.25pt;height:18pt" o:ole="">
            <v:imagedata r:id="rId82" o:title=""/>
          </v:shape>
          <o:OLEObject Type="Embed" ProgID="Equation.3" ShapeID="_x0000_i1059" DrawAspect="Content" ObjectID="_1662927754" r:id="rId83"/>
        </w:object>
      </w:r>
      <w:r w:rsidRPr="00251BA8">
        <w:rPr>
          <w:b w:val="0"/>
        </w:rPr>
        <w:t>: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24"/>
        </w:rPr>
        <w:object w:dxaOrig="1800" w:dyaOrig="620">
          <v:shape id="_x0000_i1060" type="#_x0000_t75" style="width:90pt;height:30.75pt" o:ole="">
            <v:imagedata r:id="rId84" o:title=""/>
          </v:shape>
          <o:OLEObject Type="Embed" ProgID="Equation.3" ShapeID="_x0000_i1060" DrawAspect="Content" ObjectID="_1662927755" r:id="rId85"/>
        </w:object>
      </w:r>
      <w:r w:rsidRPr="00251BA8">
        <w:rPr>
          <w:b w:val="0"/>
        </w:rPr>
        <w:t xml:space="preserve">; </w:t>
      </w:r>
      <w:r w:rsidRPr="00251BA8">
        <w:rPr>
          <w:b w:val="0"/>
          <w:position w:val="-24"/>
        </w:rPr>
        <w:object w:dxaOrig="1780" w:dyaOrig="620">
          <v:shape id="_x0000_i1061" type="#_x0000_t75" style="width:89.25pt;height:30.75pt" o:ole="">
            <v:imagedata r:id="rId86" o:title=""/>
          </v:shape>
          <o:OLEObject Type="Embed" ProgID="Equation.3" ShapeID="_x0000_i1061" DrawAspect="Content" ObjectID="_1662927756" r:id="rId87"/>
        </w:object>
      </w:r>
      <w:r w:rsidRPr="00251BA8">
        <w:rPr>
          <w:b w:val="0"/>
        </w:rPr>
        <w:t>.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</w:rPr>
        <w:t xml:space="preserve">В исходном уравнении кривой заменяем координаты </w:t>
      </w:r>
      <w:proofErr w:type="gramStart"/>
      <w:r w:rsidRPr="00251BA8">
        <w:rPr>
          <w:b w:val="0"/>
        </w:rPr>
        <w:t>на</w:t>
      </w:r>
      <w:proofErr w:type="gramEnd"/>
      <w:r w:rsidRPr="00251BA8">
        <w:rPr>
          <w:b w:val="0"/>
        </w:rPr>
        <w:t xml:space="preserve"> промежуточные по формулам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28"/>
        </w:rPr>
        <w:object w:dxaOrig="2100" w:dyaOrig="680">
          <v:shape id="_x0000_i1062" type="#_x0000_t75" style="width:105pt;height:33.75pt" o:ole="">
            <v:imagedata r:id="rId67" o:title=""/>
          </v:shape>
          <o:OLEObject Type="Embed" ProgID="Equation.3" ShapeID="_x0000_i1062" DrawAspect="Content" ObjectID="_1662927757" r:id="rId88"/>
        </w:object>
      </w:r>
      <w:r w:rsidRPr="00251BA8">
        <w:rPr>
          <w:b w:val="0"/>
        </w:rPr>
        <w:t>,</w:t>
      </w: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b w:val="0"/>
        </w:rPr>
        <w:t xml:space="preserve">в результате получаем </w:t>
      </w:r>
      <w:r w:rsidRPr="00251BA8">
        <w:rPr>
          <w:b w:val="0"/>
          <w:position w:val="-28"/>
        </w:rPr>
        <w:object w:dxaOrig="3220" w:dyaOrig="660">
          <v:shape id="_x0000_i1063" type="#_x0000_t75" style="width:161.25pt;height:33pt" o:ole="">
            <v:imagedata r:id="rId89" o:title=""/>
          </v:shape>
          <o:OLEObject Type="Embed" ProgID="Equation.3" ShapeID="_x0000_i1063" DrawAspect="Content" ObjectID="_1662927758" r:id="rId90"/>
        </w:objec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28"/>
        </w:rPr>
        <w:object w:dxaOrig="5300" w:dyaOrig="660">
          <v:shape id="_x0000_i1064" type="#_x0000_t75" style="width:264.75pt;height:33pt" o:ole="">
            <v:imagedata r:id="rId91" o:title=""/>
          </v:shape>
          <o:OLEObject Type="Embed" ProgID="Equation.3" ShapeID="_x0000_i1064" DrawAspect="Content" ObjectID="_1662927759" r:id="rId92"/>
        </w:object>
      </w:r>
      <w:r w:rsidRPr="00251BA8">
        <w:rPr>
          <w:b w:val="0"/>
        </w:rPr>
        <w:t>.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</w:rPr>
        <w:t>После алгебраических преобразований и выделения полных квадратов получим «почти каноническое» уравнение кривой</w:t>
      </w:r>
    </w:p>
    <w:p w:rsidR="00304057" w:rsidRPr="00251BA8" w:rsidRDefault="00304057" w:rsidP="00304057">
      <w:pPr>
        <w:pStyle w:val="a3"/>
        <w:rPr>
          <w:b w:val="0"/>
        </w:rPr>
      </w:pPr>
      <w:r w:rsidRPr="00251BA8">
        <w:rPr>
          <w:b w:val="0"/>
          <w:position w:val="-24"/>
        </w:rPr>
        <w:object w:dxaOrig="2900" w:dyaOrig="1060">
          <v:shape id="_x0000_i1065" type="#_x0000_t75" style="width:144.75pt;height:53.25pt" o:ole="">
            <v:imagedata r:id="rId93" o:title=""/>
          </v:shape>
          <o:OLEObject Type="Embed" ProgID="Equation.3" ShapeID="_x0000_i1065" DrawAspect="Content" ObjectID="_1662927760" r:id="rId94"/>
        </w:object>
      </w:r>
      <w:r w:rsidRPr="00251BA8">
        <w:rPr>
          <w:b w:val="0"/>
        </w:rPr>
        <w:t>.</w:t>
      </w:r>
    </w:p>
    <w:p w:rsidR="00304057" w:rsidRPr="00251BA8" w:rsidRDefault="00304057" w:rsidP="00304057">
      <w:pPr>
        <w:pStyle w:val="a3"/>
        <w:jc w:val="both"/>
        <w:rPr>
          <w:b w:val="0"/>
        </w:rPr>
      </w:pPr>
      <w:r w:rsidRPr="00251BA8">
        <w:rPr>
          <w:b w:val="0"/>
        </w:rPr>
        <w:t xml:space="preserve">Производя замену переменной </w:t>
      </w:r>
      <w:r w:rsidRPr="00251BA8">
        <w:rPr>
          <w:b w:val="0"/>
          <w:position w:val="-28"/>
        </w:rPr>
        <w:object w:dxaOrig="2500" w:dyaOrig="660">
          <v:shape id="_x0000_i1066" type="#_x0000_t75" style="width:125.25pt;height:33pt" o:ole="">
            <v:imagedata r:id="rId95" o:title=""/>
          </v:shape>
          <o:OLEObject Type="Embed" ProgID="Equation.3" ShapeID="_x0000_i1066" DrawAspect="Content" ObjectID="_1662927761" r:id="rId96"/>
        </w:object>
      </w:r>
      <w:r w:rsidRPr="00251BA8">
        <w:rPr>
          <w:b w:val="0"/>
        </w:rPr>
        <w:t xml:space="preserve">, получаем каноническое уравнение гиперболы </w:t>
      </w:r>
      <w:r w:rsidRPr="00251BA8">
        <w:rPr>
          <w:b w:val="0"/>
          <w:position w:val="-24"/>
        </w:rPr>
        <w:object w:dxaOrig="1219" w:dyaOrig="660">
          <v:shape id="_x0000_i1067" type="#_x0000_t75" style="width:60.75pt;height:33pt" o:ole="">
            <v:imagedata r:id="rId97" o:title=""/>
          </v:shape>
          <o:OLEObject Type="Embed" ProgID="Equation.3" ShapeID="_x0000_i1067" DrawAspect="Content" ObjectID="_1662927762" r:id="rId98"/>
        </w:object>
      </w:r>
      <w:r w:rsidRPr="00251BA8">
        <w:rPr>
          <w:b w:val="0"/>
        </w:rPr>
        <w:t>.</w:t>
      </w:r>
    </w:p>
    <w:p w:rsidR="00304057" w:rsidRPr="00251BA8" w:rsidRDefault="00304057" w:rsidP="00304057">
      <w:pPr>
        <w:pStyle w:val="a3"/>
        <w:jc w:val="both"/>
        <w:rPr>
          <w:b w:val="0"/>
          <w:bCs w:val="0"/>
        </w:rPr>
      </w:pPr>
      <w:r w:rsidRPr="00251BA8">
        <w:rPr>
          <w:b w:val="0"/>
        </w:rPr>
        <w:t xml:space="preserve">Для построения полученной гиперболы нужно повернуть исходную систему координат против часовой стрелки на угол </w:t>
      </w:r>
      <w:r w:rsidRPr="00251BA8">
        <w:rPr>
          <w:b w:val="0"/>
          <w:position w:val="-24"/>
        </w:rPr>
        <w:object w:dxaOrig="680" w:dyaOrig="620">
          <v:shape id="_x0000_i1068" type="#_x0000_t75" style="width:33.75pt;height:30.75pt" o:ole="">
            <v:imagedata r:id="rId99" o:title=""/>
          </v:shape>
          <o:OLEObject Type="Embed" ProgID="Equation.3" ShapeID="_x0000_i1068" DrawAspect="Content" ObjectID="_1662927763" r:id="rId100"/>
        </w:object>
      </w:r>
      <w:r w:rsidRPr="00251BA8">
        <w:rPr>
          <w:b w:val="0"/>
        </w:rPr>
        <w:t xml:space="preserve"> и осуществить параллельный перенос повернутой системы координат с начальной точкой с координатами </w:t>
      </w:r>
      <w:r w:rsidRPr="00251BA8">
        <w:rPr>
          <w:b w:val="0"/>
          <w:position w:val="-30"/>
        </w:rPr>
        <w:object w:dxaOrig="1320" w:dyaOrig="720">
          <v:shape id="_x0000_i1069" type="#_x0000_t75" style="width:66pt;height:36pt" o:ole="">
            <v:imagedata r:id="rId101" o:title=""/>
          </v:shape>
          <o:OLEObject Type="Embed" ProgID="Equation.3" ShapeID="_x0000_i1069" DrawAspect="Content" ObjectID="_1662927764" r:id="rId102"/>
        </w:object>
      </w:r>
      <w:r w:rsidRPr="00251BA8">
        <w:rPr>
          <w:b w:val="0"/>
        </w:rPr>
        <w:t xml:space="preserve"> (рис. 79).</w:t>
      </w:r>
    </w:p>
    <w:p w:rsidR="00F441A2" w:rsidRPr="0034241E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4.5.8.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Составить уравнение окружности, радиуса 1, касающейся осей  координат.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241935</wp:posOffset>
            </wp:positionV>
            <wp:extent cx="1379855" cy="1434465"/>
            <wp:effectExtent l="19050" t="0" r="0" b="0"/>
            <wp:wrapSquare wrapText="left"/>
            <wp:docPr id="171" name="Рисунок 171" descr="Задачник%207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Задачник%2070_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1AE8">
        <w:rPr>
          <w:rFonts w:ascii="Times New Roman" w:hAnsi="Times New Roman" w:cs="Times New Roman"/>
          <w:b/>
          <w:sz w:val="24"/>
          <w:szCs w:val="24"/>
        </w:rPr>
        <w:t>4.5.9.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Найти координаты центра и радиусы окружностей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а)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660" w:dyaOrig="360">
          <v:shape id="_x0000_i1073" type="#_x0000_t75" style="width:83.25pt;height:18pt" o:ole="">
            <v:imagedata r:id="rId104" o:title=""/>
          </v:shape>
          <o:OLEObject Type="Embed" ProgID="Equation.3" ShapeID="_x0000_i1073" DrawAspect="Content" ObjectID="_1662927765" r:id="rId10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    б)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520" w:dyaOrig="360">
          <v:shape id="_x0000_i1074" type="#_x0000_t75" style="width:75.75pt;height:18pt" o:ole="">
            <v:imagedata r:id="rId106" o:title=""/>
          </v:shape>
          <o:OLEObject Type="Embed" ProgID="Equation.3" ShapeID="_x0000_i1074" DrawAspect="Content" ObjectID="_1662927766" r:id="rId107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в)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140" w:dyaOrig="360">
          <v:shape id="_x0000_i1075" type="#_x0000_t75" style="width:107.25pt;height:18pt" o:ole="">
            <v:imagedata r:id="rId108" o:title=""/>
          </v:shape>
          <o:OLEObject Type="Embed" ProgID="Equation.3" ShapeID="_x0000_i1075" DrawAspect="Content" ObjectID="_1662927767" r:id="rId10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г)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320" w:dyaOrig="360">
          <v:shape id="_x0000_i1076" type="#_x0000_t75" style="width:116.25pt;height:18pt" o:ole="">
            <v:imagedata r:id="rId110" o:title=""/>
          </v:shape>
          <o:OLEObject Type="Embed" ProgID="Equation.3" ShapeID="_x0000_i1076" DrawAspect="Content" ObjectID="_1662927768" r:id="rId111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4.5.10.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Привести уравнения кривых к почти канонической форме. Построить кривые и проверить правильность построения, используя характеристические свойства кривых: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а)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077" type="#_x0000_t75" style="width:129.75pt;height:18pt" o:ole="">
            <v:imagedata r:id="rId112" o:title=""/>
          </v:shape>
          <o:OLEObject Type="Embed" ProgID="Equation.3" ShapeID="_x0000_i1077" DrawAspect="Content" ObjectID="_1662927769" r:id="rId11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б)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078" type="#_x0000_t75" style="width:129.75pt;height:18pt" o:ole="">
            <v:imagedata r:id="rId114" o:title=""/>
          </v:shape>
          <o:OLEObject Type="Embed" ProgID="Equation.3" ShapeID="_x0000_i1078" DrawAspect="Content" ObjectID="_1662927770" r:id="rId11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в)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079" type="#_x0000_t75" style="width:99.75pt;height:18pt" o:ole="">
            <v:imagedata r:id="rId116" o:title=""/>
          </v:shape>
          <o:OLEObject Type="Embed" ProgID="Equation.3" ShapeID="_x0000_i1079" DrawAspect="Content" ObjectID="_1662927771" r:id="rId117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г)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20" w:dyaOrig="360">
          <v:shape id="_x0000_i1080" type="#_x0000_t75" style="width:101.25pt;height:18pt" o:ole="">
            <v:imagedata r:id="rId118" o:title=""/>
          </v:shape>
          <o:OLEObject Type="Embed" ProgID="Equation.3" ShapeID="_x0000_i1080" DrawAspect="Content" ObjectID="_1662927772" r:id="rId119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4.5.11.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Составить уравнения эллипса и параболы, 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>изображенных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 на рисунке 87.</w:t>
      </w:r>
      <w:r w:rsidRPr="00451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 xml:space="preserve">4.5.12. </w:t>
      </w:r>
      <w:r w:rsidRPr="00451AE8">
        <w:rPr>
          <w:rFonts w:ascii="Times New Roman" w:hAnsi="Times New Roman" w:cs="Times New Roman"/>
          <w:sz w:val="24"/>
          <w:szCs w:val="24"/>
        </w:rPr>
        <w:t xml:space="preserve"> Составить уравнение окружности, проходящей через точки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081" type="#_x0000_t75" style="width:45pt;height:14.25pt" o:ole="">
            <v:imagedata r:id="rId120" o:title=""/>
          </v:shape>
          <o:OLEObject Type="Embed" ProgID="Equation.3" ShapeID="_x0000_i1081" DrawAspect="Content" ObjectID="_1662927773" r:id="rId12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400" w:dyaOrig="340">
          <v:shape id="_x0000_i1082" type="#_x0000_t75" style="width:60pt;height:14.25pt" o:ole="">
            <v:imagedata r:id="rId122" o:title=""/>
          </v:shape>
          <o:OLEObject Type="Embed" ProgID="Equation.3" ShapeID="_x0000_i1082" DrawAspect="Content" ObjectID="_1662927774" r:id="rId12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и начало координат.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4.5.13.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Какому условию должны удовлетворять координаты трех данных  точек, чтобы через них можно было провести окружность?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lastRenderedPageBreak/>
        <w:t>4.5.14.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Составить каноническое уравнение линии второго порядка, проходящей через точки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83" type="#_x0000_t75" style="width:39.75pt;height:14.25pt" o:ole="">
            <v:imagedata r:id="rId124" o:title=""/>
          </v:shape>
          <o:OLEObject Type="Embed" ProgID="Equation.3" ShapeID="_x0000_i1083" DrawAspect="Content" ObjectID="_1662927775" r:id="rId12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084" type="#_x0000_t75" style="width:41.25pt;height:14.25pt" o:ole="">
            <v:imagedata r:id="rId126" o:title=""/>
          </v:shape>
          <o:OLEObject Type="Embed" ProgID="Equation.3" ShapeID="_x0000_i1084" DrawAspect="Content" ObjectID="_1662927776" r:id="rId127"/>
        </w:object>
      </w:r>
      <w:r w:rsidRPr="00451AE8">
        <w:rPr>
          <w:rFonts w:ascii="Times New Roman" w:hAnsi="Times New Roman" w:cs="Times New Roman"/>
          <w:sz w:val="24"/>
          <w:szCs w:val="24"/>
        </w:rPr>
        <w:t>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4.5.15.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Составить уравнение эллипса, оси которого параллельны осям координат и касающегося осей </w:t>
      </w:r>
      <w:r w:rsidRPr="00451AE8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451AE8">
        <w:rPr>
          <w:rFonts w:ascii="Times New Roman" w:hAnsi="Times New Roman" w:cs="Times New Roman"/>
          <w:sz w:val="24"/>
          <w:szCs w:val="24"/>
        </w:rPr>
        <w:t xml:space="preserve"> и </w:t>
      </w:r>
      <w:r w:rsidRPr="00451AE8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451AE8">
        <w:rPr>
          <w:rFonts w:ascii="Times New Roman" w:hAnsi="Times New Roman" w:cs="Times New Roman"/>
          <w:sz w:val="24"/>
          <w:szCs w:val="24"/>
        </w:rPr>
        <w:t xml:space="preserve">  в точках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85" type="#_x0000_t75" style="width:39.75pt;height:14.25pt" o:ole="">
            <v:imagedata r:id="rId128" o:title=""/>
          </v:shape>
          <o:OLEObject Type="Embed" ProgID="Equation.3" ShapeID="_x0000_i1085" DrawAspect="Content" ObjectID="_1662927777" r:id="rId12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086" type="#_x0000_t75" style="width:41.25pt;height:14.25pt" o:ole="">
            <v:imagedata r:id="rId130" o:title=""/>
          </v:shape>
          <o:OLEObject Type="Embed" ProgID="Equation.3" ShapeID="_x0000_i1086" DrawAspect="Content" ObjectID="_1662927778" r:id="rId13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4.5.16.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По уравнению эллипса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087" type="#_x0000_t75" style="width:129.75pt;height:18pt" o:ole="">
            <v:imagedata r:id="rId114" o:title=""/>
          </v:shape>
          <o:OLEObject Type="Embed" ProgID="Equation.3" ShapeID="_x0000_i1087" DrawAspect="Content" ObjectID="_1662927779" r:id="rId132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определить полуоси  эллипса, фокусное расстояние, эксцентриситет и  уравнения   директрис.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4.5.17.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По уравнению гиперболы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088" type="#_x0000_t75" style="width:129.75pt;height:18pt" o:ole="">
            <v:imagedata r:id="rId112" o:title=""/>
          </v:shape>
          <o:OLEObject Type="Embed" ProgID="Equation.3" ShapeID="_x0000_i1088" DrawAspect="Content" ObjectID="_1662927780" r:id="rId13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определить ее полуоси, фокусное расстояние, эксцентриситет, уравнения  директрис и асимптот.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4.5.18.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Найти координаты фокуса и уравнение директрисы парабол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089" type="#_x0000_t75" style="width:99.75pt;height:18pt" o:ole="">
            <v:imagedata r:id="rId116" o:title=""/>
          </v:shape>
          <o:OLEObject Type="Embed" ProgID="Equation.3" ShapeID="_x0000_i1089" DrawAspect="Content" ObjectID="_1662927781" r:id="rId134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и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20" w:dyaOrig="360">
          <v:shape id="_x0000_i1090" type="#_x0000_t75" style="width:101.25pt;height:18pt" o:ole="">
            <v:imagedata r:id="rId118" o:title=""/>
          </v:shape>
          <o:OLEObject Type="Embed" ProgID="Equation.3" ShapeID="_x0000_i1090" DrawAspect="Content" ObjectID="_1662927782" r:id="rId135"/>
        </w:object>
      </w:r>
      <w:r w:rsidRPr="00451AE8">
        <w:rPr>
          <w:rFonts w:ascii="Times New Roman" w:hAnsi="Times New Roman" w:cs="Times New Roman"/>
          <w:sz w:val="24"/>
          <w:szCs w:val="24"/>
        </w:rPr>
        <w:t>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4.5.19.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Построить линии        а)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960" w:dyaOrig="320">
          <v:shape id="_x0000_i1091" type="#_x0000_t75" style="width:98.25pt;height:15.75pt" o:ole="">
            <v:imagedata r:id="rId136" o:title=""/>
          </v:shape>
          <o:OLEObject Type="Embed" ProgID="Equation.3" ShapeID="_x0000_i1091" DrawAspect="Content" ObjectID="_1662927783" r:id="rId13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б)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960" w:dyaOrig="320">
          <v:shape id="_x0000_i1092" type="#_x0000_t75" style="width:98.25pt;height:15.75pt" o:ole="">
            <v:imagedata r:id="rId138" o:title=""/>
          </v:shape>
          <o:OLEObject Type="Embed" ProgID="Equation.3" ShapeID="_x0000_i1092" DrawAspect="Content" ObjectID="_1662927784" r:id="rId139"/>
        </w:objec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4.5.8.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Таких окружностей четыре: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20" w:dyaOrig="380">
          <v:shape id="_x0000_i1093" type="#_x0000_t75" style="width:101.25pt;height:18.75pt" o:ole="">
            <v:imagedata r:id="rId140" o:title=""/>
          </v:shape>
          <o:OLEObject Type="Embed" ProgID="Equation.3" ShapeID="_x0000_i1093" DrawAspect="Content" ObjectID="_1662927785" r:id="rId14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20" w:dyaOrig="380">
          <v:shape id="_x0000_i1094" type="#_x0000_t75" style="width:101.25pt;height:18.75pt" o:ole="">
            <v:imagedata r:id="rId142" o:title=""/>
          </v:shape>
          <o:OLEObject Type="Embed" ProgID="Equation.3" ShapeID="_x0000_i1094" DrawAspect="Content" ObjectID="_1662927786" r:id="rId14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20" w:dyaOrig="380">
          <v:shape id="_x0000_i1095" type="#_x0000_t75" style="width:101.25pt;height:18.75pt" o:ole="">
            <v:imagedata r:id="rId144" o:title=""/>
          </v:shape>
          <o:OLEObject Type="Embed" ProgID="Equation.3" ShapeID="_x0000_i1095" DrawAspect="Content" ObjectID="_1662927787" r:id="rId14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020" w:dyaOrig="380">
          <v:shape id="_x0000_i1096" type="#_x0000_t75" style="width:101.25pt;height:18.75pt" o:ole="">
            <v:imagedata r:id="rId146" o:title=""/>
          </v:shape>
          <o:OLEObject Type="Embed" ProgID="Equation.3" ShapeID="_x0000_i1096" DrawAspect="Content" ObjectID="_1662927788" r:id="rId147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4.5.9.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а) центр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97" type="#_x0000_t75" style="width:29.25pt;height:17.25pt" o:ole="">
            <v:imagedata r:id="rId148" o:title=""/>
          </v:shape>
          <o:OLEObject Type="Embed" ProgID="Equation.3" ShapeID="_x0000_i1097" DrawAspect="Content" ObjectID="_1662927789" r:id="rId14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радиус равен 2; б)  центр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740" w:dyaOrig="680">
          <v:shape id="_x0000_i1098" type="#_x0000_t75" style="width:36.75pt;height:33.75pt" o:ole="">
            <v:imagedata r:id="rId150" o:title=""/>
          </v:shape>
          <o:OLEObject Type="Embed" ProgID="Equation.3" ShapeID="_x0000_i1098" DrawAspect="Content" ObjectID="_1662927790" r:id="rId15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радиус равен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99" type="#_x0000_t75" style="width:12pt;height:30.75pt" o:ole="">
            <v:imagedata r:id="rId152" o:title=""/>
          </v:shape>
          <o:OLEObject Type="Embed" ProgID="Equation.3" ShapeID="_x0000_i1099" DrawAspect="Content" ObjectID="_1662927791" r:id="rId153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в) центр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100" type="#_x0000_t75" style="width:35.25pt;height:17.25pt" o:ole="">
            <v:imagedata r:id="rId154" o:title=""/>
          </v:shape>
          <o:OLEObject Type="Embed" ProgID="Equation.3" ShapeID="_x0000_i1100" DrawAspect="Content" ObjectID="_1662927792" r:id="rId15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радиус равен </w:t>
      </w:r>
      <w:r w:rsidRPr="00451AE8">
        <w:rPr>
          <w:rFonts w:ascii="Times New Roman" w:hAnsi="Times New Roman" w:cs="Times New Roman"/>
          <w:position w:val="-8"/>
          <w:sz w:val="24"/>
          <w:szCs w:val="24"/>
        </w:rPr>
        <w:object w:dxaOrig="480" w:dyaOrig="360">
          <v:shape id="_x0000_i1101" type="#_x0000_t75" style="width:24pt;height:18pt" o:ole="">
            <v:imagedata r:id="rId156" o:title=""/>
          </v:shape>
          <o:OLEObject Type="Embed" ProgID="Equation.3" ShapeID="_x0000_i1101" DrawAspect="Content" ObjectID="_1662927793" r:id="rId15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г) центр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102" type="#_x0000_t75" style="width:42pt;height:33.75pt" o:ole="">
            <v:imagedata r:id="rId158" o:title=""/>
          </v:shape>
          <o:OLEObject Type="Embed" ProgID="Equation.3" ShapeID="_x0000_i1102" DrawAspect="Content" ObjectID="_1662927794" r:id="rId15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радиус равен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3" type="#_x0000_t75" style="width:12pt;height:30.75pt" o:ole="">
            <v:imagedata r:id="rId160" o:title=""/>
          </v:shape>
          <o:OLEObject Type="Embed" ProgID="Equation.3" ShapeID="_x0000_i1103" DrawAspect="Content" ObjectID="_1662927795" r:id="rId161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4.5.10.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43275" cy="1314450"/>
            <wp:effectExtent l="19050" t="0" r="9525" b="0"/>
            <wp:docPr id="521" name="Рисунок 521" descr="Задачник%208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Задачник%2085_1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57" w:rsidRPr="00451AE8" w:rsidRDefault="00304057" w:rsidP="00304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3250" cy="1428750"/>
            <wp:effectExtent l="19050" t="0" r="0" b="0"/>
            <wp:docPr id="522" name="Рисунок 522" descr="Задачник%208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Задачник%2086_1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4.5.11.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Эллипс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1900" w:dyaOrig="680">
          <v:shape id="_x0000_i1104" type="#_x0000_t75" style="width:95.25pt;height:33.75pt" o:ole="">
            <v:imagedata r:id="rId164" o:title=""/>
          </v:shape>
          <o:OLEObject Type="Embed" ProgID="Equation.3" ShapeID="_x0000_i1104" DrawAspect="Content" ObjectID="_1662927796" r:id="rId16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парабола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240" w:dyaOrig="380">
          <v:shape id="_x0000_i1105" type="#_x0000_t75" style="width:111.75pt;height:18.75pt" o:ole="">
            <v:imagedata r:id="rId166" o:title=""/>
          </v:shape>
          <o:OLEObject Type="Embed" ProgID="Equation.3" ShapeID="_x0000_i1105" DrawAspect="Content" ObjectID="_1662927797" r:id="rId167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4.5.12. </w:t>
      </w:r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2640" w:dyaOrig="740">
          <v:shape id="_x0000_i1106" type="#_x0000_t75" style="width:132pt;height:36.75pt" o:ole="">
            <v:imagedata r:id="rId168" o:title=""/>
          </v:shape>
          <o:OLEObject Type="Embed" ProgID="Equation.3" ShapeID="_x0000_i1106" DrawAspect="Content" ObjectID="_1662927798" r:id="rId169"/>
        </w:object>
      </w:r>
      <w:r w:rsidRPr="00451AE8">
        <w:rPr>
          <w:rFonts w:ascii="Times New Roman" w:hAnsi="Times New Roman" w:cs="Times New Roman"/>
          <w:sz w:val="24"/>
          <w:szCs w:val="24"/>
        </w:rPr>
        <w:t>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4.5.13.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Пусть координаты точек: </w:t>
      </w:r>
      <w:r w:rsidRPr="00451AE8">
        <w:rPr>
          <w:rFonts w:ascii="Times New Roman" w:hAnsi="Times New Roman" w:cs="Times New Roman"/>
          <w:position w:val="-12"/>
          <w:sz w:val="24"/>
          <w:szCs w:val="24"/>
        </w:rPr>
        <w:object w:dxaOrig="2340" w:dyaOrig="360">
          <v:shape id="_x0000_i1107" type="#_x0000_t75" style="width:117pt;height:18pt" o:ole="">
            <v:imagedata r:id="rId170" o:title=""/>
          </v:shape>
          <o:OLEObject Type="Embed" ProgID="Equation.3" ShapeID="_x0000_i1107" DrawAspect="Content" ObjectID="_1662927799" r:id="rId17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.  Эти точки не должны лежать на одной прямой. Используя условие </w:t>
      </w:r>
      <w:proofErr w:type="spellStart"/>
      <w:r w:rsidRPr="00451AE8">
        <w:rPr>
          <w:rFonts w:ascii="Times New Roman" w:hAnsi="Times New Roman" w:cs="Times New Roman"/>
          <w:sz w:val="24"/>
          <w:szCs w:val="24"/>
        </w:rPr>
        <w:t>коллинеарности</w:t>
      </w:r>
      <w:proofErr w:type="spellEnd"/>
      <w:r w:rsidRPr="00451AE8">
        <w:rPr>
          <w:rFonts w:ascii="Times New Roman" w:hAnsi="Times New Roman" w:cs="Times New Roman"/>
          <w:sz w:val="24"/>
          <w:szCs w:val="24"/>
        </w:rPr>
        <w:t xml:space="preserve"> векторов, получим искомое условие: </w:t>
      </w:r>
      <w:r w:rsidRPr="00451AE8">
        <w:rPr>
          <w:rFonts w:ascii="Times New Roman" w:hAnsi="Times New Roman" w:cs="Times New Roman"/>
          <w:position w:val="-30"/>
          <w:sz w:val="24"/>
          <w:szCs w:val="24"/>
        </w:rPr>
        <w:object w:dxaOrig="1760" w:dyaOrig="700">
          <v:shape id="_x0000_i1108" type="#_x0000_t75" style="width:87.75pt;height:35.25pt" o:ole="">
            <v:imagedata r:id="rId172" o:title=""/>
          </v:shape>
          <o:OLEObject Type="Embed" ProgID="Equation.3" ShapeID="_x0000_i1108" DrawAspect="Content" ObjectID="_1662927800" r:id="rId17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            </w:t>
      </w:r>
      <w:r w:rsidRPr="00451AE8">
        <w:rPr>
          <w:rFonts w:ascii="Times New Roman" w:hAnsi="Times New Roman" w:cs="Times New Roman"/>
          <w:b/>
          <w:sz w:val="24"/>
          <w:szCs w:val="24"/>
        </w:rPr>
        <w:t>4.5.14.</w:t>
      </w:r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position w:val="-40"/>
          <w:sz w:val="24"/>
          <w:szCs w:val="24"/>
        </w:rPr>
        <w:object w:dxaOrig="1680" w:dyaOrig="820">
          <v:shape id="_x0000_i1109" type="#_x0000_t75" style="width:84pt;height:41.25pt" o:ole="">
            <v:imagedata r:id="rId174" o:title=""/>
          </v:shape>
          <o:OLEObject Type="Embed" ProgID="Equation.3" ShapeID="_x0000_i1109" DrawAspect="Content" ObjectID="_1662927801" r:id="rId17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</w:t>
      </w:r>
      <w:r w:rsidRPr="00451AE8">
        <w:rPr>
          <w:rFonts w:ascii="Times New Roman" w:hAnsi="Times New Roman" w:cs="Times New Roman"/>
          <w:b/>
          <w:sz w:val="24"/>
          <w:szCs w:val="24"/>
        </w:rPr>
        <w:t>4.5.15.</w:t>
      </w:r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2180" w:dyaOrig="680">
          <v:shape id="_x0000_i1110" type="#_x0000_t75" style="width:108.75pt;height:33.75pt" o:ole="">
            <v:imagedata r:id="rId176" o:title=""/>
          </v:shape>
          <o:OLEObject Type="Embed" ProgID="Equation.3" ShapeID="_x0000_i1110" DrawAspect="Content" ObjectID="_1662927802" r:id="rId17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4.5.16.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Полуоси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111" type="#_x0000_t75" style="width:57.75pt;height:15.75pt" o:ole="">
            <v:imagedata r:id="rId178" o:title=""/>
          </v:shape>
          <o:OLEObject Type="Embed" ProgID="Equation.3" ShapeID="_x0000_i1111" DrawAspect="Content" ObjectID="_1662927803" r:id="rId17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фокусное расстояние </w:t>
      </w:r>
      <w:r w:rsidRPr="00451AE8">
        <w:rPr>
          <w:rFonts w:ascii="Times New Roman" w:hAnsi="Times New Roman" w:cs="Times New Roman"/>
          <w:position w:val="-8"/>
          <w:sz w:val="24"/>
          <w:szCs w:val="24"/>
        </w:rPr>
        <w:object w:dxaOrig="720" w:dyaOrig="360">
          <v:shape id="_x0000_i1112" type="#_x0000_t75" style="width:36pt;height:18pt" o:ole="">
            <v:imagedata r:id="rId180" o:title=""/>
          </v:shape>
          <o:OLEObject Type="Embed" ProgID="Equation.3" ShapeID="_x0000_i1112" DrawAspect="Content" ObjectID="_1662927804" r:id="rId18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эксцентриситет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760" w:dyaOrig="680">
          <v:shape id="_x0000_i1113" type="#_x0000_t75" style="width:38.25pt;height:33.75pt" o:ole="">
            <v:imagedata r:id="rId182" o:title=""/>
          </v:shape>
          <o:OLEObject Type="Embed" ProgID="Equation.3" ShapeID="_x0000_i1113" DrawAspect="Content" ObjectID="_1662927805" r:id="rId18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уравнения директрис: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114" type="#_x0000_t75" style="width:63pt;height:33pt" o:ole="">
            <v:imagedata r:id="rId184" o:title=""/>
          </v:shape>
          <o:OLEObject Type="Embed" ProgID="Equation.3" ShapeID="_x0000_i1114" DrawAspect="Content" ObjectID="_1662927806" r:id="rId185"/>
        </w:object>
      </w:r>
      <w:r w:rsidRPr="00451AE8">
        <w:rPr>
          <w:rFonts w:ascii="Times New Roman" w:hAnsi="Times New Roman" w:cs="Times New Roman"/>
          <w:sz w:val="24"/>
          <w:szCs w:val="24"/>
        </w:rPr>
        <w:t>.</w:t>
      </w:r>
      <w:r w:rsidRPr="00451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4.5.17.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Полуоси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115" type="#_x0000_t75" style="width:57.75pt;height:15.75pt" o:ole="">
            <v:imagedata r:id="rId178" o:title=""/>
          </v:shape>
          <o:OLEObject Type="Embed" ProgID="Equation.3" ShapeID="_x0000_i1115" DrawAspect="Content" ObjectID="_1662927807" r:id="rId186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фокусное расстояние </w:t>
      </w:r>
      <w:r w:rsidRPr="00451AE8">
        <w:rPr>
          <w:rFonts w:ascii="Times New Roman" w:hAnsi="Times New Roman" w:cs="Times New Roman"/>
          <w:position w:val="-8"/>
          <w:sz w:val="24"/>
          <w:szCs w:val="24"/>
        </w:rPr>
        <w:object w:dxaOrig="720" w:dyaOrig="360">
          <v:shape id="_x0000_i1116" type="#_x0000_t75" style="width:36pt;height:18pt" o:ole="">
            <v:imagedata r:id="rId187" o:title=""/>
          </v:shape>
          <o:OLEObject Type="Embed" ProgID="Equation.3" ShapeID="_x0000_i1116" DrawAspect="Content" ObjectID="_1662927808" r:id="rId188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эксцентриситет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760" w:dyaOrig="680">
          <v:shape id="_x0000_i1117" type="#_x0000_t75" style="width:38.25pt;height:33.75pt" o:ole="">
            <v:imagedata r:id="rId189" o:title=""/>
          </v:shape>
          <o:OLEObject Type="Embed" ProgID="Equation.3" ShapeID="_x0000_i1117" DrawAspect="Content" ObjectID="_1662927809" r:id="rId190"/>
        </w:object>
      </w:r>
      <w:r w:rsidRPr="00451AE8">
        <w:rPr>
          <w:rFonts w:ascii="Times New Roman" w:hAnsi="Times New Roman" w:cs="Times New Roman"/>
          <w:sz w:val="24"/>
          <w:szCs w:val="24"/>
        </w:rPr>
        <w:t>; уравнения директрис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: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118" type="#_x0000_t75" style="width:63pt;height:33pt" o:ole="">
            <v:imagedata r:id="rId191" o:title=""/>
          </v:shape>
          <o:OLEObject Type="Embed" ProgID="Equation.3" ShapeID="_x0000_i1118" DrawAspect="Content" ObjectID="_1662927810" r:id="rId192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уравнения асимптот: </w:t>
      </w:r>
      <w:r w:rsidRPr="00451AE8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119" type="#_x0000_t75" style="width:87pt;height:30.75pt" o:ole="">
            <v:imagedata r:id="rId193" o:title=""/>
          </v:shape>
          <o:OLEObject Type="Embed" ProgID="Equation.3" ShapeID="_x0000_i1119" DrawAspect="Content" ObjectID="_1662927811" r:id="rId194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  <w:r w:rsidRPr="00451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4.5.18.</w:t>
      </w:r>
      <w:r w:rsidRPr="00451AE8">
        <w:rPr>
          <w:rFonts w:ascii="Times New Roman" w:hAnsi="Times New Roman" w:cs="Times New Roman"/>
          <w:sz w:val="24"/>
          <w:szCs w:val="24"/>
        </w:rPr>
        <w:t xml:space="preserve"> Фокус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120" type="#_x0000_t75" style="width:41.25pt;height:17.25pt" o:ole="">
            <v:imagedata r:id="rId195" o:title=""/>
          </v:shape>
          <o:OLEObject Type="Embed" ProgID="Equation.3" ShapeID="_x0000_i1120" DrawAspect="Content" ObjectID="_1662927812" r:id="rId196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директриса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21" type="#_x0000_t75" style="width:36pt;height:15.75pt" o:ole="">
            <v:imagedata r:id="rId197" o:title=""/>
          </v:shape>
          <o:OLEObject Type="Embed" ProgID="Equation.3" ShapeID="_x0000_i1121" DrawAspect="Content" ObjectID="_1662927813" r:id="rId198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. Фокус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122" type="#_x0000_t75" style="width:41.25pt;height:17.25pt" o:ole="">
            <v:imagedata r:id="rId199" o:title=""/>
          </v:shape>
          <o:OLEObject Type="Embed" ProgID="Equation.3" ShapeID="_x0000_i1122" DrawAspect="Content" ObjectID="_1662927814" r:id="rId200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, директриса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23" type="#_x0000_t75" style="width:35.25pt;height:14.25pt" o:ole="">
            <v:imagedata r:id="rId201" o:title=""/>
          </v:shape>
          <o:OLEObject Type="Embed" ProgID="Equation.3" ShapeID="_x0000_i1123" DrawAspect="Content" ObjectID="_1662927815" r:id="rId202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4.5.19.</w:t>
      </w:r>
    </w:p>
    <w:p w:rsidR="00304057" w:rsidRPr="00451AE8" w:rsidRDefault="00304057" w:rsidP="003040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0375" cy="1438275"/>
            <wp:effectExtent l="19050" t="0" r="9525" b="0"/>
            <wp:docPr id="543" name="Рисунок 543" descr="Задачник%208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Задачник%2087_1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57" w:rsidRDefault="00304057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73A" w:rsidRDefault="00EF073A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F073A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10"/>
  </w:num>
  <w:num w:numId="5">
    <w:abstractNumId w:val="26"/>
  </w:num>
  <w:num w:numId="6">
    <w:abstractNumId w:val="28"/>
  </w:num>
  <w:num w:numId="7">
    <w:abstractNumId w:val="30"/>
  </w:num>
  <w:num w:numId="8">
    <w:abstractNumId w:val="2"/>
  </w:num>
  <w:num w:numId="9">
    <w:abstractNumId w:val="33"/>
  </w:num>
  <w:num w:numId="10">
    <w:abstractNumId w:val="29"/>
  </w:num>
  <w:num w:numId="11">
    <w:abstractNumId w:val="32"/>
  </w:num>
  <w:num w:numId="12">
    <w:abstractNumId w:val="19"/>
  </w:num>
  <w:num w:numId="13">
    <w:abstractNumId w:val="35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7"/>
  </w:num>
  <w:num w:numId="23">
    <w:abstractNumId w:val="34"/>
  </w:num>
  <w:num w:numId="24">
    <w:abstractNumId w:val="23"/>
  </w:num>
  <w:num w:numId="25">
    <w:abstractNumId w:val="20"/>
  </w:num>
  <w:num w:numId="26">
    <w:abstractNumId w:val="14"/>
  </w:num>
  <w:num w:numId="27">
    <w:abstractNumId w:val="8"/>
  </w:num>
  <w:num w:numId="28">
    <w:abstractNumId w:val="16"/>
  </w:num>
  <w:num w:numId="29">
    <w:abstractNumId w:val="31"/>
  </w:num>
  <w:num w:numId="30">
    <w:abstractNumId w:val="15"/>
  </w:num>
  <w:num w:numId="31">
    <w:abstractNumId w:val="25"/>
  </w:num>
  <w:num w:numId="32">
    <w:abstractNumId w:val="1"/>
  </w:num>
  <w:num w:numId="33">
    <w:abstractNumId w:val="5"/>
  </w:num>
  <w:num w:numId="34">
    <w:abstractNumId w:val="4"/>
  </w:num>
  <w:num w:numId="35">
    <w:abstractNumId w:val="22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33805"/>
    <w:rsid w:val="000909EE"/>
    <w:rsid w:val="00092D01"/>
    <w:rsid w:val="000A6480"/>
    <w:rsid w:val="0011309B"/>
    <w:rsid w:val="00155FE6"/>
    <w:rsid w:val="001923C0"/>
    <w:rsid w:val="00220823"/>
    <w:rsid w:val="002227A7"/>
    <w:rsid w:val="0022433B"/>
    <w:rsid w:val="0026448F"/>
    <w:rsid w:val="00273FEC"/>
    <w:rsid w:val="00291323"/>
    <w:rsid w:val="0029179D"/>
    <w:rsid w:val="002B07EC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420911"/>
    <w:rsid w:val="0044247B"/>
    <w:rsid w:val="00452E34"/>
    <w:rsid w:val="00483A7D"/>
    <w:rsid w:val="00484FED"/>
    <w:rsid w:val="004915BD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D0BC0"/>
    <w:rsid w:val="00DF65EC"/>
    <w:rsid w:val="00E106F2"/>
    <w:rsid w:val="00EB708B"/>
    <w:rsid w:val="00EE29FA"/>
    <w:rsid w:val="00EF073A"/>
    <w:rsid w:val="00F3604C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image" Target="media/image94.wmf"/><Relationship Id="rId205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4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7.wmf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png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7.png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172" Type="http://schemas.openxmlformats.org/officeDocument/2006/relationships/image" Target="media/image85.wmf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png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80.png"/><Relationship Id="rId184" Type="http://schemas.openxmlformats.org/officeDocument/2006/relationships/image" Target="media/image91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6.wmf"/><Relationship Id="rId190" Type="http://schemas.openxmlformats.org/officeDocument/2006/relationships/oleObject" Target="embeddings/oleObject93.bin"/><Relationship Id="rId20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2020-09-29T15:24:00Z</dcterms:created>
  <dcterms:modified xsi:type="dcterms:W3CDTF">2020-09-29T15:29:00Z</dcterms:modified>
</cp:coreProperties>
</file>