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</w:t>
      </w:r>
      <w:r w:rsidR="002B3ED0">
        <w:rPr>
          <w:rFonts w:ascii="Times New Roman" w:hAnsi="Times New Roman" w:cs="Times New Roman"/>
          <w:sz w:val="28"/>
          <w:szCs w:val="28"/>
        </w:rPr>
        <w:t>1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2B3ED0">
        <w:rPr>
          <w:rFonts w:ascii="Times New Roman" w:hAnsi="Times New Roman" w:cs="Times New Roman"/>
          <w:sz w:val="28"/>
          <w:szCs w:val="28"/>
        </w:rPr>
        <w:t xml:space="preserve">Непрерывность </w:t>
      </w:r>
      <w:r w:rsidR="00CC6A2D">
        <w:rPr>
          <w:rFonts w:ascii="Times New Roman" w:hAnsi="Times New Roman" w:cs="Times New Roman"/>
          <w:sz w:val="28"/>
          <w:szCs w:val="28"/>
        </w:rPr>
        <w:t>функции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 w:rsidRPr="00026440">
        <w:rPr>
          <w:rFonts w:ascii="Times New Roman" w:hAnsi="Times New Roman" w:cs="Times New Roman"/>
        </w:rPr>
        <w:t>Пусть</w:t>
      </w:r>
      <w:r>
        <w:rPr>
          <w:rFonts w:ascii="Times New Roman" w:hAnsi="Times New Roman" w:cs="Times New Roman"/>
        </w:rPr>
        <w:t xml:space="preserve">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5" o:title=""/>
          </v:shape>
          <o:OLEObject Type="Embed" ProgID="Equation.3" ShapeID="_x0000_i1025" DrawAspect="Content" ObjectID="_1662925462" r:id="rId6"/>
        </w:object>
      </w:r>
      <w:r>
        <w:rPr>
          <w:rFonts w:ascii="Times New Roman" w:hAnsi="Times New Roman" w:cs="Times New Roman"/>
        </w:rPr>
        <w:t xml:space="preserve"> - предельная точка множества </w:t>
      </w:r>
      <w:r w:rsidRPr="00026440">
        <w:rPr>
          <w:rFonts w:ascii="Times New Roman" w:hAnsi="Times New Roman" w:cs="Times New Roman"/>
          <w:position w:val="-4"/>
        </w:rPr>
        <w:object w:dxaOrig="240" w:dyaOrig="260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662925463" r:id="rId8"/>
        </w:object>
      </w:r>
      <w:r>
        <w:rPr>
          <w:rFonts w:ascii="Times New Roman" w:hAnsi="Times New Roman" w:cs="Times New Roman"/>
        </w:rPr>
        <w:t xml:space="preserve">. 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Pr="00481B9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.1.1 Определение. </w:t>
      </w:r>
      <w:r>
        <w:rPr>
          <w:rFonts w:ascii="Times New Roman" w:hAnsi="Times New Roman" w:cs="Times New Roman"/>
        </w:rPr>
        <w:t xml:space="preserve">Функция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27" type="#_x0000_t75" style="width:26.25pt;height:17.25pt" o:ole="">
            <v:imagedata r:id="rId9" o:title=""/>
          </v:shape>
          <o:OLEObject Type="Embed" ProgID="Equation.3" ShapeID="_x0000_i1027" DrawAspect="Content" ObjectID="_1662925464" r:id="rId10"/>
        </w:object>
      </w:r>
      <w:r>
        <w:rPr>
          <w:rFonts w:ascii="Times New Roman" w:hAnsi="Times New Roman" w:cs="Times New Roman"/>
        </w:rPr>
        <w:t xml:space="preserve"> называется </w:t>
      </w:r>
      <w:r w:rsidRPr="00A61744">
        <w:rPr>
          <w:rFonts w:ascii="Times New Roman" w:hAnsi="Times New Roman" w:cs="Times New Roman"/>
          <w:i/>
        </w:rPr>
        <w:t>непрерывной в точке</w:t>
      </w:r>
      <w:r>
        <w:rPr>
          <w:rFonts w:ascii="Times New Roman" w:hAnsi="Times New Roman" w:cs="Times New Roman"/>
        </w:rPr>
        <w:t xml:space="preserve">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28" type="#_x0000_t75" style="width:14.25pt;height:18pt" o:ole="">
            <v:imagedata r:id="rId11" o:title=""/>
          </v:shape>
          <o:OLEObject Type="Embed" ProgID="Equation.3" ShapeID="_x0000_i1028" DrawAspect="Content" ObjectID="_1662925465" r:id="rId12"/>
        </w:object>
      </w:r>
      <w:r>
        <w:rPr>
          <w:rFonts w:ascii="Times New Roman" w:hAnsi="Times New Roman" w:cs="Times New Roman"/>
        </w:rPr>
        <w:t xml:space="preserve">, если </w:t>
      </w:r>
      <w:r w:rsidRPr="00026440">
        <w:rPr>
          <w:rFonts w:ascii="Times New Roman" w:hAnsi="Times New Roman" w:cs="Times New Roman"/>
          <w:position w:val="-22"/>
        </w:rPr>
        <w:object w:dxaOrig="1700" w:dyaOrig="460">
          <v:shape id="_x0000_i1029" type="#_x0000_t75" style="width:84.75pt;height:23.25pt" o:ole="">
            <v:imagedata r:id="rId13" o:title=""/>
          </v:shape>
          <o:OLEObject Type="Embed" ProgID="Equation.3" ShapeID="_x0000_i1029" DrawAspect="Content" ObjectID="_1662925466" r:id="rId14"/>
        </w:object>
      </w:r>
      <w:r>
        <w:rPr>
          <w:rFonts w:ascii="Times New Roman" w:hAnsi="Times New Roman" w:cs="Times New Roman"/>
        </w:rPr>
        <w:t>.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Замечание 1. </w:t>
      </w:r>
      <w:r>
        <w:rPr>
          <w:rFonts w:ascii="Times New Roman" w:hAnsi="Times New Roman" w:cs="Times New Roman"/>
        </w:rPr>
        <w:t>Приведенное определение непрерывности подразумевает, вообще говоря</w:t>
      </w:r>
      <w:r w:rsidRPr="008A73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три допущения: 1) функция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0" type="#_x0000_t75" style="width:26.25pt;height:17.25pt" o:ole="">
            <v:imagedata r:id="rId9" o:title=""/>
          </v:shape>
          <o:OLEObject Type="Embed" ProgID="Equation.3" ShapeID="_x0000_i1030" DrawAspect="Content" ObjectID="_1662925467" r:id="rId15"/>
        </w:object>
      </w:r>
      <w:r>
        <w:rPr>
          <w:rFonts w:ascii="Times New Roman" w:hAnsi="Times New Roman" w:cs="Times New Roman"/>
        </w:rPr>
        <w:t xml:space="preserve"> определена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1" type="#_x0000_t75" style="width:14.25pt;height:18pt" o:ole="">
            <v:imagedata r:id="rId11" o:title=""/>
          </v:shape>
          <o:OLEObject Type="Embed" ProgID="Equation.3" ShapeID="_x0000_i1031" DrawAspect="Content" ObjectID="_1662925468" r:id="rId16"/>
        </w:object>
      </w:r>
      <w:r>
        <w:rPr>
          <w:rFonts w:ascii="Times New Roman" w:hAnsi="Times New Roman" w:cs="Times New Roman"/>
        </w:rPr>
        <w:t xml:space="preserve">; б) существует конечный предел </w:t>
      </w:r>
      <w:r w:rsidRPr="00026440">
        <w:rPr>
          <w:rFonts w:ascii="Times New Roman" w:hAnsi="Times New Roman" w:cs="Times New Roman"/>
          <w:position w:val="-22"/>
        </w:rPr>
        <w:object w:dxaOrig="900" w:dyaOrig="460">
          <v:shape id="_x0000_i1032" type="#_x0000_t75" style="width:45pt;height:23.25pt" o:ole="">
            <v:imagedata r:id="rId17" o:title=""/>
          </v:shape>
          <o:OLEObject Type="Embed" ProgID="Equation.3" ShapeID="_x0000_i1032" DrawAspect="Content" ObjectID="_1662925469" r:id="rId18"/>
        </w:object>
      </w:r>
      <w:r>
        <w:rPr>
          <w:rFonts w:ascii="Times New Roman" w:hAnsi="Times New Roman" w:cs="Times New Roman"/>
        </w:rPr>
        <w:t xml:space="preserve">; </w:t>
      </w:r>
      <w:proofErr w:type="gramStart"/>
      <w:r>
        <w:rPr>
          <w:rFonts w:ascii="Times New Roman" w:hAnsi="Times New Roman" w:cs="Times New Roman"/>
        </w:rPr>
        <w:t xml:space="preserve">в) </w:t>
      </w:r>
      <w:proofErr w:type="gramEnd"/>
      <w:r>
        <w:rPr>
          <w:rFonts w:ascii="Times New Roman" w:hAnsi="Times New Roman" w:cs="Times New Roman"/>
        </w:rPr>
        <w:t xml:space="preserve">значение предела </w:t>
      </w:r>
      <w:r w:rsidRPr="00026440">
        <w:rPr>
          <w:rFonts w:ascii="Times New Roman" w:hAnsi="Times New Roman" w:cs="Times New Roman"/>
          <w:position w:val="-22"/>
        </w:rPr>
        <w:object w:dxaOrig="900" w:dyaOrig="460">
          <v:shape id="_x0000_i1033" type="#_x0000_t75" style="width:45pt;height:23.25pt" o:ole="">
            <v:imagedata r:id="rId19" o:title=""/>
          </v:shape>
          <o:OLEObject Type="Embed" ProgID="Equation.3" ShapeID="_x0000_i1033" DrawAspect="Content" ObjectID="_1662925470" r:id="rId20"/>
        </w:object>
      </w:r>
      <w:r>
        <w:rPr>
          <w:rFonts w:ascii="Times New Roman" w:hAnsi="Times New Roman" w:cs="Times New Roman"/>
        </w:rPr>
        <w:t xml:space="preserve"> совпадает со значением функции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4" type="#_x0000_t75" style="width:26.25pt;height:17.25pt" o:ole="">
            <v:imagedata r:id="rId9" o:title=""/>
          </v:shape>
          <o:OLEObject Type="Embed" ProgID="Equation.3" ShapeID="_x0000_i1034" DrawAspect="Content" ObjectID="_1662925471" r:id="rId21"/>
        </w:object>
      </w:r>
      <w:r>
        <w:rPr>
          <w:rFonts w:ascii="Times New Roman" w:hAnsi="Times New Roman" w:cs="Times New Roman"/>
        </w:rPr>
        <w:t xml:space="preserve">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5" type="#_x0000_t75" style="width:14.25pt;height:18pt" o:ole="">
            <v:imagedata r:id="rId11" o:title=""/>
          </v:shape>
          <o:OLEObject Type="Embed" ProgID="Equation.3" ShapeID="_x0000_i1035" DrawAspect="Content" ObjectID="_1662925472" r:id="rId22"/>
        </w:object>
      </w:r>
      <w:r>
        <w:rPr>
          <w:rFonts w:ascii="Times New Roman" w:hAnsi="Times New Roman" w:cs="Times New Roman"/>
        </w:rPr>
        <w:t>.</w:t>
      </w:r>
    </w:p>
    <w:p w:rsidR="00023FDB" w:rsidRPr="006238E9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Замечание 2. </w:t>
      </w:r>
      <w:r>
        <w:rPr>
          <w:rFonts w:ascii="Times New Roman" w:hAnsi="Times New Roman" w:cs="Times New Roman"/>
        </w:rPr>
        <w:t>Из М1</w:t>
      </w:r>
      <w:r w:rsidRPr="007C015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.1.1  видно, что при вычислении предела от непрерывной функции достаточно подставить предельное значение </w:t>
      </w:r>
      <w:r w:rsidRPr="006238E9">
        <w:rPr>
          <w:rFonts w:ascii="Times New Roman" w:hAnsi="Times New Roman" w:cs="Times New Roman"/>
          <w:position w:val="-12"/>
        </w:rPr>
        <w:object w:dxaOrig="279" w:dyaOrig="360">
          <v:shape id="_x0000_i1036" type="#_x0000_t75" style="width:14.25pt;height:18pt" o:ole="">
            <v:imagedata r:id="rId23" o:title=""/>
          </v:shape>
          <o:OLEObject Type="Embed" ProgID="Equation.3" ShapeID="_x0000_i1036" DrawAspect="Content" ObjectID="_1662925473" r:id="rId24"/>
        </w:object>
      </w:r>
      <w:r>
        <w:rPr>
          <w:rFonts w:ascii="Times New Roman" w:hAnsi="Times New Roman" w:cs="Times New Roman"/>
        </w:rPr>
        <w:t xml:space="preserve"> в функцию, находящуюся под знаком предела.</w:t>
      </w:r>
      <w:bookmarkStart w:id="0" w:name="_GoBack"/>
      <w:bookmarkEnd w:id="0"/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Развернутое определение непрерывности на языке </w:t>
      </w:r>
      <w:r w:rsidRPr="00026440">
        <w:rPr>
          <w:rFonts w:ascii="Times New Roman" w:hAnsi="Times New Roman" w:cs="Times New Roman"/>
          <w:position w:val="-6"/>
        </w:rPr>
        <w:object w:dxaOrig="560" w:dyaOrig="279">
          <v:shape id="_x0000_i1037" type="#_x0000_t75" style="width:27.75pt;height:14.25pt" o:ole="">
            <v:imagedata r:id="rId25" o:title=""/>
          </v:shape>
          <o:OLEObject Type="Embed" ProgID="Equation.3" ShapeID="_x0000_i1037" DrawAspect="Content" ObjectID="_1662925474" r:id="rId26"/>
        </w:object>
      </w:r>
      <w:r>
        <w:rPr>
          <w:rFonts w:ascii="Times New Roman" w:hAnsi="Times New Roman" w:cs="Times New Roman"/>
        </w:rPr>
        <w:t xml:space="preserve"> (определение непрерывности по Коши) выглядит так (просто расшифровано понятие предела из определения М1</w:t>
      </w:r>
      <w:r w:rsidRPr="007C015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.1.1):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Pr="004C7D39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.1.2 Определение. </w:t>
      </w:r>
      <w:r>
        <w:rPr>
          <w:rFonts w:ascii="Times New Roman" w:hAnsi="Times New Roman" w:cs="Times New Roman"/>
        </w:rPr>
        <w:t xml:space="preserve">Функция </w:t>
      </w:r>
      <w:r w:rsidRPr="00026440">
        <w:rPr>
          <w:rFonts w:ascii="Times New Roman" w:hAnsi="Times New Roman" w:cs="Times New Roman"/>
          <w:position w:val="-10"/>
        </w:rPr>
        <w:object w:dxaOrig="520" w:dyaOrig="340">
          <v:shape id="_x0000_i1038" type="#_x0000_t75" style="width:26.25pt;height:17.25pt" o:ole="">
            <v:imagedata r:id="rId9" o:title=""/>
          </v:shape>
          <o:OLEObject Type="Embed" ProgID="Equation.3" ShapeID="_x0000_i1038" DrawAspect="Content" ObjectID="_1662925475" r:id="rId27"/>
        </w:object>
      </w:r>
      <w:r>
        <w:rPr>
          <w:rFonts w:ascii="Times New Roman" w:hAnsi="Times New Roman" w:cs="Times New Roman"/>
        </w:rPr>
        <w:t xml:space="preserve"> называется непрерывной в точке </w:t>
      </w:r>
      <w:r w:rsidRPr="00026440">
        <w:rPr>
          <w:rFonts w:ascii="Times New Roman" w:hAnsi="Times New Roman" w:cs="Times New Roman"/>
          <w:position w:val="-12"/>
        </w:rPr>
        <w:object w:dxaOrig="279" w:dyaOrig="360">
          <v:shape id="_x0000_i1039" type="#_x0000_t75" style="width:14.25pt;height:18pt" o:ole="">
            <v:imagedata r:id="rId11" o:title=""/>
          </v:shape>
          <o:OLEObject Type="Embed" ProgID="Equation.3" ShapeID="_x0000_i1039" DrawAspect="Content" ObjectID="_1662925476" r:id="rId28"/>
        </w:object>
      </w:r>
      <w:r>
        <w:rPr>
          <w:rFonts w:ascii="Times New Roman" w:hAnsi="Times New Roman" w:cs="Times New Roman"/>
        </w:rPr>
        <w:t xml:space="preserve">, если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F044BD">
        <w:rPr>
          <w:rFonts w:ascii="Times New Roman" w:hAnsi="Times New Roman" w:cs="Times New Roman"/>
          <w:position w:val="-10"/>
        </w:rPr>
        <w:object w:dxaOrig="1520" w:dyaOrig="320">
          <v:shape id="_x0000_i1040" type="#_x0000_t75" style="width:75.75pt;height:15.75pt" o:ole="">
            <v:imagedata r:id="rId29" o:title=""/>
          </v:shape>
          <o:OLEObject Type="Embed" ProgID="Equation.3" ShapeID="_x0000_i1040" DrawAspect="Content" ObjectID="_1662925477" r:id="rId30"/>
        </w:object>
      </w:r>
      <w:r>
        <w:rPr>
          <w:rFonts w:ascii="Times New Roman" w:hAnsi="Times New Roman" w:cs="Times New Roman"/>
        </w:rPr>
        <w:t xml:space="preserve">    </w:t>
      </w:r>
      <w:r w:rsidRPr="00F044BD">
        <w:rPr>
          <w:rFonts w:ascii="Times New Roman" w:hAnsi="Times New Roman" w:cs="Times New Roman"/>
          <w:position w:val="-14"/>
        </w:rPr>
        <w:object w:dxaOrig="3120" w:dyaOrig="400">
          <v:shape id="_x0000_i1041" type="#_x0000_t75" style="width:156pt;height:20.25pt" o:ole="">
            <v:imagedata r:id="rId31" o:title=""/>
          </v:shape>
          <o:OLEObject Type="Embed" ProgID="Equation.3" ShapeID="_x0000_i1041" DrawAspect="Content" ObjectID="_1662925478" r:id="rId32"/>
        </w:object>
      </w:r>
      <w:r>
        <w:rPr>
          <w:rFonts w:ascii="Times New Roman" w:hAnsi="Times New Roman" w:cs="Times New Roman"/>
        </w:rPr>
        <w:t>.</w:t>
      </w:r>
    </w:p>
    <w:p w:rsidR="00023FDB" w:rsidRPr="000C2E52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Pr="00481B9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.3.1 </w:t>
      </w:r>
      <w:r w:rsidRPr="005A6E3C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Если функция не является непрерывной в некоторой точке множества </w:t>
      </w:r>
      <w:r w:rsidRPr="000C2E52">
        <w:rPr>
          <w:rFonts w:ascii="Times New Roman" w:hAnsi="Times New Roman" w:cs="Times New Roman"/>
          <w:position w:val="-4"/>
        </w:rPr>
        <w:object w:dxaOrig="240" w:dyaOrig="260">
          <v:shape id="_x0000_i1042" type="#_x0000_t75" style="width:12pt;height:12.75pt" o:ole="">
            <v:imagedata r:id="rId33" o:title=""/>
          </v:shape>
          <o:OLEObject Type="Embed" ProgID="Equation.3" ShapeID="_x0000_i1042" DrawAspect="Content" ObjectID="_1662925479" r:id="rId34"/>
        </w:object>
      </w:r>
      <w:r w:rsidRPr="000C2E52">
        <w:rPr>
          <w:rFonts w:ascii="Times New Roman" w:hAnsi="Times New Roman" w:cs="Times New Roman"/>
        </w:rPr>
        <w:t xml:space="preserve">(области определения функции), то такая точка называется </w:t>
      </w:r>
      <w:r w:rsidRPr="000C2E52">
        <w:rPr>
          <w:rFonts w:ascii="Times New Roman" w:hAnsi="Times New Roman" w:cs="Times New Roman"/>
          <w:i/>
        </w:rPr>
        <w:t>точкой разрыва</w:t>
      </w:r>
      <w:r w:rsidRPr="000C2E52">
        <w:rPr>
          <w:rFonts w:ascii="Times New Roman" w:hAnsi="Times New Roman" w:cs="Times New Roman"/>
        </w:rPr>
        <w:t xml:space="preserve"> функции.</w:t>
      </w:r>
    </w:p>
    <w:p w:rsidR="00023FDB" w:rsidRPr="005A6E3C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Pr="00481B9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.3.2 </w:t>
      </w:r>
      <w:r>
        <w:rPr>
          <w:rFonts w:ascii="Times New Roman" w:hAnsi="Times New Roman" w:cs="Times New Roman"/>
          <w:i/>
        </w:rPr>
        <w:t xml:space="preserve">Замечание. </w:t>
      </w:r>
      <w:r>
        <w:rPr>
          <w:rFonts w:ascii="Times New Roman" w:hAnsi="Times New Roman" w:cs="Times New Roman"/>
        </w:rPr>
        <w:t xml:space="preserve">На языке </w:t>
      </w:r>
      <w:r w:rsidRPr="00946933">
        <w:rPr>
          <w:rFonts w:ascii="Times New Roman" w:hAnsi="Times New Roman" w:cs="Times New Roman"/>
          <w:position w:val="-6"/>
        </w:rPr>
        <w:object w:dxaOrig="560" w:dyaOrig="279">
          <v:shape id="_x0000_i1043" type="#_x0000_t75" style="width:27.75pt;height:14.25pt" o:ole="">
            <v:imagedata r:id="rId35" o:title=""/>
          </v:shape>
          <o:OLEObject Type="Embed" ProgID="Equation.3" ShapeID="_x0000_i1043" DrawAspect="Content" ObjectID="_1662925480" r:id="rId36"/>
        </w:object>
      </w:r>
      <w:r>
        <w:rPr>
          <w:rFonts w:ascii="Times New Roman" w:hAnsi="Times New Roman" w:cs="Times New Roman"/>
        </w:rPr>
        <w:t xml:space="preserve"> разрывность функции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44" type="#_x0000_t75" style="width:14.25pt;height:18pt" o:ole="">
            <v:imagedata r:id="rId37" o:title=""/>
          </v:shape>
          <o:OLEObject Type="Embed" ProgID="Equation.3" ShapeID="_x0000_i1044" DrawAspect="Content" ObjectID="_1662925481" r:id="rId38"/>
        </w:object>
      </w:r>
      <w:r>
        <w:rPr>
          <w:rFonts w:ascii="Times New Roman" w:hAnsi="Times New Roman" w:cs="Times New Roman"/>
        </w:rPr>
        <w:t xml:space="preserve"> записывается так: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 w:rsidRPr="00F044BD">
        <w:rPr>
          <w:rFonts w:ascii="Times New Roman" w:hAnsi="Times New Roman" w:cs="Times New Roman"/>
          <w:position w:val="-10"/>
        </w:rPr>
        <w:object w:dxaOrig="1520" w:dyaOrig="320">
          <v:shape id="_x0000_i1045" type="#_x0000_t75" style="width:75.75pt;height:15.75pt" o:ole="">
            <v:imagedata r:id="rId39" o:title=""/>
          </v:shape>
          <o:OLEObject Type="Embed" ProgID="Equation.3" ShapeID="_x0000_i1045" DrawAspect="Content" ObjectID="_1662925482" r:id="rId40"/>
        </w:object>
      </w:r>
      <w:r>
        <w:rPr>
          <w:rFonts w:ascii="Times New Roman" w:hAnsi="Times New Roman" w:cs="Times New Roman"/>
        </w:rPr>
        <w:t xml:space="preserve"> </w:t>
      </w:r>
      <w:r w:rsidRPr="00946933">
        <w:rPr>
          <w:rFonts w:ascii="Times New Roman" w:hAnsi="Times New Roman" w:cs="Times New Roman"/>
          <w:position w:val="-6"/>
        </w:rPr>
        <w:object w:dxaOrig="720" w:dyaOrig="279">
          <v:shape id="_x0000_i1046" type="#_x0000_t75" style="width:36pt;height:13.5pt" o:ole="">
            <v:imagedata r:id="rId41" o:title=""/>
          </v:shape>
          <o:OLEObject Type="Embed" ProgID="Equation.3" ShapeID="_x0000_i1046" DrawAspect="Content" ObjectID="_1662925483" r:id="rId42"/>
        </w:object>
      </w:r>
      <w:r>
        <w:rPr>
          <w:rFonts w:ascii="Times New Roman" w:hAnsi="Times New Roman" w:cs="Times New Roman"/>
        </w:rPr>
        <w:t xml:space="preserve">   </w:t>
      </w:r>
      <w:r w:rsidRPr="00F044BD">
        <w:rPr>
          <w:rFonts w:ascii="Times New Roman" w:hAnsi="Times New Roman" w:cs="Times New Roman"/>
          <w:position w:val="-14"/>
        </w:rPr>
        <w:object w:dxaOrig="2980" w:dyaOrig="400">
          <v:shape id="_x0000_i1047" type="#_x0000_t75" style="width:149.25pt;height:20.25pt" o:ole="">
            <v:imagedata r:id="rId43" o:title=""/>
          </v:shape>
          <o:OLEObject Type="Embed" ProgID="Equation.3" ShapeID="_x0000_i1047" DrawAspect="Content" ObjectID="_1662925484" r:id="rId44"/>
        </w:object>
      </w:r>
      <w:r>
        <w:rPr>
          <w:rFonts w:ascii="Times New Roman" w:hAnsi="Times New Roman" w:cs="Times New Roman"/>
        </w:rPr>
        <w:t>.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Допустим, функция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48" type="#_x0000_t75" style="width:26.25pt;height:16.5pt" o:ole="">
            <v:imagedata r:id="rId45" o:title=""/>
          </v:shape>
          <o:OLEObject Type="Embed" ProgID="Equation.3" ShapeID="_x0000_i1048" DrawAspect="Content" ObjectID="_1662925485" r:id="rId46"/>
        </w:object>
      </w:r>
      <w:r>
        <w:rPr>
          <w:rFonts w:ascii="Times New Roman" w:hAnsi="Times New Roman" w:cs="Times New Roman"/>
        </w:rPr>
        <w:t xml:space="preserve"> определена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49" type="#_x0000_t75" style="width:14.25pt;height:18pt" o:ole="">
            <v:imagedata r:id="rId47" o:title=""/>
          </v:shape>
          <o:OLEObject Type="Embed" ProgID="Equation.3" ShapeID="_x0000_i1049" DrawAspect="Content" ObjectID="_1662925486" r:id="rId48"/>
        </w:object>
      </w:r>
      <w:r>
        <w:rPr>
          <w:rFonts w:ascii="Times New Roman" w:hAnsi="Times New Roman" w:cs="Times New Roman"/>
        </w:rPr>
        <w:t xml:space="preserve">. Тогда для непрерывности 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50" type="#_x0000_t75" style="width:26.25pt;height:16.5pt" o:ole="">
            <v:imagedata r:id="rId49" o:title=""/>
          </v:shape>
          <o:OLEObject Type="Embed" ProgID="Equation.3" ShapeID="_x0000_i1050" DrawAspect="Content" ObjectID="_1662925487" r:id="rId50"/>
        </w:object>
      </w:r>
      <w:r>
        <w:rPr>
          <w:rFonts w:ascii="Times New Roman" w:hAnsi="Times New Roman" w:cs="Times New Roman"/>
        </w:rPr>
        <w:t xml:space="preserve">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51" type="#_x0000_t75" style="width:14.25pt;height:18pt" o:ole="">
            <v:imagedata r:id="rId51" o:title=""/>
          </v:shape>
          <o:OLEObject Type="Embed" ProgID="Equation.3" ShapeID="_x0000_i1051" DrawAspect="Content" ObjectID="_1662925488" r:id="rId52"/>
        </w:object>
      </w:r>
      <w:r>
        <w:rPr>
          <w:rFonts w:ascii="Times New Roman" w:hAnsi="Times New Roman" w:cs="Times New Roman"/>
        </w:rPr>
        <w:t xml:space="preserve"> необходимо и достаточно, чтобы в этой точке существовали оба односторонних предела, оба были конечны и совпадали со значением функции в этой точке.  Значит, для разрывности функции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52" type="#_x0000_t75" style="width:14.25pt;height:18pt" o:ole="">
            <v:imagedata r:id="rId47" o:title=""/>
          </v:shape>
          <o:OLEObject Type="Embed" ProgID="Equation.3" ShapeID="_x0000_i1052" DrawAspect="Content" ObjectID="_1662925489" r:id="rId53"/>
        </w:object>
      </w:r>
      <w:r>
        <w:rPr>
          <w:rFonts w:ascii="Times New Roman" w:hAnsi="Times New Roman" w:cs="Times New Roman"/>
        </w:rPr>
        <w:t xml:space="preserve"> достаточно нарушения хотя бы одного из перечисленных условий. В связи с этим различают три вида точек разрыва:</w:t>
      </w:r>
    </w:p>
    <w:p w:rsidR="00023FDB" w:rsidRDefault="00023FDB" w:rsidP="00023FD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М1</w:t>
      </w:r>
      <w:r w:rsidRPr="00023FDB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.3.3 Определение (Классификация разрывов)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53" type="#_x0000_t75" style="width:14.25pt;height:18pt" o:ole="">
            <v:imagedata r:id="rId47" o:title=""/>
          </v:shape>
          <o:OLEObject Type="Embed" ProgID="Equation.3" ShapeID="_x0000_i1053" DrawAspect="Content" ObjectID="_1662925490" r:id="rId54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устранимого разрыва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54" type="#_x0000_t75" style="width:26.25pt;height:16.5pt" o:ole="">
            <v:imagedata r:id="rId45" o:title=""/>
          </v:shape>
          <o:OLEObject Type="Embed" ProgID="Equation.3" ShapeID="_x0000_i1054" DrawAspect="Content" ObjectID="_1662925491" r:id="rId55"/>
        </w:object>
      </w:r>
      <w:r>
        <w:rPr>
          <w:rFonts w:ascii="Times New Roman" w:hAnsi="Times New Roman" w:cs="Times New Roman"/>
        </w:rPr>
        <w:t xml:space="preserve">, если </w:t>
      </w:r>
      <w:r w:rsidRPr="00C352C5">
        <w:rPr>
          <w:rFonts w:ascii="Times New Roman" w:hAnsi="Times New Roman" w:cs="Times New Roman"/>
          <w:position w:val="-22"/>
        </w:rPr>
        <w:object w:dxaOrig="3100" w:dyaOrig="460">
          <v:shape id="_x0000_i1055" type="#_x0000_t75" style="width:154.5pt;height:22.5pt" o:ole="">
            <v:imagedata r:id="rId56" o:title=""/>
          </v:shape>
          <o:OLEObject Type="Embed" ProgID="Equation.3" ShapeID="_x0000_i1055" DrawAspect="Content" ObjectID="_1662925492" r:id="rId57"/>
        </w:object>
      </w:r>
      <w:r>
        <w:rPr>
          <w:rFonts w:ascii="Times New Roman" w:hAnsi="Times New Roman" w:cs="Times New Roman"/>
        </w:rPr>
        <w:t>;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56" type="#_x0000_t75" style="width:14.25pt;height:18pt" o:ole="">
            <v:imagedata r:id="rId47" o:title=""/>
          </v:shape>
          <o:OLEObject Type="Embed" ProgID="Equation.3" ShapeID="_x0000_i1056" DrawAspect="Content" ObjectID="_1662925493" r:id="rId58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разрыва первого рода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57" type="#_x0000_t75" style="width:26.25pt;height:16.5pt" o:ole="">
            <v:imagedata r:id="rId45" o:title=""/>
          </v:shape>
          <o:OLEObject Type="Embed" ProgID="Equation.3" ShapeID="_x0000_i1057" DrawAspect="Content" ObjectID="_1662925494" r:id="rId59"/>
        </w:object>
      </w:r>
      <w:r>
        <w:rPr>
          <w:rFonts w:ascii="Times New Roman" w:hAnsi="Times New Roman" w:cs="Times New Roman"/>
        </w:rPr>
        <w:t xml:space="preserve">, если </w:t>
      </w:r>
      <w:r w:rsidRPr="00C352C5">
        <w:rPr>
          <w:rFonts w:ascii="Times New Roman" w:hAnsi="Times New Roman" w:cs="Times New Roman"/>
          <w:position w:val="-22"/>
        </w:rPr>
        <w:object w:dxaOrig="4660" w:dyaOrig="460">
          <v:shape id="_x0000_i1058" type="#_x0000_t75" style="width:232.5pt;height:22.5pt" o:ole="">
            <v:imagedata r:id="rId60" o:title=""/>
          </v:shape>
          <o:OLEObject Type="Embed" ProgID="Equation.3" ShapeID="_x0000_i1058" DrawAspect="Content" ObjectID="_1662925495" r:id="rId61"/>
        </w:object>
      </w:r>
      <w:r>
        <w:rPr>
          <w:rFonts w:ascii="Times New Roman" w:hAnsi="Times New Roman" w:cs="Times New Roman"/>
        </w:rPr>
        <w:t>;</w:t>
      </w:r>
    </w:p>
    <w:p w:rsidR="00023FDB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</w:t>
      </w:r>
      <w:r w:rsidRPr="00C352C5">
        <w:rPr>
          <w:rFonts w:ascii="Times New Roman" w:hAnsi="Times New Roman" w:cs="Times New Roman"/>
        </w:rPr>
        <w:t xml:space="preserve">очка 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59" type="#_x0000_t75" style="width:14.25pt;height:18pt" o:ole="">
            <v:imagedata r:id="rId47" o:title=""/>
          </v:shape>
          <o:OLEObject Type="Embed" ProgID="Equation.3" ShapeID="_x0000_i1059" DrawAspect="Content" ObjectID="_1662925496" r:id="rId62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точкой разрыва второго рода </w:t>
      </w:r>
      <w:r>
        <w:rPr>
          <w:rFonts w:ascii="Times New Roman" w:hAnsi="Times New Roman" w:cs="Times New Roman"/>
        </w:rPr>
        <w:t xml:space="preserve">функции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60" type="#_x0000_t75" style="width:26.25pt;height:16.5pt" o:ole="">
            <v:imagedata r:id="rId45" o:title=""/>
          </v:shape>
          <o:OLEObject Type="Embed" ProgID="Equation.3" ShapeID="_x0000_i1060" DrawAspect="Content" ObjectID="_1662925497" r:id="rId63"/>
        </w:object>
      </w:r>
      <w:r>
        <w:rPr>
          <w:rFonts w:ascii="Times New Roman" w:hAnsi="Times New Roman" w:cs="Times New Roman"/>
        </w:rPr>
        <w:t xml:space="preserve"> во всех остальных случаях.</w:t>
      </w:r>
    </w:p>
    <w:p w:rsidR="00023FDB" w:rsidRPr="008A5B06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М1</w:t>
      </w:r>
      <w:r w:rsidRPr="00481B9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.3.4 </w:t>
      </w:r>
      <w:r>
        <w:rPr>
          <w:rFonts w:ascii="Times New Roman" w:hAnsi="Times New Roman" w:cs="Times New Roman"/>
          <w:i/>
        </w:rPr>
        <w:t xml:space="preserve">Замечание. </w:t>
      </w:r>
      <w:r>
        <w:rPr>
          <w:rFonts w:ascii="Times New Roman" w:hAnsi="Times New Roman" w:cs="Times New Roman"/>
        </w:rPr>
        <w:t xml:space="preserve">В определении точек разрыва первого и второго рода вообще не фигурирует значение функции  </w:t>
      </w:r>
      <w:r>
        <w:rPr>
          <w:rFonts w:ascii="Times New Roman" w:hAnsi="Times New Roman" w:cs="Times New Roman"/>
          <w:i/>
        </w:rPr>
        <w:t xml:space="preserve"> </w:t>
      </w:r>
      <w:r w:rsidRPr="008A5B06">
        <w:rPr>
          <w:rFonts w:ascii="Times New Roman" w:hAnsi="Times New Roman" w:cs="Times New Roman"/>
          <w:position w:val="-12"/>
        </w:rPr>
        <w:object w:dxaOrig="620" w:dyaOrig="360">
          <v:shape id="_x0000_i1061" type="#_x0000_t75" style="width:30.75pt;height:18pt" o:ole="">
            <v:imagedata r:id="rId64" o:title=""/>
          </v:shape>
          <o:OLEObject Type="Embed" ProgID="Equation.3" ShapeID="_x0000_i1061" DrawAspect="Content" ObjectID="_1662925498" r:id="rId65"/>
        </w:object>
      </w:r>
      <w:r>
        <w:rPr>
          <w:rFonts w:ascii="Times New Roman" w:hAnsi="Times New Roman" w:cs="Times New Roman"/>
        </w:rPr>
        <w:t xml:space="preserve">. Значит, в этих случаях не важно, определена функция 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62" type="#_x0000_t75" style="width:26.25pt;height:16.5pt" o:ole="">
            <v:imagedata r:id="rId49" o:title=""/>
          </v:shape>
          <o:OLEObject Type="Embed" ProgID="Equation.3" ShapeID="_x0000_i1062" DrawAspect="Content" ObjectID="_1662925499" r:id="rId66"/>
        </w:object>
      </w:r>
      <w:r>
        <w:rPr>
          <w:rFonts w:ascii="Times New Roman" w:hAnsi="Times New Roman" w:cs="Times New Roman"/>
        </w:rPr>
        <w:t xml:space="preserve">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63" type="#_x0000_t75" style="width:14.25pt;height:18pt" o:ole="">
            <v:imagedata r:id="rId51" o:title=""/>
          </v:shape>
          <o:OLEObject Type="Embed" ProgID="Equation.3" ShapeID="_x0000_i1063" DrawAspect="Content" ObjectID="_1662925500" r:id="rId67"/>
        </w:object>
      </w:r>
      <w:r>
        <w:rPr>
          <w:rFonts w:ascii="Times New Roman" w:hAnsi="Times New Roman" w:cs="Times New Roman"/>
        </w:rPr>
        <w:t xml:space="preserve"> или нет. Если же в точке </w:t>
      </w:r>
      <w:r w:rsidRPr="00946933">
        <w:rPr>
          <w:rFonts w:ascii="Times New Roman" w:hAnsi="Times New Roman" w:cs="Times New Roman"/>
          <w:position w:val="-12"/>
        </w:rPr>
        <w:object w:dxaOrig="279" w:dyaOrig="360">
          <v:shape id="_x0000_i1064" type="#_x0000_t75" style="width:14.25pt;height:18pt" o:ole="">
            <v:imagedata r:id="rId51" o:title=""/>
          </v:shape>
          <o:OLEObject Type="Embed" ProgID="Equation.3" ShapeID="_x0000_i1064" DrawAspect="Content" ObjectID="_1662925501" r:id="rId68"/>
        </w:object>
      </w:r>
      <w:r>
        <w:rPr>
          <w:rFonts w:ascii="Times New Roman" w:hAnsi="Times New Roman" w:cs="Times New Roman"/>
        </w:rPr>
        <w:t xml:space="preserve"> функция </w:t>
      </w:r>
      <w:r w:rsidRPr="00F044BD">
        <w:rPr>
          <w:rFonts w:ascii="Times New Roman" w:hAnsi="Times New Roman" w:cs="Times New Roman"/>
          <w:position w:val="-10"/>
        </w:rPr>
        <w:object w:dxaOrig="520" w:dyaOrig="340">
          <v:shape id="_x0000_i1065" type="#_x0000_t75" style="width:26.25pt;height:16.5pt" o:ole="">
            <v:imagedata r:id="rId49" o:title=""/>
          </v:shape>
          <o:OLEObject Type="Embed" ProgID="Equation.3" ShapeID="_x0000_i1065" DrawAspect="Content" ObjectID="_1662925502" r:id="rId69"/>
        </w:object>
      </w:r>
      <w:r>
        <w:rPr>
          <w:rFonts w:ascii="Times New Roman" w:hAnsi="Times New Roman" w:cs="Times New Roman"/>
        </w:rPr>
        <w:t xml:space="preserve"> не определена, но при </w:t>
      </w:r>
      <w:proofErr w:type="gramStart"/>
      <w:r>
        <w:rPr>
          <w:rFonts w:ascii="Times New Roman" w:hAnsi="Times New Roman" w:cs="Times New Roman"/>
        </w:rPr>
        <w:t xml:space="preserve">этом </w:t>
      </w:r>
      <w:r w:rsidRPr="00C352C5">
        <w:rPr>
          <w:rFonts w:ascii="Times New Roman" w:hAnsi="Times New Roman" w:cs="Times New Roman"/>
          <w:position w:val="-22"/>
        </w:rPr>
        <w:object w:dxaOrig="2299" w:dyaOrig="460">
          <v:shape id="_x0000_i1066" type="#_x0000_t75" style="width:114.75pt;height:22.5pt" o:ole="">
            <v:imagedata r:id="rId70" o:title=""/>
          </v:shape>
          <o:OLEObject Type="Embed" ProgID="Equation.3" ShapeID="_x0000_i1066" DrawAspect="Content" ObjectID="_1662925503" r:id="rId71"/>
        </w:object>
      </w:r>
      <w:r>
        <w:rPr>
          <w:rFonts w:ascii="Times New Roman" w:hAnsi="Times New Roman" w:cs="Times New Roman"/>
        </w:rPr>
        <w:t xml:space="preserve"> то</w:t>
      </w:r>
      <w:proofErr w:type="gramEnd"/>
      <w:r>
        <w:rPr>
          <w:rFonts w:ascii="Times New Roman" w:hAnsi="Times New Roman" w:cs="Times New Roman"/>
        </w:rPr>
        <w:t xml:space="preserve"> можно говорить об устранимом разрыве функции в этой точке. </w:t>
      </w:r>
    </w:p>
    <w:p w:rsidR="00023FDB" w:rsidRPr="003E5B75" w:rsidRDefault="00023FDB" w:rsidP="00023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Pr="00481B9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.3.5 Пример. </w:t>
      </w:r>
      <w:r w:rsidRPr="008A5B06">
        <w:rPr>
          <w:rFonts w:ascii="Times New Roman" w:hAnsi="Times New Roman" w:cs="Times New Roman"/>
        </w:rPr>
        <w:t xml:space="preserve">Функция </w:t>
      </w:r>
      <w:r w:rsidRPr="008B015A">
        <w:rPr>
          <w:rFonts w:ascii="Times New Roman" w:hAnsi="Times New Roman" w:cs="Times New Roman"/>
          <w:position w:val="-10"/>
        </w:rPr>
        <w:object w:dxaOrig="1140" w:dyaOrig="560">
          <v:shape id="_x0000_i1067" type="#_x0000_t75" style="width:57pt;height:27.75pt" o:ole="">
            <v:imagedata r:id="rId72" o:title=""/>
          </v:shape>
          <o:OLEObject Type="Embed" ProgID="Equation.3" ShapeID="_x0000_i1067" DrawAspect="Content" ObjectID="_1662925504" r:id="rId73"/>
        </w:object>
      </w:r>
      <w:r>
        <w:rPr>
          <w:rFonts w:ascii="Times New Roman" w:hAnsi="Times New Roman" w:cs="Times New Roman"/>
        </w:rPr>
        <w:t xml:space="preserve"> имеет в точке </w:t>
      </w:r>
      <w:r w:rsidRPr="008B015A">
        <w:rPr>
          <w:rFonts w:ascii="Times New Roman" w:hAnsi="Times New Roman" w:cs="Times New Roman"/>
          <w:position w:val="-12"/>
        </w:rPr>
        <w:object w:dxaOrig="680" w:dyaOrig="360">
          <v:shape id="_x0000_i1068" type="#_x0000_t75" style="width:33.75pt;height:18pt" o:ole="">
            <v:imagedata r:id="rId74" o:title=""/>
          </v:shape>
          <o:OLEObject Type="Embed" ProgID="Equation.3" ShapeID="_x0000_i1068" DrawAspect="Content" ObjectID="_1662925505" r:id="rId75"/>
        </w:object>
      </w:r>
      <w:r>
        <w:rPr>
          <w:rFonts w:ascii="Times New Roman" w:hAnsi="Times New Roman" w:cs="Times New Roman"/>
        </w:rPr>
        <w:t xml:space="preserve"> устранимый разрыв, функции </w:t>
      </w:r>
      <w:r w:rsidRPr="008B015A">
        <w:rPr>
          <w:rFonts w:ascii="Times New Roman" w:hAnsi="Times New Roman" w:cs="Times New Roman"/>
          <w:position w:val="-10"/>
        </w:rPr>
        <w:object w:dxaOrig="1260" w:dyaOrig="340">
          <v:shape id="_x0000_i1069" type="#_x0000_t75" style="width:63pt;height:16.5pt" o:ole="">
            <v:imagedata r:id="rId76" o:title=""/>
          </v:shape>
          <o:OLEObject Type="Embed" ProgID="Equation.3" ShapeID="_x0000_i1069" DrawAspect="Content" ObjectID="_1662925506" r:id="rId77"/>
        </w:object>
      </w:r>
      <w:r>
        <w:rPr>
          <w:rFonts w:ascii="Times New Roman" w:hAnsi="Times New Roman" w:cs="Times New Roman"/>
        </w:rPr>
        <w:t xml:space="preserve"> и </w:t>
      </w:r>
      <w:r w:rsidRPr="008B015A">
        <w:rPr>
          <w:rFonts w:ascii="Times New Roman" w:hAnsi="Times New Roman" w:cs="Times New Roman"/>
          <w:position w:val="-24"/>
        </w:rPr>
        <w:object w:dxaOrig="1480" w:dyaOrig="620">
          <v:shape id="_x0000_i1070" type="#_x0000_t75" style="width:73.5pt;height:30.75pt" o:ole="">
            <v:imagedata r:id="rId78" o:title=""/>
          </v:shape>
          <o:OLEObject Type="Embed" ProgID="Equation.3" ShapeID="_x0000_i1070" DrawAspect="Content" ObjectID="_1662925507" r:id="rId79"/>
        </w:object>
      </w:r>
      <w:r>
        <w:rPr>
          <w:rFonts w:ascii="Times New Roman" w:hAnsi="Times New Roman" w:cs="Times New Roman"/>
        </w:rPr>
        <w:t xml:space="preserve"> имеют в точке </w:t>
      </w:r>
      <w:r w:rsidRPr="008B015A">
        <w:rPr>
          <w:rFonts w:ascii="Times New Roman" w:hAnsi="Times New Roman" w:cs="Times New Roman"/>
          <w:position w:val="-12"/>
        </w:rPr>
        <w:object w:dxaOrig="680" w:dyaOrig="360">
          <v:shape id="_x0000_i1071" type="#_x0000_t75" style="width:33.75pt;height:18pt" o:ole="">
            <v:imagedata r:id="rId74" o:title=""/>
          </v:shape>
          <o:OLEObject Type="Embed" ProgID="Equation.3" ShapeID="_x0000_i1071" DrawAspect="Content" ObjectID="_1662925508" r:id="rId80"/>
        </w:object>
      </w:r>
      <w:r>
        <w:rPr>
          <w:rFonts w:ascii="Times New Roman" w:hAnsi="Times New Roman" w:cs="Times New Roman"/>
        </w:rPr>
        <w:t xml:space="preserve"> разрывы первого рода, функции </w:t>
      </w:r>
      <w:r w:rsidRPr="008B015A">
        <w:rPr>
          <w:rFonts w:ascii="Times New Roman" w:hAnsi="Times New Roman" w:cs="Times New Roman"/>
          <w:position w:val="-24"/>
        </w:rPr>
        <w:object w:dxaOrig="940" w:dyaOrig="620">
          <v:shape id="_x0000_i1072" type="#_x0000_t75" style="width:46.5pt;height:30.75pt" o:ole="">
            <v:imagedata r:id="rId81" o:title=""/>
          </v:shape>
          <o:OLEObject Type="Embed" ProgID="Equation.3" ShapeID="_x0000_i1072" DrawAspect="Content" ObjectID="_1662925509" r:id="rId82"/>
        </w:object>
      </w:r>
      <w:r>
        <w:rPr>
          <w:rFonts w:ascii="Times New Roman" w:hAnsi="Times New Roman" w:cs="Times New Roman"/>
        </w:rPr>
        <w:t xml:space="preserve">, </w:t>
      </w:r>
      <w:r w:rsidRPr="008B015A">
        <w:rPr>
          <w:rFonts w:ascii="Times New Roman" w:hAnsi="Times New Roman" w:cs="Times New Roman"/>
          <w:position w:val="-10"/>
        </w:rPr>
        <w:object w:dxaOrig="999" w:dyaOrig="540">
          <v:shape id="_x0000_i1073" type="#_x0000_t75" style="width:49.5pt;height:26.25pt" o:ole="">
            <v:imagedata r:id="rId83" o:title=""/>
          </v:shape>
          <o:OLEObject Type="Embed" ProgID="Equation.3" ShapeID="_x0000_i1073" DrawAspect="Content" ObjectID="_1662925510" r:id="rId84"/>
        </w:object>
      </w:r>
      <w:r>
        <w:rPr>
          <w:rFonts w:ascii="Times New Roman" w:hAnsi="Times New Roman" w:cs="Times New Roman"/>
        </w:rPr>
        <w:t xml:space="preserve"> и </w:t>
      </w:r>
      <w:r w:rsidRPr="008B015A">
        <w:rPr>
          <w:rFonts w:ascii="Times New Roman" w:hAnsi="Times New Roman" w:cs="Times New Roman"/>
          <w:position w:val="-24"/>
        </w:rPr>
        <w:object w:dxaOrig="1240" w:dyaOrig="620">
          <v:shape id="_x0000_i1074" type="#_x0000_t75" style="width:61.5pt;height:30.75pt" o:ole="">
            <v:imagedata r:id="rId85" o:title=""/>
          </v:shape>
          <o:OLEObject Type="Embed" ProgID="Equation.3" ShapeID="_x0000_i1074" DrawAspect="Content" ObjectID="_1662925511" r:id="rId86"/>
        </w:object>
      </w:r>
      <w:r>
        <w:rPr>
          <w:rFonts w:ascii="Times New Roman" w:hAnsi="Times New Roman" w:cs="Times New Roman"/>
        </w:rPr>
        <w:t xml:space="preserve"> имеют в точке </w:t>
      </w:r>
      <w:r w:rsidRPr="008B015A">
        <w:rPr>
          <w:rFonts w:ascii="Times New Roman" w:hAnsi="Times New Roman" w:cs="Times New Roman"/>
          <w:position w:val="-12"/>
        </w:rPr>
        <w:object w:dxaOrig="680" w:dyaOrig="360">
          <v:shape id="_x0000_i1075" type="#_x0000_t75" style="width:33.75pt;height:18pt" o:ole="">
            <v:imagedata r:id="rId74" o:title=""/>
          </v:shape>
          <o:OLEObject Type="Embed" ProgID="Equation.3" ShapeID="_x0000_i1075" DrawAspect="Content" ObjectID="_1662925512" r:id="rId87"/>
        </w:object>
      </w:r>
      <w:r>
        <w:rPr>
          <w:rFonts w:ascii="Times New Roman" w:hAnsi="Times New Roman" w:cs="Times New Roman"/>
        </w:rPr>
        <w:t xml:space="preserve"> разрывы второго рода.</w:t>
      </w:r>
    </w:p>
    <w:tbl>
      <w:tblPr>
        <w:tblStyle w:val="a8"/>
        <w:tblW w:w="0" w:type="auto"/>
        <w:tblLook w:val="04A0"/>
      </w:tblPr>
      <w:tblGrid>
        <w:gridCol w:w="4615"/>
        <w:gridCol w:w="4956"/>
      </w:tblGrid>
      <w:tr w:rsidR="00023FDB" w:rsidRPr="005C42D6" w:rsidTr="005D39B5">
        <w:tc>
          <w:tcPr>
            <w:tcW w:w="9571" w:type="dxa"/>
            <w:gridSpan w:val="2"/>
          </w:tcPr>
          <w:p w:rsidR="00023FDB" w:rsidRPr="005C42D6" w:rsidRDefault="00023FDB" w:rsidP="005D39B5">
            <w:pPr>
              <w:jc w:val="center"/>
            </w:pPr>
            <w:r>
              <w:t>Примеры разрывов функции в точке 0</w:t>
            </w:r>
          </w:p>
        </w:tc>
      </w:tr>
      <w:tr w:rsidR="00023FDB" w:rsidRPr="005C42D6" w:rsidTr="005D39B5">
        <w:tc>
          <w:tcPr>
            <w:tcW w:w="4785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571750" cy="2571750"/>
                  <wp:effectExtent l="19050" t="0" r="0" b="0"/>
                  <wp:docPr id="1" name="Рисунок 0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552700" cy="2552700"/>
                  <wp:effectExtent l="19050" t="0" r="0" b="0"/>
                  <wp:docPr id="2" name="Рисунок 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FDB" w:rsidRPr="005C42D6" w:rsidTr="005D39B5">
        <w:tc>
          <w:tcPr>
            <w:tcW w:w="4785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638425" cy="2638425"/>
                  <wp:effectExtent l="19050" t="0" r="9525" b="0"/>
                  <wp:docPr id="3" name="Рисунок 2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990850" cy="2990850"/>
                  <wp:effectExtent l="19050" t="0" r="0" b="0"/>
                  <wp:docPr id="4" name="Рисунок 3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FDB" w:rsidRPr="005C42D6" w:rsidTr="005D39B5">
        <w:tc>
          <w:tcPr>
            <w:tcW w:w="4785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71750" cy="2571750"/>
                  <wp:effectExtent l="19050" t="0" r="0" b="0"/>
                  <wp:docPr id="5" name="Рисунок 4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23FDB" w:rsidRPr="005C42D6" w:rsidRDefault="00023FDB" w:rsidP="005D39B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7475" cy="2657475"/>
                  <wp:effectExtent l="19050" t="0" r="9525" b="0"/>
                  <wp:docPr id="6" name="Рисунок 5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FDB" w:rsidRPr="005C42D6" w:rsidRDefault="00023FDB" w:rsidP="00023FDB">
      <w:pPr>
        <w:jc w:val="both"/>
        <w:rPr>
          <w:rFonts w:ascii="Times New Roman" w:hAnsi="Times New Roman" w:cs="Times New Roman"/>
        </w:rPr>
      </w:pPr>
    </w:p>
    <w:p w:rsidR="002B3ED0" w:rsidRPr="002B3ED0" w:rsidRDefault="002B3ED0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023FDB" w:rsidRPr="00F45D6B" w:rsidRDefault="00023FDB" w:rsidP="00023FDB">
      <w:pPr>
        <w:pStyle w:val="a7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Исследовать непрерывность функций</w:t>
      </w:r>
      <w:r w:rsidRPr="00F45D6B">
        <w:rPr>
          <w:rFonts w:ascii="Times New Roman" w:hAnsi="Times New Roman" w:cs="Times New Roman"/>
        </w:rPr>
        <w:t xml:space="preserve">: а)  </w:t>
      </w:r>
      <w:r w:rsidRPr="007F51B3">
        <w:rPr>
          <w:position w:val="-10"/>
        </w:rPr>
        <w:object w:dxaOrig="940" w:dyaOrig="540">
          <v:shape id="_x0000_i1076" type="#_x0000_t75" style="width:47.25pt;height:27pt" o:ole="">
            <v:imagedata r:id="rId94" o:title=""/>
          </v:shape>
          <o:OLEObject Type="Embed" ProgID="Equation.3" ShapeID="_x0000_i1076" DrawAspect="Content" ObjectID="_1662925513" r:id="rId95"/>
        </w:object>
      </w:r>
      <w:r w:rsidRPr="00F45D6B">
        <w:rPr>
          <w:rFonts w:ascii="Times New Roman" w:hAnsi="Times New Roman" w:cs="Times New Roman"/>
        </w:rPr>
        <w:t xml:space="preserve">; б) </w:t>
      </w:r>
      <w:r w:rsidRPr="007F51B3">
        <w:rPr>
          <w:position w:val="-24"/>
        </w:rPr>
        <w:object w:dxaOrig="940" w:dyaOrig="620">
          <v:shape id="_x0000_i1077" type="#_x0000_t75" style="width:47.25pt;height:30.75pt" o:ole="">
            <v:imagedata r:id="rId96" o:title=""/>
          </v:shape>
          <o:OLEObject Type="Embed" ProgID="Equation.3" ShapeID="_x0000_i1077" DrawAspect="Content" ObjectID="_1662925514" r:id="rId97"/>
        </w:object>
      </w:r>
      <w:r w:rsidRPr="00F45D6B">
        <w:rPr>
          <w:rFonts w:ascii="Times New Roman" w:hAnsi="Times New Roman" w:cs="Times New Roman"/>
        </w:rPr>
        <w:t xml:space="preserve">; в) </w:t>
      </w:r>
      <w:r w:rsidRPr="007F51B3">
        <w:rPr>
          <w:position w:val="-10"/>
        </w:rPr>
        <w:object w:dxaOrig="859" w:dyaOrig="279">
          <v:shape id="_x0000_i1078" type="#_x0000_t75" style="width:42.75pt;height:14.25pt" o:ole="">
            <v:imagedata r:id="rId98" o:title=""/>
          </v:shape>
          <o:OLEObject Type="Embed" ProgID="Equation.3" ShapeID="_x0000_i1078" DrawAspect="Content" ObjectID="_1662925515" r:id="rId99"/>
        </w:object>
      </w:r>
      <w:r w:rsidRPr="00F45D6B">
        <w:rPr>
          <w:rFonts w:ascii="Times New Roman" w:hAnsi="Times New Roman" w:cs="Times New Roman"/>
        </w:rPr>
        <w:t xml:space="preserve">;                  г)  </w:t>
      </w:r>
      <w:r w:rsidRPr="007F51B3">
        <w:rPr>
          <w:position w:val="-24"/>
        </w:rPr>
        <w:object w:dxaOrig="1100" w:dyaOrig="620">
          <v:shape id="_x0000_i1079" type="#_x0000_t75" style="width:54.75pt;height:30.75pt" o:ole="">
            <v:imagedata r:id="rId100" o:title=""/>
          </v:shape>
          <o:OLEObject Type="Embed" ProgID="Equation.3" ShapeID="_x0000_i1079" DrawAspect="Content" ObjectID="_1662925516" r:id="rId101"/>
        </w:object>
      </w:r>
      <w:r w:rsidRPr="00F45D6B">
        <w:rPr>
          <w:rFonts w:ascii="Times New Roman" w:hAnsi="Times New Roman" w:cs="Times New Roman"/>
        </w:rPr>
        <w:t xml:space="preserve">;          </w:t>
      </w:r>
    </w:p>
    <w:p w:rsidR="00023FDB" w:rsidRDefault="00023FDB" w:rsidP="00023FDB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Исследовать непрерывность функций</w:t>
      </w:r>
      <w:r w:rsidRPr="007F51B3">
        <w:rPr>
          <w:rFonts w:ascii="Times New Roman" w:hAnsi="Times New Roman" w:cs="Times New Roman"/>
        </w:rPr>
        <w:t xml:space="preserve">: а) </w:t>
      </w:r>
      <w:r w:rsidRPr="007F51B3">
        <w:rPr>
          <w:rFonts w:ascii="Times New Roman" w:hAnsi="Times New Roman" w:cs="Times New Roman"/>
          <w:position w:val="-30"/>
        </w:rPr>
        <w:object w:dxaOrig="1980" w:dyaOrig="720">
          <v:shape id="_x0000_i1080" type="#_x0000_t75" style="width:99pt;height:36pt" o:ole="">
            <v:imagedata r:id="rId102" o:title=""/>
          </v:shape>
          <o:OLEObject Type="Embed" ProgID="Equation.3" ShapeID="_x0000_i1080" DrawAspect="Content" ObjectID="_1662925517" r:id="rId103"/>
        </w:object>
      </w:r>
      <w:r w:rsidRPr="007F51B3">
        <w:rPr>
          <w:rFonts w:ascii="Times New Roman" w:hAnsi="Times New Roman" w:cs="Times New Roman"/>
        </w:rPr>
        <w:t xml:space="preserve">;  б) </w:t>
      </w:r>
      <w:r w:rsidRPr="007F51B3">
        <w:rPr>
          <w:rFonts w:ascii="Times New Roman" w:hAnsi="Times New Roman" w:cs="Times New Roman"/>
          <w:position w:val="-30"/>
        </w:rPr>
        <w:object w:dxaOrig="2180" w:dyaOrig="720">
          <v:shape id="_x0000_i1081" type="#_x0000_t75" style="width:108.75pt;height:36pt" o:ole="">
            <v:imagedata r:id="rId104" o:title=""/>
          </v:shape>
          <o:OLEObject Type="Embed" ProgID="Equation.3" ShapeID="_x0000_i1081" DrawAspect="Content" ObjectID="_1662925518" r:id="rId105"/>
        </w:object>
      </w:r>
      <w:r w:rsidRPr="007F51B3">
        <w:rPr>
          <w:rFonts w:ascii="Times New Roman" w:hAnsi="Times New Roman" w:cs="Times New Roman"/>
        </w:rPr>
        <w:t xml:space="preserve">; в) </w:t>
      </w:r>
      <w:r w:rsidRPr="007F51B3">
        <w:rPr>
          <w:rFonts w:ascii="Times New Roman" w:hAnsi="Times New Roman" w:cs="Times New Roman"/>
          <w:position w:val="-56"/>
        </w:rPr>
        <w:object w:dxaOrig="2400" w:dyaOrig="1240">
          <v:shape id="_x0000_i1082" type="#_x0000_t75" style="width:120pt;height:62.25pt" o:ole="">
            <v:imagedata r:id="rId106" o:title=""/>
          </v:shape>
          <o:OLEObject Type="Embed" ProgID="Equation.3" ShapeID="_x0000_i1082" DrawAspect="Content" ObjectID="_1662925519" r:id="rId107"/>
        </w:object>
      </w:r>
      <w:r w:rsidRPr="007F51B3">
        <w:rPr>
          <w:rFonts w:ascii="Times New Roman" w:hAnsi="Times New Roman" w:cs="Times New Roman"/>
        </w:rPr>
        <w:t>;</w:t>
      </w:r>
    </w:p>
    <w:p w:rsidR="00023FDB" w:rsidRPr="00393410" w:rsidRDefault="00023FDB" w:rsidP="00023FDB">
      <w:pPr>
        <w:pStyle w:val="a7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</w:rPr>
      </w:pPr>
      <w:r w:rsidRPr="00393410">
        <w:rPr>
          <w:rFonts w:ascii="Times New Roman" w:hAnsi="Times New Roman" w:cs="Times New Roman"/>
        </w:rPr>
        <w:t xml:space="preserve">Исследовать непрерывность функций: а) </w:t>
      </w:r>
      <w:r w:rsidRPr="007F51B3">
        <w:rPr>
          <w:position w:val="-56"/>
        </w:rPr>
        <w:object w:dxaOrig="980" w:dyaOrig="1240">
          <v:shape id="_x0000_i1083" type="#_x0000_t75" style="width:48.75pt;height:62.25pt" o:ole="">
            <v:imagedata r:id="rId108" o:title=""/>
          </v:shape>
          <o:OLEObject Type="Embed" ProgID="Equation.3" ShapeID="_x0000_i1083" DrawAspect="Content" ObjectID="_1662925520" r:id="rId109"/>
        </w:object>
      </w:r>
      <w:r w:rsidRPr="00393410">
        <w:rPr>
          <w:rFonts w:ascii="Times New Roman" w:hAnsi="Times New Roman" w:cs="Times New Roman"/>
        </w:rPr>
        <w:t xml:space="preserve">; б) </w:t>
      </w:r>
      <w:r w:rsidRPr="007F51B3">
        <w:rPr>
          <w:position w:val="-30"/>
        </w:rPr>
        <w:object w:dxaOrig="1240" w:dyaOrig="720">
          <v:shape id="_x0000_i1084" type="#_x0000_t75" style="width:62.25pt;height:36pt" o:ole="">
            <v:imagedata r:id="rId110" o:title=""/>
          </v:shape>
          <o:OLEObject Type="Embed" ProgID="Equation.3" ShapeID="_x0000_i1084" DrawAspect="Content" ObjectID="_1662925521" r:id="rId111"/>
        </w:object>
      </w:r>
      <w:r w:rsidRPr="00393410">
        <w:rPr>
          <w:rFonts w:ascii="Times New Roman" w:hAnsi="Times New Roman" w:cs="Times New Roman"/>
        </w:rPr>
        <w:t xml:space="preserve">; в) </w:t>
      </w:r>
      <w:r w:rsidRPr="007F51B3">
        <w:rPr>
          <w:position w:val="-56"/>
        </w:rPr>
        <w:object w:dxaOrig="1359" w:dyaOrig="1240">
          <v:shape id="_x0000_i1085" type="#_x0000_t75" style="width:68.25pt;height:62.25pt" o:ole="">
            <v:imagedata r:id="rId112" o:title=""/>
          </v:shape>
          <o:OLEObject Type="Embed" ProgID="Equation.3" ShapeID="_x0000_i1085" DrawAspect="Content" ObjectID="_1662925522" r:id="rId113"/>
        </w:object>
      </w:r>
      <w:r w:rsidRPr="00393410">
        <w:rPr>
          <w:rFonts w:ascii="Times New Roman" w:hAnsi="Times New Roman" w:cs="Times New Roman"/>
        </w:rPr>
        <w:t xml:space="preserve">;                       г) </w:t>
      </w:r>
      <w:r w:rsidRPr="007F51B3">
        <w:rPr>
          <w:position w:val="-24"/>
        </w:rPr>
        <w:object w:dxaOrig="940" w:dyaOrig="620">
          <v:shape id="_x0000_i1086" type="#_x0000_t75" style="width:47.25pt;height:30.75pt" o:ole="">
            <v:imagedata r:id="rId114" o:title=""/>
          </v:shape>
          <o:OLEObject Type="Embed" ProgID="Equation.3" ShapeID="_x0000_i1086" DrawAspect="Content" ObjectID="_1662925523" r:id="rId115"/>
        </w:object>
      </w:r>
      <w:r w:rsidRPr="00393410">
        <w:rPr>
          <w:rFonts w:ascii="Times New Roman" w:hAnsi="Times New Roman" w:cs="Times New Roman"/>
        </w:rPr>
        <w:t>;</w:t>
      </w:r>
    </w:p>
    <w:p w:rsidR="00023FDB" w:rsidRDefault="00023FDB" w:rsidP="00023FDB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7F51B3">
        <w:rPr>
          <w:rFonts w:ascii="Times New Roman" w:hAnsi="Times New Roman" w:cs="Times New Roman"/>
        </w:rPr>
        <w:t xml:space="preserve">Исследовать непрерывность сложных функций: а) </w:t>
      </w:r>
      <w:r w:rsidRPr="007F51B3">
        <w:rPr>
          <w:rFonts w:ascii="Times New Roman" w:hAnsi="Times New Roman" w:cs="Times New Roman"/>
          <w:position w:val="-28"/>
        </w:rPr>
        <w:object w:dxaOrig="1280" w:dyaOrig="660">
          <v:shape id="_x0000_i1087" type="#_x0000_t75" style="width:63.75pt;height:33pt" o:ole="">
            <v:imagedata r:id="rId116" o:title=""/>
          </v:shape>
          <o:OLEObject Type="Embed" ProgID="Equation.3" ShapeID="_x0000_i1087" DrawAspect="Content" ObjectID="_1662925524" r:id="rId117"/>
        </w:object>
      </w:r>
      <w:r w:rsidRPr="007F51B3">
        <w:rPr>
          <w:rFonts w:ascii="Times New Roman" w:hAnsi="Times New Roman" w:cs="Times New Roman"/>
        </w:rPr>
        <w:t xml:space="preserve">; б) </w:t>
      </w:r>
      <w:r w:rsidRPr="007F51B3">
        <w:rPr>
          <w:rFonts w:ascii="Times New Roman" w:hAnsi="Times New Roman" w:cs="Times New Roman"/>
          <w:position w:val="-28"/>
        </w:rPr>
        <w:object w:dxaOrig="1280" w:dyaOrig="660">
          <v:shape id="_x0000_i1088" type="#_x0000_t75" style="width:63.75pt;height:33pt" o:ole="">
            <v:imagedata r:id="rId118" o:title=""/>
          </v:shape>
          <o:OLEObject Type="Embed" ProgID="Equation.3" ShapeID="_x0000_i1088" DrawAspect="Content" ObjectID="_1662925525" r:id="rId119"/>
        </w:object>
      </w:r>
      <w:r w:rsidRPr="007F51B3">
        <w:rPr>
          <w:rFonts w:ascii="Times New Roman" w:hAnsi="Times New Roman" w:cs="Times New Roman"/>
        </w:rPr>
        <w:t xml:space="preserve">; в) </w:t>
      </w:r>
      <w:r w:rsidRPr="007F51B3">
        <w:rPr>
          <w:rFonts w:ascii="Times New Roman" w:hAnsi="Times New Roman" w:cs="Times New Roman"/>
          <w:position w:val="-28"/>
        </w:rPr>
        <w:object w:dxaOrig="1120" w:dyaOrig="660">
          <v:shape id="_x0000_i1089" type="#_x0000_t75" style="width:56.25pt;height:33pt" o:ole="">
            <v:imagedata r:id="rId120" o:title=""/>
          </v:shape>
          <o:OLEObject Type="Embed" ProgID="Equation.3" ShapeID="_x0000_i1089" DrawAspect="Content" ObjectID="_1662925526" r:id="rId121"/>
        </w:object>
      </w:r>
      <w:r w:rsidRPr="007F51B3">
        <w:rPr>
          <w:rFonts w:ascii="Times New Roman" w:hAnsi="Times New Roman" w:cs="Times New Roman"/>
        </w:rPr>
        <w:t xml:space="preserve">; г) </w:t>
      </w:r>
      <w:r w:rsidRPr="007F51B3">
        <w:rPr>
          <w:rFonts w:ascii="Times New Roman" w:hAnsi="Times New Roman" w:cs="Times New Roman"/>
          <w:position w:val="-28"/>
        </w:rPr>
        <w:object w:dxaOrig="1120" w:dyaOrig="660">
          <v:shape id="_x0000_i1090" type="#_x0000_t75" style="width:56.25pt;height:33pt" o:ole="">
            <v:imagedata r:id="rId122" o:title=""/>
          </v:shape>
          <o:OLEObject Type="Embed" ProgID="Equation.3" ShapeID="_x0000_i1090" DrawAspect="Content" ObjectID="_1662925527" r:id="rId123"/>
        </w:object>
      </w:r>
      <w:r w:rsidRPr="007F51B3">
        <w:rPr>
          <w:rFonts w:ascii="Times New Roman" w:hAnsi="Times New Roman" w:cs="Times New Roman"/>
        </w:rPr>
        <w:t xml:space="preserve">;  </w:t>
      </w:r>
      <w:proofErr w:type="spellStart"/>
      <w:r w:rsidRPr="007F51B3">
        <w:rPr>
          <w:rFonts w:ascii="Times New Roman" w:hAnsi="Times New Roman" w:cs="Times New Roman"/>
        </w:rPr>
        <w:t>д</w:t>
      </w:r>
      <w:proofErr w:type="spellEnd"/>
      <w:r w:rsidRPr="007F51B3">
        <w:rPr>
          <w:rFonts w:ascii="Times New Roman" w:hAnsi="Times New Roman" w:cs="Times New Roman"/>
        </w:rPr>
        <w:t xml:space="preserve">) </w:t>
      </w:r>
      <w:r w:rsidRPr="007F51B3">
        <w:rPr>
          <w:rFonts w:ascii="Times New Roman" w:hAnsi="Times New Roman" w:cs="Times New Roman"/>
          <w:position w:val="-10"/>
        </w:rPr>
        <w:object w:dxaOrig="1200" w:dyaOrig="380">
          <v:shape id="_x0000_i1091" type="#_x0000_t75" style="width:60pt;height:18.75pt" o:ole="">
            <v:imagedata r:id="rId124" o:title=""/>
          </v:shape>
          <o:OLEObject Type="Embed" ProgID="Equation.3" ShapeID="_x0000_i1091" DrawAspect="Content" ObjectID="_1662925528" r:id="rId125"/>
        </w:object>
      </w:r>
      <w:r w:rsidRPr="007F51B3">
        <w:rPr>
          <w:rFonts w:ascii="Times New Roman" w:hAnsi="Times New Roman" w:cs="Times New Roman"/>
        </w:rPr>
        <w:t xml:space="preserve">; е) </w:t>
      </w:r>
      <w:r w:rsidRPr="007F51B3">
        <w:rPr>
          <w:rFonts w:ascii="Times New Roman" w:hAnsi="Times New Roman" w:cs="Times New Roman"/>
          <w:position w:val="-10"/>
        </w:rPr>
        <w:object w:dxaOrig="1219" w:dyaOrig="380">
          <v:shape id="_x0000_i1092" type="#_x0000_t75" style="width:60.75pt;height:18.75pt" o:ole="">
            <v:imagedata r:id="rId126" o:title=""/>
          </v:shape>
          <o:OLEObject Type="Embed" ProgID="Equation.3" ShapeID="_x0000_i1092" DrawAspect="Content" ObjectID="_1662925529" r:id="rId127"/>
        </w:object>
      </w:r>
      <w:r w:rsidRPr="007F51B3">
        <w:rPr>
          <w:rFonts w:ascii="Times New Roman" w:hAnsi="Times New Roman" w:cs="Times New Roman"/>
        </w:rPr>
        <w:t>;</w:t>
      </w:r>
    </w:p>
    <w:p w:rsidR="00023FDB" w:rsidRDefault="00023FDB" w:rsidP="00023FDB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7F51B3">
        <w:rPr>
          <w:rFonts w:ascii="Times New Roman" w:hAnsi="Times New Roman" w:cs="Times New Roman"/>
        </w:rPr>
        <w:t xml:space="preserve">Исследовать непрерывность сложных функций, представить эскиз поведения функции в окрестности точек разрыва: а) </w:t>
      </w:r>
      <w:r w:rsidRPr="007F51B3">
        <w:rPr>
          <w:rFonts w:ascii="Times New Roman" w:hAnsi="Times New Roman" w:cs="Times New Roman"/>
          <w:position w:val="-56"/>
        </w:rPr>
        <w:object w:dxaOrig="2240" w:dyaOrig="1240">
          <v:shape id="_x0000_i1093" type="#_x0000_t75" style="width:111.75pt;height:62.25pt" o:ole="">
            <v:imagedata r:id="rId128" o:title=""/>
          </v:shape>
          <o:OLEObject Type="Embed" ProgID="Equation.3" ShapeID="_x0000_i1093" DrawAspect="Content" ObjectID="_1662925530" r:id="rId129"/>
        </w:object>
      </w:r>
      <w:r w:rsidRPr="007F51B3">
        <w:rPr>
          <w:rFonts w:ascii="Times New Roman" w:hAnsi="Times New Roman" w:cs="Times New Roman"/>
        </w:rPr>
        <w:t xml:space="preserve">; б) </w:t>
      </w:r>
      <w:r w:rsidRPr="007F51B3">
        <w:rPr>
          <w:rFonts w:ascii="Times New Roman" w:hAnsi="Times New Roman" w:cs="Times New Roman"/>
          <w:position w:val="-52"/>
        </w:rPr>
        <w:object w:dxaOrig="2400" w:dyaOrig="1160">
          <v:shape id="_x0000_i1094" type="#_x0000_t75" style="width:120pt;height:57.75pt" o:ole="">
            <v:imagedata r:id="rId130" o:title=""/>
          </v:shape>
          <o:OLEObject Type="Embed" ProgID="Equation.3" ShapeID="_x0000_i1094" DrawAspect="Content" ObjectID="_1662925531" r:id="rId131"/>
        </w:object>
      </w:r>
      <w:r w:rsidRPr="007F51B3">
        <w:rPr>
          <w:rFonts w:ascii="Times New Roman" w:hAnsi="Times New Roman" w:cs="Times New Roman"/>
        </w:rPr>
        <w:t>;</w:t>
      </w:r>
    </w:p>
    <w:p w:rsidR="00023FDB" w:rsidRDefault="00023FDB" w:rsidP="00023FDB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 каком значении числа  </w:t>
      </w:r>
      <w:r w:rsidRPr="00E91C84">
        <w:rPr>
          <w:rFonts w:ascii="Times New Roman" w:hAnsi="Times New Roman" w:cs="Times New Roman"/>
          <w:position w:val="-6"/>
        </w:rPr>
        <w:object w:dxaOrig="200" w:dyaOrig="220">
          <v:shape id="_x0000_i1095" type="#_x0000_t75" style="width:9.75pt;height:11.25pt" o:ole="">
            <v:imagedata r:id="rId132" o:title=""/>
          </v:shape>
          <o:OLEObject Type="Embed" ProgID="Equation.3" ShapeID="_x0000_i1095" DrawAspect="Content" ObjectID="_1662925532" r:id="rId133"/>
        </w:object>
      </w:r>
      <w:r>
        <w:rPr>
          <w:rFonts w:ascii="Times New Roman" w:hAnsi="Times New Roman" w:cs="Times New Roman"/>
        </w:rPr>
        <w:t xml:space="preserve"> функция </w:t>
      </w:r>
      <w:r w:rsidRPr="00E91C84">
        <w:rPr>
          <w:rFonts w:ascii="Times New Roman" w:hAnsi="Times New Roman" w:cs="Times New Roman"/>
          <w:position w:val="-32"/>
        </w:rPr>
        <w:object w:dxaOrig="2079" w:dyaOrig="760">
          <v:shape id="_x0000_i1096" type="#_x0000_t75" style="width:104.25pt;height:38.25pt" o:ole="">
            <v:imagedata r:id="rId134" o:title=""/>
          </v:shape>
          <o:OLEObject Type="Embed" ProgID="Equation.3" ShapeID="_x0000_i1096" DrawAspect="Content" ObjectID="_1662925533" r:id="rId135"/>
        </w:object>
      </w:r>
      <w:r>
        <w:rPr>
          <w:rFonts w:ascii="Times New Roman" w:hAnsi="Times New Roman" w:cs="Times New Roman"/>
        </w:rPr>
        <w:t xml:space="preserve"> будет непрерывной?</w:t>
      </w:r>
    </w:p>
    <w:p w:rsidR="00CC6A2D" w:rsidRPr="00FB3DC8" w:rsidRDefault="00CC6A2D" w:rsidP="00CC6A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6A2D" w:rsidRDefault="00CC6A2D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C6A2D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025E02"/>
    <w:multiLevelType w:val="hybridMultilevel"/>
    <w:tmpl w:val="DD606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4"/>
  </w:num>
  <w:num w:numId="4">
    <w:abstractNumId w:val="11"/>
  </w:num>
  <w:num w:numId="5">
    <w:abstractNumId w:val="29"/>
  </w:num>
  <w:num w:numId="6">
    <w:abstractNumId w:val="31"/>
  </w:num>
  <w:num w:numId="7">
    <w:abstractNumId w:val="33"/>
  </w:num>
  <w:num w:numId="8">
    <w:abstractNumId w:val="2"/>
  </w:num>
  <w:num w:numId="9">
    <w:abstractNumId w:val="36"/>
  </w:num>
  <w:num w:numId="10">
    <w:abstractNumId w:val="32"/>
  </w:num>
  <w:num w:numId="11">
    <w:abstractNumId w:val="35"/>
  </w:num>
  <w:num w:numId="12">
    <w:abstractNumId w:val="20"/>
  </w:num>
  <w:num w:numId="13">
    <w:abstractNumId w:val="38"/>
  </w:num>
  <w:num w:numId="14">
    <w:abstractNumId w:val="8"/>
  </w:num>
  <w:num w:numId="15">
    <w:abstractNumId w:val="14"/>
  </w:num>
  <w:num w:numId="16">
    <w:abstractNumId w:val="7"/>
  </w:num>
  <w:num w:numId="17">
    <w:abstractNumId w:val="0"/>
  </w:num>
  <w:num w:numId="18">
    <w:abstractNumId w:val="10"/>
  </w:num>
  <w:num w:numId="19">
    <w:abstractNumId w:val="13"/>
  </w:num>
  <w:num w:numId="20">
    <w:abstractNumId w:val="18"/>
  </w:num>
  <w:num w:numId="21">
    <w:abstractNumId w:val="19"/>
  </w:num>
  <w:num w:numId="22">
    <w:abstractNumId w:val="30"/>
  </w:num>
  <w:num w:numId="23">
    <w:abstractNumId w:val="37"/>
  </w:num>
  <w:num w:numId="24">
    <w:abstractNumId w:val="26"/>
  </w:num>
  <w:num w:numId="25">
    <w:abstractNumId w:val="22"/>
  </w:num>
  <w:num w:numId="26">
    <w:abstractNumId w:val="15"/>
  </w:num>
  <w:num w:numId="27">
    <w:abstractNumId w:val="9"/>
  </w:num>
  <w:num w:numId="28">
    <w:abstractNumId w:val="17"/>
  </w:num>
  <w:num w:numId="29">
    <w:abstractNumId w:val="34"/>
  </w:num>
  <w:num w:numId="30">
    <w:abstractNumId w:val="16"/>
  </w:num>
  <w:num w:numId="31">
    <w:abstractNumId w:val="28"/>
  </w:num>
  <w:num w:numId="32">
    <w:abstractNumId w:val="1"/>
  </w:num>
  <w:num w:numId="33">
    <w:abstractNumId w:val="6"/>
  </w:num>
  <w:num w:numId="34">
    <w:abstractNumId w:val="5"/>
  </w:num>
  <w:num w:numId="35">
    <w:abstractNumId w:val="24"/>
  </w:num>
  <w:num w:numId="36">
    <w:abstractNumId w:val="12"/>
  </w:num>
  <w:num w:numId="37">
    <w:abstractNumId w:val="25"/>
  </w:num>
  <w:num w:numId="38">
    <w:abstractNumId w:val="3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23FDB"/>
    <w:rsid w:val="00033805"/>
    <w:rsid w:val="000909EE"/>
    <w:rsid w:val="00092D01"/>
    <w:rsid w:val="000A6480"/>
    <w:rsid w:val="000B753C"/>
    <w:rsid w:val="0011309B"/>
    <w:rsid w:val="00155FE6"/>
    <w:rsid w:val="00182161"/>
    <w:rsid w:val="001923C0"/>
    <w:rsid w:val="00220823"/>
    <w:rsid w:val="002227A7"/>
    <w:rsid w:val="0022433B"/>
    <w:rsid w:val="0026448F"/>
    <w:rsid w:val="00265641"/>
    <w:rsid w:val="00273FEC"/>
    <w:rsid w:val="00291323"/>
    <w:rsid w:val="0029179D"/>
    <w:rsid w:val="002B07EC"/>
    <w:rsid w:val="002B3ED0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C6A2D"/>
    <w:rsid w:val="00CD250C"/>
    <w:rsid w:val="00CF4A70"/>
    <w:rsid w:val="00D142E8"/>
    <w:rsid w:val="00D37D01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A5F9E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49.bin"/><Relationship Id="rId89" Type="http://schemas.openxmlformats.org/officeDocument/2006/relationships/image" Target="media/image34.jpeg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74" Type="http://schemas.openxmlformats.org/officeDocument/2006/relationships/image" Target="media/image27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6.wmf"/><Relationship Id="rId5" Type="http://schemas.openxmlformats.org/officeDocument/2006/relationships/image" Target="media/image1.wmf"/><Relationship Id="rId90" Type="http://schemas.openxmlformats.org/officeDocument/2006/relationships/image" Target="media/image35.jpeg"/><Relationship Id="rId95" Type="http://schemas.openxmlformats.org/officeDocument/2006/relationships/oleObject" Target="embeddings/oleObject5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image" Target="media/image24.wmf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51.wmf"/><Relationship Id="rId126" Type="http://schemas.openxmlformats.org/officeDocument/2006/relationships/image" Target="media/image55.wmf"/><Relationship Id="rId134" Type="http://schemas.openxmlformats.org/officeDocument/2006/relationships/image" Target="media/image59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26.wmf"/><Relationship Id="rId80" Type="http://schemas.openxmlformats.org/officeDocument/2006/relationships/oleObject" Target="embeddings/oleObject47.bin"/><Relationship Id="rId85" Type="http://schemas.openxmlformats.org/officeDocument/2006/relationships/image" Target="media/image32.wmf"/><Relationship Id="rId93" Type="http://schemas.openxmlformats.org/officeDocument/2006/relationships/image" Target="media/image38.jpeg"/><Relationship Id="rId98" Type="http://schemas.openxmlformats.org/officeDocument/2006/relationships/image" Target="media/image41.wmf"/><Relationship Id="rId121" Type="http://schemas.openxmlformats.org/officeDocument/2006/relationships/oleObject" Target="embeddings/oleObject6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13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image" Target="media/image25.wmf"/><Relationship Id="rId75" Type="http://schemas.openxmlformats.org/officeDocument/2006/relationships/oleObject" Target="embeddings/oleObject44.bin"/><Relationship Id="rId83" Type="http://schemas.openxmlformats.org/officeDocument/2006/relationships/image" Target="media/image31.wmf"/><Relationship Id="rId88" Type="http://schemas.openxmlformats.org/officeDocument/2006/relationships/image" Target="media/image33.jpeg"/><Relationship Id="rId91" Type="http://schemas.openxmlformats.org/officeDocument/2006/relationships/image" Target="media/image36.jpeg"/><Relationship Id="rId96" Type="http://schemas.openxmlformats.org/officeDocument/2006/relationships/image" Target="media/image40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9.wmf"/><Relationship Id="rId81" Type="http://schemas.openxmlformats.org/officeDocument/2006/relationships/image" Target="media/image30.wmf"/><Relationship Id="rId86" Type="http://schemas.openxmlformats.org/officeDocument/2006/relationships/oleObject" Target="embeddings/oleObject50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7.jpeg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2020-09-29T15:42:00Z</dcterms:created>
  <dcterms:modified xsi:type="dcterms:W3CDTF">2020-09-29T15:45:00Z</dcterms:modified>
</cp:coreProperties>
</file>