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45" w:rsidRDefault="00052445"/>
    <w:p w:rsidR="003850E2" w:rsidRDefault="003850E2"/>
    <w:p w:rsidR="00571165" w:rsidRDefault="00571165"/>
    <w:tbl>
      <w:tblPr>
        <w:tblStyle w:val="a3"/>
        <w:tblW w:w="0" w:type="auto"/>
        <w:tblLook w:val="04A0"/>
      </w:tblPr>
      <w:tblGrid>
        <w:gridCol w:w="9571"/>
      </w:tblGrid>
      <w:tr w:rsidR="00571165" w:rsidRPr="000A4CD1" w:rsidTr="00D97687">
        <w:tc>
          <w:tcPr>
            <w:tcW w:w="9571" w:type="dxa"/>
            <w:vAlign w:val="center"/>
          </w:tcPr>
          <w:p w:rsidR="00571165" w:rsidRPr="000A4CD1" w:rsidRDefault="00571165" w:rsidP="00D97687">
            <w:pPr>
              <w:tabs>
                <w:tab w:val="left" w:pos="-142"/>
              </w:tabs>
              <w:jc w:val="center"/>
              <w:rPr>
                <w:sz w:val="20"/>
                <w:szCs w:val="20"/>
              </w:rPr>
            </w:pPr>
            <w:r w:rsidRPr="000A4CD1">
              <w:rPr>
                <w:sz w:val="20"/>
                <w:szCs w:val="20"/>
              </w:rPr>
              <w:br w:type="page"/>
            </w:r>
            <w:r w:rsidRPr="000A4CD1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путей сообщения»</w:t>
            </w:r>
          </w:p>
        </w:tc>
      </w:tr>
      <w:tr w:rsidR="00571165" w:rsidRPr="000A4CD1" w:rsidTr="00D97687">
        <w:tc>
          <w:tcPr>
            <w:tcW w:w="9571" w:type="dxa"/>
          </w:tcPr>
          <w:p w:rsidR="00571165" w:rsidRPr="000A4CD1" w:rsidRDefault="00571165" w:rsidP="00D9768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571165" w:rsidRPr="000A4CD1" w:rsidRDefault="00F96CE7" w:rsidP="00D97687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pict>
                <v:line id="_x0000_s1118" style="position:absolute;z-index:251661312;visibility:visible;mso-width-relative:margin" from="47.4pt,10.25pt" to="469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" strokecolor="black [3213]" strokeweight=".25pt"/>
              </w:pict>
            </w:r>
            <w:r w:rsidR="00571165" w:rsidRPr="000A4CD1">
              <w:rPr>
                <w:rFonts w:ascii="Times New Roman" w:hAnsi="Times New Roman" w:cs="Times New Roman"/>
                <w:sz w:val="20"/>
                <w:szCs w:val="20"/>
              </w:rPr>
              <w:t>Кафедра                                  Высшая математика</w:t>
            </w:r>
          </w:p>
          <w:p w:rsidR="00571165" w:rsidRPr="000A4CD1" w:rsidRDefault="00F96CE7" w:rsidP="00D97687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pict>
                <v:line id="_x0000_s1122" style="position:absolute;z-index:251665408;visibility:visible;mso-width-relative:margin" from="146.9pt,10.85pt" to="469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" strokecolor="black [3213]" strokeweight=".25pt"/>
              </w:pict>
            </w:r>
            <w:r w:rsidR="00571165" w:rsidRPr="000A4CD1">
              <w:rPr>
                <w:rFonts w:ascii="Times New Roman" w:eastAsia="Calibri" w:hAnsi="Times New Roman" w:cs="Times New Roman"/>
                <w:sz w:val="20"/>
                <w:szCs w:val="20"/>
              </w:rPr>
              <w:t>Направление/специальность        Прикладная информатика</w:t>
            </w:r>
          </w:p>
          <w:p w:rsidR="00571165" w:rsidRPr="000A4CD1" w:rsidRDefault="00F96CE7" w:rsidP="00D97687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pict>
                <v:line id="_x0000_s1117" style="position:absolute;z-index:251660288;visibility:visible;mso-width-relative:margin" from="87.35pt,10.05pt" to="46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" strokecolor="black [3213]" strokeweight=".25pt"/>
              </w:pict>
            </w:r>
            <w:r w:rsidR="00571165" w:rsidRPr="000A4CD1">
              <w:rPr>
                <w:rFonts w:ascii="Times New Roman" w:eastAsia="Calibri" w:hAnsi="Times New Roman" w:cs="Times New Roman"/>
                <w:sz w:val="20"/>
                <w:szCs w:val="20"/>
              </w:rPr>
              <w:t>Направленность  Корпоративные информационные системы на транспорте</w:t>
            </w:r>
          </w:p>
          <w:p w:rsidR="00571165" w:rsidRPr="000A4CD1" w:rsidRDefault="00F96CE7" w:rsidP="00D97687">
            <w:pPr>
              <w:tabs>
                <w:tab w:val="left" w:pos="8964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pict>
                <v:line id="_x0000_s1119" style="position:absolute;z-index:251662336;visibility:visible;mso-width-relative:margin" from="68.1pt,10.5pt" to="469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" strokecolor="black [3213]" strokeweight=".25pt"/>
              </w:pict>
            </w:r>
            <w:r w:rsidR="00571165" w:rsidRPr="000A4CD1">
              <w:rPr>
                <w:rFonts w:ascii="Times New Roman" w:eastAsia="Calibri" w:hAnsi="Times New Roman" w:cs="Times New Roman"/>
                <w:sz w:val="20"/>
                <w:szCs w:val="20"/>
              </w:rPr>
              <w:t>Дисциплина                        Математика</w:t>
            </w:r>
          </w:p>
          <w:p w:rsidR="00571165" w:rsidRPr="000A4CD1" w:rsidRDefault="00F96CE7" w:rsidP="00D97687">
            <w:pPr>
              <w:tabs>
                <w:tab w:val="left" w:pos="6412"/>
              </w:tabs>
              <w:spacing w:after="6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pict>
                <v:line id="_x0000_s1121" style="position:absolute;z-index:251664384;visibility:visible;mso-width-relative:margin" from="362.25pt,11.1pt" to="469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" strokecolor="black [3213]" strokeweight=".25pt"/>
              </w:pict>
            </w: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pict>
                <v:line id="_x0000_s1120" style="position:absolute;z-index:251663360;visibility:visible" from=".05pt,10.95pt" to="319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" strokecolor="black [3213]" strokeweight=".25pt"/>
              </w:pict>
            </w:r>
            <w:r w:rsidR="00571165" w:rsidRPr="000A4CD1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>Семестр                2</w:t>
            </w:r>
          </w:p>
        </w:tc>
      </w:tr>
      <w:tr w:rsidR="00571165" w:rsidRPr="006D21C5" w:rsidTr="00D97687">
        <w:tc>
          <w:tcPr>
            <w:tcW w:w="9571" w:type="dxa"/>
            <w:vAlign w:val="center"/>
          </w:tcPr>
          <w:p w:rsidR="00571165" w:rsidRPr="00CA1611" w:rsidRDefault="00571165" w:rsidP="00D9768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b/>
                <w:sz w:val="24"/>
                <w:szCs w:val="24"/>
              </w:rPr>
              <w:t>ЭКЗАМЕНАЦИОННЫЙ БИЛЕТ №_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CA1611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</w:tr>
      <w:tr w:rsidR="00571165" w:rsidRPr="006D21C5" w:rsidTr="00D97687">
        <w:trPr>
          <w:trHeight w:val="918"/>
        </w:trPr>
        <w:tc>
          <w:tcPr>
            <w:tcW w:w="9571" w:type="dxa"/>
          </w:tcPr>
          <w:p w:rsidR="00571165" w:rsidRPr="003B219A" w:rsidRDefault="00571165" w:rsidP="00D97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CC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F2CCD">
              <w:rPr>
                <w:rFonts w:ascii="Times New Roman" w:hAnsi="Times New Roman" w:cs="Times New Roman"/>
                <w:i/>
                <w:sz w:val="24"/>
                <w:szCs w:val="24"/>
              </w:rPr>
              <w:t>Вопрос 1</w:t>
            </w:r>
            <w:r w:rsidRPr="00DF2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489B">
              <w:rPr>
                <w:rFonts w:ascii="Times New Roman" w:hAnsi="Times New Roman" w:cs="Times New Roman"/>
              </w:rPr>
              <w:t xml:space="preserve">Понятие определенного интеграла. </w:t>
            </w:r>
            <w:proofErr w:type="gramStart"/>
            <w:r w:rsidRPr="0058489B">
              <w:rPr>
                <w:rFonts w:ascii="Times New Roman" w:hAnsi="Times New Roman" w:cs="Times New Roman"/>
              </w:rPr>
              <w:t>Вычисление площадей с помощью определенного интеграла в декартовой и полярной системах координат</w:t>
            </w:r>
            <w:r w:rsidRPr="00DF2CCD"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571165" w:rsidRPr="005E0B7F" w:rsidRDefault="00571165" w:rsidP="00D97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B7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E0B7F">
              <w:rPr>
                <w:rFonts w:ascii="Times New Roman" w:hAnsi="Times New Roman" w:cs="Times New Roman"/>
                <w:i/>
                <w:sz w:val="24"/>
                <w:szCs w:val="24"/>
              </w:rPr>
              <w:t>Вопрос 2</w:t>
            </w:r>
            <w:r w:rsidRPr="005E0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489B">
              <w:rPr>
                <w:rFonts w:ascii="Times New Roman" w:hAnsi="Times New Roman" w:cs="Times New Roman"/>
              </w:rPr>
              <w:t>Линейное однородное дифференциальное уравнение произвольного порядка. Фундаментальная система решений. Теорема о существовании фундаментальной системы решений. Структура общего решения линейного однородного дифференциального уравнения</w:t>
            </w:r>
            <w:r w:rsidRPr="005E0B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1165" w:rsidRDefault="00571165" w:rsidP="00D976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CA1611">
              <w:rPr>
                <w:rFonts w:ascii="Times New Roman" w:hAnsi="Times New Roman" w:cs="Times New Roman"/>
                <w:i/>
                <w:sz w:val="24"/>
                <w:szCs w:val="24"/>
              </w:rPr>
              <w:t>Задач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и:</w:t>
            </w:r>
          </w:p>
          <w:p w:rsidR="00571165" w:rsidRDefault="00571165" w:rsidP="00D97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0DA">
              <w:rPr>
                <w:rFonts w:ascii="Times New Roman" w:hAnsi="Times New Roman" w:cs="Times New Roman"/>
                <w:sz w:val="24"/>
                <w:szCs w:val="24"/>
              </w:rPr>
              <w:t xml:space="preserve">Задача 1. </w:t>
            </w:r>
            <w:r>
              <w:rPr>
                <w:rFonts w:ascii="Times New Roman" w:hAnsi="Times New Roman" w:cs="Times New Roman"/>
              </w:rPr>
              <w:t xml:space="preserve">Исследовать на экстремум функцию </w:t>
            </w:r>
            <w:r w:rsidRPr="00664648">
              <w:rPr>
                <w:rFonts w:ascii="Times New Roman" w:hAnsi="Times New Roman" w:cs="Times New Roman"/>
                <w:position w:val="-10"/>
              </w:rPr>
              <w:object w:dxaOrig="351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25pt;height:18pt" o:ole="">
                  <v:imagedata r:id="rId6" o:title=""/>
                </v:shape>
                <o:OLEObject Type="Embed" ProgID="Equation.3" ShapeID="_x0000_i1025" DrawAspect="Content" ObjectID="_1681637195" r:id="rId7"/>
              </w:object>
            </w:r>
          </w:p>
          <w:p w:rsidR="00571165" w:rsidRPr="006B6021" w:rsidRDefault="00571165" w:rsidP="00D97687">
            <w:pPr>
              <w:rPr>
                <w:rFonts w:ascii="Times New Roman" w:hAnsi="Times New Roman" w:cs="Times New Roman"/>
              </w:rPr>
            </w:pPr>
            <w:r w:rsidRPr="006B6021">
              <w:rPr>
                <w:rFonts w:ascii="Times New Roman" w:hAnsi="Times New Roman" w:cs="Times New Roman"/>
                <w:sz w:val="24"/>
                <w:szCs w:val="24"/>
              </w:rPr>
              <w:t xml:space="preserve">Задача 2. </w:t>
            </w:r>
            <w:r>
              <w:rPr>
                <w:rFonts w:ascii="Times New Roman" w:hAnsi="Times New Roman" w:cs="Times New Roman"/>
              </w:rPr>
              <w:t xml:space="preserve">Составить ряд </w:t>
            </w:r>
            <w:proofErr w:type="spellStart"/>
            <w:r>
              <w:rPr>
                <w:rFonts w:ascii="Times New Roman" w:hAnsi="Times New Roman" w:cs="Times New Roman"/>
              </w:rPr>
              <w:t>Маклорена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для функции </w:t>
            </w:r>
            <w:r w:rsidRPr="00901D8B">
              <w:rPr>
                <w:rFonts w:ascii="Times New Roman" w:hAnsi="Times New Roman" w:cs="Times New Roman"/>
                <w:position w:val="-10"/>
              </w:rPr>
              <w:object w:dxaOrig="1180" w:dyaOrig="420">
                <v:shape id="_x0000_i1026" type="#_x0000_t75" style="width:59.25pt;height:21pt" o:ole="">
                  <v:imagedata r:id="rId8" o:title=""/>
                </v:shape>
                <o:OLEObject Type="Embed" ProgID="Equation.3" ShapeID="_x0000_i1026" DrawAspect="Content" ObjectID="_1681637196" r:id="rId9"/>
              </w:object>
            </w:r>
          </w:p>
          <w:p w:rsidR="00571165" w:rsidRPr="00091B85" w:rsidRDefault="00571165" w:rsidP="00D97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Задача 3.</w:t>
            </w:r>
            <w:r w:rsidRPr="001C227F"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Решить задачу Коши </w:t>
            </w:r>
            <w:r w:rsidR="00A846F2" w:rsidRPr="00551142">
              <w:rPr>
                <w:rFonts w:ascii="Times New Roman" w:hAnsi="Times New Roman" w:cs="Times New Roman"/>
                <w:position w:val="-10"/>
              </w:rPr>
              <w:object w:dxaOrig="4459" w:dyaOrig="340">
                <v:shape id="_x0000_i1027" type="#_x0000_t75" style="width:222.75pt;height:17.25pt" o:ole="">
                  <v:imagedata r:id="rId10" o:title=""/>
                </v:shape>
                <o:OLEObject Type="Embed" ProgID="Equation.3" ShapeID="_x0000_i1027" DrawAspect="Content" ObjectID="_1681637197" r:id="rId11"/>
              </w:object>
            </w:r>
          </w:p>
          <w:p w:rsidR="00571165" w:rsidRPr="00CA1611" w:rsidRDefault="00571165" w:rsidP="00D97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165" w:rsidRPr="006D21C5" w:rsidTr="00D97687">
        <w:trPr>
          <w:trHeight w:val="937"/>
        </w:trPr>
        <w:tc>
          <w:tcPr>
            <w:tcW w:w="9571" w:type="dxa"/>
          </w:tcPr>
          <w:p w:rsidR="00571165" w:rsidRPr="00CA1611" w:rsidRDefault="00571165" w:rsidP="00D9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Составитель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_______________ 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Вылегжанин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И.А.</w:t>
            </w:r>
          </w:p>
          <w:p w:rsidR="00571165" w:rsidRPr="00CA1611" w:rsidRDefault="00571165" w:rsidP="00D97687">
            <w:pPr>
              <w:ind w:firstLine="3402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  <w:p w:rsidR="00571165" w:rsidRPr="00CA1611" w:rsidRDefault="00571165" w:rsidP="00D9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Зав. кафедрой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_______________ 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Корягин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М.Е</w:t>
            </w:r>
          </w:p>
          <w:p w:rsidR="00571165" w:rsidRPr="00CA1611" w:rsidRDefault="00571165" w:rsidP="00D97687">
            <w:pPr>
              <w:ind w:firstLine="3402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  <w:p w:rsidR="00571165" w:rsidRPr="00CA1611" w:rsidRDefault="00571165" w:rsidP="00D97687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 «_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___» </w:t>
            </w:r>
            <w:proofErr w:type="spellStart"/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  <w:proofErr w:type="spellEnd"/>
            <w:r w:rsidRPr="00CA1611">
              <w:rPr>
                <w:rFonts w:ascii="Times New Roman" w:hAnsi="Times New Roman" w:cs="Times New Roman"/>
                <w:sz w:val="24"/>
                <w:szCs w:val="24"/>
              </w:rPr>
              <w:t>_________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A161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71165" w:rsidRDefault="00571165"/>
    <w:sectPr w:rsidR="00571165" w:rsidSect="00FC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75E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07D7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60493"/>
    <w:multiLevelType w:val="hybridMultilevel"/>
    <w:tmpl w:val="6136C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12E49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D63A7"/>
    <w:multiLevelType w:val="hybridMultilevel"/>
    <w:tmpl w:val="505E9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318BE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72470"/>
    <w:multiLevelType w:val="hybridMultilevel"/>
    <w:tmpl w:val="00A6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31591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53847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83C73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4DA5"/>
    <w:multiLevelType w:val="hybridMultilevel"/>
    <w:tmpl w:val="90FEFE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BE2DBE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939E8"/>
    <w:multiLevelType w:val="hybridMultilevel"/>
    <w:tmpl w:val="452AC9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E0383A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11CB2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F762E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55F2C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50476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6204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A1E17"/>
    <w:multiLevelType w:val="hybridMultilevel"/>
    <w:tmpl w:val="117409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1D6062"/>
    <w:multiLevelType w:val="hybridMultilevel"/>
    <w:tmpl w:val="04DE33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AB5982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3AC5"/>
    <w:multiLevelType w:val="hybridMultilevel"/>
    <w:tmpl w:val="53403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823975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273D8"/>
    <w:multiLevelType w:val="hybridMultilevel"/>
    <w:tmpl w:val="6396D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181963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E6861"/>
    <w:multiLevelType w:val="hybridMultilevel"/>
    <w:tmpl w:val="64463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37275C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DB69E8"/>
    <w:multiLevelType w:val="hybridMultilevel"/>
    <w:tmpl w:val="F08A64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134839"/>
    <w:multiLevelType w:val="hybridMultilevel"/>
    <w:tmpl w:val="D05E63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965292"/>
    <w:multiLevelType w:val="hybridMultilevel"/>
    <w:tmpl w:val="AC2CA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1D67B3"/>
    <w:multiLevelType w:val="hybridMultilevel"/>
    <w:tmpl w:val="A6906B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0916A9"/>
    <w:multiLevelType w:val="hybridMultilevel"/>
    <w:tmpl w:val="C682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F5648"/>
    <w:multiLevelType w:val="hybridMultilevel"/>
    <w:tmpl w:val="4940A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7C476E"/>
    <w:multiLevelType w:val="hybridMultilevel"/>
    <w:tmpl w:val="6B6C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8"/>
  </w:num>
  <w:num w:numId="5">
    <w:abstractNumId w:val="27"/>
  </w:num>
  <w:num w:numId="6">
    <w:abstractNumId w:val="9"/>
  </w:num>
  <w:num w:numId="7">
    <w:abstractNumId w:val="13"/>
  </w:num>
  <w:num w:numId="8">
    <w:abstractNumId w:val="11"/>
  </w:num>
  <w:num w:numId="9">
    <w:abstractNumId w:val="16"/>
  </w:num>
  <w:num w:numId="10">
    <w:abstractNumId w:val="23"/>
  </w:num>
  <w:num w:numId="11">
    <w:abstractNumId w:val="0"/>
  </w:num>
  <w:num w:numId="12">
    <w:abstractNumId w:val="32"/>
  </w:num>
  <w:num w:numId="13">
    <w:abstractNumId w:val="5"/>
  </w:num>
  <w:num w:numId="14">
    <w:abstractNumId w:val="3"/>
  </w:num>
  <w:num w:numId="15">
    <w:abstractNumId w:val="6"/>
  </w:num>
  <w:num w:numId="16">
    <w:abstractNumId w:val="21"/>
  </w:num>
  <w:num w:numId="17">
    <w:abstractNumId w:val="25"/>
  </w:num>
  <w:num w:numId="18">
    <w:abstractNumId w:val="17"/>
  </w:num>
  <w:num w:numId="19">
    <w:abstractNumId w:val="15"/>
  </w:num>
  <w:num w:numId="20">
    <w:abstractNumId w:val="34"/>
  </w:num>
  <w:num w:numId="21">
    <w:abstractNumId w:val="1"/>
  </w:num>
  <w:num w:numId="22">
    <w:abstractNumId w:val="7"/>
  </w:num>
  <w:num w:numId="23">
    <w:abstractNumId w:val="10"/>
  </w:num>
  <w:num w:numId="24">
    <w:abstractNumId w:val="20"/>
  </w:num>
  <w:num w:numId="25">
    <w:abstractNumId w:val="24"/>
  </w:num>
  <w:num w:numId="26">
    <w:abstractNumId w:val="19"/>
  </w:num>
  <w:num w:numId="27">
    <w:abstractNumId w:val="29"/>
  </w:num>
  <w:num w:numId="28">
    <w:abstractNumId w:val="30"/>
  </w:num>
  <w:num w:numId="29">
    <w:abstractNumId w:val="12"/>
  </w:num>
  <w:num w:numId="30">
    <w:abstractNumId w:val="22"/>
  </w:num>
  <w:num w:numId="31">
    <w:abstractNumId w:val="4"/>
  </w:num>
  <w:num w:numId="32">
    <w:abstractNumId w:val="26"/>
  </w:num>
  <w:num w:numId="33">
    <w:abstractNumId w:val="31"/>
  </w:num>
  <w:num w:numId="34">
    <w:abstractNumId w:val="33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54B48"/>
    <w:rsid w:val="000227BE"/>
    <w:rsid w:val="00052445"/>
    <w:rsid w:val="000555BB"/>
    <w:rsid w:val="00091B85"/>
    <w:rsid w:val="000A3A9E"/>
    <w:rsid w:val="000A4FA1"/>
    <w:rsid w:val="000A6172"/>
    <w:rsid w:val="000C1927"/>
    <w:rsid w:val="001A273B"/>
    <w:rsid w:val="001A2D50"/>
    <w:rsid w:val="0026340D"/>
    <w:rsid w:val="00284BD4"/>
    <w:rsid w:val="0029510E"/>
    <w:rsid w:val="00295A17"/>
    <w:rsid w:val="002D173D"/>
    <w:rsid w:val="003850E2"/>
    <w:rsid w:val="003B219A"/>
    <w:rsid w:val="003C065D"/>
    <w:rsid w:val="003C3B59"/>
    <w:rsid w:val="003F38C0"/>
    <w:rsid w:val="0041737C"/>
    <w:rsid w:val="004C2BA1"/>
    <w:rsid w:val="005312DD"/>
    <w:rsid w:val="00542CC6"/>
    <w:rsid w:val="00544D25"/>
    <w:rsid w:val="00571165"/>
    <w:rsid w:val="00583C30"/>
    <w:rsid w:val="005E0B7F"/>
    <w:rsid w:val="005E31AA"/>
    <w:rsid w:val="00654B48"/>
    <w:rsid w:val="006C55E5"/>
    <w:rsid w:val="007A1E6E"/>
    <w:rsid w:val="008B6680"/>
    <w:rsid w:val="00915E94"/>
    <w:rsid w:val="00A25D87"/>
    <w:rsid w:val="00A52736"/>
    <w:rsid w:val="00A846F2"/>
    <w:rsid w:val="00B36E12"/>
    <w:rsid w:val="00B97C2F"/>
    <w:rsid w:val="00BB16E9"/>
    <w:rsid w:val="00CA45C1"/>
    <w:rsid w:val="00CA7830"/>
    <w:rsid w:val="00CB7764"/>
    <w:rsid w:val="00D379B8"/>
    <w:rsid w:val="00DF2CCD"/>
    <w:rsid w:val="00E15F0A"/>
    <w:rsid w:val="00E33C2E"/>
    <w:rsid w:val="00E933EA"/>
    <w:rsid w:val="00EC1215"/>
    <w:rsid w:val="00F77EC0"/>
    <w:rsid w:val="00F96CE7"/>
    <w:rsid w:val="00FC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1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4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712A1-4F7B-402E-AACA-256CAC44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2020-11-27T13:21:00Z</dcterms:created>
  <dcterms:modified xsi:type="dcterms:W3CDTF">2021-05-04T05:40:00Z</dcterms:modified>
</cp:coreProperties>
</file>