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57"/>
        <w:tblW w:w="11785" w:type="dxa"/>
        <w:tblLook w:val="04A0" w:firstRow="1" w:lastRow="0" w:firstColumn="1" w:lastColumn="0" w:noHBand="0" w:noVBand="1"/>
      </w:tblPr>
      <w:tblGrid>
        <w:gridCol w:w="1705"/>
        <w:gridCol w:w="2070"/>
        <w:gridCol w:w="2160"/>
        <w:gridCol w:w="1980"/>
        <w:gridCol w:w="1980"/>
        <w:gridCol w:w="1890"/>
      </w:tblGrid>
      <w:tr w:rsidR="00BF36BA" w:rsidRPr="00FF767E" w14:paraId="4C0A6831" w14:textId="77777777" w:rsidTr="00BD7B42">
        <w:trPr>
          <w:trHeight w:val="276"/>
        </w:trPr>
        <w:tc>
          <w:tcPr>
            <w:tcW w:w="1705" w:type="dxa"/>
            <w:shd w:val="clear" w:color="auto" w:fill="E8E8E8" w:themeFill="background2"/>
          </w:tcPr>
          <w:p w14:paraId="4BCE680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Topic</w:t>
            </w:r>
          </w:p>
        </w:tc>
        <w:tc>
          <w:tcPr>
            <w:tcW w:w="2070" w:type="dxa"/>
            <w:shd w:val="clear" w:color="auto" w:fill="E8E8E8" w:themeFill="background2"/>
          </w:tcPr>
          <w:p w14:paraId="4879CFA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20 pt</w:t>
            </w:r>
          </w:p>
        </w:tc>
        <w:tc>
          <w:tcPr>
            <w:tcW w:w="2160" w:type="dxa"/>
            <w:shd w:val="clear" w:color="auto" w:fill="E8E8E8" w:themeFill="background2"/>
          </w:tcPr>
          <w:p w14:paraId="041FFDD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15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A5A794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10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BEB4D8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5 pts</w:t>
            </w:r>
          </w:p>
        </w:tc>
        <w:tc>
          <w:tcPr>
            <w:tcW w:w="1890" w:type="dxa"/>
            <w:shd w:val="clear" w:color="auto" w:fill="E8E8E8" w:themeFill="background2"/>
          </w:tcPr>
          <w:p w14:paraId="6D0AA2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0 pts</w:t>
            </w:r>
          </w:p>
        </w:tc>
      </w:tr>
      <w:tr w:rsidR="00BF36BA" w:rsidRPr="00FF767E" w14:paraId="29D922D1" w14:textId="77777777" w:rsidTr="00BD7B42">
        <w:trPr>
          <w:trHeight w:val="1403"/>
        </w:trPr>
        <w:tc>
          <w:tcPr>
            <w:tcW w:w="1705" w:type="dxa"/>
          </w:tcPr>
          <w:p w14:paraId="464BF46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6AEBA34D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Data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Cleaning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, and Organization</w:t>
            </w:r>
          </w:p>
        </w:tc>
        <w:tc>
          <w:tcPr>
            <w:tcW w:w="2070" w:type="dxa"/>
          </w:tcPr>
          <w:p w14:paraId="6CE4AE4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Data are imported cleanly into an </w:t>
            </w:r>
            <w:proofErr w:type="gramStart"/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organized .</w:t>
            </w:r>
            <w:proofErr w:type="spellStart"/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Rmd</w:t>
            </w:r>
            <w:proofErr w:type="spellEnd"/>
            <w:proofErr w:type="gramEnd"/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. Clear annotations throughout. Knits to a professional level report.</w:t>
            </w:r>
          </w:p>
        </w:tc>
        <w:tc>
          <w:tcPr>
            <w:tcW w:w="2160" w:type="dxa"/>
          </w:tcPr>
          <w:p w14:paraId="1BFF4DB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Data are imported into an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organized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but may contain some organization issues. Clear annotations, but missing details. Knits but has a few minor issues.</w:t>
            </w:r>
          </w:p>
        </w:tc>
        <w:tc>
          <w:tcPr>
            <w:tcW w:w="1980" w:type="dxa"/>
          </w:tcPr>
          <w:p w14:paraId="2C5415B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Data are imported into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an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but has organization issues. Incomplete annotations, lacking important details. Data are not fully explored. Knits.</w:t>
            </w:r>
          </w:p>
        </w:tc>
        <w:tc>
          <w:tcPr>
            <w:tcW w:w="1980" w:type="dxa"/>
          </w:tcPr>
          <w:p w14:paraId="30D1802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Data are imported, but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the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has significant organizational issues and/or the data are explored at surface-level. Incomplete annotations, lacking important details. Knits.</w:t>
            </w:r>
          </w:p>
        </w:tc>
        <w:tc>
          <w:tcPr>
            <w:tcW w:w="1890" w:type="dxa"/>
          </w:tcPr>
          <w:p w14:paraId="702DD8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Non-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functional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- does not knit with significant errors throughout.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No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provided.</w:t>
            </w:r>
          </w:p>
        </w:tc>
      </w:tr>
      <w:tr w:rsidR="00BF36BA" w:rsidRPr="00FF767E" w14:paraId="74B6FCF1" w14:textId="77777777" w:rsidTr="00BD7B42">
        <w:trPr>
          <w:trHeight w:val="1214"/>
        </w:trPr>
        <w:tc>
          <w:tcPr>
            <w:tcW w:w="1705" w:type="dxa"/>
          </w:tcPr>
          <w:p w14:paraId="0A1968F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Visualization</w:t>
            </w:r>
          </w:p>
        </w:tc>
        <w:tc>
          <w:tcPr>
            <w:tcW w:w="2070" w:type="dxa"/>
          </w:tcPr>
          <w:p w14:paraId="0BDDB3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Plots are clear, clean, and consistent. All axes are labeled and the plot is appropriate for the data.</w:t>
            </w:r>
          </w:p>
        </w:tc>
        <w:tc>
          <w:tcPr>
            <w:tcW w:w="2160" w:type="dxa"/>
          </w:tcPr>
          <w:p w14:paraId="533D71C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clear, clean, and consistent but missing minor details and/or aesthetics.</w:t>
            </w:r>
          </w:p>
        </w:tc>
        <w:tc>
          <w:tcPr>
            <w:tcW w:w="1980" w:type="dxa"/>
          </w:tcPr>
          <w:p w14:paraId="7741AA9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</w:t>
            </w:r>
          </w:p>
        </w:tc>
        <w:tc>
          <w:tcPr>
            <w:tcW w:w="1980" w:type="dxa"/>
          </w:tcPr>
          <w:p w14:paraId="2D39520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 Plot types are not appropriate for the data.</w:t>
            </w:r>
          </w:p>
        </w:tc>
        <w:tc>
          <w:tcPr>
            <w:tcW w:w="1890" w:type="dxa"/>
          </w:tcPr>
          <w:p w14:paraId="0B0C5F7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Incomplete and/or inappropriate plots for the data.</w:t>
            </w:r>
          </w:p>
        </w:tc>
      </w:tr>
      <w:tr w:rsidR="00BF36BA" w:rsidRPr="00FF767E" w14:paraId="46672F4F" w14:textId="77777777" w:rsidTr="00BD7B42">
        <w:trPr>
          <w:trHeight w:val="1214"/>
        </w:trPr>
        <w:tc>
          <w:tcPr>
            <w:tcW w:w="1705" w:type="dxa"/>
          </w:tcPr>
          <w:p w14:paraId="2B12A9E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Shiny App</w:t>
            </w:r>
          </w:p>
        </w:tc>
        <w:tc>
          <w:tcPr>
            <w:tcW w:w="2070" w:type="dxa"/>
          </w:tcPr>
          <w:p w14:paraId="060CE29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Well thought-out, organized and professional looking app. Core features help explore the data.</w:t>
            </w:r>
          </w:p>
        </w:tc>
        <w:tc>
          <w:tcPr>
            <w:tcW w:w="2160" w:type="dxa"/>
          </w:tcPr>
          <w:p w14:paraId="375E061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 thought-out app but missing some organizational or aesthetic details. Core features help explore the data.</w:t>
            </w:r>
          </w:p>
        </w:tc>
        <w:tc>
          <w:tcPr>
            <w:tcW w:w="1980" w:type="dxa"/>
          </w:tcPr>
          <w:p w14:paraId="2D1B5EA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Functional app. Missing organizational and/ or aesthetic details. Core features don’t contribute to exploration of the data.</w:t>
            </w:r>
          </w:p>
        </w:tc>
        <w:tc>
          <w:tcPr>
            <w:tcW w:w="1980" w:type="dxa"/>
          </w:tcPr>
          <w:p w14:paraId="0E0B8B3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Functional app, but significant organizational issues.  Core features don’t contribute to exploration of the data.</w:t>
            </w:r>
          </w:p>
        </w:tc>
        <w:tc>
          <w:tcPr>
            <w:tcW w:w="1890" w:type="dxa"/>
          </w:tcPr>
          <w:p w14:paraId="6BE835D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Non-functional, incomplete, or no app provided.</w:t>
            </w:r>
          </w:p>
        </w:tc>
      </w:tr>
      <w:tr w:rsidR="00BF36BA" w:rsidRPr="00FF767E" w14:paraId="42061FFA" w14:textId="77777777" w:rsidTr="00BD7B42">
        <w:trPr>
          <w:trHeight w:val="1349"/>
        </w:trPr>
        <w:tc>
          <w:tcPr>
            <w:tcW w:w="1705" w:type="dxa"/>
          </w:tcPr>
          <w:p w14:paraId="7F8EC33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Presentation</w:t>
            </w:r>
          </w:p>
        </w:tc>
        <w:tc>
          <w:tcPr>
            <w:tcW w:w="2070" w:type="dxa"/>
          </w:tcPr>
          <w:p w14:paraId="22E4D75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Clear, concise presentation. Practiced. Clearly presented questions with appropriate methods.</w:t>
            </w:r>
          </w:p>
        </w:tc>
        <w:tc>
          <w:tcPr>
            <w:tcW w:w="2160" w:type="dxa"/>
          </w:tcPr>
          <w:p w14:paraId="40254EA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Clear presentation but needed more practice. Clearly presented questions with appropriate methods. Missing minor details.</w:t>
            </w:r>
          </w:p>
        </w:tc>
        <w:tc>
          <w:tcPr>
            <w:tcW w:w="1980" w:type="dxa"/>
          </w:tcPr>
          <w:p w14:paraId="72479C7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Clear presentation but needed more practice. Study questions (may) have inappropriate methods. Missing details.</w:t>
            </w:r>
          </w:p>
        </w:tc>
        <w:tc>
          <w:tcPr>
            <w:tcW w:w="1980" w:type="dxa"/>
          </w:tcPr>
          <w:p w14:paraId="404B1AE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Presentation needs practice. Unclear and/or unpracticed delivery.</w:t>
            </w:r>
          </w:p>
        </w:tc>
        <w:tc>
          <w:tcPr>
            <w:tcW w:w="1890" w:type="dxa"/>
          </w:tcPr>
          <w:p w14:paraId="1C53483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 presentation or unclear with numerous inconsistencies.</w:t>
            </w:r>
          </w:p>
        </w:tc>
      </w:tr>
      <w:tr w:rsidR="00BF36BA" w:rsidRPr="00FF767E" w14:paraId="2DB8CA47" w14:textId="77777777" w:rsidTr="00BD7B42">
        <w:trPr>
          <w:trHeight w:val="773"/>
        </w:trPr>
        <w:tc>
          <w:tcPr>
            <w:tcW w:w="1705" w:type="dxa"/>
          </w:tcPr>
          <w:p w14:paraId="000583E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EA2E7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Repository</w:t>
            </w:r>
          </w:p>
          <w:p w14:paraId="7A8D648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D56692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70DF75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070" w:type="dxa"/>
          </w:tcPr>
          <w:p w14:paraId="0DD647C1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08B82B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507555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Well-organized, clean, and complete. Code runs with no errors.</w:t>
            </w:r>
          </w:p>
          <w:p w14:paraId="33228AE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160" w:type="dxa"/>
          </w:tcPr>
          <w:p w14:paraId="4F36E93A" w14:textId="77777777" w:rsidR="00BF36BA" w:rsidRPr="0050755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089E29D8" w14:textId="77777777" w:rsidR="00BF36BA" w:rsidRPr="0050755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507555">
              <w:rPr>
                <w:rFonts w:asciiTheme="minorHAnsi" w:hAnsiTheme="minorHAnsi" w:cstheme="minorHAnsi"/>
                <w:color w:val="000000" w:themeColor="text1"/>
              </w:rPr>
              <w:t>Clean and complete code with minor organizational issues.</w:t>
            </w:r>
          </w:p>
          <w:p w14:paraId="36B7F9CB" w14:textId="77777777" w:rsidR="00BF36BA" w:rsidRPr="00507555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980" w:type="dxa"/>
          </w:tcPr>
          <w:p w14:paraId="4AF6AEA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497D2B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Code present but missing organizational features and runs with minor errors.</w:t>
            </w:r>
          </w:p>
        </w:tc>
        <w:tc>
          <w:tcPr>
            <w:tcW w:w="1980" w:type="dxa"/>
          </w:tcPr>
          <w:p w14:paraId="7F7C060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400404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Some code present but data are absent and code does not run.</w:t>
            </w:r>
          </w:p>
          <w:p w14:paraId="28AF3991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890" w:type="dxa"/>
          </w:tcPr>
          <w:p w14:paraId="65402B9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9D632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Repository not present</w:t>
            </w:r>
            <w:r>
              <w:rPr>
                <w:rFonts w:asciiTheme="minorHAnsi" w:hAnsiTheme="minorHAnsi" w:cstheme="minorHAnsi"/>
                <w:color w:val="000000" w:themeColor="text1"/>
              </w:rPr>
              <w:t xml:space="preserve"> or includes multiple organization errors.</w:t>
            </w:r>
          </w:p>
          <w:p w14:paraId="5951AF2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2534C33C" w14:textId="77777777" w:rsidR="00BF36BA" w:rsidRDefault="00BF36BA" w:rsidP="00BF36BA"/>
    <w:p w14:paraId="7432AC89" w14:textId="77777777" w:rsidR="00BF36BA" w:rsidRDefault="00BF36BA" w:rsidP="00BF36BA">
      <w:pPr>
        <w:jc w:val="center"/>
      </w:pPr>
    </w:p>
    <w:p w14:paraId="6F39F197" w14:textId="0FC1E1BA" w:rsidR="00763F98" w:rsidRDefault="00763F98"/>
    <w:p w14:paraId="079D5E1A" w14:textId="77777777" w:rsidR="008C1C77" w:rsidRDefault="008C1C77"/>
    <w:p w14:paraId="34C1729E" w14:textId="77777777" w:rsidR="008C1C77" w:rsidRDefault="008C1C77"/>
    <w:p w14:paraId="2EF89CC1" w14:textId="77777777" w:rsidR="008C1C77" w:rsidRDefault="008C1C77"/>
    <w:p w14:paraId="7CA43330" w14:textId="77777777" w:rsidR="008C1C77" w:rsidRDefault="008C1C77"/>
    <w:p w14:paraId="158AAF5C" w14:textId="77777777" w:rsidR="008C1C77" w:rsidRDefault="008C1C77"/>
    <w:p w14:paraId="43913698" w14:textId="77777777" w:rsidR="008C1C77" w:rsidRDefault="008C1C77"/>
    <w:p w14:paraId="4B386619" w14:textId="77777777" w:rsidR="008C1C77" w:rsidRDefault="008C1C77"/>
    <w:p w14:paraId="32E7A2B6" w14:textId="77777777" w:rsidR="008C1C77" w:rsidRDefault="008C1C77"/>
    <w:p w14:paraId="425905E5" w14:textId="77777777" w:rsidR="008C1C77" w:rsidRDefault="008C1C77"/>
    <w:p w14:paraId="0972F633" w14:textId="77777777" w:rsidR="008C1C77" w:rsidRDefault="008C1C77"/>
    <w:p w14:paraId="4BCF511F" w14:textId="77777777" w:rsidR="008C1C77" w:rsidRDefault="008C1C77"/>
    <w:p w14:paraId="0C4F7954" w14:textId="77777777" w:rsidR="008C1C77" w:rsidRDefault="008C1C77"/>
    <w:p w14:paraId="52C81E60" w14:textId="77777777" w:rsidR="008C1C77" w:rsidRDefault="008C1C77"/>
    <w:p w14:paraId="1E741591" w14:textId="77777777" w:rsidR="008C1C77" w:rsidRDefault="008C1C77"/>
    <w:p w14:paraId="5F62253A" w14:textId="77777777" w:rsidR="008C1C77" w:rsidRDefault="008C1C77"/>
    <w:p w14:paraId="1D73B68E" w14:textId="77777777" w:rsidR="008C1C77" w:rsidRDefault="008C1C77"/>
    <w:p w14:paraId="59CD01E1" w14:textId="77777777" w:rsidR="008C1C77" w:rsidRDefault="008C1C77"/>
    <w:p w14:paraId="004EE98B" w14:textId="77777777" w:rsidR="008C1C77" w:rsidRDefault="008C1C77"/>
    <w:p w14:paraId="47FF5726" w14:textId="77777777" w:rsidR="008C1C77" w:rsidRDefault="008C1C77"/>
    <w:p w14:paraId="22B67696" w14:textId="77777777" w:rsidR="008C1C77" w:rsidRDefault="008C1C77"/>
    <w:p w14:paraId="3052B768" w14:textId="24EBA5B8" w:rsidR="008C1C77" w:rsidRDefault="008C1C77">
      <w:r>
        <w:t>Comments:</w:t>
      </w:r>
    </w:p>
    <w:p w14:paraId="041F3486" w14:textId="62A51FBA" w:rsidR="00507555" w:rsidRDefault="008C1C77" w:rsidP="00507555">
      <w:r>
        <w:t>Nice job on a</w:t>
      </w:r>
      <w:r w:rsidR="00507555">
        <w:t>n original project idea! I really like that you used data collected as part of a class.</w:t>
      </w:r>
    </w:p>
    <w:p w14:paraId="03D45811" w14:textId="1E2A3073" w:rsidR="00507555" w:rsidRDefault="00507555" w:rsidP="00507555">
      <w:r>
        <w:t>You obviously all did a ton of work, and I greatly appreciate your efforts. There are a few places where I can see room for improvement:</w:t>
      </w:r>
    </w:p>
    <w:p w14:paraId="0F1C22F5" w14:textId="6297D4E6" w:rsidR="00507555" w:rsidRDefault="00507555" w:rsidP="00507555">
      <w:pPr>
        <w:pStyle w:val="ListParagraph"/>
        <w:numPr>
          <w:ilvl w:val="0"/>
          <w:numId w:val="1"/>
        </w:numPr>
      </w:pPr>
      <w:r>
        <w:t>You did a ton of analysis, including lots of cleaning and tidying. In these cases, I think it’s best to separate the cleaning/tidying from the analysis.</w:t>
      </w:r>
    </w:p>
    <w:p w14:paraId="28455B73" w14:textId="589B1D21" w:rsidR="00507555" w:rsidRDefault="00507555" w:rsidP="00507555">
      <w:pPr>
        <w:pStyle w:val="ListParagraph"/>
        <w:numPr>
          <w:ilvl w:val="0"/>
          <w:numId w:val="1"/>
        </w:numPr>
      </w:pPr>
      <w:r>
        <w:t xml:space="preserve">What if this was a report? Could you pick and choose to make it more concise. As it stands, there is so much there that it gets hard to follow. Maybe the analyses could be three </w:t>
      </w:r>
      <w:proofErr w:type="gramStart"/>
      <w:r>
        <w:t>separate .</w:t>
      </w:r>
      <w:proofErr w:type="spellStart"/>
      <w:r>
        <w:t>Rmd’s</w:t>
      </w:r>
      <w:proofErr w:type="spellEnd"/>
      <w:proofErr w:type="gramEnd"/>
      <w:r>
        <w:t xml:space="preserve"> separated by year and then the app could include a join.</w:t>
      </w:r>
    </w:p>
    <w:p w14:paraId="51B82F7E" w14:textId="59FB1092" w:rsidR="00507555" w:rsidRDefault="00507555" w:rsidP="00507555">
      <w:pPr>
        <w:pStyle w:val="ListParagraph"/>
        <w:numPr>
          <w:ilvl w:val="0"/>
          <w:numId w:val="1"/>
        </w:numPr>
      </w:pPr>
      <w:r>
        <w:t xml:space="preserve">Your shiny app looks great and works. </w:t>
      </w:r>
      <w:proofErr w:type="gramStart"/>
      <w:r>
        <w:t>But,</w:t>
      </w:r>
      <w:proofErr w:type="gramEnd"/>
      <w:r>
        <w:t xml:space="preserve"> I think there are some issues as a few plots are either absent or very odd. It could be that you need to focus the app on fewer variables.</w:t>
      </w:r>
    </w:p>
    <w:p w14:paraId="21210EBA" w14:textId="30C8DF66" w:rsidR="00C45CCD" w:rsidRDefault="00C45CCD"/>
    <w:sectPr w:rsidR="00C45CCD" w:rsidSect="00BD7B42">
      <w:pgSz w:w="15840" w:h="12240" w:orient="landscape"/>
      <w:pgMar w:top="720" w:right="1440" w:bottom="72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96B2A"/>
    <w:multiLevelType w:val="hybridMultilevel"/>
    <w:tmpl w:val="E2B24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690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BA"/>
    <w:rsid w:val="000A22E0"/>
    <w:rsid w:val="00507555"/>
    <w:rsid w:val="00582EE6"/>
    <w:rsid w:val="005E15E9"/>
    <w:rsid w:val="00763F98"/>
    <w:rsid w:val="008C1C77"/>
    <w:rsid w:val="008F03E9"/>
    <w:rsid w:val="00915CB9"/>
    <w:rsid w:val="00B87CCF"/>
    <w:rsid w:val="00BD7B42"/>
    <w:rsid w:val="00BF36BA"/>
    <w:rsid w:val="00C45CCD"/>
    <w:rsid w:val="00CF378C"/>
    <w:rsid w:val="00E47FDF"/>
    <w:rsid w:val="00EA4785"/>
    <w:rsid w:val="00FA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91C3"/>
  <w15:chartTrackingRefBased/>
  <w15:docId w15:val="{855CA5A0-3FBA-274F-8BA5-7626A18E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36B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 Ledford</dc:creator>
  <cp:keywords/>
  <dc:description/>
  <cp:lastModifiedBy>Joel M Ledford</cp:lastModifiedBy>
  <cp:revision>6</cp:revision>
  <dcterms:created xsi:type="dcterms:W3CDTF">2026-02-26T19:44:00Z</dcterms:created>
  <dcterms:modified xsi:type="dcterms:W3CDTF">2026-03-17T22:02:00Z</dcterms:modified>
</cp:coreProperties>
</file>