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4D" w:rsidRDefault="00E62B47">
      <w:r>
        <w:t>Noah M. Jorgenson</w:t>
      </w:r>
    </w:p>
    <w:p w:rsidR="00E62B47" w:rsidRDefault="00E62B47">
      <w:r>
        <w:t>Lab 7</w:t>
      </w:r>
    </w:p>
    <w:p w:rsidR="00E62B47" w:rsidRDefault="00E62B47" w:rsidP="00751D59"/>
    <w:p w:rsidR="00751D59" w:rsidRDefault="00751D59" w:rsidP="006E4E7C">
      <w:pPr>
        <w:pStyle w:val="ListParagraph"/>
        <w:numPr>
          <w:ilvl w:val="0"/>
          <w:numId w:val="4"/>
        </w:numPr>
      </w:pPr>
    </w:p>
    <w:p w:rsidR="00751D59" w:rsidRDefault="00751D59" w:rsidP="00751D59">
      <w:pPr>
        <w:pStyle w:val="ListParagraph"/>
        <w:numPr>
          <w:ilvl w:val="0"/>
          <w:numId w:val="2"/>
        </w:numPr>
        <w:rPr>
          <w:rStyle w:val="h3"/>
        </w:rPr>
      </w:pPr>
      <w:r>
        <w:rPr>
          <w:rStyle w:val="h3"/>
        </w:rPr>
        <w:t>TATA BINDING PROTEIN (TBP)/DNA COMPLEX</w:t>
      </w:r>
    </w:p>
    <w:p w:rsidR="00751D59" w:rsidRDefault="00751D59" w:rsidP="00751D59">
      <w:pPr>
        <w:pStyle w:val="ListParagraph"/>
        <w:numPr>
          <w:ilvl w:val="0"/>
          <w:numId w:val="2"/>
        </w:numPr>
      </w:pPr>
      <w:r>
        <w:t xml:space="preserve">The resolution is </w:t>
      </w:r>
      <w:proofErr w:type="gramStart"/>
      <w:r>
        <w:t>2.90,</w:t>
      </w:r>
      <w:proofErr w:type="gramEnd"/>
      <w:r>
        <w:t xml:space="preserve"> they used the Uppsala Electron-Density Server to evaluate the electron density of the crystal structures.</w:t>
      </w:r>
    </w:p>
    <w:p w:rsidR="00751D59" w:rsidRDefault="00751D59" w:rsidP="00751D59">
      <w:pPr>
        <w:pStyle w:val="ListParagraph"/>
        <w:numPr>
          <w:ilvl w:val="0"/>
          <w:numId w:val="2"/>
        </w:numPr>
      </w:pPr>
      <w:r>
        <w:t>–</w:t>
      </w:r>
    </w:p>
    <w:p w:rsidR="00751D59" w:rsidRDefault="00CC2573" w:rsidP="00751D59">
      <w:pPr>
        <w:pStyle w:val="ListParagraph"/>
        <w:numPr>
          <w:ilvl w:val="0"/>
          <w:numId w:val="2"/>
        </w:numPr>
      </w:pPr>
      <w:r>
        <w:t xml:space="preserve">Chain A is longer and makes up all of the ribbon like features, while chains B and C are identical and are the sort of semi-helix structure which </w:t>
      </w:r>
      <w:proofErr w:type="gramStart"/>
      <w:r>
        <w:t>appear</w:t>
      </w:r>
      <w:proofErr w:type="gramEnd"/>
      <w:r>
        <w:t xml:space="preserve"> to be connected by the blue paddle-like features.</w:t>
      </w:r>
      <w:r w:rsidR="00542A8C">
        <w:t xml:space="preserve"> The paddles are </w:t>
      </w:r>
      <w:proofErr w:type="spellStart"/>
      <w:r w:rsidR="00542A8C">
        <w:t>thos</w:t>
      </w:r>
      <w:proofErr w:type="spellEnd"/>
      <w:r w:rsidR="00542A8C">
        <w:t xml:space="preserve"> matching nucleotides I think. Chains B and C are identical but are ‘palindromes’ so their reverse complement of the nucleotides is the reverse of the chain sequence itself, so since they are positioned one going one way the other going the other way, the nucleotides match up (C’s to G’s and T’s to A’s) and so I assume the paddles are just the nucleotide representation or whatever is actually forming that pair.</w:t>
      </w:r>
    </w:p>
    <w:p w:rsidR="006E4E7C" w:rsidRDefault="006E4E7C" w:rsidP="00751D59">
      <w:pPr>
        <w:pStyle w:val="ListParagraph"/>
        <w:numPr>
          <w:ilvl w:val="0"/>
          <w:numId w:val="2"/>
        </w:numPr>
      </w:pPr>
      <w:r>
        <w:t>–</w:t>
      </w:r>
    </w:p>
    <w:p w:rsidR="006E4E7C" w:rsidRDefault="006E4E7C" w:rsidP="00751D59">
      <w:pPr>
        <w:pStyle w:val="ListParagraph"/>
        <w:numPr>
          <w:ilvl w:val="0"/>
          <w:numId w:val="2"/>
        </w:numPr>
      </w:pPr>
      <w:r>
        <w:t>–</w:t>
      </w:r>
    </w:p>
    <w:p w:rsidR="00542A8C" w:rsidRDefault="006E4E7C" w:rsidP="00751D59">
      <w:pPr>
        <w:pStyle w:val="ListParagraph"/>
        <w:numPr>
          <w:ilvl w:val="0"/>
          <w:numId w:val="2"/>
        </w:numPr>
      </w:pPr>
      <w:r>
        <w:rPr>
          <w:noProof/>
        </w:rPr>
        <w:drawing>
          <wp:inline distT="0" distB="0" distL="0" distR="0">
            <wp:extent cx="2918214" cy="3140364"/>
            <wp:effectExtent l="19050" t="0" r="0" b="0"/>
            <wp:docPr id="1" name="Picture 1" descr="C:\Users\noah-jorgenson\Desktop\1TGH-Ch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jorgenson\Desktop\1TGH-Chimera.png"/>
                    <pic:cNvPicPr>
                      <a:picLocks noChangeAspect="1" noChangeArrowheads="1"/>
                    </pic:cNvPicPr>
                  </pic:nvPicPr>
                  <pic:blipFill>
                    <a:blip r:embed="rId5" cstate="print"/>
                    <a:srcRect/>
                    <a:stretch>
                      <a:fillRect/>
                    </a:stretch>
                  </pic:blipFill>
                  <pic:spPr bwMode="auto">
                    <a:xfrm>
                      <a:off x="0" y="0"/>
                      <a:ext cx="2918082" cy="3140222"/>
                    </a:xfrm>
                    <a:prstGeom prst="rect">
                      <a:avLst/>
                    </a:prstGeom>
                    <a:noFill/>
                    <a:ln w="9525">
                      <a:noFill/>
                      <a:miter lim="800000"/>
                      <a:headEnd/>
                      <a:tailEnd/>
                    </a:ln>
                  </pic:spPr>
                </pic:pic>
              </a:graphicData>
            </a:graphic>
          </wp:inline>
        </w:drawing>
      </w:r>
    </w:p>
    <w:p w:rsidR="006E4E7C" w:rsidRDefault="006E4E7C">
      <w:pPr>
        <w:spacing w:after="200" w:line="276" w:lineRule="auto"/>
      </w:pPr>
      <w:r>
        <w:br w:type="page"/>
      </w:r>
    </w:p>
    <w:p w:rsidR="005E342E" w:rsidRDefault="005E342E" w:rsidP="005E342E">
      <w:pPr>
        <w:pStyle w:val="ListParagraph"/>
        <w:numPr>
          <w:ilvl w:val="0"/>
          <w:numId w:val="4"/>
        </w:numPr>
      </w:pPr>
    </w:p>
    <w:p w:rsidR="005E342E" w:rsidRDefault="008E2A0F" w:rsidP="005E342E">
      <w:pPr>
        <w:pStyle w:val="ListParagraph"/>
        <w:numPr>
          <w:ilvl w:val="0"/>
          <w:numId w:val="5"/>
        </w:numPr>
      </w:pPr>
      <w:r>
        <w:t xml:space="preserve">The </w:t>
      </w:r>
      <w:proofErr w:type="spellStart"/>
      <w:r>
        <w:t>sub_</w:t>
      </w:r>
      <w:proofErr w:type="gramStart"/>
      <w:r>
        <w:t>seq</w:t>
      </w:r>
      <w:proofErr w:type="spellEnd"/>
      <w:r>
        <w:t>[</w:t>
      </w:r>
      <w:proofErr w:type="gramEnd"/>
      <w:r>
        <w:t>::</w:t>
      </w:r>
      <w:r w:rsidR="002B6329">
        <w:t>-</w:t>
      </w:r>
      <w:r>
        <w:t xml:space="preserve">1] </w:t>
      </w:r>
      <w:r w:rsidR="002B6329">
        <w:t>returns the list starting from the last element (-1 denotes the last element in the list) and then goes to the ‘other side of the colon’. So basically, it r</w:t>
      </w:r>
      <w:r w:rsidR="00795F63">
        <w:t xml:space="preserve">eturns the reverse of the list. </w:t>
      </w:r>
    </w:p>
    <w:p w:rsidR="00077B31" w:rsidRDefault="00077B31" w:rsidP="00077B31">
      <w:pPr>
        <w:pStyle w:val="ListParagraph"/>
        <w:numPr>
          <w:ilvl w:val="0"/>
          <w:numId w:val="5"/>
        </w:numPr>
      </w:pPr>
    </w:p>
    <w:p w:rsidR="00077B31" w:rsidRDefault="00077B31" w:rsidP="005111B3">
      <w:pPr>
        <w:pStyle w:val="NoSpacing"/>
        <w:ind w:left="2160"/>
      </w:pPr>
      <w:r>
        <w:t xml:space="preserve">8 </w:t>
      </w:r>
      <w:r>
        <w:tab/>
        <w:t>CATG</w:t>
      </w:r>
    </w:p>
    <w:p w:rsidR="00077B31" w:rsidRDefault="00077B31" w:rsidP="005111B3">
      <w:pPr>
        <w:pStyle w:val="NoSpacing"/>
        <w:ind w:left="2160"/>
      </w:pPr>
      <w:r>
        <w:t xml:space="preserve">39 </w:t>
      </w:r>
      <w:r>
        <w:tab/>
        <w:t>CGCG</w:t>
      </w:r>
    </w:p>
    <w:p w:rsidR="00077B31" w:rsidRDefault="00077B31" w:rsidP="005111B3">
      <w:pPr>
        <w:pStyle w:val="NoSpacing"/>
        <w:ind w:left="2160"/>
      </w:pPr>
      <w:r>
        <w:t xml:space="preserve">40 </w:t>
      </w:r>
      <w:r>
        <w:tab/>
        <w:t>GCGC</w:t>
      </w:r>
    </w:p>
    <w:p w:rsidR="00077B31" w:rsidRDefault="00077B31" w:rsidP="005111B3">
      <w:pPr>
        <w:pStyle w:val="NoSpacing"/>
        <w:ind w:left="2160"/>
      </w:pPr>
      <w:r>
        <w:t xml:space="preserve">65 </w:t>
      </w:r>
      <w:r>
        <w:tab/>
        <w:t>CGCG</w:t>
      </w:r>
    </w:p>
    <w:p w:rsidR="00077B31" w:rsidRDefault="00077B31" w:rsidP="005111B3">
      <w:pPr>
        <w:pStyle w:val="NoSpacing"/>
        <w:ind w:left="2160"/>
      </w:pPr>
      <w:r>
        <w:t xml:space="preserve">68 </w:t>
      </w:r>
      <w:r>
        <w:tab/>
        <w:t>GATC</w:t>
      </w:r>
    </w:p>
    <w:p w:rsidR="00077B31" w:rsidRDefault="00077B31" w:rsidP="005111B3">
      <w:pPr>
        <w:pStyle w:val="NoSpacing"/>
        <w:ind w:left="2160"/>
      </w:pPr>
      <w:r>
        <w:t xml:space="preserve">74 </w:t>
      </w:r>
      <w:r>
        <w:tab/>
        <w:t>ACGT</w:t>
      </w:r>
    </w:p>
    <w:p w:rsidR="00077B31" w:rsidRDefault="00077B31" w:rsidP="005111B3">
      <w:pPr>
        <w:pStyle w:val="NoSpacing"/>
        <w:ind w:left="2160"/>
      </w:pPr>
      <w:r>
        <w:t xml:space="preserve">87 </w:t>
      </w:r>
      <w:r>
        <w:tab/>
        <w:t>ACGT</w:t>
      </w:r>
    </w:p>
    <w:p w:rsidR="00077B31" w:rsidRDefault="00077B31" w:rsidP="005111B3">
      <w:pPr>
        <w:pStyle w:val="NoSpacing"/>
        <w:ind w:left="2160"/>
      </w:pPr>
      <w:r>
        <w:t xml:space="preserve">92 </w:t>
      </w:r>
      <w:r>
        <w:tab/>
        <w:t>ACGT</w:t>
      </w:r>
    </w:p>
    <w:p w:rsidR="00077B31" w:rsidRDefault="00077B31" w:rsidP="005111B3">
      <w:pPr>
        <w:pStyle w:val="NoSpacing"/>
        <w:ind w:left="2160"/>
      </w:pPr>
      <w:r>
        <w:t xml:space="preserve">102 </w:t>
      </w:r>
      <w:r>
        <w:tab/>
        <w:t>ACGT</w:t>
      </w:r>
    </w:p>
    <w:p w:rsidR="00077B31" w:rsidRDefault="00077B31" w:rsidP="005111B3">
      <w:pPr>
        <w:pStyle w:val="NoSpacing"/>
        <w:ind w:left="2160"/>
      </w:pPr>
      <w:r>
        <w:t xml:space="preserve">121 </w:t>
      </w:r>
      <w:r>
        <w:tab/>
        <w:t>TTAA</w:t>
      </w:r>
    </w:p>
    <w:p w:rsidR="00AD0DE1" w:rsidRDefault="00077B31" w:rsidP="005111B3">
      <w:pPr>
        <w:pStyle w:val="NoSpacing"/>
        <w:ind w:left="2160"/>
      </w:pPr>
      <w:r>
        <w:t xml:space="preserve">127 </w:t>
      </w:r>
      <w:r>
        <w:tab/>
        <w:t>GTAC</w:t>
      </w:r>
    </w:p>
    <w:p w:rsidR="0037393B" w:rsidRDefault="0037393B" w:rsidP="00077B31">
      <w:pPr>
        <w:ind w:left="1440"/>
      </w:pPr>
    </w:p>
    <w:p w:rsidR="0037393B" w:rsidRDefault="0037393B" w:rsidP="00077B31">
      <w:pPr>
        <w:ind w:left="1440"/>
      </w:pPr>
      <w:r>
        <w:t>The longest palindrome was ‘GTTAAC’ as seen below, at a length of 6 nucleotides</w:t>
      </w:r>
    </w:p>
    <w:p w:rsidR="0037393B" w:rsidRDefault="0037393B" w:rsidP="00077B31">
      <w:pPr>
        <w:ind w:left="1440"/>
      </w:pPr>
    </w:p>
    <w:p w:rsidR="0037393B" w:rsidRDefault="0037393B" w:rsidP="000445CD">
      <w:pPr>
        <w:pStyle w:val="NoSpacing"/>
        <w:ind w:left="2160"/>
      </w:pPr>
      <w:r>
        <w:t>Palindromes</w:t>
      </w:r>
    </w:p>
    <w:p w:rsidR="0037393B" w:rsidRDefault="0037393B" w:rsidP="000445CD">
      <w:pPr>
        <w:pStyle w:val="NoSpacing"/>
        <w:ind w:left="2160"/>
      </w:pPr>
      <w:r>
        <w:t xml:space="preserve">2 </w:t>
      </w:r>
      <w:r>
        <w:tab/>
        <w:t>{128: 'TA', 130: 'CG', 4: 'AT', 6: 'GC', 9: 'AT', 132: 'AT', 12: 'AT', 15: 'AT', 18: 'AT', 20: 'TA', 21: 'AT', 23: 'TA', 25: 'CG', 39: 'CG', 40: 'GC', 41: 'CG', 42: 'GC', 48: 'CG', 50: 'GC', 51: 'CG', 53: 'GC', 54: 'CG', 57: 'AT', 61: 'AT', 63: 'GC', 65: 'CG', 66: 'GC', 67: 'CG', 69: 'AT', 75: 'CG', 82: 'CG', 83: 'GC', 88: 'CG', 90: 'TA', 93: 'CG', 95: 'TA', 98: 'CG', 99: 'GC', 103: 'CG', 105: 'TA', 110: 'TA', 113: 'CG', 122: 'TA', 125: 'CG'}</w:t>
      </w:r>
    </w:p>
    <w:p w:rsidR="0037393B" w:rsidRDefault="0037393B" w:rsidP="000445CD">
      <w:pPr>
        <w:pStyle w:val="NoSpacing"/>
        <w:ind w:left="2160"/>
      </w:pPr>
      <w:r>
        <w:t xml:space="preserve">4 </w:t>
      </w:r>
      <w:r>
        <w:tab/>
        <w:t>{65: 'CGCG', 68: 'GATC', 102: 'ACGT', 39: 'CGCG', 8: 'CATG', 74: 'ACGT', 40: 'GCGC', 87: 'ACGT', 121: 'TTAA', 92: 'ACGT', 127: 'GTAC'}</w:t>
      </w:r>
    </w:p>
    <w:p w:rsidR="0037393B" w:rsidRDefault="0037393B" w:rsidP="000445CD">
      <w:pPr>
        <w:pStyle w:val="NoSpacing"/>
        <w:ind w:left="2160"/>
      </w:pPr>
      <w:r>
        <w:t xml:space="preserve">6 </w:t>
      </w:r>
      <w:r>
        <w:tab/>
        <w:t>{120: 'GTTAAC'}</w:t>
      </w:r>
    </w:p>
    <w:p w:rsidR="0037393B" w:rsidRDefault="0037393B" w:rsidP="000445CD">
      <w:pPr>
        <w:pStyle w:val="NoSpacing"/>
        <w:ind w:left="2160"/>
      </w:pPr>
      <w:r>
        <w:t xml:space="preserve">8 </w:t>
      </w:r>
      <w:r>
        <w:tab/>
        <w:t>{}</w:t>
      </w:r>
    </w:p>
    <w:p w:rsidR="00077B31" w:rsidRDefault="00077B31" w:rsidP="003000E9">
      <w:pPr>
        <w:pStyle w:val="ListParagraph"/>
        <w:numPr>
          <w:ilvl w:val="0"/>
          <w:numId w:val="5"/>
        </w:numPr>
      </w:pPr>
    </w:p>
    <w:p w:rsidR="00077B31" w:rsidRDefault="008206FF" w:rsidP="00077B31">
      <w:pPr>
        <w:ind w:left="1440"/>
      </w:pPr>
      <w:r>
        <w:t xml:space="preserve">For the first chain </w:t>
      </w:r>
      <w:r w:rsidR="0004373F">
        <w:t>C</w:t>
      </w:r>
      <w:r>
        <w:t xml:space="preserve"> DNA sequence I got the following </w:t>
      </w:r>
      <w:proofErr w:type="spellStart"/>
      <w:r>
        <w:t>dna</w:t>
      </w:r>
      <w:proofErr w:type="spellEnd"/>
      <w:r>
        <w:t>-amino acid pairs:</w:t>
      </w:r>
    </w:p>
    <w:p w:rsidR="008206FF" w:rsidRDefault="008206FF" w:rsidP="008206FF">
      <w:pPr>
        <w:pStyle w:val="NoSpacing"/>
        <w:ind w:left="2160"/>
      </w:pPr>
      <w:r>
        <w:t>Nearest residues for DNA sequence chain</w:t>
      </w:r>
    </w:p>
    <w:p w:rsidR="008206FF" w:rsidRDefault="008206FF" w:rsidP="008206FF">
      <w:pPr>
        <w:pStyle w:val="NoSpacing"/>
        <w:ind w:left="2160"/>
      </w:pPr>
      <w:r>
        <w:t xml:space="preserve">113 </w:t>
      </w:r>
      <w:r>
        <w:tab/>
      </w:r>
      <w:proofErr w:type="gramStart"/>
      <w:r>
        <w:t>[ 193</w:t>
      </w:r>
      <w:proofErr w:type="gramEnd"/>
      <w:r>
        <w:t>.           13.15639019]</w:t>
      </w:r>
    </w:p>
    <w:p w:rsidR="008206FF" w:rsidRDefault="008206FF" w:rsidP="008206FF">
      <w:pPr>
        <w:pStyle w:val="NoSpacing"/>
        <w:ind w:left="2160"/>
      </w:pPr>
      <w:r>
        <w:t xml:space="preserve">114 </w:t>
      </w:r>
      <w:r>
        <w:tab/>
      </w:r>
      <w:proofErr w:type="gramStart"/>
      <w:r>
        <w:t>[ 192</w:t>
      </w:r>
      <w:proofErr w:type="gramEnd"/>
      <w:r>
        <w:t>.           8.5408659]</w:t>
      </w:r>
    </w:p>
    <w:p w:rsidR="008206FF" w:rsidRDefault="008206FF" w:rsidP="008206FF">
      <w:pPr>
        <w:pStyle w:val="NoSpacing"/>
        <w:ind w:left="2160"/>
      </w:pPr>
      <w:r>
        <w:t xml:space="preserve">115 </w:t>
      </w:r>
      <w:r>
        <w:tab/>
      </w:r>
      <w:proofErr w:type="gramStart"/>
      <w:r>
        <w:t>[ 192</w:t>
      </w:r>
      <w:proofErr w:type="gramEnd"/>
      <w:r>
        <w:t>.            5.18368816]</w:t>
      </w:r>
    </w:p>
    <w:p w:rsidR="008206FF" w:rsidRDefault="008206FF" w:rsidP="008206FF">
      <w:pPr>
        <w:pStyle w:val="NoSpacing"/>
        <w:ind w:left="2160"/>
      </w:pPr>
      <w:r>
        <w:t xml:space="preserve">116 </w:t>
      </w:r>
      <w:r>
        <w:tab/>
      </w:r>
      <w:proofErr w:type="gramStart"/>
      <w:r>
        <w:t>[ 193</w:t>
      </w:r>
      <w:proofErr w:type="gramEnd"/>
      <w:r>
        <w:t>.            5.81409788]</w:t>
      </w:r>
    </w:p>
    <w:p w:rsidR="008206FF" w:rsidRDefault="008206FF" w:rsidP="008206FF">
      <w:pPr>
        <w:pStyle w:val="NoSpacing"/>
        <w:ind w:left="2160"/>
      </w:pPr>
      <w:r>
        <w:t xml:space="preserve">117 </w:t>
      </w:r>
      <w:r>
        <w:tab/>
      </w:r>
      <w:proofErr w:type="gramStart"/>
      <w:r>
        <w:t>[ 218</w:t>
      </w:r>
      <w:proofErr w:type="gramEnd"/>
      <w:r>
        <w:t>.           6.7746048]</w:t>
      </w:r>
    </w:p>
    <w:p w:rsidR="008206FF" w:rsidRDefault="008206FF" w:rsidP="008206FF">
      <w:pPr>
        <w:pStyle w:val="NoSpacing"/>
        <w:ind w:left="2160"/>
      </w:pPr>
      <w:r>
        <w:t xml:space="preserve">118 </w:t>
      </w:r>
      <w:r>
        <w:tab/>
      </w:r>
      <w:proofErr w:type="gramStart"/>
      <w:r>
        <w:t>[ 219</w:t>
      </w:r>
      <w:proofErr w:type="gramEnd"/>
      <w:r>
        <w:t>.           4.9481802]</w:t>
      </w:r>
    </w:p>
    <w:p w:rsidR="008206FF" w:rsidRDefault="008206FF" w:rsidP="008206FF">
      <w:pPr>
        <w:pStyle w:val="NoSpacing"/>
        <w:ind w:left="2160"/>
      </w:pPr>
      <w:r>
        <w:t xml:space="preserve">119 </w:t>
      </w:r>
      <w:r>
        <w:tab/>
      </w:r>
      <w:proofErr w:type="gramStart"/>
      <w:r>
        <w:t>[ 163</w:t>
      </w:r>
      <w:proofErr w:type="gramEnd"/>
      <w:r>
        <w:t>.            5.54795408]</w:t>
      </w:r>
    </w:p>
    <w:p w:rsidR="008206FF" w:rsidRDefault="008206FF" w:rsidP="008206FF">
      <w:pPr>
        <w:pStyle w:val="NoSpacing"/>
        <w:ind w:left="2160"/>
      </w:pPr>
      <w:r>
        <w:t xml:space="preserve">120 </w:t>
      </w:r>
      <w:r>
        <w:tab/>
      </w:r>
      <w:proofErr w:type="gramStart"/>
      <w:r>
        <w:t>[ 257</w:t>
      </w:r>
      <w:proofErr w:type="gramEnd"/>
      <w:r>
        <w:t>.            5.93283653]</w:t>
      </w:r>
    </w:p>
    <w:p w:rsidR="008206FF" w:rsidRDefault="008206FF" w:rsidP="008206FF">
      <w:pPr>
        <w:pStyle w:val="NoSpacing"/>
        <w:ind w:left="2160"/>
      </w:pPr>
      <w:r>
        <w:t xml:space="preserve">121 </w:t>
      </w:r>
      <w:r>
        <w:tab/>
      </w:r>
      <w:proofErr w:type="gramStart"/>
      <w:r>
        <w:t>[ 305</w:t>
      </w:r>
      <w:proofErr w:type="gramEnd"/>
      <w:r>
        <w:t>.            7.01050329]</w:t>
      </w:r>
    </w:p>
    <w:p w:rsidR="008206FF" w:rsidRDefault="008206FF" w:rsidP="008206FF">
      <w:pPr>
        <w:pStyle w:val="NoSpacing"/>
        <w:ind w:left="2160"/>
      </w:pPr>
      <w:r>
        <w:t xml:space="preserve">122 </w:t>
      </w:r>
      <w:r>
        <w:tab/>
      </w:r>
      <w:proofErr w:type="gramStart"/>
      <w:r>
        <w:t>[ 285</w:t>
      </w:r>
      <w:proofErr w:type="gramEnd"/>
      <w:r>
        <w:t>.            5.98133802]</w:t>
      </w:r>
    </w:p>
    <w:p w:rsidR="008206FF" w:rsidRDefault="008206FF" w:rsidP="008206FF">
      <w:pPr>
        <w:pStyle w:val="NoSpacing"/>
        <w:ind w:left="2160"/>
      </w:pPr>
      <w:r>
        <w:t xml:space="preserve">123 </w:t>
      </w:r>
      <w:r>
        <w:tab/>
      </w:r>
      <w:proofErr w:type="gramStart"/>
      <w:r>
        <w:t>[ 285</w:t>
      </w:r>
      <w:proofErr w:type="gramEnd"/>
      <w:r>
        <w:t>.          6.516572]</w:t>
      </w:r>
    </w:p>
    <w:p w:rsidR="008206FF" w:rsidRDefault="008206FF" w:rsidP="008206FF">
      <w:pPr>
        <w:pStyle w:val="NoSpacing"/>
        <w:ind w:left="2160"/>
      </w:pPr>
      <w:r>
        <w:t xml:space="preserve">124 </w:t>
      </w:r>
      <w:r>
        <w:tab/>
      </w:r>
      <w:proofErr w:type="gramStart"/>
      <w:r>
        <w:t>[ 282</w:t>
      </w:r>
      <w:proofErr w:type="gramEnd"/>
      <w:r>
        <w:t>.            8.40169716]</w:t>
      </w:r>
    </w:p>
    <w:p w:rsidR="008206FF" w:rsidRDefault="008206FF" w:rsidP="008206FF">
      <w:pPr>
        <w:ind w:left="1440"/>
      </w:pPr>
      <w:r>
        <w:t xml:space="preserve">For the first chain </w:t>
      </w:r>
      <w:r w:rsidR="0004373F">
        <w:t>B</w:t>
      </w:r>
      <w:r>
        <w:t xml:space="preserve"> DNA sequence I got the following </w:t>
      </w:r>
      <w:proofErr w:type="spellStart"/>
      <w:r>
        <w:t>dna</w:t>
      </w:r>
      <w:proofErr w:type="spellEnd"/>
      <w:r>
        <w:t>-amino acid pairs:</w:t>
      </w:r>
    </w:p>
    <w:p w:rsidR="008206FF" w:rsidRDefault="008206FF" w:rsidP="008206FF">
      <w:pPr>
        <w:pStyle w:val="NoSpacing"/>
        <w:ind w:left="2160"/>
      </w:pPr>
      <w:r>
        <w:t xml:space="preserve">101 </w:t>
      </w:r>
      <w:r>
        <w:tab/>
      </w:r>
      <w:proofErr w:type="gramStart"/>
      <w:r>
        <w:t>[ 284</w:t>
      </w:r>
      <w:proofErr w:type="gramEnd"/>
      <w:r>
        <w:t>.           13.96583652]</w:t>
      </w:r>
    </w:p>
    <w:p w:rsidR="008206FF" w:rsidRDefault="008206FF" w:rsidP="008206FF">
      <w:pPr>
        <w:pStyle w:val="NoSpacing"/>
        <w:ind w:left="2160"/>
      </w:pPr>
      <w:r>
        <w:t xml:space="preserve">102 </w:t>
      </w:r>
      <w:r>
        <w:tab/>
      </w:r>
      <w:proofErr w:type="gramStart"/>
      <w:r>
        <w:t>[ 283</w:t>
      </w:r>
      <w:proofErr w:type="gramEnd"/>
      <w:r>
        <w:t>.           10.06281567]</w:t>
      </w:r>
    </w:p>
    <w:p w:rsidR="008206FF" w:rsidRDefault="008206FF" w:rsidP="008206FF">
      <w:pPr>
        <w:pStyle w:val="NoSpacing"/>
        <w:ind w:left="2160"/>
      </w:pPr>
      <w:r>
        <w:t xml:space="preserve">103 </w:t>
      </w:r>
      <w:r>
        <w:tab/>
      </w:r>
      <w:proofErr w:type="gramStart"/>
      <w:r>
        <w:t>[ 284</w:t>
      </w:r>
      <w:proofErr w:type="gramEnd"/>
      <w:r>
        <w:t>.            5.53119469]</w:t>
      </w:r>
    </w:p>
    <w:p w:rsidR="008206FF" w:rsidRDefault="008206FF" w:rsidP="008206FF">
      <w:pPr>
        <w:pStyle w:val="NoSpacing"/>
        <w:ind w:left="2160"/>
      </w:pPr>
      <w:r>
        <w:t xml:space="preserve">104 </w:t>
      </w:r>
      <w:r>
        <w:tab/>
      </w:r>
      <w:proofErr w:type="gramStart"/>
      <w:r>
        <w:t>[ 284</w:t>
      </w:r>
      <w:proofErr w:type="gramEnd"/>
      <w:r>
        <w:t>.           6.1560297]</w:t>
      </w:r>
    </w:p>
    <w:p w:rsidR="008206FF" w:rsidRDefault="008206FF" w:rsidP="008206FF">
      <w:pPr>
        <w:pStyle w:val="NoSpacing"/>
        <w:ind w:left="2160"/>
      </w:pPr>
      <w:r>
        <w:t xml:space="preserve">105 </w:t>
      </w:r>
      <w:r>
        <w:tab/>
      </w:r>
      <w:proofErr w:type="gramStart"/>
      <w:r>
        <w:t>[ 297</w:t>
      </w:r>
      <w:proofErr w:type="gramEnd"/>
      <w:r>
        <w:t>.            7.18616962]</w:t>
      </w:r>
    </w:p>
    <w:p w:rsidR="008206FF" w:rsidRDefault="008206FF" w:rsidP="008206FF">
      <w:pPr>
        <w:pStyle w:val="NoSpacing"/>
        <w:ind w:left="2160"/>
      </w:pPr>
      <w:r>
        <w:t xml:space="preserve">106 </w:t>
      </w:r>
      <w:r>
        <w:tab/>
      </w:r>
      <w:proofErr w:type="gramStart"/>
      <w:r>
        <w:t>[ 310</w:t>
      </w:r>
      <w:proofErr w:type="gramEnd"/>
      <w:r>
        <w:t>.            4.15313911]</w:t>
      </w:r>
    </w:p>
    <w:p w:rsidR="008206FF" w:rsidRDefault="008206FF" w:rsidP="008206FF">
      <w:pPr>
        <w:pStyle w:val="NoSpacing"/>
        <w:ind w:left="2160"/>
      </w:pPr>
      <w:r>
        <w:t xml:space="preserve">107 </w:t>
      </w:r>
      <w:r>
        <w:tab/>
      </w:r>
      <w:proofErr w:type="gramStart"/>
      <w:r>
        <w:t>[ 253</w:t>
      </w:r>
      <w:proofErr w:type="gramEnd"/>
      <w:r>
        <w:t>.           5.3505497]</w:t>
      </w:r>
    </w:p>
    <w:p w:rsidR="008206FF" w:rsidRDefault="008206FF" w:rsidP="008206FF">
      <w:pPr>
        <w:pStyle w:val="NoSpacing"/>
        <w:ind w:left="2160"/>
      </w:pPr>
      <w:r>
        <w:t xml:space="preserve">108 </w:t>
      </w:r>
      <w:r>
        <w:tab/>
      </w:r>
      <w:proofErr w:type="gramStart"/>
      <w:r>
        <w:t>[ 216</w:t>
      </w:r>
      <w:proofErr w:type="gramEnd"/>
      <w:r>
        <w:t>.            6.36898232]</w:t>
      </w:r>
    </w:p>
    <w:p w:rsidR="008206FF" w:rsidRDefault="008206FF" w:rsidP="008206FF">
      <w:pPr>
        <w:pStyle w:val="NoSpacing"/>
        <w:ind w:left="2160"/>
      </w:pPr>
      <w:r>
        <w:t xml:space="preserve">109 </w:t>
      </w:r>
      <w:r>
        <w:tab/>
      </w:r>
      <w:proofErr w:type="gramStart"/>
      <w:r>
        <w:t>[ 216</w:t>
      </w:r>
      <w:proofErr w:type="gramEnd"/>
      <w:r>
        <w:t>.            5.99359369]</w:t>
      </w:r>
    </w:p>
    <w:p w:rsidR="008206FF" w:rsidRDefault="008206FF" w:rsidP="008206FF">
      <w:pPr>
        <w:pStyle w:val="NoSpacing"/>
        <w:ind w:left="2160"/>
      </w:pPr>
      <w:r>
        <w:t xml:space="preserve">110 </w:t>
      </w:r>
      <w:r>
        <w:tab/>
      </w:r>
      <w:proofErr w:type="gramStart"/>
      <w:r>
        <w:t>[ 194</w:t>
      </w:r>
      <w:proofErr w:type="gramEnd"/>
      <w:r>
        <w:t>.            6.30085897]</w:t>
      </w:r>
    </w:p>
    <w:p w:rsidR="008206FF" w:rsidRDefault="008206FF" w:rsidP="008206FF">
      <w:pPr>
        <w:pStyle w:val="NoSpacing"/>
        <w:ind w:left="2160"/>
      </w:pPr>
      <w:r>
        <w:t xml:space="preserve">111 </w:t>
      </w:r>
      <w:r>
        <w:tab/>
      </w:r>
      <w:proofErr w:type="gramStart"/>
      <w:r>
        <w:t>[ 194</w:t>
      </w:r>
      <w:proofErr w:type="gramEnd"/>
      <w:r>
        <w:t>.            8.89234924]</w:t>
      </w:r>
    </w:p>
    <w:p w:rsidR="008206FF" w:rsidRDefault="008206FF" w:rsidP="008206FF">
      <w:pPr>
        <w:pStyle w:val="NoSpacing"/>
        <w:ind w:left="2160"/>
      </w:pPr>
      <w:r>
        <w:t xml:space="preserve">112 </w:t>
      </w:r>
      <w:r>
        <w:tab/>
      </w:r>
      <w:proofErr w:type="gramStart"/>
      <w:r>
        <w:t>[ 191</w:t>
      </w:r>
      <w:proofErr w:type="gramEnd"/>
      <w:r>
        <w:t>.           12.26055908]</w:t>
      </w:r>
    </w:p>
    <w:p w:rsidR="00137858" w:rsidRDefault="00A61993" w:rsidP="00137878">
      <w:pPr>
        <w:ind w:left="1440"/>
      </w:pPr>
      <w:r>
        <w:lastRenderedPageBreak/>
        <w:t>Here is an image showing the 1TGH structure with the DNA-Protein contact residue pairs in matching colors</w:t>
      </w:r>
      <w:r w:rsidR="005A60D5">
        <w:t>.</w:t>
      </w:r>
    </w:p>
    <w:p w:rsidR="005A60D5" w:rsidRDefault="005A60D5" w:rsidP="005E001C">
      <w:pPr>
        <w:ind w:left="1440"/>
        <w:jc w:val="center"/>
        <w:rPr>
          <w:i/>
        </w:rPr>
      </w:pPr>
      <w:r w:rsidRPr="00BC7A4C">
        <w:rPr>
          <w:b/>
          <w:i/>
          <w:u w:val="single"/>
        </w:rPr>
        <w:t>Note</w:t>
      </w:r>
      <w:r w:rsidRPr="00BC7A4C">
        <w:rPr>
          <w:i/>
        </w:rPr>
        <w:t>: Some pairs overlapped in their ‘closest residue’ value so in some cases there is not a corresponding color since a later pair overwrote its value.</w:t>
      </w:r>
      <w:r w:rsidR="005E001C">
        <w:rPr>
          <w:i/>
          <w:noProof/>
        </w:rPr>
        <w:drawing>
          <wp:inline distT="0" distB="0" distL="0" distR="0">
            <wp:extent cx="5484526" cy="5902037"/>
            <wp:effectExtent l="19050" t="0" r="1874" b="0"/>
            <wp:docPr id="3" name="Picture 3" descr="C:\Users\noah-jorgenson\Desktop\1TGH-Chimera-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jorgenson\Desktop\1TGH-Chimera-Colored.png"/>
                    <pic:cNvPicPr>
                      <a:picLocks noChangeAspect="1" noChangeArrowheads="1"/>
                    </pic:cNvPicPr>
                  </pic:nvPicPr>
                  <pic:blipFill>
                    <a:blip r:embed="rId6"/>
                    <a:srcRect/>
                    <a:stretch>
                      <a:fillRect/>
                    </a:stretch>
                  </pic:blipFill>
                  <pic:spPr bwMode="auto">
                    <a:xfrm>
                      <a:off x="0" y="0"/>
                      <a:ext cx="5484278" cy="5901770"/>
                    </a:xfrm>
                    <a:prstGeom prst="rect">
                      <a:avLst/>
                    </a:prstGeom>
                    <a:noFill/>
                    <a:ln w="9525">
                      <a:noFill/>
                      <a:miter lim="800000"/>
                      <a:headEnd/>
                      <a:tailEnd/>
                    </a:ln>
                  </pic:spPr>
                </pic:pic>
              </a:graphicData>
            </a:graphic>
          </wp:inline>
        </w:drawing>
      </w:r>
    </w:p>
    <w:p w:rsidR="00183411" w:rsidRDefault="00183411" w:rsidP="00137878">
      <w:pPr>
        <w:ind w:left="1440"/>
        <w:rPr>
          <w:i/>
        </w:rPr>
      </w:pPr>
    </w:p>
    <w:p w:rsidR="00183411" w:rsidRPr="003E10E8" w:rsidRDefault="00183411" w:rsidP="006B6A6E">
      <w:pPr>
        <w:ind w:left="1440"/>
        <w:jc w:val="center"/>
      </w:pPr>
    </w:p>
    <w:p w:rsidR="00137878" w:rsidRDefault="00137878" w:rsidP="00137878">
      <w:pPr>
        <w:ind w:left="1440"/>
      </w:pPr>
    </w:p>
    <w:p w:rsidR="00137878" w:rsidRDefault="00137878" w:rsidP="00137878">
      <w:pPr>
        <w:ind w:left="1440"/>
      </w:pPr>
    </w:p>
    <w:p w:rsidR="00137858" w:rsidRDefault="00137858" w:rsidP="00A61993">
      <w:pPr>
        <w:pStyle w:val="NoSpacing"/>
        <w:ind w:left="1440"/>
      </w:pPr>
    </w:p>
    <w:sectPr w:rsidR="00137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F7FBD"/>
    <w:multiLevelType w:val="hybridMultilevel"/>
    <w:tmpl w:val="9CE4428E"/>
    <w:lvl w:ilvl="0" w:tplc="EE3CFEF4">
      <w:start w:val="1"/>
      <w:numFmt w:val="decimal"/>
      <w:lvlText w:val="%1."/>
      <w:lvlJc w:val="left"/>
      <w:pPr>
        <w:ind w:left="1800" w:hanging="360"/>
      </w:pPr>
      <w:rPr>
        <w:rFonts w:hint="default"/>
      </w:rPr>
    </w:lvl>
    <w:lvl w:ilvl="1" w:tplc="04090019">
      <w:start w:val="1"/>
      <w:numFmt w:val="lowerLetter"/>
      <w:lvlText w:val="%2."/>
      <w:lvlJc w:val="left"/>
      <w:pPr>
        <w:ind w:left="1793" w:hanging="360"/>
      </w:pPr>
    </w:lvl>
    <w:lvl w:ilvl="2" w:tplc="0409001B">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
    <w:nsid w:val="1EC9317C"/>
    <w:multiLevelType w:val="hybridMultilevel"/>
    <w:tmpl w:val="03D4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67EA4"/>
    <w:multiLevelType w:val="hybridMultilevel"/>
    <w:tmpl w:val="B700EAC8"/>
    <w:lvl w:ilvl="0" w:tplc="EE3CFEF4">
      <w:start w:val="1"/>
      <w:numFmt w:val="decimal"/>
      <w:lvlText w:val="%1."/>
      <w:lvlJc w:val="left"/>
      <w:pPr>
        <w:ind w:left="144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A587E"/>
    <w:multiLevelType w:val="hybridMultilevel"/>
    <w:tmpl w:val="FBF20C0A"/>
    <w:lvl w:ilvl="0" w:tplc="95B27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CA67AD"/>
    <w:multiLevelType w:val="hybridMultilevel"/>
    <w:tmpl w:val="18305B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F46296"/>
    <w:multiLevelType w:val="hybridMultilevel"/>
    <w:tmpl w:val="70865896"/>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8294D"/>
    <w:rsid w:val="0004373F"/>
    <w:rsid w:val="000445CD"/>
    <w:rsid w:val="00077B31"/>
    <w:rsid w:val="00137858"/>
    <w:rsid w:val="00137878"/>
    <w:rsid w:val="0018294D"/>
    <w:rsid w:val="00183411"/>
    <w:rsid w:val="00277D4B"/>
    <w:rsid w:val="0028356B"/>
    <w:rsid w:val="00284B2A"/>
    <w:rsid w:val="002B6329"/>
    <w:rsid w:val="003000E9"/>
    <w:rsid w:val="0037393B"/>
    <w:rsid w:val="003E10E8"/>
    <w:rsid w:val="0041149A"/>
    <w:rsid w:val="005111B3"/>
    <w:rsid w:val="00542A8C"/>
    <w:rsid w:val="005A60D5"/>
    <w:rsid w:val="005E001C"/>
    <w:rsid w:val="005E342E"/>
    <w:rsid w:val="006B6A6E"/>
    <w:rsid w:val="006E4E7C"/>
    <w:rsid w:val="00751D59"/>
    <w:rsid w:val="00795F63"/>
    <w:rsid w:val="008206FF"/>
    <w:rsid w:val="008E2A0F"/>
    <w:rsid w:val="0096226B"/>
    <w:rsid w:val="00A61993"/>
    <w:rsid w:val="00AD0DE1"/>
    <w:rsid w:val="00BC7A4C"/>
    <w:rsid w:val="00C321CD"/>
    <w:rsid w:val="00CC2573"/>
    <w:rsid w:val="00E62B47"/>
    <w:rsid w:val="00ED5EA6"/>
    <w:rsid w:val="00FF0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B4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59"/>
    <w:pPr>
      <w:ind w:left="720"/>
      <w:contextualSpacing/>
    </w:pPr>
  </w:style>
  <w:style w:type="character" w:customStyle="1" w:styleId="h3">
    <w:name w:val="h3"/>
    <w:basedOn w:val="DefaultParagraphFont"/>
    <w:rsid w:val="00751D59"/>
  </w:style>
  <w:style w:type="paragraph" w:styleId="BalloonText">
    <w:name w:val="Balloon Text"/>
    <w:basedOn w:val="Normal"/>
    <w:link w:val="BalloonTextChar"/>
    <w:uiPriority w:val="99"/>
    <w:semiHidden/>
    <w:unhideWhenUsed/>
    <w:rsid w:val="006E4E7C"/>
    <w:rPr>
      <w:rFonts w:ascii="Tahoma" w:hAnsi="Tahoma" w:cs="Tahoma"/>
      <w:sz w:val="16"/>
      <w:szCs w:val="16"/>
    </w:rPr>
  </w:style>
  <w:style w:type="character" w:customStyle="1" w:styleId="BalloonTextChar">
    <w:name w:val="Balloon Text Char"/>
    <w:basedOn w:val="DefaultParagraphFont"/>
    <w:link w:val="BalloonText"/>
    <w:uiPriority w:val="99"/>
    <w:semiHidden/>
    <w:rsid w:val="006E4E7C"/>
    <w:rPr>
      <w:rFonts w:ascii="Tahoma" w:hAnsi="Tahoma" w:cs="Tahoma"/>
      <w:sz w:val="16"/>
      <w:szCs w:val="16"/>
    </w:rPr>
  </w:style>
  <w:style w:type="paragraph" w:styleId="NoSpacing">
    <w:name w:val="No Spacing"/>
    <w:aliases w:val="Code"/>
    <w:uiPriority w:val="1"/>
    <w:qFormat/>
    <w:rsid w:val="000445CD"/>
    <w:pPr>
      <w:spacing w:after="0" w:line="240" w:lineRule="auto"/>
    </w:pPr>
    <w:rPr>
      <w:rFonts w:ascii="Courier New" w:hAnsi="Courier New"/>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34</cp:revision>
  <dcterms:created xsi:type="dcterms:W3CDTF">2010-10-08T18:01:00Z</dcterms:created>
  <dcterms:modified xsi:type="dcterms:W3CDTF">2010-10-08T20:46:00Z</dcterms:modified>
</cp:coreProperties>
</file>