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0.xml" ContentType="application/vnd.openxmlformats-officedocument.wordprocessingml.header+xml"/>
  <Override PartName="/word/footerpg.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Default Extension="jpg" ContentType="image/jpeg"/>
  <Override PartName="/word/headerJB0.xml" ContentType="application/vnd.openxmlformats-officedocument.wordprocessingml.header+xml"/>
  <Override PartName="/word/headerJB1.xml" ContentType="application/vnd.openxmlformats-officedocument.wordprocessingml.header+xml"/>
  <Override PartName="/word/headerJB2.xml" ContentType="application/vnd.openxmlformats-officedocument.wordprocessingml.header+xml"/>
  <Override PartName="/word/headerJB3.xml" ContentType="application/vnd.openxmlformats-officedocument.wordprocessingml.header+xml"/>
  <Override PartName="/word/headerJB4.xml" ContentType="application/vnd.openxmlformats-officedocument.wordprocessingml.header+xml"/>
  <Override PartName="/word/headerJB5.xml" ContentType="application/vnd.openxmlformats-officedocument.wordprocessingml.header+xml"/>
  <Override PartName="/word/headerJB6.xml" ContentType="application/vnd.openxmlformats-officedocument.wordprocessingml.header+xml"/>
  <Override PartName="/word/headerJBvacio.xml" ContentType="application/vnd.openxmlformats-officedocument.wordprocessingml.header+xml"/>
  <Override PartName="/word/headerJBimpar0.xml" ContentType="application/vnd.openxmlformats-officedocument.wordprocessingml.header+xml"/>
  <Override PartName="/word/headerJBpar0.xml" ContentType="application/vnd.openxmlformats-officedocument.wordprocessingml.header+xml"/>
  <Override PartName="/word/headerJBimpar1.xml" ContentType="application/vnd.openxmlformats-officedocument.wordprocessingml.header+xml"/>
  <Override PartName="/word/headerJBpar1.xml" ContentType="application/vnd.openxmlformats-officedocument.wordprocessingml.header+xml"/>
  <Override PartName="/word/headerJBimpar2.xml" ContentType="application/vnd.openxmlformats-officedocument.wordprocessingml.header+xml"/>
  <Override PartName="/word/headerJBpar2.xml" ContentType="application/vnd.openxmlformats-officedocument.wordprocessingml.header+xml"/>
  <Override PartName="/word/headerJBimpar3.xml" ContentType="application/vnd.openxmlformats-officedocument.wordprocessingml.header+xml"/>
  <Override PartName="/word/headerJBpar3.xml" ContentType="application/vnd.openxmlformats-officedocument.wordprocessingml.header+xml"/>
  <Override PartName="/word/headerJBimpar4.xml" ContentType="application/vnd.openxmlformats-officedocument.wordprocessingml.header+xml"/>
  <Override PartName="/word/headerJBpar4.xml" ContentType="application/vnd.openxmlformats-officedocument.wordprocessingml.header+xml"/>
  <Override PartName="/word/headerJBimpar5.xml" ContentType="application/vnd.openxmlformats-officedocument.wordprocessingml.header+xml"/>
  <Override PartName="/word/headerJBpar5.xml" ContentType="application/vnd.openxmlformats-officedocument.wordprocessingml.header+xml"/>
  <Override PartName="/word/headerJBimpar6.xml" ContentType="application/vnd.openxmlformats-officedocument.wordprocessingml.header+xml"/>
  <Override PartName="/word/headerJBpar6.xml" ContentType="application/vnd.openxmlformats-officedocument.wordprocessingml.header+xml"/>
  <Override PartName="/word/footerJB.xml" ContentType="application/vnd.openxmlformats-officedocument.wordprocessingml.footer+xml"/>
  <Override PartName="/word/footerJBvacio.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pPr>
        <w:spacing w:after="0"/>
        <w:jc w:val="center"/>
        <w:rPr>
          <w:rFonts w:ascii="Palatino Linotype" w:hAnsi="Palatino Linotype" w:cs="Times New Roman"/>
          <w:color w:val="2B2B2B"/>
          <w:sz w:val="24"/>
          <w:szCs w:val="24"/>
        </w:rPr>
      </w:pPr>
      <w:r>
        <w:drawing>
          <wp:anchor distT="0" distB="0" distL="0" distR="0" simplePos="0" relativeHeight="9010" behindDoc="1" locked="0" layoutInCell="1" allowOverlap="1">
            <wp:simplePos x="0" y="0"/>
            <wp:positionH relativeFrom="page">
              <wp:posOffset>0</wp:posOffset>
            </wp:positionH>
            <wp:positionV relativeFrom="page">
              <wp:posOffset>0</wp:posOffset>
            </wp:positionV>
            <wp:extent cx="5029200" cy="7772400"/>
            <wp:effectExtent l="0" t="0" r="0" b="0"/>
            <wp:wrapNone/>
            <wp:docPr id="9010" name="FondoPortadi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 name="FondoPortadilla"/>
                    <pic:cNvPicPr/>
                  </pic:nvPicPr>
                  <pic:blipFill>
                    <a:blip r:embed="rIdJB16"/>
                    <a:stretch>
                      <a:fillRect/>
                    </a:stretch>
                  </pic:blipFill>
                  <pic:spPr>
                    <a:xfrm>
                      <a:off x="0" y="0"/>
                      <a:ext cx="5029200" cy="7772400"/>
                    </a:xfrm>
                    <a:prstGeom prst="rect">
                      <a:avLst/>
                    </a:prstGeom>
                  </pic:spPr>
                </pic:pic>
              </a:graphicData>
            </a:graphic>
          </wp:anchor>
        </w:drawing>
      </w: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120"/>
        <w:jc w:val="center"/>
        <w:rPr>
          <w:rFonts w:ascii="Palatino Linotype" w:hAnsi="Palatino Linotype" w:cs="Times New Roman"/>
          <w:color w:val="2B2B2B"/>
          <w:spacing w:val="100"/>
          <w:sz w:val="26"/>
          <w:szCs w:val="26"/>
        </w:rPr>
      </w:pPr>
      <w:r>
        <w:rPr>
          <w:rFonts w:ascii="Palatino Linotype" w:hAnsi="Palatino Linotype" w:cs="Times New Roman"/>
          <w:color w:val="2B2B2B"/>
          <w:spacing w:val="100"/>
          <w:sz w:val="26"/>
          <w:szCs w:val="26"/>
        </w:rPr>
        <w:t xml:space="preserve">II</w:t>
      </w:r>
    </w:p>
    <w:p>
      <w:pPr>
        <w:spacing w:after="240"/>
        <w:jc w:val="center"/>
        <w:rPr>
          <w:rFonts w:ascii="Palatino Linotype" w:hAnsi="Palatino Linotype" w:cs="Times New Roman"/>
          <w:color w:val="2B2B2B"/>
          <w:spacing w:val="80"/>
          <w:sz w:val="52"/>
          <w:szCs w:val="52"/>
        </w:rPr>
      </w:pPr>
      <w:r>
        <w:rPr>
          <w:rFonts w:ascii="Palatino Linotype" w:hAnsi="Palatino Linotype" w:cs="Times New Roman"/>
          <w:color w:val="2B2B2B"/>
          <w:spacing w:val="80"/>
          <w:sz w:val="52"/>
          <w:szCs w:val="52"/>
        </w:rPr>
        <w:t xml:space="preserve">EL PENSAMIENTO</w:t>
        <w:br/>
        <w:t>ES TU FE</w:t>
      </w:r>
    </w:p>
    <w:p>
      <w:pPr>
        <w:spacing w:after="240"/>
        <w:jc w:val="center"/>
        <w:rPr>
          <w:rFonts w:ascii="Palatino Linotype" w:hAnsi="Palatino Linotype" w:cs="Times New Roman"/>
          <w:color w:val="2B2B2B"/>
          <w:sz w:val="16"/>
          <w:szCs w:val="16"/>
        </w:rPr>
      </w:pPr>
      <w:r>
        <w:rPr>
          <w:rFonts w:ascii="Palatino Linotype" w:hAnsi="Palatino Linotype" w:cs="Times New Roman"/>
          <w:color w:val="2B2B2B"/>
          <w:sz w:val="16"/>
          <w:szCs w:val="16"/>
        </w:rPr>
        <w:t xml:space="preserve">◆</w:t>
      </w:r>
    </w:p>
    <w:p>
      <w:pPr>
        <w:spacing w:after="0"/>
        <w:jc w:val="center"/>
        <w:rPr>
          <w:rFonts w:ascii="Palatino Linotype" w:hAnsi="Palatino Linotype" w:cs="Times New Roman"/>
          <w:color w:val="2B2B2B"/>
          <w:spacing w:val="60"/>
          <w:sz w:val="26"/>
          <w:szCs w:val="26"/>
        </w:rPr>
      </w:pPr>
      <w:r>
        <w:rPr>
          <w:rFonts w:ascii="Palatino Linotype" w:hAnsi="Palatino Linotype" w:cs="Times New Roman"/>
          <w:color w:val="2B2B2B"/>
          <w:spacing w:val="60"/>
          <w:sz w:val="26"/>
          <w:szCs w:val="26"/>
        </w:rPr>
        <w:t xml:space="preserve">JULIÁN BERMÚDEZ</w:t>
      </w: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pacing w:val="80"/>
          <w:sz w:val="18"/>
          <w:szCs w:val="18"/>
        </w:rPr>
        <w:sectPr>
          <w:headerReference w:type="default" r:id="rId939"/>
          <w:type w:val="continuous"/>
          <w:pgSz w:w="7920" w:h="12240"/>
          <w:pgMar w:top="1080" w:right="792" w:bottom="1008" w:left="1080" w:header="560" w:footer="500" w:gutter="0"/>
        </w:sectPr>
      </w:pPr>
      <w:r>
        <w:rPr>
          <w:rFonts w:ascii="Palatino Linotype" w:hAnsi="Palatino Linotype" w:cs="Times New Roman"/>
          <w:color w:val="2B2B2B"/>
          <w:spacing w:val="80"/>
          <w:sz w:val="18"/>
          <w:szCs w:val="18"/>
        </w:rPr>
        <w:t xml:space="preserve">ELVERBO</w:t>
      </w:r>
    </w:p>
    <w:p w14:paraId="44CEA0A1" w14:textId="7AD0FF16" w:rsidR="00F30DF0" w:rsidRDefault="00F30DF0" w:rsidP="00F30DF0">
      <w:pPr>
        <w:pageBreakBefore/>
        <w:spacing w:before="0" w:after="150" w:line="290" w:lineRule="auto"/>
        <w:jc w:val="both"/>
        <w:rPr>
          <w:i/>
          <w:iCs/>
        </w:rPr>
      </w:pPr>
      <w:r>
        <w:rPr>
          <w:rFonts w:ascii="Palatino Linotype" w:hAnsi="Palatino Linotype" w:cs="Palatino Linotype"/>
          <w:color w:val="4A4640"/>
          <w:sz w:val="16"/>
          <w:szCs w:val="16"/>
        </w:rPr>
        <w:t xml:space="preserve">Copyright ©2026 por Julián Bermúdez y </w:t>
      </w:r>
      <w:r>
        <w:rPr>
          <w:rFonts w:ascii="Palatino Linotype" w:hAnsi="Palatino Linotype" w:cs="Palatino Linotype"/>
          <w:i/>
          <w:iCs/>
          <w:color w:val="4A4640"/>
          <w:sz w:val="16"/>
          <w:szCs w:val="16"/>
        </w:rPr>
        <w:t xml:space="preserve">ELVERBO EDITORIAL </w:t>
      </w:r>
    </w:p>
    <w:p w14:paraId="45F52A49" w14:textId="77777777" w:rsidR="00F30DF0" w:rsidRPr="00E92BFF" w:rsidRDefault="00F30DF0" w:rsidP="002413DD">
      <w:pPr>
        <w:spacing w:before="0" w:after="150" w:line="290" w:lineRule="auto"/>
        <w:ind w:left="708" w:hanging="708"/>
        <w:jc w:val="both"/>
      </w:pPr>
      <w:r>
        <w:rPr>
          <w:rFonts w:ascii="Palatino Linotype" w:hAnsi="Palatino Linotype" w:cs="Palatino Linotype"/>
          <w:color w:val="4A4640"/>
          <w:sz w:val="16"/>
          <w:szCs w:val="16"/>
        </w:rPr>
        <w:t>El Pensamiento es Tu Fe</w:t>
      </w:r>
    </w:p>
    <w:p w14:paraId="69641EA4" w14:textId="77777777" w:rsidR="00F30DF0" w:rsidRDefault="00F30DF0" w:rsidP="00F30DF0">
      <w:pPr>
        <w:jc w:val="both"/>
      </w:pPr>
      <w:r>
        <w:rPr>
          <w:rFonts w:ascii="Palatino Linotype" w:hAnsi="Palatino Linotype" w:cs="Palatino Linotype"/>
          <w:color w:val="4A4640"/>
          <w:sz w:val="16"/>
          <w:szCs w:val="16"/>
        </w:rPr>
        <w:t> </w:t>
      </w:r>
    </w:p>
    <w:p w14:paraId="12431A6F" w14:textId="77777777" w:rsidR="00F30DF0" w:rsidRDefault="00F30DF0" w:rsidP="00F30DF0">
      <w:pPr>
        <w:spacing w:before="0" w:after="150" w:line="290" w:lineRule="auto"/>
        <w:jc w:val="both"/>
      </w:pPr>
      <w:r>
        <w:rPr>
          <w:rFonts w:ascii="Palatino Linotype" w:hAnsi="Palatino Linotype" w:cs="Palatino Linotype"/>
          <w:color w:val="4A4640"/>
          <w:sz w:val="16"/>
          <w:szCs w:val="16"/>
        </w:rPr>
        <w:t xml:space="preserve">Todos los derechos reservados. </w:t>
      </w:r>
    </w:p>
    <w:p w14:paraId="3359CAE0" w14:textId="77777777" w:rsidR="00F30DF0" w:rsidRDefault="00F30DF0" w:rsidP="00F30DF0">
      <w:pPr>
        <w:spacing w:before="0" w:after="150" w:line="290" w:lineRule="auto"/>
        <w:jc w:val="both"/>
      </w:pPr>
      <w:r>
        <w:rPr>
          <w:rFonts w:ascii="Palatino Linotype" w:hAnsi="Palatino Linotype" w:cs="Palatino Linotype"/>
          <w:color w:val="4A4640"/>
          <w:sz w:val="16"/>
          <w:szCs w:val="16"/>
        </w:rPr>
        <w:t>Queda prohibida la reproducción total o parcial de esta publicación, así como su almacenamiento en un sistema de recuperación de información o su transmisión en cualquier forma o por cualquier medio —electrónico, mecánico, fotocopia, grabación o cualquier otro— sin la autorización previa y por escrito del editor, excepto en el caso de citas breves utilizadas en reseñas críticas o referencias bibliográficas. </w:t>
      </w:r>
    </w:p>
    <w:p w14:paraId="16C8AFD8" w14:textId="77777777" w:rsidR="00F30DF0" w:rsidRDefault="00F30DF0" w:rsidP="00F30DF0">
      <w:pPr>
        <w:jc w:val="both"/>
      </w:pPr>
      <w:r>
        <w:rPr>
          <w:rFonts w:ascii="Palatino Linotype" w:hAnsi="Palatino Linotype" w:cs="Palatino Linotype"/>
          <w:color w:val="4A4640"/>
          <w:sz w:val="16"/>
          <w:szCs w:val="16"/>
        </w:rPr>
        <w:t> </w:t>
      </w:r>
    </w:p>
    <w:p w14:paraId="2A3C3211" w14:textId="77777777" w:rsidR="00F30DF0" w:rsidRDefault="00F30DF0" w:rsidP="00F30DF0">
      <w:pPr>
        <w:spacing w:before="0" w:after="150" w:line="290" w:lineRule="auto"/>
        <w:jc w:val="both"/>
      </w:pPr>
      <w:r>
        <w:rPr>
          <w:rFonts w:ascii="Palatino Linotype" w:hAnsi="Palatino Linotype" w:cs="Palatino Linotype"/>
          <w:color w:val="4A4640"/>
          <w:sz w:val="16"/>
          <w:szCs w:val="16"/>
        </w:rPr>
        <w:t>ISBN-13: 3333333333333 </w:t>
      </w:r>
    </w:p>
    <w:p w14:paraId="62597242" w14:textId="77777777" w:rsidR="00F30DF0" w:rsidRDefault="00F30DF0" w:rsidP="00F30DF0">
      <w:pPr>
        <w:spacing w:before="0" w:after="150" w:line="290" w:lineRule="auto"/>
        <w:jc w:val="both"/>
      </w:pPr>
      <w:r>
        <w:rPr>
          <w:rFonts w:ascii="Palatino Linotype" w:hAnsi="Palatino Linotype" w:cs="Palatino Linotype"/>
          <w:color w:val="4A4640"/>
          <w:sz w:val="16"/>
          <w:szCs w:val="16"/>
        </w:rPr>
        <w:t>ISBN-10: 3333333333</w:t>
      </w:r>
    </w:p>
    <w:p w14:paraId="1C81327F" w14:textId="77777777" w:rsidR="00F30DF0" w:rsidRDefault="00F30DF0" w:rsidP="00F30DF0">
      <w:pPr>
        <w:jc w:val="both"/>
      </w:pPr>
      <w:r>
        <w:rPr>
          <w:rFonts w:ascii="Palatino Linotype" w:hAnsi="Palatino Linotype" w:cs="Palatino Linotype"/>
          <w:color w:val="4A4640"/>
          <w:sz w:val="16"/>
          <w:szCs w:val="16"/>
        </w:rPr>
        <w:t> </w:t>
      </w:r>
    </w:p>
    <w:p w14:paraId="04D51FFB" w14:textId="77777777" w:rsidR="00F30DF0" w:rsidRDefault="00F30DF0" w:rsidP="00F30DF0">
      <w:pPr>
        <w:spacing w:before="0" w:after="150" w:line="290" w:lineRule="auto"/>
        <w:jc w:val="both"/>
        <w:rPr>
          <w:i/>
          <w:iCs/>
        </w:rPr>
      </w:pPr>
      <w:r>
        <w:rPr>
          <w:rFonts w:ascii="Palatino Linotype" w:hAnsi="Palatino Linotype" w:cs="Palatino Linotype"/>
          <w:i/>
          <w:iCs/>
          <w:color w:val="4A4640"/>
          <w:sz w:val="16"/>
          <w:szCs w:val="16"/>
        </w:rPr>
        <w:t>Editado por Lucas Ezequiel Avonto</w:t>
      </w:r>
    </w:p>
    <w:p w14:paraId="7F389036" w14:textId="3D0EF9E9" w:rsidR="00F30DF0" w:rsidRDefault="00821D86" w:rsidP="00F30DF0">
      <w:pPr>
        <w:spacing w:before="0" w:after="150" w:line="290" w:lineRule="auto"/>
        <w:jc w:val="both"/>
      </w:pPr>
      <w:r>
        <w:rPr>
          <w:rFonts w:ascii="Palatino Linotype" w:hAnsi="Palatino Linotype" w:cs="Palatino Linotype"/>
          <w:i/>
          <w:iCs/>
          <w:color w:val="4A4640"/>
          <w:sz w:val="16"/>
          <w:szCs w:val="16"/>
        </w:rPr>
        <w:t xml:space="preserve">ELVERBO EDITORIAL</w:t>
      </w:r>
    </w:p>
    <w:p w14:paraId="38015204" w14:textId="6B76FAA9" w:rsidR="00F30DF0" w:rsidRDefault="00F30DF0" w:rsidP="00F30DF0">
      <w:pPr>
        <w:spacing w:before="0" w:after="150" w:line="290" w:lineRule="auto"/>
        <w:jc w:val="both"/>
        <w:rPr>
          <w:i/>
          <w:iCs/>
        </w:rPr>
      </w:pPr>
      <w:r>
        <w:rPr>
          <w:rFonts w:ascii="Palatino Linotype" w:hAnsi="Palatino Linotype" w:cs="Palatino Linotype"/>
          <w:i/>
          <w:iCs/>
          <w:color w:val="4A4640"/>
          <w:sz w:val="16"/>
          <w:szCs w:val="16"/>
        </w:rPr>
        <w:t xml:space="preserve">Diseño de portada © ELVERBO, 2026 </w:t>
      </w:r>
    </w:p>
    <w:p w14:paraId="25B43A99" w14:textId="77777777" w:rsidR="00F30DF0" w:rsidRDefault="00F30DF0" w:rsidP="00F30DF0">
      <w:pPr>
        <w:jc w:val="both"/>
      </w:pPr>
    </w:p>
    <w:p w14:paraId="0E38BC94" w14:textId="77777777" w:rsidR="00F30DF0" w:rsidRDefault="00F30DF0" w:rsidP="00F30DF0">
      <w:pPr>
        <w:jc w:val="center"/>
      </w:pPr>
      <w:r>
        <w:rPr>
          <w:rFonts w:ascii="Palatino Linotype" w:hAnsi="Palatino Linotype" w:cs="Palatino Linotype"/>
          <w:color w:val="4A4640"/>
          <w:sz w:val="16"/>
          <w:szCs w:val="16"/>
        </w:rPr>
        <w:t>Impreso en Buenos Aires, Argentina</w:t>
      </w:r>
    </w:p>
    <w:p>
      <w:pPr>
        <w:keepNext/>
        <w:pageBreakBefore/>
        <w:spacing w:before="2300" w:after="120"/>
        <w:jc w:val="center"/>
      </w:pPr>
      <w:r>
        <w:rPr>
          <w:rFonts w:ascii="Palatino Linotype" w:hAnsi="Palatino Linotype" w:cs="Palatino Linotype"/>
          <w:color w:val="6E6A63"/>
          <w:spacing w:val="160"/>
          <w:sz w:val="22"/>
          <w:szCs w:val="22"/>
          <w:lang w:val="es-AR"/>
        </w:rPr>
        <w:t xml:space="preserve">LA TRILOGÍA</w:t>
      </w:r>
    </w:p>
    <w:p>
      <w:pPr>
        <w:keepNext/>
        <w:spacing w:before="0" w:after="560"/>
        <w:jc w:val="center"/>
      </w:pPr>
      <w:r>
        <w:rPr>
          <w:rFonts w:ascii="Palatino Linotype" w:hAnsi="Palatino Linotype" w:cs="Palatino Linotype"/>
          <w:color w:val="6E6A63"/>
          <w:sz w:val="16"/>
          <w:szCs w:val="16"/>
          <w:lang w:val="es-AR"/>
        </w:rPr>
        <w:t xml:space="preserve">◆</w:t>
      </w:r>
    </w:p>
    <w:p>
      <w:pPr>
        <w:keepNext/>
        <w:spacing w:before="0" w:after="40"/>
        <w:jc w:val="center"/>
      </w:pPr>
      <w:r>
        <w:rPr>
          <w:rFonts w:ascii="Palatino Linotype" w:hAnsi="Palatino Linotype" w:cs="Palatino Linotype"/>
          <w:color w:val="6E6A63"/>
          <w:spacing w:val="70"/>
          <w:sz w:val="18"/>
          <w:szCs w:val="18"/>
          <w:lang w:val="es-AR"/>
        </w:rPr>
        <w:t xml:space="preserve">I  ·  LA RECETA DE LA MANIFESTACIÓN</w:t>
      </w:r>
    </w:p>
    <w:p>
      <w:pPr>
        <w:keepNext/>
        <w:spacing w:before="0" w:after="380"/>
        <w:jc w:val="center"/>
      </w:pPr>
      <w:r>
        <w:rPr>
          <w:rFonts w:ascii="Palatino Linotype" w:hAnsi="Palatino Linotype" w:cs="Palatino Linotype"/>
          <w:i/>
          <w:iCs/>
          <w:color w:val="6E6A63"/>
          <w:spacing w:val="20"/>
          <w:sz w:val="17"/>
          <w:szCs w:val="17"/>
          <w:lang w:val="es-AR"/>
        </w:rPr>
        <w:t xml:space="preserve">el cómo</w:t>
      </w:r>
    </w:p>
    <w:p>
      <w:pPr>
        <w:keepNext/>
        <w:spacing w:before="0" w:after="40"/>
        <w:jc w:val="center"/>
      </w:pPr>
      <w:r>
        <w:rPr>
          <w:rFonts w:ascii="Palatino Linotype" w:hAnsi="Palatino Linotype" w:cs="Palatino Linotype"/>
          <w:color w:val="2B2B2B"/>
          <w:spacing w:val="70"/>
          <w:sz w:val="20"/>
          <w:szCs w:val="20"/>
          <w:lang w:val="es-AR"/>
        </w:rPr>
        <w:t xml:space="preserve">II  ·  EL PENSAMIENTO ES TU FE</w:t>
      </w:r>
    </w:p>
    <w:p>
      <w:pPr>
        <w:keepNext/>
        <w:spacing w:before="0" w:after="380"/>
        <w:jc w:val="center"/>
      </w:pPr>
      <w:r>
        <w:rPr>
          <w:rFonts w:ascii="Palatino Linotype" w:hAnsi="Palatino Linotype" w:cs="Palatino Linotype"/>
          <w:i/>
          <w:iCs/>
          <w:color w:val="6E6A63"/>
          <w:spacing w:val="20"/>
          <w:sz w:val="17"/>
          <w:szCs w:val="17"/>
          <w:lang w:val="es-AR"/>
        </w:rPr>
        <w:t xml:space="preserve">el porqué</w:t>
      </w:r>
    </w:p>
    <w:p>
      <w:pPr>
        <w:keepNext/>
        <w:spacing w:before="0" w:after="40"/>
        <w:jc w:val="center"/>
      </w:pPr>
      <w:r>
        <w:rPr>
          <w:rFonts w:ascii="Palatino Linotype" w:hAnsi="Palatino Linotype" w:cs="Palatino Linotype"/>
          <w:color w:val="6E6A63"/>
          <w:spacing w:val="70"/>
          <w:sz w:val="18"/>
          <w:szCs w:val="18"/>
          <w:lang w:val="es-AR"/>
        </w:rPr>
        <w:t xml:space="preserve">III  ·  LA BIOGRAFÍA</w:t>
      </w:r>
    </w:p>
    <w:p>
      <w:pPr>
        <w:keepNext/>
        <w:spacing w:before="0" w:after="380"/>
        <w:jc w:val="center"/>
      </w:pPr>
      <w:r>
        <w:rPr>
          <w:rFonts w:ascii="Palatino Linotype" w:hAnsi="Palatino Linotype" w:cs="Palatino Linotype"/>
          <w:i/>
          <w:iCs/>
          <w:color w:val="6E6A63"/>
          <w:spacing w:val="20"/>
          <w:sz w:val="17"/>
          <w:szCs w:val="17"/>
          <w:lang w:val="es-AR"/>
        </w:rPr>
        <w:t xml:space="preserve">el quién</w:t>
      </w:r>
    </w:p>
    <w:p>
      <w:pPr>
        <w:pageBreakBefore/>
        <w:spacing w:after="480"/>
        <w:jc w:val="center"/>
        <w:rPr>
          <w:rFonts w:ascii="Palatino Linotype" w:hAnsi="Palatino Linotype" w:cs="Times New Roman"/>
          <w:color w:val="2B2B2B"/>
          <w:spacing w:val="80"/>
          <w:sz w:val="30"/>
          <w:szCs w:val="30"/>
        </w:rPr>
      </w:pPr>
      <w:r>
        <w:drawing>
          <wp:anchor distT="0" distB="0" distL="0" distR="0" simplePos="0" relativeHeight="9009" behindDoc="1" locked="0" layoutInCell="1" allowOverlap="1">
            <wp:simplePos x="0" y="0"/>
            <wp:positionH relativeFrom="page">
              <wp:posOffset>0</wp:posOffset>
            </wp:positionH>
            <wp:positionV relativeFrom="page">
              <wp:posOffset>0</wp:posOffset>
            </wp:positionV>
            <wp:extent cx="5029200" cy="7772400"/>
            <wp:effectExtent l="0" t="0" r="0" b="0"/>
            <wp:wrapNone/>
            <wp:docPr id="9009" name="FondoT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 name="FondoTOC"/>
                    <pic:cNvPicPr/>
                  </pic:nvPicPr>
                  <pic:blipFill>
                    <a:blip r:embed="rIdJB17"/>
                    <a:stretch>
                      <a:fillRect/>
                    </a:stretch>
                  </pic:blipFill>
                  <pic:spPr>
                    <a:xfrm>
                      <a:off x="0" y="0"/>
                      <a:ext cx="5029200" cy="7772400"/>
                    </a:xfrm>
                    <a:prstGeom prst="rect">
                      <a:avLst/>
                    </a:prstGeom>
                  </pic:spPr>
                </pic:pic>
              </a:graphicData>
            </a:graphic>
          </wp:anchor>
        </w:drawing>
      </w:r>
      <w:r>
        <w:rPr>
          <w:rFonts w:ascii="Palatino Linotype" w:hAnsi="Palatino Linotype" w:cs="Times New Roman"/>
          <w:color w:val="2B2B2B"/>
          <w:spacing w:val="80"/>
          <w:sz w:val="30"/>
          <w:szCs w:val="30"/>
        </w:rPr>
        <w:t xml:space="preserve">CONTENIDOS</w:t>
      </w:r>
    </w:p>
    <w:p>
      <w:pPr>
        <w:spacing w:after="300"/>
        <w:jc w:val="center"/>
        <w:rPr>
          <w:rFonts w:ascii="Palatino Linotype" w:hAnsi="Palatino Linotype" w:cs="Times New Roman"/>
          <w:color w:val="2B2B2B"/>
          <w:spacing w:val="20"/>
          <w:sz w:val="22"/>
          <w:szCs w:val="22"/>
        </w:rPr>
      </w:pPr>
      <w:r>
        <w:drawing>
          <wp:inline distT="0" distB="0" distL="0" distR="0">
            <wp:extent cx="219456" cy="219456"/>
            <wp:effectExtent l="0" t="0" r="0" b="0"/>
            <wp:docPr id="9700" name="Icono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 name="Icono970"/>
                    <pic:cNvPicPr/>
                  </pic:nvPicPr>
                  <pic:blipFill>
                    <a:blip r:embed="rIdJB1"/>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2B2B2B"/>
          <w:spacing w:val="20"/>
          <w:sz w:val="22"/>
          <w:szCs w:val="22"/>
        </w:rPr>
        <w:t xml:space="preserve">  CAPÍTULO 0 · LA PALABRA</w:t>
      </w:r>
    </w:p>
    <w:p>
      <w:pPr>
        <w:spacing w:after="300"/>
        <w:jc w:val="center"/>
        <w:rPr>
          <w:rFonts w:ascii="Palatino Linotype" w:hAnsi="Palatino Linotype" w:cs="Times New Roman"/>
          <w:color w:val="2B2B2B"/>
          <w:spacing w:val="20"/>
          <w:sz w:val="22"/>
          <w:szCs w:val="22"/>
        </w:rPr>
      </w:pPr>
      <w:r>
        <w:drawing>
          <wp:inline distT="0" distB="0" distL="0" distR="0">
            <wp:extent cx="219456" cy="219456"/>
            <wp:effectExtent l="0" t="0" r="0" b="0"/>
            <wp:docPr id="9701" name="Icono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 name="Icono971"/>
                    <pic:cNvPicPr/>
                  </pic:nvPicPr>
                  <pic:blipFill>
                    <a:blip r:embed="rIdJB3"/>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2B2B2B"/>
          <w:spacing w:val="20"/>
          <w:sz w:val="22"/>
          <w:szCs w:val="22"/>
        </w:rPr>
        <w:t xml:space="preserve">  CAPÍTULO 1 · LIBERTAD INTERNA</w:t>
      </w:r>
    </w:p>
    <w:p>
      <w:pPr>
        <w:spacing w:after="300"/>
        <w:jc w:val="center"/>
        <w:rPr>
          <w:rFonts w:ascii="Palatino Linotype" w:hAnsi="Palatino Linotype" w:cs="Times New Roman"/>
          <w:color w:val="2B2B2B"/>
          <w:spacing w:val="20"/>
          <w:sz w:val="22"/>
          <w:szCs w:val="22"/>
        </w:rPr>
      </w:pPr>
      <w:r>
        <w:drawing>
          <wp:inline distT="0" distB="0" distL="0" distR="0">
            <wp:extent cx="219456" cy="219456"/>
            <wp:effectExtent l="0" t="0" r="0" b="0"/>
            <wp:docPr id="9702" name="Icono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 name="Icono975"/>
                    <pic:cNvPicPr/>
                  </pic:nvPicPr>
                  <pic:blipFill>
                    <a:blip r:embed="rIdJB5"/>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2B2B2B"/>
          <w:spacing w:val="20"/>
          <w:sz w:val="22"/>
          <w:szCs w:val="22"/>
        </w:rPr>
        <w:t xml:space="preserve">  CAPÍTULO 2 · EL OBSERVADOR ETERNO</w:t>
      </w:r>
    </w:p>
    <w:p>
      <w:pPr>
        <w:spacing w:after="300"/>
        <w:jc w:val="center"/>
        <w:rPr>
          <w:rFonts w:ascii="Palatino Linotype" w:hAnsi="Palatino Linotype" w:cs="Times New Roman"/>
          <w:color w:val="2B2B2B"/>
          <w:spacing w:val="20"/>
          <w:sz w:val="22"/>
          <w:szCs w:val="22"/>
        </w:rPr>
      </w:pPr>
      <w:r>
        <w:drawing>
          <wp:inline distT="0" distB="0" distL="0" distR="0">
            <wp:extent cx="219456" cy="219456"/>
            <wp:effectExtent l="0" t="0" r="0" b="0"/>
            <wp:docPr id="9703" name="Icono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 name="Icono973"/>
                    <pic:cNvPicPr/>
                  </pic:nvPicPr>
                  <pic:blipFill>
                    <a:blip r:embed="rIdJB7"/>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2B2B2B"/>
          <w:spacing w:val="20"/>
          <w:sz w:val="22"/>
          <w:szCs w:val="22"/>
        </w:rPr>
        <w:t xml:space="preserve">  CAPÍTULO 3 · CONVERSACIONES SINCERAS</w:t>
      </w:r>
    </w:p>
    <w:p>
      <w:pPr>
        <w:spacing w:after="300"/>
        <w:jc w:val="center"/>
        <w:rPr>
          <w:rFonts w:ascii="Palatino Linotype" w:hAnsi="Palatino Linotype" w:cs="Times New Roman"/>
          <w:color w:val="2B2B2B"/>
          <w:spacing w:val="20"/>
          <w:sz w:val="22"/>
          <w:szCs w:val="22"/>
        </w:rPr>
      </w:pPr>
      <w:r>
        <w:drawing>
          <wp:inline distT="0" distB="0" distL="0" distR="0">
            <wp:extent cx="219456" cy="219456"/>
            <wp:effectExtent l="0" t="0" r="0" b="0"/>
            <wp:docPr id="9704" name="Icono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 name="Icono970"/>
                    <pic:cNvPicPr/>
                  </pic:nvPicPr>
                  <pic:blipFill>
                    <a:blip r:embed="rIdJB9"/>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2B2B2B"/>
          <w:spacing w:val="20"/>
          <w:sz w:val="22"/>
          <w:szCs w:val="22"/>
        </w:rPr>
        <w:t xml:space="preserve">  CAPÍTULO 4 · LA INTELIGENCIA NATURAL</w:t>
      </w:r>
    </w:p>
    <w:p>
      <w:pPr>
        <w:spacing w:after="300"/>
        <w:jc w:val="center"/>
        <w:rPr>
          <w:rFonts w:ascii="Palatino Linotype" w:hAnsi="Palatino Linotype" w:cs="Times New Roman"/>
          <w:color w:val="2B2B2B"/>
          <w:spacing w:val="20"/>
          <w:sz w:val="22"/>
          <w:szCs w:val="22"/>
        </w:rPr>
      </w:pPr>
      <w:r>
        <w:drawing>
          <wp:inline distT="0" distB="0" distL="0" distR="0">
            <wp:extent cx="219456" cy="219456"/>
            <wp:effectExtent l="0" t="0" r="0" b="0"/>
            <wp:docPr id="9705" name="Icono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 name="Icono974"/>
                    <pic:cNvPicPr/>
                  </pic:nvPicPr>
                  <pic:blipFill>
                    <a:blip r:embed="rIdJB11"/>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2B2B2B"/>
          <w:spacing w:val="20"/>
          <w:sz w:val="22"/>
          <w:szCs w:val="22"/>
        </w:rPr>
        <w:t xml:space="preserve">  CAPÍTULO 5 · ARQUETIPOS</w:t>
      </w:r>
    </w:p>
    <w:p>
      <w:pPr>
        <w:spacing w:after="300"/>
        <w:jc w:val="center"/>
        <w:rPr>
          <w:rFonts w:ascii="Palatino Linotype" w:hAnsi="Palatino Linotype" w:cs="Times New Roman"/>
          <w:color w:val="2B2B2B"/>
          <w:spacing w:val="20"/>
          <w:sz w:val="22"/>
          <w:szCs w:val="22"/>
        </w:rPr>
        <w:sectPr>
          <w:headerReference w:type="default" r:id="rId939"/>
          <w:type w:val="continuous"/>
          <w:pgSz w:w="7920" w:h="12240"/>
          <w:pgMar w:top="1080" w:right="792" w:bottom="1008" w:left="1080" w:header="560" w:footer="500" w:gutter="0"/>
        </w:sectPr>
      </w:pPr>
      <w:r>
        <w:drawing>
          <wp:inline distT="0" distB="0" distL="0" distR="0">
            <wp:extent cx="219456" cy="219456"/>
            <wp:effectExtent l="0" t="0" r="0" b="0"/>
            <wp:docPr id="9706" name="Icono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 name="Icono976"/>
                    <pic:cNvPicPr/>
                  </pic:nvPicPr>
                  <pic:blipFill>
                    <a:blip r:embed="rIdJB13"/>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2B2B2B"/>
          <w:spacing w:val="20"/>
          <w:sz w:val="22"/>
          <w:szCs w:val="22"/>
        </w:rPr>
        <w:t xml:space="preserve">  CAPÍTULO 6 · ATRAVESAR EL TIEMPO</w:t>
      </w:r>
    </w:p>
    <w:p>
      <w:pPr>
        <w:keepNext/>
        <w:pageBreakBefore/>
        <w:spacing w:before="0" w:after="0" w:line="2560" w:lineRule="exact"/>
        <w:jc w:val="center"/>
      </w:pPr>
      <w:r>
        <w:drawing>
          <wp:anchor distT="0" distB="0" distL="0" distR="0" simplePos="0" relativeHeight="9008" behindDoc="1" locked="0" layoutInCell="1" allowOverlap="1">
            <wp:simplePos x="0" y="0"/>
            <wp:positionH relativeFrom="page">
              <wp:posOffset>0</wp:posOffset>
            </wp:positionH>
            <wp:positionV relativeFrom="page">
              <wp:posOffset>0</wp:posOffset>
            </wp:positionV>
            <wp:extent cx="5029200" cy="7772400"/>
            <wp:effectExtent l="0" t="0" r="0" b="0"/>
            <wp:wrapNone/>
            <wp:docPr id="9008" name="FondoCa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 name="FondoCap0"/>
                    <pic:cNvPicPr/>
                  </pic:nvPicPr>
                  <pic:blipFill>
                    <a:blip r:embed="rIdJB18"/>
                    <a:stretch>
                      <a:fillRect/>
                    </a:stretch>
                  </pic:blipFill>
                  <pic:spPr>
                    <a:xfrm>
                      <a:off x="0" y="0"/>
                      <a:ext cx="5029200" cy="7772400"/>
                    </a:xfrm>
                    <a:prstGeom prst="rect">
                      <a:avLst/>
                    </a:prstGeom>
                  </pic:spPr>
                </pic:pic>
              </a:graphicData>
            </a:graphic>
          </wp:anchor>
        </w:drawing>
      </w:r>
    </w:p>
    <w:p w14:paraId="220C4C68" w14:textId="77777777" w:rsidR="00AE0AFB" w:rsidRPr="00240192" w:rsidRDefault="008623B3" w:rsidP="00AE0AFB">
      <w:pPr>
        <w:keepNext/>
        <w:spacing w:before="0" w:after="60"/>
        <w:jc w:val="center"/>
      </w:pPr>
      <w:r>
        <w:rPr>
          <w:rFonts w:ascii="Palatino Linotype" w:hAnsi="Palatino Linotype" w:cs="Palatino Linotype"/>
          <w:color w:val="BDB5A3"/>
          <w:spacing w:val="110"/>
          <w:sz w:val="19"/>
          <w:szCs w:val="19"/>
          <w:lang w:val="es-AR"/>
        </w:rPr>
        <w:t xml:space="preserve">CAPÍTULO 0</w:t>
      </w:r>
    </w:p>
    <w:p w14:paraId="4CDBFECF" w14:textId="77777777" w:rsidR="00240192" w:rsidRPr="006B506A" w:rsidRDefault="006B506A" w:rsidP="006B506A">
      <w:pPr>
        <w:keepNext/>
        <w:spacing w:before="0" w:after="300" w:line="252" w:lineRule="auto"/>
        <w:jc w:val="center"/>
      </w:pPr>
      <w:r>
        <w:rPr>
          <w:rFonts w:ascii="Palatino Linotype" w:hAnsi="Palatino Linotype" w:cs="Palatino Linotype"/>
          <w:color w:val="F2EEE4"/>
          <w:spacing w:val="50"/>
          <w:sz w:val="33"/>
          <w:szCs w:val="33"/>
          <w:lang w:val="es-AR"/>
        </w:rPr>
        <w:t xml:space="preserve">LA PALABRA</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«Conforme a vuestra fe os sea hecho.»</w:t>
      </w:r>
    </w:p>
    <w:p>
      <w:pPr>
        <w:keepNext/>
        <w:spacing w:before="0" w:after="520"/>
        <w:jc w:val="center"/>
      </w:pPr>
      <w:r>
        <w:rPr>
          <w:rFonts w:ascii="Palatino Linotype" w:hAnsi="Palatino Linotype" w:cs="Palatino Linotype"/>
          <w:smallCaps/>
          <w:color w:val="BDB5A3"/>
          <w:spacing w:val="40"/>
          <w:sz w:val="18"/>
          <w:szCs w:val="18"/>
          <w:lang w:val="es-AR"/>
        </w:rPr>
        <w:t xml:space="preserve">Mateo 9:29</w:t>
      </w:r>
    </w:p>
    <w:p>
      <w:pPr>
        <w:keepNext/>
        <w:pageBreakBefore/>
        <w:framePr w:dropCap="drop" w:lines="3" w:wrap="around" w:vAnchor="text" w:hAnchor="text"/>
        <w:spacing w:before="0" w:after="0" w:line="880" w:lineRule="exact"/>
        <w:textAlignment w:val="baseline"/>
      </w:pPr>
      <w:r>
        <w:rPr>
          <w:rFonts w:ascii="Palatino Linotype" w:hAnsi="Palatino Linotype" w:cs="Palatino Linotype"/>
          <w:color w:val="2B2B2B"/>
          <w:position w:val="-9"/>
          <w:sz w:val="108"/>
          <w:szCs w:val="108"/>
          <w:lang w:val="es-AR"/>
        </w:rPr>
        <w:t xml:space="preserve">E</w:t>
      </w:r>
    </w:p>
    <w:p w14:paraId="2696E869" w14:textId="77777777" w:rsidR="00431141" w:rsidRDefault="00431141" w:rsidP="00A367B5">
      <w:pPr>
        <w:spacing w:before="0" w:after="150" w:line="290" w:lineRule="auto"/>
        <w:jc w:val="both"/>
        <w:rPr>
          <w:rFonts w:ascii="Palatino Linotype" w:hAnsi="Palatino Linotype" w:cs="Times New Roman"/>
        </w:rPr>
      </w:pPr>
      <w:r>
        <w:rPr>
          <w:rFonts w:ascii="Palatino Linotype" w:hAnsi="Palatino Linotype" w:cs="Times New Roman"/>
          <w:smallCaps/>
          <w:spacing w:val="30"/>
        </w:rPr>
        <w:t xml:space="preserve">n el principio</w:t>
      </w:r>
      <w:r>
        <w:rPr>
          <w:rFonts w:ascii="Palatino Linotype" w:hAnsi="Palatino Linotype" w:cs="Times New Roman"/>
        </w:rPr>
        <w:t xml:space="preserve"> yo digo: «</w:t>
      </w:r>
      <w:r>
        <w:rPr>
          <w:rFonts w:ascii="Palatino Linotype" w:hAnsi="Palatino Linotype" w:cs="Times New Roman"/>
          <w:i/>
          <w:iCs/>
        </w:rPr>
        <w:t xml:space="preserve">Listo, no me voy a hacer cargo de las formas, yo voy a ver después cómo las formas suceden».</w:t>
      </w:r>
      <w:r>
        <w:rPr>
          <w:rFonts w:ascii="Palatino Linotype" w:hAnsi="Palatino Linotype" w:cs="Times New Roman"/>
        </w:rPr>
        <w:t xml:space="preserve"/>
      </w:r>
    </w:p>
    <w:p w14:paraId="065ECA35" w14:textId="77777777" w:rsidR="00A367B5" w:rsidRPr="00240192" w:rsidRDefault="00431141" w:rsidP="00A367B5">
      <w:pPr>
        <w:spacing w:before="0" w:after="150" w:line="290" w:lineRule="auto"/>
        <w:jc w:val="both"/>
        <w:rPr>
          <w:rFonts w:ascii="Palatino Linotype" w:hAnsi="Palatino Linotype" w:cs="Times New Roman"/>
        </w:rPr>
      </w:pPr>
      <w:r>
        <w:rPr>
          <w:rFonts w:ascii="Palatino Linotype" w:hAnsi="Palatino Linotype" w:cs="Times New Roman"/>
        </w:rPr>
        <w:t>Simplemente empiezo a decir...</w:t>
      </w:r>
    </w:p>
    <w:p w14:paraId="7D80005B" w14:textId="77777777" w:rsidR="00431141" w:rsidRDefault="00A367B5"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«Es por mi palabra, yo gano dinero muy fuerte por mi palabra»... ¡Wow! Y asombrarme por eso. Empezar a hablar como si eso fuese un hecho. </w:t>
      </w:r>
    </w:p>
    <w:p w14:paraId="329AB099" w14:textId="77777777" w:rsidR="00431141" w:rsidRPr="00BC23A3" w:rsidRDefault="00A367B5"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¿Qué otra cosa dirías de ese nivel? </w:t>
      </w:r>
    </w:p>
    <w:p w14:paraId="7375BC10" w14:textId="77777777" w:rsidR="00431141" w:rsidRDefault="00431141"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Si vos realmente ganás dinero por tu palabra, también dirías que ahora todo el mundo te escucha, o podrías decir que ahora tu palabra tiene mucha voz y voto. </w:t>
      </w:r>
    </w:p>
    <w:p w14:paraId="06BCB3E4" w14:textId="77777777" w:rsidR="00431141" w:rsidRDefault="00A367B5"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También podrías decir que mucha gente te escucha y trata de robarse tus ideas, o que se inspiran por tu palabra. </w:t>
      </w:r>
    </w:p>
    <w:p w14:paraId="104DF1E5" w14:textId="77777777" w:rsidR="00431141" w:rsidRDefault="00A367B5"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Y así ves que hay un montón de conversaciones que te das cuenta de que tienen que ver con ese estado, que vos no las venís diciendo y no las venís generando y te encantaría conseguir el objetivo. </w:t>
      </w:r>
    </w:p>
    <w:p w14:paraId="19459D49" w14:textId="77777777" w:rsidR="00431141" w:rsidRDefault="00A367B5"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Entonces ahora, por el hecho de simplemente estar concentrado en hacer eso, en empezar a traer esas conversaciones y pronunciarlas y sentir «wow», decís más «wow» porque</w:t>
      </w:r>
      <w:r>
        <w:rPr>
          <w:rFonts w:ascii="Palatino Linotype" w:hAnsi="Palatino Linotype" w:cs="Times New Roman"/>
          <w:i/>
          <w:iCs/>
        </w:rPr>
        <w:t xml:space="preserve"/>
      </w:r>
      <w:r>
        <w:rPr>
          <w:rFonts w:ascii="Palatino Linotype" w:hAnsi="Palatino Linotype" w:cs="Times New Roman"/>
        </w:rPr>
        <w:t xml:space="preserve"> se te ocurrió esa conversación que por lo que es la conversación en sí.</w:t>
      </w:r>
    </w:p>
    <w:p w14:paraId="1EAFAAC0" w14:textId="77777777" w:rsidR="00431141" w:rsidRDefault="00431141"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Las conversaciones mentales verdaderamente de cómo sería mi conciencia si yo tuviese esta realidad son tu </w:t>
      </w:r>
      <w:r>
        <w:rPr>
          <w:rFonts w:ascii="Palatino Linotype" w:hAnsi="Palatino Linotype" w:cs="Times New Roman"/>
          <w:i/>
          <w:iCs/>
        </w:rPr>
        <w:t>ingenio</w:t>
      </w:r>
      <w:r>
        <w:rPr>
          <w:rFonts w:ascii="Palatino Linotype" w:hAnsi="Palatino Linotype" w:cs="Times New Roman"/>
        </w:rPr>
        <w:t xml:space="preserve">. </w:t>
      </w:r>
    </w:p>
    <w:p w14:paraId="54364830" w14:textId="77777777" w:rsidR="00431141" w:rsidRDefault="00A367B5"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Esas conversaciones son tu ingenio y la felicidad de esas conversaciones viene más por el ingenio de lo que se te ocurrió decir que por lo que decís en verdad. </w:t>
      </w:r>
    </w:p>
    <w:p w14:paraId="417C3B5E" w14:textId="77777777" w:rsidR="00431141" w:rsidRDefault="00A367B5"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Eso es hermoso. </w:t>
      </w:r>
    </w:p>
    <w:p w14:paraId="55FE6E7F" w14:textId="77777777" w:rsidR="00431141" w:rsidRDefault="00431141"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El producto de todas las experiencias que yo puedo contar ahora, sobre que este año conseguí esto, en tal año conseguí aquello, hice esto, hice lo otro, conquisté acá, conquisté allá, logré esto... </w:t>
      </w:r>
    </w:p>
    <w:p w14:paraId="1CE1E6D0"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lastRenderedPageBreak/>
        <w:t xml:space="preserve">Vamos a pensarlo juntos. Todo lo que vos ves acá afuera, bueno, cualquier cosa: un lápiz. Un lápiz ahí está hecho porque es la sumatoria de la imagen y de la palabra. Lo loco es que un lápiz hoy se mete desde afuera en mi mente. O sea que el lápiz es una imagen que se mete: si yo lo miro, ahora cierro los ojos y tengo la imagen del lápiz. O sea, ¿qué es primero: la palabra «lápiz» o la imagen del lápiz? La palabra «lápiz» no me importa, porque yo lo veo, el lápiz, y lo puedo repetir en mi mente, y lo repito viéndolo en mi mente. Entonces la palabra no me importa.</w:t>
      </w:r>
    </w:p>
    <w:p w14:paraId="216089E3"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Pero la pregunta en sí es: el lápiz, ¿por qué está acá? ¿Porque alguien dijo «lápiz» y el lápiz se hizo? No. Alguien realmente se puso a ver una imagen de algo que reluzca la escritura. De hecho, si te ponés a pensar, en el inicio era la pluma. Y si la pluma era parecida a un lápiz, ¿qué fue primero? La imagen de la pluma, y luego se reemplazó por la imagen de una madera con una mina adentro, y después se logró hacerla, y después se bautizó.</w:t>
      </w:r>
    </w:p>
    <w:p w14:paraId="0F969884"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O sea, para mí la palabra viene, de alguna forma, después. En nuestro caso, como nosotros más que inventar cosas, realmente copiamos cosas, la palabra hace, tal vez, el efecto inverso. Nosotros vemos una imagen externa y después le damos una palabra, o la repetimos en nuestra mente, o repetimos la imagen. ¿Qué quiero decir? Como nosotros no creamos un lápiz, nosotros usamos lápices que ya están en el mundo, y naturalmente la gente no crea, sino que consume y utiliza lo que ya está creado por el uno por ciento, para nosotros nuestro formato de pensamiento es primero digo una cosa y después se me hace la imagen de la palabra. O sea, digo lápiz y se me viene la imagen del lápiz. Pero, normalmente, es primero la imagen, y después la imagen encuentra su bautizo, su bautismo. Obviamente, la imagen, para que sea carne, tiene que estar sentida.</w:t>
      </w:r>
    </w:p>
    <w:p w14:paraId="1F65CBA2"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Entonces, fijate que es muy importante entender esto. Una pluma, una pluma para escribir, te da la necesidad de otro elemento que tenga la tinta portátil —fijate que no se llama lápiz, en ese momento se llama «un elemento que tenga la tinta portátil»—: pasar de una pluma a este tipo de pluma. Es la misma pluma, pero tecnológicamente avanzada. Entonces, en ese momento se crea una necesidad, con un sentimiento de vacío, porque vos tenés una pluma, no tenés una lapicera. Tenés una pluma, y te gustaría llegar a la lapicera, entonces hay un vacío. </w:t>
        <w:lastRenderedPageBreak/>
        <w:t xml:space="preserve"/>
      </w:r>
    </w:p>
    <w:p>
      <w:pPr>
        <w:spacing w:before="0" w:after="150" w:line="290" w:lineRule="auto"/>
        <w:jc w:val="both"/>
        <w:rPr>
          <w:rFonts w:ascii="Palatino Linotype" w:hAnsi="Palatino Linotype" w:cs="Times New Roman"/>
        </w:rPr>
      </w:pPr>
      <w:r>
        <w:rPr>
          <w:rFonts w:ascii="Palatino Linotype" w:hAnsi="Palatino Linotype" w:cs="Times New Roman"/>
        </w:rPr>
        <w:t xml:space="preserve">De tantas formas lógicas y abiertas —porque esto es importante también—, uno se pone a imaginar de muchas formas la pluma hecha de otra forma. Tal vez una pluma ave, con un cartucho, con una lanza, hay un montón de inventos que pudieron haber llegado, obviamente, antes de una lapicera. No </w:t>
        <w:t xml:space="preserve">se sale de la pluma a la lapicera, a la birome, digamos. De hecho, lo que hicieron Biro y Meyne: hicieron justamente la birome, que tardaron como tres o seis meses en poner la pelotita adentro, en la birome, adentro de la boca, para que tinte. Entonces, para llegar a eso, se necesita muchísimo imaginar otras cosas.</w:t>
      </w:r>
    </w:p>
    <w:p w14:paraId="1F41CADD"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Entonces, lo más importante acá es la imagen del vacío, que es la imagen de la pluma existente, y la imagen de la pluma a la que quiero llegar, que todavía no la conozco. ¿Por qué? Porque no está del todo definido si es una lapicera, una pluma, una pluma con un cartucho, una pluma con una tinta portátil, una pluma con no se sabe qué es. Entonces, cuando se encuentra la imagen, y la imagen se ve realizable, sale solo el sentimiento.</w:t>
      </w:r>
    </w:p>
    <w:p>
      <w:pPr>
        <w:spacing w:before="0" w:after="150" w:line="290" w:lineRule="auto"/>
        <w:jc w:val="both"/>
        <w:rPr>
          <w:rFonts w:ascii="Palatino Linotype" w:hAnsi="Palatino Linotype" w:cs="Times New Roman"/>
        </w:rPr>
      </w:pPr>
      <w:r>
        <w:rPr>
          <w:rFonts w:ascii="Palatino Linotype" w:hAnsi="Palatino Linotype" w:cs="Times New Roman"/>
        </w:rPr>
        <w:t xml:space="preserve">O sea, de tanto hurgar, hurgar, hurgar en las posibilidades de... A ver: «con una piedra, y le pongo tinta», no, no escribe. Uno empieza a imaginar: «si agarro una piedra, le hago un agujero, le pongo tinta adentro del agujero, se lo hago tan chiquito que...». No, y se pierde tinta a lo largo del día. «Bueno, pero le pongo un tapón». No. Invento descartado, invento descartado. ¿Por qué descartás, descartás, descartás? Porque no lograste el sentimiento.</w:t>
      </w:r>
    </w:p>
    <w:p w14:paraId="3A103EED" w14:textId="77777777" w:rsidR="00C76171" w:rsidRDefault="00000000">
      <w:pPr>
        <w:keepNext/>
        <w:spacing w:before="0" w:after="150" w:line="290" w:lineRule="auto"/>
        <w:jc w:val="both"/>
        <w:rPr>
          <w:rFonts w:ascii="Palatino Linotype" w:hAnsi="Palatino Linotype" w:cs="Times New Roman"/>
        </w:rPr>
      </w:pPr>
      <w:r>
        <w:rPr>
          <w:rFonts w:ascii="Palatino Linotype" w:hAnsi="Palatino Linotype" w:cs="Times New Roman"/>
        </w:rPr>
        <w:t xml:space="preserve">Cuando el sentimiento se logra con una imagen, porque la viste y decís: «wow, un tubito así», y pensás en madera, y pensás en que el metal, a ver, puede tallar la madera, o pensás que es más fácil. Entonces, empezás a encontrar, digamos, en esa imagen, el sentimiento. Entonces, ya inmediatamente toda la voluntad y el cuerpo se pone a trabajar en dirección a esa sensación.</w:t>
      </w:r>
    </w:p>
    <w:p>
      <w:pPr>
        <w:spacing w:before="420" w:after="0"/>
        <w:jc w:val="center"/>
        <w:sectPr>
          <w:headerReference w:type="default" r:id="rIdJB26"/>
          <w:headerReference w:type="even" r:id="rIdJB27"/>
          <w:footerReference w:type="default" r:id="rIdJB40"/>
          <w:footerReference w:type="even" r:id="rIdJB40"/>
          <w:type w:val="continuous"/>
          <w:pgSz w:w="7920" w:h="12240"/>
          <w:pgMar w:top="1080" w:right="792" w:bottom="1008" w:left="1080" w:header="560" w:footer="500" w:gutter="0"/>
          <w:pgNumType w:start="1"/>
        </w:sectPr>
      </w:pPr>
      <w:r>
        <w:rPr>
          <w:rFonts w:ascii="Palatino Linotype" w:hAnsi="Palatino Linotype" w:cs="Palatino Linotype"/>
          <w:color w:val="4A4640"/>
          <w:spacing w:val="60"/>
          <w:sz w:val="18"/>
          <w:szCs w:val="18"/>
          <w:lang w:val="es-AR"/>
        </w:rPr>
        <w:t xml:space="preserve">◆ ◆ ◆</w:t>
      </w:r>
    </w:p>
    <w:p>
      <w:pPr>
        <w:keepNext/>
        <w:pageBreakBefore/>
        <w:spacing w:before="0" w:after="0" w:line="2560" w:lineRule="exact"/>
        <w:jc w:val="center"/>
      </w:pPr>
      <w:r>
        <w:drawing>
          <wp:anchor distT="0" distB="0" distL="0" distR="0" simplePos="0" relativeHeight="9007" behindDoc="1" locked="0" layoutInCell="1" allowOverlap="1">
            <wp:simplePos x="0" y="0"/>
            <wp:positionH relativeFrom="page">
              <wp:posOffset>0</wp:posOffset>
            </wp:positionH>
            <wp:positionV relativeFrom="page">
              <wp:posOffset>0</wp:posOffset>
            </wp:positionV>
            <wp:extent cx="5029200" cy="7772400"/>
            <wp:effectExtent l="0" t="0" r="0" b="0"/>
            <wp:wrapNone/>
            <wp:docPr id="9007" name="FondoCa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 name="FondoCap1"/>
                    <pic:cNvPicPr/>
                  </pic:nvPicPr>
                  <pic:blipFill>
                    <a:blip r:embed="rIdJB19"/>
                    <a:stretch>
                      <a:fillRect/>
                    </a:stretch>
                  </pic:blipFill>
                  <pic:spPr>
                    <a:xfrm>
                      <a:off x="0" y="0"/>
                      <a:ext cx="5029200" cy="7772400"/>
                    </a:xfrm>
                    <a:prstGeom prst="rect">
                      <a:avLst/>
                    </a:prstGeom>
                  </pic:spPr>
                </pic:pic>
              </a:graphicData>
            </a:graphic>
          </wp:anchor>
        </w:drawing>
      </w:r>
    </w:p>
    <w:p w14:paraId="5A12449F" w14:textId="77777777" w:rsidR="00431141" w:rsidRPr="00BC23A3" w:rsidRDefault="00BC23A3" w:rsidP="009729D7">
      <w:pPr>
        <w:keepNext/>
        <w:spacing w:before="0" w:after="60"/>
        <w:jc w:val="center"/>
      </w:pPr>
      <w:r>
        <w:rPr>
          <w:rFonts w:ascii="Palatino Linotype" w:hAnsi="Palatino Linotype" w:cs="Palatino Linotype"/>
          <w:color w:val="BDB5A3"/>
          <w:spacing w:val="110"/>
          <w:sz w:val="19"/>
          <w:szCs w:val="19"/>
          <w:lang w:val="es-AR"/>
        </w:rPr>
        <w:lastRenderedPageBreak/>
        <w:t xml:space="preserve">CAPÍTULO 1</w:t>
      </w:r>
    </w:p>
    <w:p w14:paraId="09DF5FF5" w14:textId="77777777" w:rsidR="00BC23A3" w:rsidRPr="008F435E" w:rsidRDefault="00BC23A3" w:rsidP="009729D7">
      <w:pPr>
        <w:keepNext/>
        <w:spacing w:before="0" w:after="300" w:line="252" w:lineRule="auto"/>
        <w:jc w:val="center"/>
      </w:pPr>
      <w:r>
        <w:rPr>
          <w:rFonts w:ascii="Palatino Linotype" w:hAnsi="Palatino Linotype" w:cs="Palatino Linotype"/>
          <w:color w:val="F2EEE4"/>
          <w:spacing w:val="50"/>
          <w:sz w:val="33"/>
          <w:szCs w:val="33"/>
          <w:lang w:val="es-AR"/>
        </w:rPr>
        <w:t xml:space="preserve">LIBERTAD INTERNA</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«Mas el que mira atentamente en la perfecta ley, la de la libertad, y persevera en ella, no siendo oidor olvidadizo, sino hacedor de la obra, éste será bienaventurado en lo que hace.»</w:t>
      </w:r>
    </w:p>
    <w:p>
      <w:pPr>
        <w:keepNext/>
        <w:spacing w:before="0" w:after="520"/>
        <w:jc w:val="center"/>
      </w:pPr>
      <w:r>
        <w:rPr>
          <w:rFonts w:ascii="Palatino Linotype" w:hAnsi="Palatino Linotype" w:cs="Palatino Linotype"/>
          <w:smallCaps/>
          <w:color w:val="BDB5A3"/>
          <w:spacing w:val="40"/>
          <w:sz w:val="18"/>
          <w:szCs w:val="18"/>
          <w:lang w:val="es-AR"/>
        </w:rPr>
        <w:t xml:space="preserve">Santiago 1:25</w:t>
      </w:r>
    </w:p>
    <w:p>
      <w:pPr>
        <w:keepNext/>
        <w:pageBreakBefore/>
        <w:framePr w:dropCap="drop" w:lines="3" w:wrap="around" w:vAnchor="text" w:hAnchor="text"/>
        <w:spacing w:before="0" w:after="0" w:line="880" w:lineRule="exact"/>
        <w:textAlignment w:val="baseline"/>
      </w:pPr>
      <w:r>
        <w:rPr>
          <w:rFonts w:ascii="Palatino Linotype" w:hAnsi="Palatino Linotype" w:cs="Palatino Linotype"/>
          <w:color w:val="2B2B2B"/>
          <w:position w:val="-9"/>
          <w:sz w:val="108"/>
          <w:szCs w:val="108"/>
          <w:lang w:val="es-AR"/>
        </w:rPr>
        <w:t xml:space="preserve">M</w:t>
      </w:r>
    </w:p>
    <w:p w14:paraId="6D298F25" w14:textId="77777777" w:rsidR="00431141" w:rsidRDefault="00A367B5"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is experiencias son todas en realidad proyecciones externas de una libertad interna que tengo yo de hablar en base a que tengo determinadas cosas y sentir que esas conversaciones son muy reales. </w:t>
      </w:r>
    </w:p>
    <w:p w14:paraId="6E65714E" w14:textId="77777777" w:rsidR="0055622B" w:rsidRPr="00240192" w:rsidRDefault="00A367B5"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Porque las hago reales, ya no dudo. Obviamente que pasé mucho la brecha de este entrenamiento —de si se siente real, si va a suceder o si no, si no era sentido—, como que sé qué tengo que generar, dónde voy, qué voy a ver, cómo olvidarme de todo lo que me tengo que olvidar, cómo dejar mis sentidos externos apagados.</w:t>
      </w:r>
    </w:p>
    <w:p>
      <w:pPr>
        <w:spacing w:before="0" w:after="150" w:line="290" w:lineRule="auto"/>
        <w:jc w:val="both"/>
        <w:rPr>
          <w:rFonts w:ascii="Palatino Linotype" w:hAnsi="Palatino Linotype" w:cs="Times New Roman"/>
        </w:rPr>
      </w:pPr>
      <w:r>
        <w:rPr>
          <w:rFonts w:ascii="Palatino Linotype" w:hAnsi="Palatino Linotype" w:cs="Times New Roman"/>
        </w:rPr>
        <w:t xml:space="preserve">Es como un control de máquina: saber dónde está la térmica, la tecla, bajar, subir, prender —y activaste la máquina—. Distintivamente todos tenemos este saber de la máquina, y si no, a lo largo de la vida se va descubriendo cómo usar esa máquina, pero en algún momento, con todas las cosas que conseguiste gracias a la máquina, te distraés, te olvidaste de manejar, te olvidaste de entrenarla y te vas olvidando de cómo prender algunos botones, eso es cierto.</w:t>
      </w:r>
    </w:p>
    <w:p>
      <w:pPr>
        <w:spacing w:before="0" w:after="150" w:line="290" w:lineRule="auto"/>
        <w:jc w:val="both"/>
        <w:rPr>
          <w:rFonts w:ascii="Palatino Linotype" w:hAnsi="Palatino Linotype" w:cs="Times New Roman"/>
        </w:rPr>
      </w:pPr>
      <w:r>
        <w:rPr>
          <w:rFonts w:ascii="Palatino Linotype" w:hAnsi="Palatino Linotype" w:cs="Times New Roman"/>
        </w:rPr>
        <w:t xml:space="preserve">Entonces, hay gente que después no sabe que el propósito más importante —o sea, el botón de engine, el de arrancar el motor— es el sentimiento, por medio de las imágenes, el lugar o la conversación mental, la imagen en primera persona, el reflejo del celular en tu imaginación de tu rostro, toda la realidad que vos ves, el tacto, el olfato, todo lo que vos sabés es esa realidad, para que tu sentimiento —que es ciego: tu sentimiento no sabe si es afuera o si es adentro lo que vos estás mirando en sí, solo lo está mirando— se sienta verdaderamente que tiene esa sensación de alivio, de realización de ese objetivo. </w:t>
        <w:lastRenderedPageBreak/>
        <w:t xml:space="preserve"/>
      </w:r>
    </w:p>
    <w:p>
      <w:pPr>
        <w:spacing w:before="0" w:after="150" w:line="290" w:lineRule="auto"/>
        <w:jc w:val="both"/>
        <w:rPr>
          <w:rFonts w:ascii="Palatino Linotype" w:hAnsi="Palatino Linotype" w:cs="Times New Roman"/>
        </w:rPr>
      </w:pPr>
      <w:r>
        <w:rPr>
          <w:rFonts w:ascii="Palatino Linotype" w:hAnsi="Palatino Linotype" w:cs="Times New Roman"/>
        </w:rPr>
        <w:t xml:space="preserve">Entonces ahí ya casi que no te dan más ganas, en realidad, de hacerlo de vuelta. El acto, el acto psicológico, en realidad es casi sexual. No porque sea obviamente un acto sexual ni porque sea de ningún... una parte del cuerpo, sino que sexual en sí, porque es un acto de reproducción, </w:t>
        <w:t>es un acto de que se juntan como dos químicos, se juntan dos químicos y algo nace y algo se crea.</w:t>
      </w:r>
    </w:p>
    <w:p>
      <w:pPr>
        <w:spacing w:before="0" w:after="150" w:line="290" w:lineRule="auto"/>
        <w:jc w:val="both"/>
        <w:rPr>
          <w:rFonts w:ascii="Palatino Linotype" w:hAnsi="Palatino Linotype" w:cs="Times New Roman"/>
        </w:rPr>
      </w:pPr>
      <w:r>
        <w:rPr>
          <w:rFonts w:ascii="Palatino Linotype" w:hAnsi="Palatino Linotype" w:cs="Times New Roman"/>
        </w:rPr>
        <w:t xml:space="preserve">Lo estoy diciendo así, como dos químicos, porque me quería concentrar más en lo otro —después seguramente lleguemos a hablar de esas analogías, como la reproducción o la fotosíntesis—. No importa: el estado de que se juntan dos cosas adentro de una misma y se produce una nueva evolución. Porque estas conversaciones mentales que se producen en sí es una elevación del estado mental, permite un mayor grado de conciencia también.</w:t>
      </w:r>
    </w:p>
    <w:p w14:paraId="44B8A8B5" w14:textId="77777777" w:rsidR="0059196A" w:rsidRPr="00240192" w:rsidRDefault="0059196A" w:rsidP="00491A1F">
      <w:pPr>
        <w:jc w:val="both"/>
        <w:rPr>
          <w:rFonts w:ascii="Palatino Linotype" w:hAnsi="Palatino Linotype" w:cs="Times New Roman"/>
        </w:rPr>
      </w:pPr>
    </w:p>
    <w:p w14:paraId="7B2D0CD4" w14:textId="77777777" w:rsidR="000C0018" w:rsidRPr="00240192" w:rsidRDefault="0059196A"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Entender el estado de conciencia. Una persona que está hablando mentalmente de «no me puedo concentrar, no puedo meditar de 4 a 6, no puedo hacer esto porque estoy distraído, no tengo la fuerza de voluntad». En todo eso está diciendo que no lo tiene, que no consiguió su objetivo.</w:t>
      </w:r>
    </w:p>
    <w:p>
      <w:pPr>
        <w:spacing w:before="0" w:after="150" w:line="290" w:lineRule="auto"/>
        <w:jc w:val="both"/>
        <w:rPr>
          <w:rFonts w:ascii="Palatino Linotype" w:hAnsi="Palatino Linotype" w:cs="Times New Roman"/>
        </w:rPr>
      </w:pPr>
      <w:r>
        <w:rPr>
          <w:rFonts w:ascii="Palatino Linotype" w:hAnsi="Palatino Linotype" w:cs="Times New Roman"/>
        </w:rPr>
        <w:t xml:space="preserve">Cuando entendemos que el estado de conciencia verdaderamente nada más te puede distraer, porque inclusive si algo te distrae, vos podés decir, pensar y sentir: «aunque a mí me distraigan, las cosas a mí me salen como yo quiero». Te das cuenta de que es el estado de conciencia en sí, de que decís que te afecta lo que decís que no te afecta. Lo que vos decís que podés y lo que decís que no podés, consecutivamente, frecuentemente, en el correr de los días, se convierte en un estado de conciencia.</w:t>
      </w:r>
    </w:p>
    <w:p>
      <w:pPr>
        <w:spacing w:before="0" w:after="150" w:line="290" w:lineRule="auto"/>
        <w:jc w:val="both"/>
        <w:rPr>
          <w:rFonts w:ascii="Palatino Linotype" w:hAnsi="Palatino Linotype" w:cs="Times New Roman"/>
        </w:rPr>
      </w:pPr>
      <w:r>
        <w:rPr>
          <w:rFonts w:ascii="Palatino Linotype" w:hAnsi="Palatino Linotype" w:cs="Times New Roman"/>
        </w:rPr>
        <w:t xml:space="preserve">Verdaderamente no hay nada que te distraiga, porque vamos a hablar como que la distracción en sí es impedir que algo se coincida. Y la mente no para de hablar, así que eso no se puede distraer. Lo que pasa es que las personas no son conscientes de que lo que se dice mentalmente es... Y aunque esté sonando un tema, aunque estén discutiendo, aunque estén distrayéndote, si vos decís que te están distrayendo, eso es lo que vos estás diciendo mentalmente en ese espacio mental. Podrías estar pensando en otra cosa, al punto de que ni siquiera entendés, ni sabés, ni te importa lo que está sucediendo afuera. Aparte de eso, cómo una persona manifiesta distracciones diarias de alguna manera también es una excusa, es una manera de excusar que no tenés tu deseo. También es otra manera de realmente confesar que no está.</w:t>
      </w:r>
    </w:p>
    <w:p>
      <w:pPr>
        <w:spacing w:before="0" w:after="150" w:line="290" w:lineRule="auto"/>
        <w:jc w:val="both"/>
        <w:rPr>
          <w:rFonts w:ascii="Palatino Linotype" w:hAnsi="Palatino Linotype" w:cs="Times New Roman"/>
        </w:rPr>
      </w:pPr>
      <w:r>
        <w:rPr>
          <w:rFonts w:ascii="Palatino Linotype" w:hAnsi="Palatino Linotype" w:cs="Times New Roman"/>
        </w:rPr>
        <w:t xml:space="preserve">¿Cómo hago para manifestar con tantas distracciones diarias, más ahora con los equipos de tecnología social diseñados para captar nuestra atención todo el tiempo? </w:t>
        <w:lastRenderedPageBreak/>
        <w:t xml:space="preserve"/>
      </w:r>
    </w:p>
    <w:p>
      <w:pPr>
        <w:spacing w:before="0" w:after="150" w:line="290" w:lineRule="auto"/>
        <w:jc w:val="both"/>
        <w:rPr>
          <w:rFonts w:ascii="Palatino Linotype" w:hAnsi="Palatino Linotype" w:cs="Times New Roman"/>
        </w:rPr>
      </w:pPr>
      <w:r>
        <w:rPr>
          <w:rFonts w:ascii="Palatino Linotype" w:hAnsi="Palatino Linotype" w:cs="Times New Roman"/>
        </w:rPr>
        <w:t xml:space="preserve">Porque justamente, si no conseguís la fuerza por la teoría, date cuenta por la práctica que esas cosas están diseñadas para captar tu atención. Porque esas cosas son tan costosas, tan valiosas. O sea, una computadora es revaliosa porque está hecha con un montón de tecnología que ni vos ni yo podemos desarrollar ahora, excepto que seamos técnicos en eso. </w:t>
        <w:t xml:space="preserve">Entonces, ¿por qué todos los teléfonos, las computadoras, la publicidad, la calle, el marketing, todo funciona para captar tu atención? ¿Por qué tu atención es tan valiosa? Entonces, la pregunta te lleva inmediatamente al objeto y al objetivo. Un estado de conciencia es creer que tenés las cosas que sabés que tenés. Un estado de conciencia es creer que tenés las cosas que sabés que necesitás también y tenés la facilidad de conseguirlas, y que necesitás algo y no lo tenés.</w:t>
      </w:r>
    </w:p>
    <w:p>
      <w:pPr>
        <w:spacing w:before="0" w:after="150" w:line="290" w:lineRule="auto"/>
        <w:jc w:val="both"/>
        <w:rPr>
          <w:rFonts w:ascii="Palatino Linotype" w:hAnsi="Palatino Linotype" w:cs="Times New Roman"/>
        </w:rPr>
      </w:pPr>
      <w:r>
        <w:rPr>
          <w:rFonts w:ascii="Palatino Linotype" w:hAnsi="Palatino Linotype" w:cs="Times New Roman"/>
        </w:rPr>
        <w:t xml:space="preserve"/>
        <w:t xml:space="preserve">Entonces, acá, en la propia pregunta, el estado de conciencia dice: «¿cómo hago para manifestar con tantas distracciones diarias?». O sea: ¿cómo hago para manifestar con tantas distracciones diarias, si es un estado de conciencia, primero, que no sabe cómo manifestar? Segundo, que las distracciones diarias le resultan distracciones diarias. Y más ahora, en los tiempos de tecnología, que socialmente están diseñadas para captar la atención todo el tiempo. Entonces, fijate que en la propia pregunta, que una pregunta es ya puesta la atención, está puesta ahí, «¿cómo hago para manifestar con tantas distracciones diarias?», estás manifestando las distracciones diarias justamente porque estás pensando en distracciones.</w:t>
      </w:r>
    </w:p>
    <w:p>
      <w:pPr>
        <w:spacing w:before="0" w:after="150" w:line="290" w:lineRule="auto"/>
        <w:jc w:val="both"/>
        <w:rPr>
          <w:rFonts w:ascii="Palatino Linotype" w:hAnsi="Palatino Linotype" w:cs="Times New Roman"/>
        </w:rPr>
      </w:pPr>
      <w:r>
        <w:rPr>
          <w:rFonts w:ascii="Palatino Linotype" w:hAnsi="Palatino Linotype" w:cs="Times New Roman"/>
        </w:rPr>
        <w:t xml:space="preserve">Las cosas en el mundo están ahí, pero vos estás adentro tuyo. Nada puede interceder que vos hables de la forma en la que vos creas que explicás que estás en ese estado de conciencia. Nadie puede impedirlo. El mundo se puede estar cayendo a pedazos y vos creer que, realmente, aunque seas la única persona que tenga la economía en pie, la tengas en pie. </w:t>
      </w:r>
    </w:p>
    <w:p w14:paraId="0A52227F" w14:textId="77777777" w:rsidR="00611919" w:rsidRPr="00240192" w:rsidRDefault="00611919" w:rsidP="00611919">
      <w:pPr>
        <w:spacing w:before="0" w:after="150" w:line="290" w:lineRule="auto"/>
        <w:jc w:val="both"/>
        <w:rPr>
          <w:rFonts w:ascii="Palatino Linotype" w:hAnsi="Palatino Linotype" w:cs="Times New Roman"/>
        </w:rPr>
      </w:pPr>
      <w:r>
        <w:rPr>
          <w:rFonts w:ascii="Palatino Linotype" w:hAnsi="Palatino Linotype" w:cs="Times New Roman"/>
        </w:rPr>
        <w:t>Creo que a la gente le pasa muy desapercibida uno mismo. Uno mismo se autopasa desapercibido en este juego de exigirle a un dios, de creer que hay un dios, porque obviamente nos vemos creados, vemos un mundo maravilloso, creemos que hay un dios que está afuera nuestro, porque no nos consideramos importantes. Yo creo que estamos en este juego verdaderamente porque este juego fue hecho para uno. Y cada uno que está por ahí leyendo esto o escuchando esto, el juego es todo para vos. Realmente las conversaciones mentales de la duda del juego de dónde está Dios, todo eso lo encontramos afuera.</w:t>
      </w:r>
    </w:p>
    <w:p w14:paraId="0C0210D2" w14:textId="77777777" w:rsidR="00611919" w:rsidRPr="00240192" w:rsidRDefault="00611919" w:rsidP="00611919">
      <w:pPr>
        <w:spacing w:before="0" w:after="150" w:line="290" w:lineRule="auto"/>
        <w:jc w:val="both"/>
        <w:rPr>
          <w:rFonts w:ascii="Palatino Linotype" w:hAnsi="Palatino Linotype" w:cs="Times New Roman"/>
        </w:rPr>
      </w:pPr>
      <w:r>
        <w:rPr>
          <w:rFonts w:ascii="Palatino Linotype" w:hAnsi="Palatino Linotype" w:cs="Times New Roman"/>
        </w:rPr>
        <w:t xml:space="preserve">¿Cómo es vivir en la sensación del deseo cumplido? Es sentirte muy bien porque sentís que tenés una inteligencia particular para colocar la sensación de tu deseo cumplido en los marcos de referencia que ya están en tu mente, como en los mapas mentales de tu mente. Es como que pudieses en el mapa mental de tu auto, en la guantera mental de tu auto, colocar lo que vos querés. Eso es el mapa mental. El mapa mental es la casa que vos ya tenés, el auto que vos ya tenés, el círculo social con las caras de las personas que vos ya conocés. Entonces, yo soy realmente muy inteligente para colocar mis deseos cumplidos en los marcos de </w:t>
        <w:lastRenderedPageBreak/>
        <w:t xml:space="preserve">referencia de esa gente que yo ya conozco. Puedo escuchar perfectamente cómo sería con este deseo cumplido de esa persona contándome, preguntándome cómo hice para conseguir tanto éxito. Inclusive esas personas no tienen rostro, no importa. Entonces aparece alguien que te está preguntando exactamente eso.</w:t>
      </w:r>
    </w:p>
    <w:p>
      <w:pPr>
        <w:spacing w:before="0" w:after="150" w:line="290" w:lineRule="auto"/>
        <w:jc w:val="both"/>
        <w:rPr>
          <w:rFonts w:ascii="Palatino Linotype" w:hAnsi="Palatino Linotype" w:cs="Times New Roman"/>
        </w:rPr>
      </w:pPr>
      <w:r>
        <w:rPr>
          <w:rFonts w:ascii="Palatino Linotype" w:hAnsi="Palatino Linotype" w:cs="Times New Roman"/>
        </w:rPr>
        <w:t xml:space="preserve"/>
        <w:t xml:space="preserve">Y si esa persona tiene rostro, solamente que creas que no va a suceder porque el libre albedrío de ese otro lo va a impedir, pero la verdad es que yo he visualizado que determinadas personas me elogiaban mi éxito y eso terminó sucediendo. Y un montón de cosas más. Me imaginaba con personas puntuales y terminó sucediendo.</w:t>
      </w:r>
    </w:p>
    <w:p w14:paraId="464C01FC" w14:textId="77777777" w:rsidR="00611919" w:rsidRPr="00240192" w:rsidRDefault="00611919" w:rsidP="00611919">
      <w:pPr>
        <w:spacing w:before="0" w:after="150" w:line="290" w:lineRule="auto"/>
        <w:jc w:val="both"/>
        <w:rPr>
          <w:rFonts w:ascii="Palatino Linotype" w:hAnsi="Palatino Linotype" w:cs="Times New Roman"/>
        </w:rPr>
      </w:pPr>
      <w:r>
        <w:rPr>
          <w:rFonts w:ascii="Palatino Linotype" w:hAnsi="Palatino Linotype" w:cs="Times New Roman"/>
        </w:rPr>
        <w:t xml:space="preserve">Es como agarrar una persona que yo ya conozco y que de hecho me provocó: «estás gordo, estás gordo». Me acuerdo del tono, literalmente, de un tipo que se llama Shelleyar, de Pakistán, que hablaba todo así, todo así. Y me decía: «estás hecho una gorda». Y hablaba así, todo medio discriminativo. Y eso era muy molesto. Y yo, sabiendo eso... lo que no hice fue empezar la cadena de pensamientos de enojarme con él. Lo que hice fue imaginar que me lo cruzaba a Shelleyar y me decía: «estás topita, estás muy flaco, te felicito». Y lo hice como tres o cuatro veces hasta que en una de esas tres o cuatro veces me pegó lo que estaba diciendo, lo que estaba escuchando y decía que salgo. A los dos meses me encuentro a Shelleyar en la calle y me dice exactamente lo mismo.</w:t>
      </w:r>
    </w:p>
    <w:p w14:paraId="6CF4F523" w14:textId="77777777" w:rsidR="00611919" w:rsidRPr="00240192" w:rsidRDefault="00611919" w:rsidP="00611919">
      <w:pPr>
        <w:spacing w:before="0" w:after="150" w:line="290" w:lineRule="auto"/>
        <w:jc w:val="both"/>
        <w:rPr>
          <w:rFonts w:ascii="Palatino Linotype" w:hAnsi="Palatino Linotype" w:cs="Times New Roman"/>
        </w:rPr>
      </w:pPr>
      <w:r>
        <w:rPr>
          <w:rFonts w:ascii="Palatino Linotype" w:hAnsi="Palatino Linotype" w:cs="Times New Roman"/>
        </w:rPr>
        <w:t xml:space="preserve">En esos dos meses obviamente que yo bajé de peso inconscientemente. Acá es cuando entra verdaderamente la palabra «inconsciente» para hablar del subconsciente, porque yo no me di cuenta de que estaba bajando de peso en ese momento. O sea, el consciente no se da cuenta, eso es inconsciente. No me estoy refiriendo con el inconsciente al subconsciente, que el subconsciente es más que consciente, no es inconsciente. Yo fui inconsciente durante esos dos meses de que estaba bajando de peso y cuando me encontré con él, el conectivo fue hecho. Que es la realización de la palabra y de la imagen verbal con la imagen y la palabra son uno. Cuando la imagen y la palabra hablan de lo mismo, están en lo mismo, están en la misma situación, eso se hace.</w:t>
      </w:r>
    </w:p>
    <w:p w14:paraId="0C6D42B1" w14:textId="77777777" w:rsidR="00611919" w:rsidRPr="00240192" w:rsidRDefault="00611919" w:rsidP="00611919">
      <w:pPr>
        <w:keepNext/>
        <w:spacing w:before="0" w:after="150" w:line="290" w:lineRule="auto"/>
        <w:jc w:val="both"/>
        <w:rPr>
          <w:rFonts w:ascii="Palatino Linotype" w:hAnsi="Palatino Linotype" w:cs="Times New Roman"/>
        </w:rPr>
      </w:pPr>
      <w:r>
        <w:rPr>
          <w:rFonts w:ascii="Palatino Linotype" w:hAnsi="Palatino Linotype" w:cs="Times New Roman"/>
        </w:rPr>
        <w:t xml:space="preserve">Muchas personas ven una imagen y hablan como que la quieren conseguir. Y eso no puede convivir porque el verbo y la imagen no son lo mismo, no están en el mismo lugar. El verbo está en el lugar de querer, su prestado. Y la imagen está en el tener. Y acá es cuando la gente quiere poner vino nuevo en botella vieja.</w:t>
      </w:r>
    </w:p>
    <w:p>
      <w:pPr>
        <w:spacing w:before="420" w:after="0"/>
        <w:jc w:val="center"/>
        <w:sectPr>
          <w:headerReference w:type="default" r:id="rIdJB28"/>
          <w:headerReference w:type="even" r:id="rIdJB29"/>
          <w:footerReference w:type="default" r:id="rIdJB40"/>
          <w:footerReference w:type="even" r:id="rIdJB40"/>
          <w:type w:val="continuous"/>
          <w:pgSz w:w="7920" w:h="12240"/>
          <w:pgMar w:top="1080" w:right="792" w:bottom="1008" w:left="1080" w:header="560" w:footer="500" w:gutter="0"/>
        </w:sectPr>
      </w:pPr>
      <w:r>
        <w:rPr>
          <w:rFonts w:ascii="Palatino Linotype" w:hAnsi="Palatino Linotype" w:cs="Palatino Linotype"/>
          <w:color w:val="4A4640"/>
          <w:spacing w:val="60"/>
          <w:sz w:val="18"/>
          <w:szCs w:val="18"/>
          <w:lang w:val="es-AR"/>
        </w:rPr>
        <w:t xml:space="preserve">◆ ◆ ◆</w:t>
      </w:r>
    </w:p>
    <w:p>
      <w:pPr>
        <w:keepNext/>
        <w:pageBreakBefore/>
        <w:spacing w:before="0" w:after="0" w:line="2560" w:lineRule="exact"/>
        <w:jc w:val="center"/>
      </w:pPr>
      <w:r>
        <w:drawing>
          <wp:anchor distT="0" distB="0" distL="0" distR="0" simplePos="0" relativeHeight="9003" behindDoc="1" locked="0" layoutInCell="1" allowOverlap="1">
            <wp:simplePos x="0" y="0"/>
            <wp:positionH relativeFrom="page">
              <wp:posOffset>0</wp:posOffset>
            </wp:positionH>
            <wp:positionV relativeFrom="page">
              <wp:posOffset>0</wp:posOffset>
            </wp:positionV>
            <wp:extent cx="5029200" cy="7772400"/>
            <wp:effectExtent l="0" t="0" r="0" b="0"/>
            <wp:wrapNone/>
            <wp:docPr id="9003" name="FondoCap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FondoCap5"/>
                    <pic:cNvPicPr/>
                  </pic:nvPicPr>
                  <pic:blipFill>
                    <a:blip r:embed="rIdJB20"/>
                    <a:stretch>
                      <a:fillRect/>
                    </a:stretch>
                  </pic:blipFill>
                  <pic:spPr>
                    <a:xfrm>
                      <a:off x="0" y="0"/>
                      <a:ext cx="5029200" cy="7772400"/>
                    </a:xfrm>
                    <a:prstGeom prst="rect">
                      <a:avLst/>
                    </a:prstGeom>
                  </pic:spPr>
                </pic:pic>
              </a:graphicData>
            </a:graphic>
          </wp:anchor>
        </w:drawing>
      </w:r>
    </w:p>
    <w:p w14:paraId="54B2787F" w14:textId="77777777" w:rsidR="00C76171" w:rsidRDefault="00000000">
      <w:pPr>
        <w:keepNext/>
        <w:spacing w:before="0" w:after="60"/>
        <w:jc w:val="center"/>
      </w:pPr>
      <w:r>
        <w:rPr>
          <w:rFonts w:ascii="Palatino Linotype" w:hAnsi="Palatino Linotype" w:cs="Palatino Linotype"/>
          <w:color w:val="BDB5A3"/>
          <w:spacing w:val="110"/>
          <w:sz w:val="19"/>
          <w:szCs w:val="19"/>
          <w:lang w:val="es-AR"/>
        </w:rPr>
        <w:lastRenderedPageBreak/>
        <w:t xml:space="preserve">CAPÍTULO 2</w:t>
      </w:r>
    </w:p>
    <w:p w14:paraId="5DC58597" w14:textId="77777777" w:rsidR="00C76171" w:rsidRDefault="00000000">
      <w:pPr>
        <w:keepNext/>
        <w:spacing w:before="0" w:after="300" w:line="252" w:lineRule="auto"/>
        <w:jc w:val="center"/>
      </w:pPr>
      <w:r>
        <w:rPr>
          <w:rFonts w:ascii="Palatino Linotype" w:hAnsi="Palatino Linotype" w:cs="Palatino Linotype"/>
          <w:color w:val="F2EEE4"/>
          <w:spacing w:val="50"/>
          <w:sz w:val="33"/>
          <w:szCs w:val="33"/>
          <w:lang w:val="es-AR"/>
        </w:rPr>
        <w:t xml:space="preserve">EL OBSERVADOR ETERNO</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«Estuve mirando hasta que fueron puestos tronos, y se sentó un Anciano de días, cuyo vestido era blanco como la nieve, y el pelo de su cabeza como lana limpia.»</w:t>
      </w:r>
    </w:p>
    <w:p>
      <w:pPr>
        <w:keepNext/>
        <w:spacing w:before="0" w:after="80"/>
        <w:jc w:val="center"/>
      </w:pPr>
      <w:r>
        <w:rPr>
          <w:rFonts w:ascii="Palatino Linotype" w:hAnsi="Palatino Linotype" w:cs="Palatino Linotype"/>
          <w:smallCaps/>
          <w:color w:val="BDB5A3"/>
          <w:spacing w:val="40"/>
          <w:sz w:val="18"/>
          <w:szCs w:val="18"/>
          <w:lang w:val="es-AR"/>
        </w:rPr>
        <w:t xml:space="preserve">Daniel 7:9</w:t>
      </w:r>
    </w:p>
    <w:p>
      <w:pPr>
        <w:spacing w:before="0" w:after="520"/>
        <w:jc w:val="center"/>
      </w:pPr>
      <w:r>
        <w:rPr>
          <w:rFonts w:ascii="Palatino Linotype" w:hAnsi="Palatino Linotype" w:cs="Palatino Linotype"/>
          <w:i/>
          <w:iCs/>
          <w:color w:val="BDB5A3"/>
          <w:sz w:val="15"/>
          <w:szCs w:val="15"/>
          <w:lang w:val="es-AR"/>
        </w:rPr>
        <w:t xml:space="preserve">[versículo propuesto — a confirmar]</w:t>
      </w:r>
    </w:p>
    <w:p>
      <w:pPr>
        <w:keepNext/>
        <w:pageBreakBefore/>
        <w:framePr w:dropCap="drop" w:lines="3" w:wrap="around" w:vAnchor="text" w:hAnchor="text"/>
        <w:spacing w:before="0" w:after="0" w:line="880" w:lineRule="exact"/>
        <w:textAlignment w:val="baseline"/>
      </w:pPr>
      <w:r>
        <w:rPr>
          <w:rFonts w:ascii="Palatino Linotype" w:hAnsi="Palatino Linotype" w:cs="Palatino Linotype"/>
          <w:color w:val="2B2B2B"/>
          <w:position w:val="-9"/>
          <w:sz w:val="108"/>
          <w:szCs w:val="108"/>
          <w:lang w:val="es-AR"/>
        </w:rPr>
        <w:t xml:space="preserve">N</w:t>
      </w:r>
    </w:p>
    <w:p>
      <w:pPr>
        <w:spacing w:before="0" w:after="150" w:line="290" w:lineRule="auto"/>
        <w:jc w:val="both"/>
        <w:rPr>
          <w:rFonts w:ascii="Times New Roman" w:eastAsia="Times New Roman" w:hAnsi="Times New Roman" w:cs="Times New Roman"/>
          <w:b/>
          <w:bCs/>
        </w:rPr>
      </w:pPr>
      <w:r>
        <w:rPr>
          <w:rFonts w:ascii="Palatino Linotype" w:eastAsia="Times New Roman" w:hAnsi="Palatino Linotype" w:cs="Times New Roman"/>
        </w:rPr>
        <w:t xml:space="preserve">o se puede forzar este saber que soy consciente de tener mucho dinero, este saber que soy consciente de tener pareja, este saber que soy consciente de tener muchísima suerte y muchísimos elementos y cosas.</w:t>
      </w:r>
      <w:r>
        <w:rPr>
          <w:rFonts w:ascii="Palatino Linotype" w:eastAsia="Times New Roman" w:hAnsi="Palatino Linotype" w:cs="Times New Roman"/>
          <w:i/>
          <w:iCs/>
        </w:rPr>
        <w:t xml:space="preserve"/>
      </w:r>
      <w:r>
        <w:rPr>
          <w:rFonts w:ascii="Palatino Linotype" w:eastAsia="Times New Roman" w:hAnsi="Palatino Linotype" w:cs="Times New Roman"/>
        </w:rPr>
        <w:t xml:space="preserve"/>
      </w:r>
      <w:r>
        <w:rPr>
          <w:rFonts w:ascii="Palatino Linotype" w:eastAsia="Times New Roman" w:hAnsi="Palatino Linotype" w:cs="Times New Roman"/>
          <w:i/>
          <w:iCs/>
        </w:rPr>
        <w:t xml:space="preserve"/>
      </w:r>
      <w:r>
        <w:rPr>
          <w:rFonts w:ascii="Palatino Linotype" w:eastAsia="Times New Roman" w:hAnsi="Palatino Linotype" w:cs="Times New Roman"/>
        </w:rPr>
        <w:t xml:space="preserve"/>
      </w:r>
      <w:r>
        <w:rPr>
          <w:rFonts w:ascii="Palatino Linotype" w:eastAsia="Times New Roman" w:hAnsi="Palatino Linotype" w:cs="Times New Roman"/>
          <w:i/>
          <w:iCs/>
        </w:rPr>
        <w:t xml:space="preserve"/>
      </w:r>
      <w:r>
        <w:rPr>
          <w:rFonts w:ascii="Palatino Linotype" w:eastAsia="Times New Roman" w:hAnsi="Palatino Linotype" w:cs="Times New Roman"/>
        </w:rPr>
        <w:t xml:space="preserve"/>
      </w:r>
      <w:r>
        <w:rPr>
          <w:rFonts w:ascii="Palatino Linotype" w:eastAsia="Times New Roman" w:hAnsi="Palatino Linotype" w:cs="Times New Roman"/>
          <w:i/>
          <w:iCs/>
        </w:rPr>
        <w:t xml:space="preserve"/>
      </w:r>
      <w:r>
        <w:rPr>
          <w:rFonts w:ascii="Palatino Linotype" w:eastAsia="Times New Roman" w:hAnsi="Palatino Linotype" w:cs="Times New Roman"/>
        </w:rPr>
        <w:t xml:space="preserve"/>
      </w:r>
      <w:r>
        <w:rPr>
          <w:rFonts w:ascii="Times New Roman" w:eastAsia="Times New Roman" w:hAnsi="Times New Roman" w:cs="Times New Roman"/>
          <w:b/>
          <w:bCs/>
        </w:rPr>
        <w:t xml:space="preserve"/>
      </w:r>
    </w:p>
    <w:p w14:paraId="5242DFFE" w14:textId="77777777" w:rsidR="00000000" w:rsidRDefault="00000000" w:rsidP="00EA35CF">
      <w:pPr>
        <w:spacing w:before="0" w:after="150" w:line="290" w:lineRule="auto"/>
        <w:jc w:val="both"/>
        <w:rPr>
          <w:rFonts w:ascii="Times New Roman" w:eastAsia="Times New Roman" w:hAnsi="Times New Roman" w:cs="Times New Roman"/>
          <w:b/>
          <w:bCs/>
        </w:rPr>
      </w:pPr>
      <w:r>
        <w:rPr>
          <w:rFonts w:ascii="Palatino Linotype" w:eastAsia="Times New Roman" w:hAnsi="Palatino Linotype" w:cs="Times New Roman"/>
        </w:rPr>
        <w:t xml:space="preserve">No se puede forzar porque es un Ojo Observador que está dentro nuestro, en nosotros, en la parte consciente, elaborás un plan, elaborás una imagen, elaborás conversaciones a lo largo del día o elaborás recuerdos que tal vez no son los reales, obviamente, pero elaborás un montón de situaciones en las que a este </w:t>
      </w:r>
      <w:r>
        <w:rPr>
          <w:rFonts w:ascii="Palatino Linotype" w:eastAsia="Times New Roman" w:hAnsi="Palatino Linotype" w:cs="Times New Roman"/>
          <w:i/>
          <w:iCs/>
        </w:rPr>
        <w:t>Anciano de los Tiempos</w:t>
      </w:r>
      <w:r>
        <w:rPr>
          <w:rFonts w:ascii="Palatino Linotype" w:eastAsia="Times New Roman" w:hAnsi="Palatino Linotype" w:cs="Times New Roman"/>
        </w:rPr>
        <w:t xml:space="preserve"> o a este </w:t>
      </w:r>
      <w:r>
        <w:rPr>
          <w:rFonts w:ascii="Palatino Linotype" w:eastAsia="Times New Roman" w:hAnsi="Palatino Linotype" w:cs="Times New Roman"/>
          <w:i/>
          <w:iCs/>
        </w:rPr>
        <w:t>Ojo Observador Eterno</w:t>
      </w:r>
      <w:r>
        <w:rPr>
          <w:rFonts w:ascii="Palatino Linotype" w:eastAsia="Times New Roman" w:hAnsi="Palatino Linotype" w:cs="Times New Roman"/>
        </w:rPr>
        <w:t xml:space="preserve"> que está en el fondo de nuestro cráneo observando tanto lo que está afuera como lo que está adentro, lo convencés, o realmente lográs por medio de esas imágenes confundirlo, lo confundís de alguna forma por un segundo, y te das cuenta de que lo hiciste, porque el </w:t>
      </w:r>
      <w:r>
        <w:rPr>
          <w:rFonts w:ascii="Palatino Linotype" w:eastAsia="Times New Roman" w:hAnsi="Palatino Linotype" w:cs="Times New Roman"/>
          <w:i/>
          <w:iCs/>
        </w:rPr>
        <w:t>consciente</w:t>
      </w:r>
      <w:r>
        <w:rPr>
          <w:rFonts w:ascii="Palatino Linotype" w:eastAsia="Times New Roman" w:hAnsi="Palatino Linotype" w:cs="Times New Roman"/>
        </w:rPr>
        <w:t xml:space="preserve"> y el </w:t>
      </w:r>
      <w:r>
        <w:rPr>
          <w:rFonts w:ascii="Palatino Linotype" w:eastAsia="Times New Roman" w:hAnsi="Palatino Linotype" w:cs="Times New Roman"/>
          <w:i/>
          <w:iCs/>
        </w:rPr>
        <w:t>subconsciente</w:t>
      </w:r>
      <w:r>
        <w:rPr>
          <w:rFonts w:ascii="Palatino Linotype" w:eastAsia="Times New Roman" w:hAnsi="Palatino Linotype" w:cs="Times New Roman"/>
        </w:rPr>
        <w:t xml:space="preserve"> estamos completamente conectados.</w:t>
      </w:r>
      <w:r>
        <w:rPr>
          <w:rFonts w:ascii="Times New Roman" w:eastAsia="Times New Roman" w:hAnsi="Times New Roman" w:cs="Times New Roman"/>
          <w:b/>
          <w:bCs/>
        </w:rPr>
        <w:t xml:space="preserve"> </w:t>
      </w:r>
    </w:p>
    <w:p w14:paraId="6A97FBF2" w14:textId="77777777" w:rsidR="00000000" w:rsidRPr="00EA35CF" w:rsidRDefault="00000000" w:rsidP="00953004">
      <w:pPr>
        <w:keepNext/>
        <w:spacing w:before="120" w:after="40"/>
        <w:jc w:val="center"/>
      </w:pPr>
      <w:r>
        <w:rPr>
          <w:rFonts w:ascii="Palatino Linotype" w:hAnsi="Palatino Linotype" w:cs="Palatino Linotype"/>
          <w:i/>
          <w:iCs/>
          <w:sz w:val="21"/>
          <w:szCs w:val="21"/>
          <w:lang w:val="es-AR"/>
        </w:rPr>
        <w:t>«Yo y el Padre uno somos.»</w:t>
      </w:r>
    </w:p>
    <w:p w14:paraId="63A96999" w14:textId="77777777" w:rsidR="00000000" w:rsidRPr="00EA35CF" w:rsidRDefault="00000000" w:rsidP="00953004">
      <w:pPr>
        <w:spacing w:before="0" w:after="200"/>
        <w:jc w:val="center"/>
      </w:pPr>
      <w:r>
        <w:rPr>
          <w:rFonts w:ascii="Palatino Linotype" w:hAnsi="Palatino Linotype" w:cs="Palatino Linotype"/>
          <w:smallCaps/>
          <w:color w:val="6E6A63"/>
          <w:spacing w:val="40"/>
          <w:sz w:val="18"/>
          <w:szCs w:val="18"/>
          <w:lang w:val="es-AR"/>
        </w:rPr>
        <w:t>Juan 10:30</w:t>
      </w:r>
    </w:p>
    <w:p w14:paraId="754507FE" w14:textId="77777777" w:rsidR="00000000"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cuando el consciente logra confundir al subconsciente, el consciente también se entera, porque está todo conectado de arriba abajo. Entonces uno mismo sabe cuándo hizo bien el trabajo. </w:t>
      </w:r>
    </w:p>
    <w:p w14:paraId="74508D50" w14:textId="77777777" w:rsidR="00C76171" w:rsidRDefault="00000000">
      <w:pPr>
        <w:spacing w:before="200" w:after="260"/>
        <w:jc w:val="center"/>
        <w:rPr>
          <w:rFonts w:ascii="Palatino Linotype" w:hAnsi="Palatino Linotype" w:cs="Times New Roman"/>
          <w:i/>
          <w:iCs/>
          <w:sz w:val="18"/>
          <w:szCs w:val="18"/>
        </w:rPr>
      </w:pPr>
      <w:r xmlns:a="http://schemas.openxmlformats.org/drawingml/2006/main" xmlns:pic="http://schemas.openxmlformats.org/drawingml/2006/picture">
        <w:drawing>
          <wp:inline distT="0" distB="0" distL="0" distR="0">
            <wp:extent cx="237744" cy="237744"/>
            <wp:effectExtent l="0" t="0" r="0" b="0"/>
            <wp:docPr id="9900" name="Puente9900"/>
            <wp:cNvGraphicFramePr>
              <a:graphicFrameLocks noChangeAspect="1"/>
            </wp:cNvGraphicFramePr>
            <a:graphic>
              <a:graphicData uri="http://schemas.openxmlformats.org/drawingml/2006/picture">
                <pic:pic>
                  <pic:nvPicPr>
                    <pic:cNvPr id="9900" name="Puente9900"/>
                    <pic:cNvPicPr/>
                  </pic:nvPicPr>
                  <pic:blipFill>
                    <a:blip r:embed="rIdJB42"/>
                    <a:stretch>
                      <a:fillRect/>
                    </a:stretch>
                  </pic:blipFill>
                  <pic:spPr>
                    <a:xfrm>
                      <a:off x="0" y="0"/>
                      <a:ext cx="237744" cy="237744"/>
                    </a:xfrm>
                    <a:prstGeom prst="rect">
                      <a:avLst/>
                    </a:prstGeom>
                  </pic:spPr>
                </pic:pic>
              </a:graphicData>
            </a:graphic>
          </wp:inline>
        </w:drawing>
      </w:r>
      <w:r>
        <w:br/>
      </w:r>
      <w:r>
        <w:rPr>
          <w:rFonts w:ascii="Palatino Linotype" w:hAnsi="Palatino Linotype" w:cs="Times New Roman"/>
          <w:i/>
          <w:iCs/>
          <w:sz w:val="18"/>
          <w:szCs w:val="18"/>
        </w:rPr>
        <w:t>Este mismo Ojo Observador aparece desarrollado como procedimiento en Receta, Capítulo 2.</w:t>
      </w:r>
    </w:p>
    <w:p w14:paraId="3B327FBB" w14:textId="77777777" w:rsidR="00C76171" w:rsidRDefault="00000000">
      <w:pPr>
        <w:keepNext/>
        <w:spacing w:before="0" w:after="150" w:line="290" w:lineRule="auto"/>
        <w:jc w:val="both"/>
        <w:rPr>
          <w:rFonts w:ascii="Palatino Linotype" w:hAnsi="Palatino Linotype" w:cs="Times New Roman"/>
        </w:rPr>
      </w:pPr>
      <w:r>
        <w:rPr>
          <w:rFonts w:ascii="Palatino Linotype" w:hAnsi="Palatino Linotype" w:cs="Times New Roman"/>
        </w:rPr>
        <w:t>¿Existe alguna diferencia entre imaginar y recordar? No. Ambas son una imagen.</w:t>
      </w:r>
    </w:p>
    <w:p>
      <w:pPr>
        <w:spacing w:before="420" w:after="0"/>
        <w:jc w:val="center"/>
        <w:sectPr>
          <w:headerReference w:type="default" r:id="rIdJB30"/>
          <w:headerReference w:type="even" r:id="rIdJB31"/>
          <w:footerReference w:type="default" r:id="rIdJB40"/>
          <w:footerReference w:type="even" r:id="rIdJB40"/>
          <w:type w:val="continuous"/>
          <w:pgSz w:w="7920" w:h="12240"/>
          <w:pgMar w:top="1080" w:right="792" w:bottom="1008" w:left="1080" w:header="560" w:footer="500" w:gutter="0"/>
        </w:sectPr>
      </w:pPr>
      <w:r>
        <w:rPr>
          <w:rFonts w:ascii="Palatino Linotype" w:hAnsi="Palatino Linotype" w:cs="Palatino Linotype"/>
          <w:color w:val="4A4640"/>
          <w:spacing w:val="60"/>
          <w:sz w:val="18"/>
          <w:szCs w:val="18"/>
          <w:lang w:val="es-AR"/>
        </w:rPr>
        <w:t xml:space="preserve">◆ ◆ ◆</w:t>
      </w:r>
    </w:p>
    <w:p>
      <w:pPr>
        <w:keepNext/>
        <w:pageBreakBefore/>
        <w:spacing w:before="0" w:after="0" w:line="2560" w:lineRule="exact"/>
        <w:jc w:val="center"/>
      </w:pPr>
      <w:r>
        <w:drawing>
          <wp:anchor distT="0" distB="0" distL="0" distR="0" simplePos="0" relativeHeight="9005" behindDoc="1" locked="0" layoutInCell="1" allowOverlap="1">
            <wp:simplePos x="0" y="0"/>
            <wp:positionH relativeFrom="page">
              <wp:posOffset>0</wp:posOffset>
            </wp:positionH>
            <wp:positionV relativeFrom="page">
              <wp:posOffset>0</wp:posOffset>
            </wp:positionV>
            <wp:extent cx="5029200" cy="7772400"/>
            <wp:effectExtent l="0" t="0" r="0" b="0"/>
            <wp:wrapNone/>
            <wp:docPr id="9005" name="FondoCa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FondoCap3"/>
                    <pic:cNvPicPr/>
                  </pic:nvPicPr>
                  <pic:blipFill>
                    <a:blip r:embed="rIdJB21"/>
                    <a:stretch>
                      <a:fillRect/>
                    </a:stretch>
                  </pic:blipFill>
                  <pic:spPr>
                    <a:xfrm>
                      <a:off x="0" y="0"/>
                      <a:ext cx="5029200" cy="7772400"/>
                    </a:xfrm>
                    <a:prstGeom prst="rect">
                      <a:avLst/>
                    </a:prstGeom>
                  </pic:spPr>
                </pic:pic>
              </a:graphicData>
            </a:graphic>
          </wp:anchor>
        </w:drawing>
      </w:r>
    </w:p>
    <w:p>
      <w:pPr>
        <w:keepNext/>
        <w:spacing w:before="0" w:after="60"/>
        <w:jc w:val="center"/>
      </w:pPr>
      <w:r>
        <w:rPr>
          <w:rFonts w:ascii="Palatino Linotype" w:hAnsi="Palatino Linotype" w:cs="Palatino Linotype"/>
          <w:color w:val="BDB5A3"/>
          <w:spacing w:val="110"/>
          <w:sz w:val="19"/>
          <w:szCs w:val="19"/>
          <w:lang w:val="es-AR"/>
        </w:rPr>
        <w:t xml:space="preserve">CAPÍTULO 3</w:t>
      </w:r>
    </w:p>
    <w:p>
      <w:pPr>
        <w:keepNext/>
        <w:spacing w:before="0" w:after="300" w:line="252" w:lineRule="auto"/>
        <w:jc w:val="center"/>
      </w:pPr>
      <w:r>
        <w:rPr>
          <w:rFonts w:ascii="Palatino Linotype" w:hAnsi="Palatino Linotype" w:cs="Palatino Linotype"/>
          <w:color w:val="F2EEE4"/>
          <w:spacing w:val="50"/>
          <w:sz w:val="33"/>
          <w:szCs w:val="33"/>
          <w:lang w:val="es-AR"/>
        </w:rPr>
        <w:t xml:space="preserve">CONVERSACIONES SINCERAS</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«Y conoceréis la verdad, y la verdad os hará libres.»</w:t>
      </w:r>
    </w:p>
    <w:p>
      <w:pPr>
        <w:keepNext/>
        <w:spacing w:before="0" w:after="80"/>
        <w:jc w:val="center"/>
      </w:pPr>
      <w:r>
        <w:rPr>
          <w:rFonts w:ascii="Palatino Linotype" w:hAnsi="Palatino Linotype" w:cs="Palatino Linotype"/>
          <w:smallCaps/>
          <w:color w:val="BDB5A3"/>
          <w:spacing w:val="40"/>
          <w:sz w:val="18"/>
          <w:szCs w:val="18"/>
          <w:lang w:val="es-AR"/>
        </w:rPr>
        <w:t xml:space="preserve">Juan 8:32</w:t>
      </w:r>
    </w:p>
    <w:p>
      <w:pPr>
        <w:spacing w:before="0" w:after="520"/>
        <w:jc w:val="center"/>
      </w:pPr>
      <w:r>
        <w:rPr>
          <w:rFonts w:ascii="Palatino Linotype" w:hAnsi="Palatino Linotype" w:cs="Palatino Linotype"/>
          <w:i/>
          <w:iCs/>
          <w:color w:val="BDB5A3"/>
          <w:sz w:val="15"/>
          <w:szCs w:val="15"/>
          <w:lang w:val="es-AR"/>
        </w:rPr>
        <w:t xml:space="preserve">[versículo propuesto — a confirmar]</w:t>
      </w:r>
    </w:p>
    <w:p>
      <w:pPr>
        <w:keepNext/>
        <w:pageBreakBefore/>
        <w:framePr w:dropCap="drop" w:lines="3" w:wrap="around" w:vAnchor="text" w:hAnchor="text"/>
        <w:spacing w:before="0" w:after="0" w:line="880" w:lineRule="exact"/>
        <w:textAlignment w:val="baseline"/>
      </w:pPr>
      <w:r>
        <w:rPr>
          <w:rFonts w:ascii="Palatino Linotype" w:hAnsi="Palatino Linotype" w:cs="Palatino Linotype"/>
          <w:color w:val="2B2B2B"/>
          <w:position w:val="-9"/>
          <w:sz w:val="108"/>
          <w:szCs w:val="108"/>
          <w:lang w:val="es-AR"/>
        </w:rPr>
        <w:t xml:space="preserve">Y</w:t>
      </w:r>
    </w:p>
    <w:p w14:paraId="0AB03F0B" w14:textId="77777777" w:rsidR="00FC37D2" w:rsidRPr="00240192" w:rsidRDefault="00FC37D2" w:rsidP="00FC37D2">
      <w:pPr>
        <w:spacing w:before="0" w:after="150" w:line="290" w:lineRule="auto"/>
        <w:jc w:val="both"/>
        <w:rPr>
          <w:rFonts w:ascii="Palatino Linotype" w:hAnsi="Palatino Linotype" w:cs="Times New Roman"/>
        </w:rPr>
      </w:pPr>
      <w:r>
        <w:rPr>
          <w:rFonts w:ascii="Palatino Linotype" w:hAnsi="Palatino Linotype" w:cs="Times New Roman"/>
        </w:rPr>
        <w:t xml:space="preserve">o creo que ahora que estoy concentrado en contarte todas estas cosas del pasado, verdaderamente lo que siento es que en realidad se materializó mi conversación de actuar el pasado. Yo, en el pasado... el pasado era un presente para mí, era como esto hoy y ahora. Solo que me acuerdo precisamente que logré hablar de mis condiciones.</w:t>
      </w:r>
    </w:p>
    <w:p>
      <w:pPr>
        <w:spacing w:before="0" w:after="150" w:line="290" w:lineRule="auto"/>
        <w:jc w:val="both"/>
        <w:rPr>
          <w:rFonts w:ascii="Palatino Linotype" w:hAnsi="Palatino Linotype" w:cs="Times New Roman"/>
        </w:rPr>
      </w:pPr>
      <w:r>
        <w:rPr>
          <w:rFonts w:ascii="Palatino Linotype" w:hAnsi="Palatino Linotype" w:cs="Times New Roman"/>
        </w:rPr>
        <w:t xml:space="preserve">Uno no puede levantarse un superman de un día para el otro. Lo que quiero decir es que uno no puede deshacer todo lo que pasó en su vida, porque es realmente difícil y tiene que ser medio muy buda para eso. Lo que sí podés hacer es empezar a contar que lo superaste. Es empezar a contar que tuviste esa historia de éxito, como Jucker Rocky, o como cualquier personaje que le haya pasado como el orto al principio, pero que después la pegó tan fuerte que volvería a pasarla como el orto si fuese necesario, porque el éxito siempre fue más grande que lo malo que sucedió.</w:t>
      </w:r>
    </w:p>
    <w:p w14:paraId="266F4D1C" w14:textId="77777777" w:rsidR="00FC37D2" w:rsidRPr="00240192" w:rsidRDefault="00FC37D2" w:rsidP="00FC37D2">
      <w:pPr>
        <w:spacing w:before="0" w:after="150" w:line="290" w:lineRule="auto"/>
        <w:jc w:val="both"/>
        <w:rPr>
          <w:rFonts w:ascii="Palatino Linotype" w:hAnsi="Palatino Linotype" w:cs="Times New Roman"/>
        </w:rPr>
      </w:pPr>
      <w:r>
        <w:rPr>
          <w:rFonts w:ascii="Palatino Linotype" w:hAnsi="Palatino Linotype" w:cs="Times New Roman"/>
        </w:rPr>
        <w:t>Entonces yo empecé a contar mis historias como la del sobrepeso, como que lo pude atravesar. Empecé a contar como que... De hecho, no tuve que hacer mucho más nada, me pasó. Lo mismo con el éxito, lo mismo con la suerte. Empecé realmente a cambiar mi conversación sobre el pasado, pero en el presente. Todas las cosas que me molestaban las contaba en mi mente como hablándole a una multitud, que de hecho es lo que hago hoy, o como hablándole a una persona o como hablándole a mi mamá, o como hablándole a un amigo, cuando las empezaba a tener. Hablaba de una forma pasada, con todas las cosas que me molestaban y con todo lo que no tenía.</w:t>
      </w:r>
    </w:p>
    <w:p w14:paraId="16EDE2EC" w14:textId="77777777" w:rsidR="00FC37D2" w:rsidRPr="00240192" w:rsidRDefault="00FC37D2" w:rsidP="00FC37D2">
      <w:pPr>
        <w:spacing w:before="0" w:after="150" w:line="290" w:lineRule="auto"/>
        <w:jc w:val="both"/>
        <w:rPr>
          <w:rFonts w:ascii="Palatino Linotype" w:hAnsi="Palatino Linotype" w:cs="Times New Roman"/>
        </w:rPr>
      </w:pPr>
      <w:r>
        <w:rPr>
          <w:rFonts w:ascii="Palatino Linotype" w:hAnsi="Palatino Linotype" w:cs="Times New Roman"/>
        </w:rPr>
        <w:t xml:space="preserve">De hecho, una de las conversaciones mentales más íntimas que yo tenía, sabiendo que yo le agarraba plata a mi mamá para cubrir mis gastos de chico, era decir eso. O sea, porque mis conversaciones en ese momento eran: «yo le agarro el dinero a mi mamá y mi mamá no lo sabe», y «mi mamá cree que yo le agarro, y yo no». Y mi conversación, cuando yo realmente cambio, fue: «yo le agarraba dinero a mi mamá, yo le devolví todo el dinero a mi mamá. Yo no le agarro más el dinero a mi mamá. Gracias a Dios, porque me diste la posibilidad de mejorar mi vida».</w:t>
        <w:lastRenderedPageBreak/>
        <w:t xml:space="preserve"/>
      </w:r>
    </w:p>
    <w:p>
      <w:pPr>
        <w:spacing w:before="0" w:after="150" w:line="290" w:lineRule="auto"/>
        <w:jc w:val="both"/>
        <w:rPr>
          <w:rFonts w:ascii="Palatino Linotype" w:hAnsi="Palatino Linotype" w:cs="Times New Roman"/>
        </w:rPr>
      </w:pPr>
      <w:r>
        <w:rPr>
          <w:rFonts w:ascii="Palatino Linotype" w:hAnsi="Palatino Linotype" w:cs="Times New Roman"/>
        </w:rPr>
        <w:t xml:space="preserve"/>
        <w:t xml:space="preserve">Entonces, esa conversación empezó a tomar forma, porque claro, yo no le iba a agarrar de vicio a mi mamá, yo le agarraba dinero a mi mamá cuando no tenía. Entonces empecé a tener dinero en mí, porque me salían changas, me salían cosas y empecé a tener verdaderamente esa conversación de que en un momento miraba para atrás y decía: «bueno, ya van seis meses que no le agarro dinero a mi mamá».</w:t>
      </w:r>
    </w:p>
    <w:p w14:paraId="3F27309B" w14:textId="77777777" w:rsidR="00FC37D2" w:rsidRPr="00240192" w:rsidRDefault="00FC37D2" w:rsidP="00FC37D2">
      <w:pPr>
        <w:spacing w:before="0" w:after="150" w:line="290" w:lineRule="auto"/>
        <w:jc w:val="both"/>
        <w:rPr>
          <w:rFonts w:ascii="Palatino Linotype" w:hAnsi="Palatino Linotype" w:cs="Times New Roman"/>
        </w:rPr>
      </w:pPr>
      <w:r>
        <w:rPr>
          <w:rFonts w:ascii="Palatino Linotype" w:hAnsi="Palatino Linotype" w:cs="Times New Roman"/>
        </w:rPr>
        <w:t xml:space="preserve">Entonces me empecé a dar cuenta de que realmente las conversaciones sinceras, habladas como desde el pasado, empezaban a tomar inmediatamente fruto. Ahora era cuestión de seguir hablando de las cosas mías negativas, y de las cosas negativas del mundo, como que ya eran historia del pasado, que ya por hablarlas como si fuesen del pasado uno está ahora con un tono como de decir: las cosas son distintas. Porque si yo te estoy contando con un tono motivador o bien, o me escucho bien, que yo cuando era chico le agarraba dinero a mi mamá, o representando eso como una situación de escasez, estoy diciendo que hoy tengo otra cosa. Y esto es lo que importa decirse en la mente. Por eso uno utiliza los ejemplos propios negativos, como del pasado o los del mundo.</w:t>
      </w:r>
    </w:p>
    <w:p w14:paraId="5D807EFA" w14:textId="77777777" w:rsidR="00FC37D2" w:rsidRPr="00240192" w:rsidRDefault="00FC37D2" w:rsidP="00FC37D2">
      <w:pPr>
        <w:spacing w:before="0" w:after="150" w:line="290" w:lineRule="auto"/>
        <w:jc w:val="both"/>
        <w:rPr>
          <w:rFonts w:ascii="Palatino Linotype" w:hAnsi="Palatino Linotype" w:cs="Times New Roman"/>
        </w:rPr>
      </w:pPr>
      <w:r>
        <w:rPr>
          <w:rFonts w:ascii="Palatino Linotype" w:hAnsi="Palatino Linotype" w:cs="Times New Roman"/>
        </w:rPr>
        <w:t xml:space="preserve">Por eso la historia que yo te cuento es «sufrí el bullying»: en algún momento tuve que empezar a decir «sufrí el bullying», porque la conversación que yo tenía en ese momento era: «a mí me hacen bullying, yo sufro el bullying, me está yendo re mal, no me para de pasar esto, no me para de pasar lo otro, es la peor vida que me pudo haber tocado, ¿por qué Dios me castiga?».</w:t>
      </w:r>
    </w:p>
    <w:p>
      <w:pPr>
        <w:spacing w:before="0" w:after="150" w:line="290" w:lineRule="auto"/>
        <w:jc w:val="both"/>
        <w:rPr>
          <w:rFonts w:ascii="Palatino Linotype" w:hAnsi="Palatino Linotype" w:cs="Times New Roman"/>
        </w:rPr>
      </w:pPr>
      <w:r>
        <w:rPr>
          <w:rFonts w:ascii="Palatino Linotype" w:hAnsi="Palatino Linotype" w:cs="Times New Roman"/>
        </w:rPr>
        <w:t xml:space="preserve">En un momento, para que el bullying pase a ser pasado, tuvo que pasar primero por la conversación mental, porque el individuo llega al hastío, porque el dolor no vale la pena más, porque sale una gota de esperanza, hay una conversación mental en la que el individuo se proyecta contando que esto le ha pasado, pero ya no le sucede más. Y ahí las cosas empiezan a cambiar. Esto es vital, lo que estoy diciendo. Porque todo lo que yo hoy cuento como presente, pasado, en algún momento fue un pasado presente. Esto es súper difícil. Yo hoy lo que estoy contando como presente es pasado, y en el pasado, presente, he contado el presente como pasado. Por eso hoy lo cuento como pasado en mi presente. Uff.</w:t>
      </w:r>
    </w:p>
    <w:p w14:paraId="25942067" w14:textId="77777777" w:rsidR="00C76171" w:rsidRPr="00240192" w:rsidRDefault="00C76171" w:rsidP="00C76171">
      <w:pPr>
        <w:spacing w:before="0" w:after="150" w:line="290" w:lineRule="auto"/>
        <w:jc w:val="both"/>
        <w:rPr>
          <w:rFonts w:ascii="Palatino Linotype" w:hAnsi="Palatino Linotype" w:cs="Times New Roman"/>
        </w:rPr>
      </w:pPr>
      <w:r>
        <w:rPr>
          <w:rFonts w:ascii="Palatino Linotype" w:hAnsi="Palatino Linotype" w:cs="Times New Roman"/>
        </w:rPr>
        <w:t xml:space="preserve">Es que no se puede verdaderamente parar. No hay posibilidad de parar. Lo que sucede es que ahora uno muy convencido dice que va a continuar porque conoce una verdad que es inamovible y puede ser puesta en cualquier marco de referencia, cualquier marco de referencia, en cualquier individuo y en cualquier situación. Ya no hay nada verdaderamente que te atemorice.</w:t>
      </w:r>
    </w:p>
    <w:p w14:paraId="3EABD241" w14:textId="77777777" w:rsidR="00C76171" w:rsidRPr="00240192" w:rsidRDefault="00C76171" w:rsidP="00C76171">
      <w:pPr>
        <w:spacing w:before="0" w:after="150" w:line="290" w:lineRule="auto"/>
        <w:jc w:val="both"/>
        <w:rPr>
          <w:rFonts w:ascii="Palatino Linotype" w:hAnsi="Palatino Linotype" w:cs="Times New Roman"/>
        </w:rPr>
      </w:pPr>
      <w:r>
        <w:rPr>
          <w:rFonts w:ascii="Palatino Linotype" w:hAnsi="Palatino Linotype" w:cs="Times New Roman"/>
        </w:rPr>
        <w:lastRenderedPageBreak/>
        <w:t xml:space="preserve">Entonces obviamente que está todo disponible para uno, no va a parar. También donde uno para es verdaderamente donde uno se empieza a identificar con el estado. Entonces también es una manera de decir: «voy a continuar porque no voy a parar, porque donde paro me voy a identificar y voy a crear un mundo». Entonces tengo que seleccionar muy bien dónde me voy a parar. Ahí donde la planta, te dice: «eso te daré». Y vos venís caminando, vos venís caminando. Estás pisando todo, pero donde vos te quedás parado comenzás a ser consciente verdaderamente de eso.</w:t>
      </w:r>
    </w:p>
    <w:p w14:paraId="60ADE25A" w14:textId="77777777" w:rsidR="00C76171" w:rsidRPr="00240192" w:rsidRDefault="00C76171" w:rsidP="00C76171">
      <w:pPr>
        <w:keepNext/>
        <w:spacing w:before="0" w:after="150" w:line="290" w:lineRule="auto"/>
        <w:jc w:val="both"/>
        <w:rPr>
          <w:rFonts w:ascii="Palatino Linotype" w:hAnsi="Palatino Linotype" w:cs="Times New Roman"/>
        </w:rPr>
      </w:pPr>
      <w:r>
        <w:rPr>
          <w:rFonts w:ascii="Palatino Linotype" w:hAnsi="Palatino Linotype" w:cs="Times New Roman"/>
        </w:rPr>
        <w:t xml:space="preserve">«No voy a parar», en el sentido más literal de la palabra, cuando comento la frase que le estoy diciendo a toda la gente que me sigue: que yo no voy a parar de comunicar este mensaje, que no voy a parar de conseguir mis objetivos y demostrarles constantemente que el verbo, la imagen, desde un formato de pensamiento particular, crean verdaderamente la realidad, no voy a parar porque vine para eso. De hecho, estoy haciendo esto en este momento. Esto también es «no voy a parar».</w:t>
      </w:r>
    </w:p>
    <w:p>
      <w:pPr>
        <w:spacing w:before="420" w:after="0"/>
        <w:jc w:val="center"/>
        <w:sectPr>
          <w:headerReference w:type="default" r:id="rIdJB32"/>
          <w:headerReference w:type="even" r:id="rIdJB33"/>
          <w:footerReference w:type="default" r:id="rIdJB40"/>
          <w:footerReference w:type="even" r:id="rIdJB40"/>
          <w:type w:val="continuous"/>
          <w:pgSz w:w="7920" w:h="12240"/>
          <w:pgMar w:top="1080" w:right="792" w:bottom="1008" w:left="1080" w:header="560" w:footer="500" w:gutter="0"/>
        </w:sectPr>
      </w:pPr>
      <w:r>
        <w:rPr>
          <w:rFonts w:ascii="Palatino Linotype" w:hAnsi="Palatino Linotype" w:cs="Palatino Linotype"/>
          <w:color w:val="4A4640"/>
          <w:spacing w:val="60"/>
          <w:sz w:val="18"/>
          <w:szCs w:val="18"/>
          <w:lang w:val="es-AR"/>
        </w:rPr>
        <w:t xml:space="preserve">◆ ◆ ◆</w:t>
      </w:r>
    </w:p>
    <w:p>
      <w:pPr>
        <w:keepNext/>
        <w:pageBreakBefore/>
        <w:spacing w:before="0" w:after="0" w:line="2560" w:lineRule="exact"/>
        <w:jc w:val="center"/>
      </w:pPr>
      <w:r>
        <w:drawing>
          <wp:anchor distT="0" distB="0" distL="0" distR="0" simplePos="0" relativeHeight="9006" behindDoc="1" locked="0" layoutInCell="1" allowOverlap="1">
            <wp:simplePos x="0" y="0"/>
            <wp:positionH relativeFrom="page">
              <wp:posOffset>0</wp:posOffset>
            </wp:positionH>
            <wp:positionV relativeFrom="page">
              <wp:posOffset>0</wp:posOffset>
            </wp:positionV>
            <wp:extent cx="5029200" cy="7772400"/>
            <wp:effectExtent l="0" t="0" r="0" b="0"/>
            <wp:wrapNone/>
            <wp:docPr id="9006" name="FondoCa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FondoCap2"/>
                    <pic:cNvPicPr/>
                  </pic:nvPicPr>
                  <pic:blipFill>
                    <a:blip r:embed="rIdJB22"/>
                    <a:stretch>
                      <a:fillRect/>
                    </a:stretch>
                  </pic:blipFill>
                  <pic:spPr>
                    <a:xfrm>
                      <a:off x="0" y="0"/>
                      <a:ext cx="5029200" cy="7772400"/>
                    </a:xfrm>
                    <a:prstGeom prst="rect">
                      <a:avLst/>
                    </a:prstGeom>
                  </pic:spPr>
                </pic:pic>
              </a:graphicData>
            </a:graphic>
          </wp:anchor>
        </w:drawing>
      </w:r>
    </w:p>
    <w:p>
      <w:pPr>
        <w:keepNext/>
        <w:spacing w:before="0" w:after="60"/>
        <w:jc w:val="center"/>
      </w:pPr>
      <w:r>
        <w:rPr>
          <w:rFonts w:ascii="Palatino Linotype" w:hAnsi="Palatino Linotype" w:cs="Palatino Linotype"/>
          <w:color w:val="BDB5A3"/>
          <w:spacing w:val="110"/>
          <w:sz w:val="19"/>
          <w:szCs w:val="19"/>
          <w:lang w:val="es-AR"/>
        </w:rPr>
        <w:t xml:space="preserve">CAPÍTULO 4</w:t>
      </w:r>
    </w:p>
    <w:p>
      <w:pPr>
        <w:keepNext/>
        <w:spacing w:before="0" w:after="300" w:line="252" w:lineRule="auto"/>
        <w:jc w:val="center"/>
      </w:pPr>
      <w:r>
        <w:rPr>
          <w:rFonts w:ascii="Palatino Linotype" w:hAnsi="Palatino Linotype" w:cs="Palatino Linotype"/>
          <w:color w:val="F2EEE4"/>
          <w:spacing w:val="50"/>
          <w:sz w:val="33"/>
          <w:szCs w:val="33"/>
          <w:lang w:val="es-AR"/>
        </w:rPr>
        <w:t xml:space="preserve">LA INTELIGENCIA NATURAL</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«No sólo de pan vivirá el hombre, sino de toda palabra que sale de la boca de Dios.»</w:t>
      </w:r>
    </w:p>
    <w:p>
      <w:pPr>
        <w:keepNext/>
        <w:spacing w:before="0" w:after="80"/>
        <w:jc w:val="center"/>
      </w:pPr>
      <w:r>
        <w:rPr>
          <w:rFonts w:ascii="Palatino Linotype" w:hAnsi="Palatino Linotype" w:cs="Palatino Linotype"/>
          <w:smallCaps/>
          <w:color w:val="BDB5A3"/>
          <w:spacing w:val="40"/>
          <w:sz w:val="18"/>
          <w:szCs w:val="18"/>
          <w:lang w:val="es-AR"/>
        </w:rPr>
        <w:t xml:space="preserve">Mateo 4:4</w:t>
      </w:r>
    </w:p>
    <w:p>
      <w:pPr>
        <w:spacing w:before="0" w:after="520"/>
        <w:jc w:val="center"/>
      </w:pPr>
      <w:r>
        <w:rPr>
          <w:rFonts w:ascii="Palatino Linotype" w:hAnsi="Palatino Linotype" w:cs="Palatino Linotype"/>
          <w:i/>
          <w:iCs/>
          <w:color w:val="BDB5A3"/>
          <w:sz w:val="15"/>
          <w:szCs w:val="15"/>
          <w:lang w:val="es-AR"/>
        </w:rPr>
        <w:t xml:space="preserve">[versículo propuesto — a confirmar]</w:t>
      </w:r>
    </w:p>
    <w:p>
      <w:pPr>
        <w:keepNext/>
        <w:pageBreakBefore/>
        <w:framePr w:dropCap="drop" w:lines="3" w:wrap="around" w:vAnchor="text" w:hAnchor="text"/>
        <w:spacing w:before="0" w:after="0" w:line="880" w:lineRule="exact"/>
        <w:textAlignment w:val="baseline"/>
      </w:pPr>
      <w:r>
        <w:rPr>
          <w:rFonts w:ascii="Palatino Linotype" w:hAnsi="Palatino Linotype" w:cs="Palatino Linotype"/>
          <w:color w:val="2B2B2B"/>
          <w:position w:val="-9"/>
          <w:sz w:val="108"/>
          <w:szCs w:val="108"/>
          <w:lang w:val="es-AR"/>
        </w:rPr>
        <w:t xml:space="preserve">L</w:t>
      </w:r>
    </w:p>
    <w:p w14:paraId="774E8956" w14:textId="77777777" w:rsidR="005E7EA5" w:rsidRPr="00240192" w:rsidRDefault="005E7EA5" w:rsidP="005E7EA5">
      <w:pPr>
        <w:spacing w:before="0" w:after="150" w:line="290" w:lineRule="auto"/>
        <w:jc w:val="both"/>
        <w:rPr>
          <w:rFonts w:ascii="Palatino Linotype" w:hAnsi="Palatino Linotype" w:cs="Times New Roman"/>
        </w:rPr>
      </w:pPr>
      <w:r>
        <w:rPr>
          <w:rFonts w:ascii="Palatino Linotype" w:hAnsi="Palatino Linotype" w:cs="Times New Roman"/>
        </w:rPr>
        <w:lastRenderedPageBreak/>
        <w:t xml:space="preserve">a inteligencia natural y la inteligencia artificial: uno tiene que entender cosas básicas y dejar de darle vueltas. ¿La inteligencia artificial fue creada por la inteligencia natural, o la inteligencia natural fue creada por la artificial? Las teorías conspirativas de esto y lo otro te van a decir un montón de cosas que no nos interesan, como por ejemplo que nosotros fuimos creados por máquinas. Pero eso no es así. Entonces, tampoco me voy a poner a discutir por qué es así, porque retrocederían años en mi realidad.</w:t>
      </w:r>
    </w:p>
    <w:p w14:paraId="1AF7AAB2" w14:textId="77777777" w:rsidR="005E7EA5" w:rsidRPr="00240192" w:rsidRDefault="005E7EA5" w:rsidP="005E7EA5">
      <w:pPr>
        <w:spacing w:before="0" w:after="150" w:line="290" w:lineRule="auto"/>
        <w:jc w:val="both"/>
        <w:rPr>
          <w:rFonts w:ascii="Palatino Linotype" w:hAnsi="Palatino Linotype" w:cs="Times New Roman"/>
        </w:rPr>
      </w:pPr>
      <w:r>
        <w:rPr>
          <w:rFonts w:ascii="Palatino Linotype" w:hAnsi="Palatino Linotype" w:cs="Times New Roman"/>
        </w:rPr>
        <w:t xml:space="preserve">Entonces, la inteligencia artificial fue creada por la inteligencia natural. La inteligencia natural es más grande que la inteligencia artificial. A la inteligencia artificial le preguntás quién es Cristo... A ver, no voy a entrar en detalles como quién es Cristo y ese estilo.</w:t>
      </w:r>
    </w:p>
    <w:p>
      <w:pPr>
        <w:spacing w:before="0" w:after="150" w:line="290" w:lineRule="auto"/>
        <w:jc w:val="both"/>
        <w:rPr>
          <w:rFonts w:ascii="Palatino Linotype" w:hAnsi="Palatino Linotype" w:cs="Times New Roman"/>
        </w:rPr>
      </w:pPr>
      <w:r>
        <w:rPr>
          <w:rFonts w:ascii="Palatino Linotype" w:hAnsi="Palatino Linotype" w:cs="Times New Roman"/>
        </w:rPr>
        <w:t xml:space="preserve">Vamos a hacer un ejemplo que vi, de hecho, en un video muy interesante, que corrobora lo que yo creo. En el video, un chico le pregunta a la inteligencia artificial: «tengo que ir a lavar el auto, el lavadero está a cinco cuadras: ¿qué me conviene, ir con el auto o ir caminando?». La inteligencia artificial le recomienda ir caminando para hacer un poco de ejercicio y disfrutar del día. ¿Tenés que ir a lavar el auto y lo vas a lavar caminando? OK. Entonces, ¿viste cuando te cruzás con un estúpido y te dice algo estúpido? Ya está. Vos continuás tu camino, nunca más volvés hacia ese estúpido. Esto es lo mismo.</w:t>
      </w:r>
    </w:p>
    <w:p w14:paraId="2A5C2B48" w14:textId="77777777" w:rsidR="005E7EA5" w:rsidRPr="00240192" w:rsidRDefault="005E7EA5" w:rsidP="005E7EA5">
      <w:pPr>
        <w:spacing w:before="0" w:after="150" w:line="290" w:lineRule="auto"/>
        <w:jc w:val="both"/>
        <w:rPr>
          <w:rFonts w:ascii="Palatino Linotype" w:hAnsi="Palatino Linotype" w:cs="Times New Roman"/>
        </w:rPr>
      </w:pPr>
      <w:r>
        <w:rPr>
          <w:rFonts w:ascii="Palatino Linotype" w:hAnsi="Palatino Linotype" w:cs="Times New Roman"/>
        </w:rPr>
        <w:t xml:space="preserve">La inteligencia artificial te sirve para analizar algún tipo de datos, sacarle captura de pantalla si tenés tus estadísticas de Instagram y te las analiza como si fuese una calculadora porque lo es. Pero no está para preguntarle cosas más trascendentes o a qué me dedico, qué hago con mi vida, para dónde voy, porque de hecho la inteligencia artificial está seteada justamente para darle a todo el mundo una respuesta ciertamente congruente con una vida social, que no debe serle completamente favorable a la persona. Entonces, ¿de qué te sirve? Pero para eso se necesita lógica y sentido común.</w:t>
      </w:r>
    </w:p>
    <w:p>
      <w:pPr>
        <w:spacing w:before="0" w:after="150" w:line="290" w:lineRule="auto"/>
        <w:jc w:val="both"/>
        <w:rPr>
          <w:rFonts w:ascii="Palatino Linotype" w:hAnsi="Palatino Linotype" w:cs="Times New Roman"/>
        </w:rPr>
      </w:pPr>
      <w:r>
        <w:rPr>
          <w:rFonts w:ascii="Palatino Linotype" w:hAnsi="Palatino Linotype" w:cs="Times New Roman"/>
        </w:rPr>
        <w:t xml:space="preserve">Vos me podés decir: «sí, sirve para un montón de cosas, porque analiza datos, porque esto y lo otro». Sí, está bien: fijate, utilizala con el conocimiento, con el mismo conocimiento con que usás la calculadora del celular. A ver si tu fe está puesta en la calculadora del celular, en que la calculadora del celular te sacude la vía, te crea ideas para vos.</w:t>
      </w:r>
    </w:p>
    <w:p w14:paraId="2CF540F9" w14:textId="77777777" w:rsidR="005E7EA5" w:rsidRPr="00240192" w:rsidRDefault="005E7EA5" w:rsidP="005E7EA5">
      <w:pPr>
        <w:spacing w:before="0" w:after="150" w:line="290" w:lineRule="auto"/>
        <w:jc w:val="both"/>
        <w:rPr>
          <w:rFonts w:ascii="Palatino Linotype" w:hAnsi="Palatino Linotype" w:cs="Times New Roman"/>
        </w:rPr>
      </w:pPr>
      <w:r>
        <w:rPr>
          <w:rFonts w:ascii="Palatino Linotype" w:hAnsi="Palatino Linotype" w:cs="Times New Roman"/>
        </w:rPr>
        <w:t xml:space="preserve">Hoy el 90%, por ejemplo, de los posteos de Instagram están bajados en línea por inteligencia artificial. Genial, o sea, la gente está perdiendo la creatividad. Eso es un tema de cada uno de ellos. </w:t>
        <w:lastRenderedPageBreak/>
        <w:t xml:space="preserve"/>
      </w:r>
    </w:p>
    <w:p>
      <w:pPr>
        <w:keepNext/>
        <w:spacing w:before="0" w:after="150" w:line="290" w:lineRule="auto"/>
        <w:jc w:val="both"/>
        <w:rPr>
          <w:rFonts w:ascii="Palatino Linotype" w:hAnsi="Palatino Linotype" w:cs="Times New Roman"/>
        </w:rPr>
      </w:pPr>
      <w:r>
        <w:rPr>
          <w:rFonts w:ascii="Palatino Linotype" w:hAnsi="Palatino Linotype" w:cs="Times New Roman"/>
        </w:rPr>
        <w:t xml:space="preserve">O sea, yo realmente, si vos entendés que la inteligencia artificial, vos le hacés una pregunta y te la responde, yo, chico, vengo haciendo eso con mi conciencia desde que nací y le vengo preguntando cosas y </w:t>
        <w:t xml:space="preserve">espero un momento a que me responda. Las respuestas tardan dos segundos o tardan dos días, no importa: llega la respuesta siempre. La gente como no cree en sí misma, como nunca conoce esa parte de sí misma que realmente coincide todo lo que quiere, que se pide las cosas de sí mismo, tanto la pregunta como la respuesta, como el problema como la solución, como no tiene fe, básicamente, de este esquema, accede inmediatamente a cualquier cosa que la tienta en el desierto. En este caso es una computadora que juega a ser una persona.</w:t>
      </w:r>
    </w:p>
    <w:p>
      <w:pPr>
        <w:spacing w:before="420" w:after="0"/>
        <w:jc w:val="center"/>
        <w:sectPr>
          <w:headerReference w:type="default" r:id="rIdJB34"/>
          <w:headerReference w:type="even" r:id="rIdJB35"/>
          <w:footerReference w:type="default" r:id="rIdJB40"/>
          <w:footerReference w:type="even" r:id="rIdJB40"/>
          <w:type w:val="continuous"/>
          <w:pgSz w:w="7920" w:h="12240"/>
          <w:pgMar w:top="1080" w:right="792" w:bottom="1008" w:left="1080" w:header="560" w:footer="500" w:gutter="0"/>
        </w:sectPr>
      </w:pPr>
      <w:r>
        <w:rPr>
          <w:rFonts w:ascii="Palatino Linotype" w:hAnsi="Palatino Linotype" w:cs="Palatino Linotype"/>
          <w:color w:val="4A4640"/>
          <w:spacing w:val="60"/>
          <w:sz w:val="18"/>
          <w:szCs w:val="18"/>
          <w:lang w:val="es-AR"/>
        </w:rPr>
        <w:t xml:space="preserve">◆ ◆ ◆</w:t>
      </w:r>
    </w:p>
    <w:p>
      <w:pPr>
        <w:keepNext/>
        <w:pageBreakBefore/>
        <w:spacing w:before="0" w:after="0" w:line="2560" w:lineRule="exact"/>
        <w:jc w:val="center"/>
      </w:pPr>
      <w:r>
        <w:drawing>
          <wp:anchor distT="0" distB="0" distL="0" distR="0" simplePos="0" relativeHeight="9004" behindDoc="1" locked="0" layoutInCell="1" allowOverlap="1">
            <wp:simplePos x="0" y="0"/>
            <wp:positionH relativeFrom="page">
              <wp:posOffset>0</wp:posOffset>
            </wp:positionH>
            <wp:positionV relativeFrom="page">
              <wp:posOffset>0</wp:posOffset>
            </wp:positionV>
            <wp:extent cx="5029200" cy="7772400"/>
            <wp:effectExtent l="0" t="0" r="0" b="0"/>
            <wp:wrapNone/>
            <wp:docPr id="9004" name="FondoCa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FondoCap4"/>
                    <pic:cNvPicPr/>
                  </pic:nvPicPr>
                  <pic:blipFill>
                    <a:blip r:embed="rIdJB23"/>
                    <a:stretch>
                      <a:fillRect/>
                    </a:stretch>
                  </pic:blipFill>
                  <pic:spPr>
                    <a:xfrm>
                      <a:off x="0" y="0"/>
                      <a:ext cx="5029200" cy="7772400"/>
                    </a:xfrm>
                    <a:prstGeom prst="rect">
                      <a:avLst/>
                    </a:prstGeom>
                  </pic:spPr>
                </pic:pic>
              </a:graphicData>
            </a:graphic>
          </wp:anchor>
        </w:drawing>
      </w:r>
    </w:p>
    <w:p>
      <w:pPr>
        <w:keepNext/>
        <w:spacing w:before="0" w:after="60"/>
        <w:jc w:val="center"/>
      </w:pPr>
      <w:r>
        <w:rPr>
          <w:rFonts w:ascii="Palatino Linotype" w:hAnsi="Palatino Linotype" w:cs="Palatino Linotype"/>
          <w:color w:val="BDB5A3"/>
          <w:spacing w:val="110"/>
          <w:sz w:val="19"/>
          <w:szCs w:val="19"/>
          <w:lang w:val="es-AR"/>
        </w:rPr>
        <w:t xml:space="preserve">CAPÍTULO 5</w:t>
      </w:r>
    </w:p>
    <w:p>
      <w:pPr>
        <w:keepNext/>
        <w:spacing w:before="0" w:after="300" w:line="252" w:lineRule="auto"/>
        <w:jc w:val="center"/>
      </w:pPr>
      <w:r>
        <w:rPr>
          <w:rFonts w:ascii="Palatino Linotype" w:hAnsi="Palatino Linotype" w:cs="Palatino Linotype"/>
          <w:color w:val="F2EEE4"/>
          <w:spacing w:val="50"/>
          <w:sz w:val="33"/>
          <w:szCs w:val="33"/>
          <w:lang w:val="es-AR"/>
        </w:rPr>
        <w:t xml:space="preserve">ARQUETIPOS</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«Yo soy el camino, y la verdad, y la vida.»</w:t>
      </w:r>
    </w:p>
    <w:p>
      <w:pPr>
        <w:keepNext/>
        <w:spacing w:before="0" w:after="80"/>
        <w:jc w:val="center"/>
      </w:pPr>
      <w:r>
        <w:rPr>
          <w:rFonts w:ascii="Palatino Linotype" w:hAnsi="Palatino Linotype" w:cs="Palatino Linotype"/>
          <w:smallCaps/>
          <w:color w:val="BDB5A3"/>
          <w:spacing w:val="40"/>
          <w:sz w:val="18"/>
          <w:szCs w:val="18"/>
          <w:lang w:val="es-AR"/>
        </w:rPr>
        <w:t xml:space="preserve">Juan 14:6</w:t>
      </w:r>
    </w:p>
    <w:p>
      <w:pPr>
        <w:spacing w:before="0" w:after="520"/>
        <w:jc w:val="center"/>
      </w:pPr>
      <w:r>
        <w:rPr>
          <w:rFonts w:ascii="Palatino Linotype" w:hAnsi="Palatino Linotype" w:cs="Palatino Linotype"/>
          <w:i/>
          <w:iCs/>
          <w:color w:val="BDB5A3"/>
          <w:sz w:val="15"/>
          <w:szCs w:val="15"/>
          <w:lang w:val="es-AR"/>
        </w:rPr>
        <w:t xml:space="preserve">[versículo propuesto — a confirmar]</w:t>
      </w:r>
    </w:p>
    <w:p>
      <w:pPr>
        <w:keepNext/>
        <w:pageBreakBefore/>
        <w:framePr w:dropCap="drop" w:lines="3" w:wrap="around" w:vAnchor="text" w:hAnchor="text"/>
        <w:spacing w:before="0" w:after="0" w:line="880" w:lineRule="exact"/>
        <w:textAlignment w:val="baseline"/>
      </w:pPr>
      <w:r>
        <w:rPr>
          <w:rFonts w:ascii="Palatino Linotype" w:hAnsi="Palatino Linotype" w:cs="Palatino Linotype"/>
          <w:color w:val="2B2B2B"/>
          <w:position w:val="-9"/>
          <w:sz w:val="108"/>
          <w:szCs w:val="108"/>
          <w:lang w:val="es-AR"/>
        </w:rPr>
        <w:t xml:space="preserve">N</w:t>
      </w:r>
    </w:p>
    <w:p w14:paraId="09D16F44"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o la personalidad de brujo, de brujito. El brujito que va por ahí en la vida, que ya lo conocemos, porque hoy con el tema de las redes se da a conocer esto. Hay un montón de avatares vestidos de brujos que, no sé, son brujitos y hacen que, por prender un sahumerio, tienen poder, y esas cosas. Y está buenísimo, pero eso es un arquetipo que no tiene su fuerza como tal, por más que creas que las energías y que prender un sahumerio y esto y lo otro.</w:t>
      </w:r>
    </w:p>
    <w:p w14:paraId="42A62BA4"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Lo más complejo de todo eso, lo voy a poner así: la palabra puede crear la posibilidad de que un sahumerio tenga un poder, obviamente, pero como la lógica se va a meter dentro del sahumerio, va a generar un poder lógico, el cual el poder del sahumerio está limitado. ¿Qué quiero decir? Vos no podés creer verdaderamente, por lógica, que el sahumerio tiene el poder de cambiar el mundo y de crear una nueva realidad para otra persona. Sí, que pueda alinearte los chakras o que puedas sentir plácidamente más en paz.</w:t>
      </w:r>
    </w:p>
    <w:p w14:paraId="7BE5054C"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Entonces, ¿qué pasa? Dependiendo del arquetipo que uno tiene de identidad, en este caso un chamán, en este caso un mago, un brujito, o una persona que se identifica como un tarotista, está obviamente delegando su poder de visión a unas cartas; el otro está delegando su poder de sanación a un sahumerio; el otro, </w:t>
        <w:lastRenderedPageBreak/>
        <w:t>a una piedra. Y así sucesivamente, cada arquetipo le da su poder a un amuleto, de alguna forma.</w:t>
      </w:r>
    </w:p>
    <w:p w14:paraId="1C0922D5"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Entonces, de los arquetipos más fuertes que hay, obviamente estamos hablando en términos de imágenes, que eso hay que dejarlo en claro: el arquetipo de Jesucristo es el más fuerte de todos, porque no utiliza ninguna varita, ningún amuleto, ninguna piedra, ninguna joyita, ninguna herramienta, ninguna cosa. Simplemente utiliza el poder de su palabra.</w:t>
      </w:r>
    </w:p>
    <w:p w14:paraId="258A0059"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El denominador común que tiene justamente el chamán, el mago, el brujito, el duendecito, la que se hace pasar por el hada... Esos son... A ver, quiero identificar bien, porque las personas que puedan estar leyendo esto justamente se identifican a sí mismas como brujitos, magos, chamanes.</w:t>
      </w:r>
    </w:p>
    <w:p>
      <w:pPr>
        <w:spacing w:before="0" w:after="150" w:line="290" w:lineRule="auto"/>
        <w:jc w:val="both"/>
        <w:rPr>
          <w:rFonts w:ascii="Palatino Linotype" w:hAnsi="Palatino Linotype" w:cs="Times New Roman"/>
        </w:rPr>
      </w:pPr>
      <w:r>
        <w:rPr>
          <w:rFonts w:ascii="Palatino Linotype" w:hAnsi="Palatino Linotype" w:cs="Times New Roman"/>
        </w:rPr>
        <w:t xml:space="preserve">Y si bien hay una profundidad muy fuerte en cada uno de esos aspectos —o sea, quiero decir, si te metés en el mundo del chamán, hay un espiral impresionantemente gigante con todo un mundo de información, en el que obviamente vas a decir «lo que yo estoy diciendo no debe ser así», porque el mundo del chamanismo tiene muchísima información, como el mundo del tarot, y eso es el fractal—, tenés que entender que antes de entrar a cualquier disciplina o cualquier arquetipología, porque es una arquetipología también, tenés que entender que hay un denominador común que utilizan todas esas personas, tengan el poder que tengan, tengan la identidad que tengan. Todos tienen el mismo poder. Solamente que algunas personas se lo dedican a esas cartas.</w:t>
      </w:r>
    </w:p>
    <w:p w14:paraId="3A3C2E4C"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Entonces, ¿una persona que dedica poder a sus cartas puede crear su realidad? Sí, obviamente que va a crearla, crea su realidad, de hecho creó la realidad de las cartas. El tema es que, obviamente, esa realidad está limitada por un contexto lógico. Esa persona hizo una especie de pacto con las cartas, y las cartas tienen un poder, como lo tienen, muy cierto, pero no va a llegar más que a lo que la lógica del elemento que tomó lo acompañe.</w:t>
      </w:r>
    </w:p>
    <w:p w14:paraId="1B5B0F4A"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El déjà vu, la verdad, yo no lo entiendo... O sea, no es que no lo entiendo, pero, como te digo, mirá: a lo largo de esta experiencia de vida —de haber pasado por muchos estados, y hoy estar en el estado en que quiero estar, y usar la ley a mi favor, y la conciencia, y vivir en un mundo en el que supuestamente la gente no cree en eso, o le cuesta creer en eso, yo pudiéndola utilizar, de hecho, a mi favor y con grandes ventajas—, es una de las cosas que también dejé de contemplar,</w:t>
        <w:lastRenderedPageBreak/>
        <w:t xml:space="preserve"> como las cartas del tarot, o como que alguien me venga a decir qué va a pasar con mi vida, o como que me lean el café o las manos. Que no quiere decir que no lo haga, o que pueda suceder en una situación equis, a modo deportivo, pero no voy realmente a buscar eso, no me paro sobre eso.</w:t>
      </w:r>
    </w:p>
    <w:p w14:paraId="0F664202"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Una de las cosas que también dejé de lado es el concepto de déjà vu, como el concepto también del doble cuántico, o el concepto también... Hay un montón de cosas que creo que es la forma en la que la gente mejor lo entiende. Yo lo estoy abordando de otra forma, y estoy comparando todo lo que en las escrituras se llama «los brujos, los adivinos, los magos». Hoy, en este momento, también son un montón de personas que hablan del concepto de las leyes de la atracción, por ejemplo, también. Eso es un mago que ciertamente tiene una buena verdad de lo mismo que estamos hablando, pero no está del todo bien colocada, vamos a hablar sinceros, porque la gente no lo entendió. Entonces, justamente, se hizo para llamar la atención, y es eso.</w:t>
      </w:r>
    </w:p>
    <w:p w14:paraId="31C8FCE4"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Es difícil esto, y es como un tema que también parecería que a la gente la desmotiva, y es cierto, porque no abarca el deseo, abarca otros temas más reflexivos, más de identidad propia. Para lo cual es súper importante, si entendés esta vida como un jueguito, y que en algún momento iniciaste sesión y pusiste: «bueno, voy a diseñar un avatar». El avatar tal vez se quedó viejo, porque el conocimiento que vos tenías antes, el conocimiento con el que vos entraste al juego, no es el mismo con el que ahora ya estás a mitad del juego, o estás jugando, no es el mismo que tenés ahora. </w:t>
        <w:lastRenderedPageBreak/>
        <w:t xml:space="preserve"/>
      </w:r>
    </w:p>
    <w:p>
      <w:pPr>
        <w:spacing w:before="0" w:after="150" w:line="290" w:lineRule="auto"/>
        <w:jc w:val="both"/>
        <w:rPr>
          <w:rFonts w:ascii="Palatino Linotype" w:hAnsi="Palatino Linotype" w:cs="Times New Roman"/>
        </w:rPr>
      </w:pPr>
      <w:r>
        <w:rPr>
          <w:rFonts w:ascii="Palatino Linotype" w:hAnsi="Palatino Linotype" w:cs="Times New Roman"/>
        </w:rPr>
        <w:t xml:space="preserve">Entonces, hoy te recomiendo que rediseñes </w:t>
        <w:t>verdaderamente tu avatar, porque, si no, sería como que andes con las mismas zapatillas hoy, a los cuarenta años, que tenías cuando tenías dieciséis. Quedaste muy afuera de la moda, ya está. Y bueno, también mentalmente, o también en conceptos de cómo uno se maneja en el día a día, es exactamente lo mismo, porque están completamente ligadas esas conductas de años.</w:t>
      </w:r>
    </w:p>
    <w:p w14:paraId="069A8428" w14:textId="77777777" w:rsidR="00C76171" w:rsidRDefault="00000000">
      <w:pPr>
        <w:keepNext/>
        <w:spacing w:before="0" w:after="150" w:line="290" w:lineRule="auto"/>
        <w:jc w:val="both"/>
        <w:rPr>
          <w:rFonts w:ascii="Palatino Linotype" w:hAnsi="Palatino Linotype" w:cs="Times New Roman"/>
        </w:rPr>
      </w:pPr>
      <w:r>
        <w:rPr>
          <w:rFonts w:ascii="Palatino Linotype" w:hAnsi="Palatino Linotype" w:cs="Times New Roman"/>
        </w:rPr>
        <w:t xml:space="preserve">Entonces, si me preguntás —es una pregunta muy profunda, porque el punto cero es un punto en el que convergen muchas cosas: ¿cómo pienso?, ¿cómo me veo?, ¿cómo actúo?, si yo mismo me sostengo en una imagen de un brujito o soy Cristo, o sea, si estoy abajo o si estoy arriba, si justifico la imagen que soy o si la cambio fácilmente—, son muchas cosas las que abarca.</w:t>
      </w:r>
    </w:p>
    <w:p>
      <w:pPr>
        <w:spacing w:before="420" w:after="0"/>
        <w:jc w:val="center"/>
        <w:sectPr>
          <w:headerReference w:type="default" r:id="rIdJB36"/>
          <w:headerReference w:type="even" r:id="rIdJB37"/>
          <w:footerReference w:type="default" r:id="rIdJB40"/>
          <w:footerReference w:type="even" r:id="rIdJB40"/>
          <w:type w:val="continuous"/>
          <w:pgSz w:w="7920" w:h="12240"/>
          <w:pgMar w:top="1080" w:right="792" w:bottom="1008" w:left="1080" w:header="560" w:footer="500" w:gutter="0"/>
        </w:sectPr>
      </w:pPr>
      <w:r>
        <w:rPr>
          <w:rFonts w:ascii="Palatino Linotype" w:hAnsi="Palatino Linotype" w:cs="Palatino Linotype"/>
          <w:color w:val="4A4640"/>
          <w:spacing w:val="60"/>
          <w:sz w:val="18"/>
          <w:szCs w:val="18"/>
          <w:lang w:val="es-AR"/>
        </w:rPr>
        <w:t xml:space="preserve">◆ ◆ ◆</w:t>
      </w:r>
    </w:p>
    <w:p>
      <w:pPr>
        <w:pageBreakBefore/>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ind w:left="560" w:right="560"/>
        <w:jc w:val="center"/>
        <w:rPr>
          <w:rFonts w:ascii="Palatino Linotype" w:hAnsi="Palatino Linotype" w:cs="Times New Roman"/>
          <w:i/>
          <w:iCs/>
          <w:color w:val="2B2B2B"/>
          <w:spacing w:val="20"/>
          <w:sz w:val="30"/>
          <w:szCs w:val="30"/>
        </w:rPr>
        <w:sectPr>
          <w:headerReference w:type="default" r:id="rIdJB15"/>
          <w:headerReference w:type="even" r:id="rIdJB15"/>
          <w:footerReference w:type="default" r:id="rIdJB41"/>
          <w:footerReference w:type="even" r:id="rIdJB41"/>
          <w:type w:val="continuous"/>
          <w:pgSz w:w="7920" w:h="12240"/>
          <w:pgMar w:top="1080" w:right="792" w:bottom="1008" w:left="1080" w:header="560" w:footer="500" w:gutter="0"/>
        </w:sectPr>
      </w:pPr>
      <w:r>
        <w:drawing>
          <wp:anchor distT="0" distB="0" distL="0" distR="0" simplePos="0" relativeHeight="9002" behindDoc="1" locked="0" layoutInCell="1" allowOverlap="1">
            <wp:simplePos x="0" y="0"/>
            <wp:positionH relativeFrom="page">
              <wp:posOffset>0</wp:posOffset>
            </wp:positionH>
            <wp:positionV relativeFrom="page">
              <wp:posOffset>0</wp:posOffset>
            </wp:positionV>
            <wp:extent cx="5029200" cy="7772400"/>
            <wp:effectExtent l="0" t="0" r="0" b="0"/>
            <wp:wrapNone/>
            <wp:docPr id="9002" name="FondoTransi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FondoTransicion"/>
                    <pic:cNvPicPr/>
                  </pic:nvPicPr>
                  <pic:blipFill>
                    <a:blip r:embed="rIdJB25"/>
                    <a:stretch>
                      <a:fillRect/>
                    </a:stretch>
                  </pic:blipFill>
                  <pic:spPr>
                    <a:xfrm>
                      <a:off x="0" y="0"/>
                      <a:ext cx="5029200" cy="7772400"/>
                    </a:xfrm>
                    <a:prstGeom prst="rect">
                      <a:avLst/>
                    </a:prstGeom>
                  </pic:spPr>
                </pic:pic>
              </a:graphicData>
            </a:graphic>
          </wp:anchor>
        </w:drawing>
      </w:r>
      <w:r>
        <w:rPr>
          <w:rFonts w:ascii="Palatino Linotype" w:hAnsi="Palatino Linotype" w:cs="Palatino Linotype"/>
          <w:i/>
          <w:iCs/>
          <w:color w:val="2B2B2B"/>
          <w:spacing w:val="10"/>
          <w:sz w:val="26"/>
          <w:szCs w:val="26"/>
          <w:lang w:val="es-AR"/>
        </w:rPr>
        <w:t xml:space="preserve">Logré atravesar el tiempo con éxito.</w:t>
      </w:r>
    </w:p>
    <w:p>
      <w:pPr>
        <w:keepNext/>
        <w:pageBreakBefore/>
        <w:spacing w:before="0" w:after="0" w:line="2560" w:lineRule="exact"/>
        <w:jc w:val="center"/>
      </w:pPr>
      <w:r>
        <w:drawing>
          <wp:anchor distT="0" distB="0" distL="0" distR="0" simplePos="0" relativeHeight="9001" behindDoc="1" locked="0" layoutInCell="1" allowOverlap="1">
            <wp:simplePos x="0" y="0"/>
            <wp:positionH relativeFrom="page">
              <wp:posOffset>0</wp:posOffset>
            </wp:positionH>
            <wp:positionV relativeFrom="page">
              <wp:posOffset>0</wp:posOffset>
            </wp:positionV>
            <wp:extent cx="5029200" cy="7772400"/>
            <wp:effectExtent l="0" t="0" r="0" b="0"/>
            <wp:wrapNone/>
            <wp:docPr id="9001" name="FondoCap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FondoCap6"/>
                    <pic:cNvPicPr/>
                  </pic:nvPicPr>
                  <pic:blipFill>
                    <a:blip r:embed="rIdJB24"/>
                    <a:stretch>
                      <a:fillRect/>
                    </a:stretch>
                  </pic:blipFill>
                  <pic:spPr>
                    <a:xfrm>
                      <a:off x="0" y="0"/>
                      <a:ext cx="5029200" cy="7772400"/>
                    </a:xfrm>
                    <a:prstGeom prst="rect">
                      <a:avLst/>
                    </a:prstGeom>
                  </pic:spPr>
                </pic:pic>
              </a:graphicData>
            </a:graphic>
          </wp:anchor>
        </w:drawing>
      </w:r>
    </w:p>
    <w:p w14:paraId="5FFE124F" w14:textId="77777777" w:rsidR="00C76171" w:rsidRDefault="00000000">
      <w:pPr>
        <w:keepNext/>
        <w:spacing w:before="0" w:after="60"/>
        <w:jc w:val="center"/>
      </w:pPr>
      <w:r>
        <w:rPr>
          <w:rFonts w:ascii="Palatino Linotype" w:hAnsi="Palatino Linotype" w:cs="Palatino Linotype"/>
          <w:color w:val="BDB5A3"/>
          <w:spacing w:val="110"/>
          <w:sz w:val="19"/>
          <w:szCs w:val="19"/>
          <w:lang w:val="es-AR"/>
        </w:rPr>
        <w:lastRenderedPageBreak/>
        <w:t xml:space="preserve">CAPÍTULO 6</w:t>
      </w:r>
    </w:p>
    <w:p w14:paraId="31115CDB" w14:textId="77777777" w:rsidR="00C76171" w:rsidRDefault="00000000">
      <w:pPr>
        <w:keepNext/>
        <w:spacing w:before="0" w:after="300" w:line="252" w:lineRule="auto"/>
        <w:jc w:val="center"/>
      </w:pPr>
      <w:r>
        <w:rPr>
          <w:rFonts w:ascii="Palatino Linotype" w:hAnsi="Palatino Linotype" w:cs="Palatino Linotype"/>
          <w:color w:val="F2EEE4"/>
          <w:spacing w:val="50"/>
          <w:sz w:val="33"/>
          <w:szCs w:val="33"/>
          <w:lang w:val="es-AR"/>
        </w:rPr>
        <w:t xml:space="preserve">ATRAVESAR EL TIEMPO</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«Y aconteció que mientras iban, fueron sanados.»</w:t>
      </w:r>
    </w:p>
    <w:p>
      <w:pPr>
        <w:keepNext/>
        <w:spacing w:before="0" w:after="520"/>
        <w:jc w:val="center"/>
      </w:pPr>
      <w:r>
        <w:rPr>
          <w:rFonts w:ascii="Palatino Linotype" w:hAnsi="Palatino Linotype" w:cs="Palatino Linotype"/>
          <w:smallCaps/>
          <w:color w:val="BDB5A3"/>
          <w:spacing w:val="40"/>
          <w:sz w:val="18"/>
          <w:szCs w:val="18"/>
          <w:lang w:val="es-AR"/>
        </w:rPr>
        <w:t xml:space="preserve">Lucas 17:14</w:t>
      </w:r>
    </w:p>
    <w:p>
      <w:pPr>
        <w:keepNext/>
        <w:pageBreakBefore/>
        <w:framePr w:dropCap="drop" w:lines="3" w:wrap="around" w:vAnchor="text" w:hAnchor="text"/>
        <w:spacing w:before="0" w:after="0" w:line="880" w:lineRule="exact"/>
        <w:textAlignment w:val="baseline"/>
      </w:pPr>
      <w:r>
        <w:rPr>
          <w:rFonts w:ascii="Palatino Linotype" w:hAnsi="Palatino Linotype" w:cs="Palatino Linotype"/>
          <w:color w:val="2B2B2B"/>
          <w:position w:val="-9"/>
          <w:sz w:val="108"/>
          <w:szCs w:val="108"/>
          <w:lang w:val="es-AR"/>
        </w:rPr>
        <w:t xml:space="preserve">E</w:t>
      </w:r>
    </w:p>
    <w:p w14:paraId="5F84AD2A"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l tiempo es justamente un aspecto de la mente, que es como el recuerdo. El sentimiento que te genera el tiempo es muy importante encontrarlo. El sentimiento del tiempo, para que la gente lo pueda entender, es como el sentimiento de la gravedad. Vos, en este momento, no estás tan consciente de la gravedad —ahora te lo dije: sí, estás consciente de la gravedad—, pero imaginariamente, cuando vos vas a ver una imagen, no le ponés gravedad. La imagen está ahí, pero no le ponés gravedad. Cuando hablo de gravedad, no le ponés peso.</w:t>
      </w:r>
    </w:p>
    <w:p>
      <w:pPr>
        <w:spacing w:before="0" w:after="150" w:line="290" w:lineRule="auto"/>
        <w:jc w:val="both"/>
        <w:rPr>
          <w:rFonts w:ascii="Palatino Linotype" w:hAnsi="Palatino Linotype" w:cs="Times New Roman"/>
        </w:rPr>
      </w:pPr>
      <w:r>
        <w:rPr>
          <w:rFonts w:ascii="Palatino Linotype" w:hAnsi="Palatino Linotype" w:cs="Times New Roman"/>
        </w:rPr>
        <w:t xml:space="preserve">Si sentís que estás contando un fajo de billetes, estás contando el fajo de billetes, pero no se te ocurrió ponerle peso al fajo de billetes, y el peso es lógico, y la sensación de gravedad en tus manos, y la sensación de gravedad en la cola, que está tocando la silla, o el sillón, o la cama, o lo que sea, estás contando el dinero. Bueno, decime cómo está esa sensación, que te vas a dar cuenta de que es muy fácil llegar, solamente tenés que ponerte cómo sería la sensación de la gravedad.</w:t>
      </w:r>
    </w:p>
    <w:p w14:paraId="7FF4055C"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También te preguntás la sensación del tiempo, lo cual acá abre una variante muy grande, porque si una persona no está segura de qué imaginar o cómo se imagina, empieza a perderse un poco, porque después se encuentra que la sensación del tiempo la puede generar, pero se imagina a sí mismo a los ochenta años poniendo eso. Y eso también es la sensación del tiempo.</w:t>
      </w:r>
    </w:p>
    <w:p w14:paraId="4F7EAA35"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Obviamente que la idea de sentir el tiempo es poder trasladarte a un futuro inmediato, dentro de todo, en el que vos ya tenés tu deseo, y de hecho todas tus inquietudes y ansiedades, que corresponden verdaderamente —si lo analizás, corresponden verdaderamente— a tu pensamiento y reflexión del tiempo: tanto cuánto tiempo de vida me queda, si va a llegar, no va a llegar, si voy a llegar con los tiempos, si el tiempo y el clima van a estar bien, todo tiene que ver con el tiempo, si aprovecho bien el tiempo, si la vida me pasa rápido, me pasa corto.</w:t>
      </w:r>
    </w:p>
    <w:p w14:paraId="4954A2F9"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Si bien todo tiene que ver con el tiempo, y las angustias, y los estreses, y las ansiedades tienen que ver con tu pensamiento sobre el tiempo, entonces te vas a </w:t>
        <w:lastRenderedPageBreak/>
        <w:t>dar cuenta de que, cuando estés visualizando, si podés cambiar esas sensaciones que te das cuenta que solo pertenecen al tiempo, a lo que vos creés que es el tiempo, cambiándolas, te permitís imaginar, o cambiando la sensación del tiempo, cambiando las sensaciones propias, te sentís pensar que esto... Te sentís bien así porque el tiempo te jugó a favor, y el tiempo ya pasó y ya lo tenés, y tuviste el momento de no saber cuándo esto iba a llegar, pero te duró muy poco tiempo.</w:t>
      </w:r>
    </w:p>
    <w:p w14:paraId="4EFCFDA0"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¿Vos creés que una persona que sufre de ansiedad sabe que está muy pendiente del tiempo? Una persona que tiene ansiedad es una persona que sabe que no puede dejar de sobrepensar, y sobrepensar, tener cincuenta pensamientos en un segundo, hacen que el tiempo te corra muchísimo más lento. Entonces, fijate que todos sabemos que en el fondo podemos conseguir nuestros objetivos, pero el sentimiento de la ansiedad le prohíbe a muchísima gente poder empezar a sentir verdaderamente que lo tienen, porque piensan que va a tardar muchísimo tiempo verdaderamente. O porque ellos, en realidad, viven el tiempo de otra forma.</w:t>
      </w:r>
    </w:p>
    <w:p w14:paraId="5A9AD4CA"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Yo he llegado a tener estas reflexiones: que el tiempo tiene una única función, y paradójicamente la función opuesta se pierde. El tiempo se aprovecha usándolo, y en la que se piensa acerca del tiempo, paradójicamente, ya se pierde el tiempo. Entonces, se pierde el tiempo cuando pienso en el tiempo, se aprovecha el tiempo cuando utilizo el tiempo. Hablar del tiempo es lo mismo que hablar de un fractal, o es lo mismo que hablar de matemática. Estamos hablando de que todo va a volver a lo mismo. Estamos hablando de un espiral. Hablar del tiempo es hablar de un espiral infinito. Entonces, es hablar no de doble sentido: de cuádruple sentido.</w:t>
      </w:r>
    </w:p>
    <w:p w14:paraId="00E23848"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Entonces, por eso, la forma más sencilla en la que pude condensar esta información es que, si el observador, el oyente —o sea, la mente, el oyente, el observador— piensa, se escucha a sí mismo, piensa acerca del tiempo, él está perdiendo el tiempo. Porque el pensamiento en el tiempo crea la realidad, pero el pensamiento sobre el tiempo, en el tiempo, no la crea. El pensamiento sobre el tiempo ya está funcionando en el tiempo, el pensamiento. Entonces, no da. Hay un menos con más por menos, termina dando menos.</w:t>
      </w:r>
    </w:p>
    <w:p w14:paraId="0195CF0B"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Entonces, lo que el observador tiene que entender, que es un poco de lo que venimos hablando, es que si voy por el tiempo, que es el camino correcto, pero no pienso en el tiempo —y de hecho trato de pensar todas las cosas respecto a, por ejemplo, que ya pasó, o sea, utilizo de otra forma el tiempo, juego a que el tiempo se movió más que yo cambié, juego a ver que el tiempo pasó, pero que </w:t>
        <w:lastRenderedPageBreak/>
        <w:t xml:space="preserve">pasó, y este es el ahora, después de que pasó ese tiempo—, transito ese camino, pero no pienso en el tiempo, porque si yo transito ese camino y pienso en el tiempo, me convierto en un espiral. Entonces, la forma es: transitá el camino del tiempo pensando que tenés, y que atravesaste el tiempo exitosamente.</w:t>
      </w:r>
    </w:p>
    <w:p w14:paraId="6B3484E7"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Yo creo que, de todas las cosas, si la pudiésemos hasta perder, y si alguien quisiese agarrar una palabra para pronunciar durante un tiempo y ver los resultados en el tiempo, sería que, justamente, una afirmación muy completa es: «logré atravesar el tiempo con éxito». Porque, si te fijás, este es el significado auténtico de la experiencia individual de vida de cada ser humano de esta tierra. Lograr atravesar con éxito, contarle a Dios, a su Dios imaginario, o en su lecho de muerte, poder decir que atravesó el tiempo con éxito, que ningún día le faltó comida, que ningún día tuvo que robar para conseguir, que ningún día... que estuvo digno, limpio, y que logró atravesar el tiempo con éxito.</w:t>
      </w:r>
    </w:p>
    <w:p w14:paraId="58DB8830"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Ahora, si nosotros le agregamos más coronas a ese final exitoso de vida, las suficientes coronas necesarias como para implicar que hoy realmente yo tendría que ganar una vida parecida a la de ese hombre. Porque esta imagen que yo acabo de hacer del hombre en lecho de muerte diciendo «viví con grandeza, viví bien, viví dignamente», eso hace que en tu vida vivas de esa forma. Ahora, si le agregás más cosas, fijate en ese sentido cuál sería el pensamiento, su propia proyección del lecho de muerte de Messi. Claro, porque no tiene la misma realidad que el otro señor, entonces el funcionamiento es distinto, es más heroico inclusive.</w:t>
      </w:r>
    </w:p>
    <w:p w14:paraId="79048B1A"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Y vos podrás decir: «no, pero eso es otro...». Tenés que entender igual tu personaje, por más que no te lo creas, quiero decir. Tenés que entender qué está generando la gente. Te llamás Messi y se parece a Mesías. Imaginate lo que es esa propia cabeza adentro, por más que finja tranquilidad, por más que finja que está todo bien y que está todo normal. Es imposible andar por ahí no siendo consciente de lo que sos. O sea, realmente, imaginate esa mente tratando de ignorar lo que ve, que todos los ojos paran, y que todo esto, y que todo movimiento, y que el Mundial, y que el mundo gira verdaderamente en parte gracias a él. Es impresionante. Eso es lo que él dice. Entonces, repetir esas palabras en el tiempo genera: directamente, no es que atraen, sino que salen, emanan circunstancias que para cada uno son personales pero reflejan las palabras puntuales que decís.</w:t>
      </w:r>
    </w:p>
    <w:p w14:paraId="3E595357"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Porque la cantidad de información y la cantidad de adicción que tiene la gente a la información —información, estudio, todo, todo, libros, Wikipedia, todo, </w:t>
        <w:lastRenderedPageBreak/>
        <w:t>información, aprender del exterior, audiolibros, todo—, todo eso es el exterior, y todo eso tiene información. Y acá se produjo un círculo vicioso, que es que existe la posibilidad de aprender algo que sea un antes y un después del mundo exterior. Entonces, ya todo el mundo buscando esa información, o dónde está ese santo grial.</w:t>
      </w:r>
    </w:p>
    <w:p w14:paraId="03DF03DB"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Entonces, si te fijás en el comportamiento normal de una persona... A ver, según un ejemplo que se me viene a la mente, no sé si está bien, pero es así: es el de Neville. Vos vas a dar un examen de manejo, y si lo diste bien, no lo vas a dar de vuelta, porque lo diste bien y estás aprobado. Y ahora manejás libremente, excepto que te pase algo y tengas que dar de vuelta un examen, pero eso sería la excepción. Normalmente, naturalmente, una persona que aprueba historia deja de estudiar historia. Ya estás aprobado en eso, dejás de estudiar. Por ende, simplemente vivís tu vida haciendo esas cosas.</w:t>
      </w:r>
    </w:p>
    <w:p w14:paraId="1DA39478"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¿Qué pasa? Mucha gente tiene conectado que necesita seguir aprendiendo cosas para poder ser algo en la vida. Entonces, esa brecha no la tienen aprobada, por ende siguen buscando información, y se generó un círculo vicioso impresionante, cuando la información es extremadamente sencilla. La misma mente con la que buscás información, la misma mente con la que te desesperabas, la misma mente con la que aparentabas, creabas un personaje, es la misma mente que podría hablar como que le están sucediendo las cosas que quiere que le sucedan, y a lo largo de los días, de tener esa perseverancia, esa actitud de concentrar el poder de la mente, porque la mente es poder de concentración, va a tener obviamente sus obras.</w:t>
      </w:r>
    </w:p>
    <w:p w14:paraId="27838401"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A medida que tenga las obras, la persona, el consultante en este caso, va a tener cada vez más fe o certeza de que, como él hizo eso antes y le sucedió esto después, ahora él va a hacer esto ahora y le va a pasar algo parecido después, porque eso es la fe. </w:t>
        <w:lastRenderedPageBreak/>
        <w:t xml:space="preserve"/>
      </w:r>
    </w:p>
    <w:p>
      <w:pPr>
        <w:spacing w:before="0" w:after="150" w:line="290" w:lineRule="auto"/>
        <w:jc w:val="both"/>
        <w:rPr>
          <w:rFonts w:ascii="Palatino Linotype" w:hAnsi="Palatino Linotype" w:cs="Times New Roman"/>
        </w:rPr>
      </w:pPr>
      <w:r>
        <w:rPr>
          <w:rFonts w:ascii="Palatino Linotype" w:hAnsi="Palatino Linotype" w:cs="Times New Roman"/>
        </w:rPr>
        <w:t xml:space="preserve">Pero, ¿qué pasa? La persona que realmente no volvió al punto cero y se quedó en el punto setenta, en el punto exterior —todavía tengo que estudiar esto, todavía tengo que aprender lo otro, todavía tengo que ir para allá, todavía tengo que aprender matemática, todavía tengo que aprender a relacionarme con la gente, todavía tengo que aprender redes, todavía tengo que aprender cómo hacer bien un video, todavía tengo que aprender a hablar en cámara, todavía tengo que aprender a hacer plata, todavía no soy nadie, todavía no esto, lo otro—, es muy poco probable que llegue al punto cero, que es una especie de hitismo mental en el que solamente la persona se deja de preocupar por todo lo que necesita para llegar y simplemente actúa como que llegó. Se necesita mucha fuerza, y al mismo </w:t>
        <w:t>tiempo derribar un montón de murallas, para naturalmente llegar a eso. Por eso me siento orgulloso de mí mismo, porque naturalmente llegué a eso, no de una forma forzada.</w:t>
      </w:r>
    </w:p>
    <w:p w14:paraId="7B6BEDFB"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Entonces, todo lo que es el aprender de afuera, la información, genera un estado, de alguna manera, de dopamina o de adicción a esa droga, a esa sensación de estar buscando constantemente la zanahoria. Entonces, ya cuando una persona vuelve a su interior, mira para adentro, tiene la intención... Vos decís: «¿qué es mirar para adentro?». No importa lo que sea mirar para adentro.</w:t>
      </w:r>
    </w:p>
    <w:p>
      <w:pPr>
        <w:spacing w:before="0" w:after="150" w:line="290" w:lineRule="auto"/>
        <w:jc w:val="both"/>
        <w:rPr>
          <w:rFonts w:ascii="Palatino Linotype" w:hAnsi="Palatino Linotype" w:cs="Times New Roman"/>
        </w:rPr>
      </w:pPr>
      <w:r>
        <w:rPr>
          <w:rFonts w:ascii="Palatino Linotype" w:hAnsi="Palatino Linotype" w:cs="Times New Roman"/>
        </w:rPr>
        <w:t xml:space="preserve">Cuando tenés la intención de crear desde la mente, no desde las manos —ya cuando tenés la intención, no de buscar esta información y de escuchar a otro, sino de vos poner manos a la obra, pero desde la mente, no desde las manos—, paradójicamente, y ahí va el chiste, ya sos sanado de alguna forma, porque se necesita muchísima fuerza justamente para ese punto noventa y ocho, noventa y nueve, de información y de falsas creencias, y de pensar que sos lo que no sos, que sos tu máscara, que sos esto, que no sabés ni qué es el ego, si matar al ego, si amigarte con el ego, si ponerte de novio con el ego. No sabés qué hacer con el ego. Estás en ese punto.</w:t>
      </w:r>
    </w:p>
    <w:p w14:paraId="7695AB4B"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Es muy difícil volver al punto cero, que el punto cero es, bueno, tener la voluntad de sentirme alegre por cosas que no existen en este momento, cuando la mente justamente es todo lo contrario, es súper lógica, matemática, de los hechos, y de que las cosas se hacen con hechos, y de que tengo que aprender para ser, porque no tenía... Y que tengo que aprender a trabajar para poder avanzar en otros lugares. Sí, también eso es cierto, pero no es la base, justamente, de esto.</w:t>
      </w:r>
    </w:p>
    <w:p w14:paraId="66D958DA" w14:textId="77777777" w:rsidR="00C76171" w:rsidRDefault="00000000">
      <w:pPr>
        <w:keepNext/>
        <w:spacing w:before="0" w:after="150" w:line="290" w:lineRule="auto"/>
        <w:jc w:val="both"/>
        <w:rPr>
          <w:rFonts w:ascii="Palatino Linotype" w:hAnsi="Palatino Linotype" w:cs="Times New Roman"/>
        </w:rPr>
      </w:pPr>
      <w:r>
        <w:rPr>
          <w:rFonts w:ascii="Palatino Linotype" w:hAnsi="Palatino Linotype" w:cs="Times New Roman"/>
        </w:rPr>
        <w:t>Entonces, «aconteció que mientras iban, fueron sanados»: mientras iban, en el acto de tener realmente la mente en acción, uno es sanado. Aparte, antes de la materialización externa y de la satisfacción por ver lo que vos querés ver, primero tenés la satisfacción interna, que es un regalo divino: poder autogenerarte esas sensaciones.</w:t>
      </w:r>
    </w:p>
    <w:p>
      <w:pPr>
        <w:spacing w:before="420" w:after="0"/>
        <w:jc w:val="center"/>
        <w:sectPr w:rsidR="00C76171">
          <w:headerReference w:type="default" r:id="rIdJB38"/>
          <w:headerReference w:type="even" r:id="rIdJB39"/>
          <w:footerReference w:type="default" r:id="rIdJB40"/>
          <w:footerReference w:type="even" r:id="rIdJB40"/>
          <w:type w:val="continuous"/>
          <w:pgSz w:w="7920" w:h="12240"/>
          <w:pgMar w:top="1080" w:right="792" w:bottom="1008" w:left="1080" w:header="560" w:footer="500" w:gutter="0"/>
          <w:docGrid w:linePitch="360"/>
        </w:sectPr>
      </w:pPr>
      <w:r>
        <w:rPr>
          <w:rFonts w:ascii="Palatino Linotype" w:hAnsi="Palatino Linotype" w:cs="Palatino Linotype"/>
          <w:color w:val="4A4640"/>
          <w:spacing w:val="60"/>
          <w:sz w:val="18"/>
          <w:szCs w:val="18"/>
          <w:lang w:val="es-AR"/>
        </w:rPr>
        <w:t xml:space="preserve">◆ ◆ ◆</w:t>
      </w:r>
    </w:p>
    <w:p>
      <w:pPr>
        <w:keepNext/>
        <w:pageBreakBefore/>
        <w:spacing w:before="1300" w:after="100"/>
        <w:jc w:val="center"/>
      </w:pPr>
      <w:r>
        <w:rPr>
          <w:rFonts w:ascii="Palatino Linotype" w:hAnsi="Palatino Linotype" w:cs="Palatino Linotype"/>
          <w:color w:val="6E6A63"/>
          <w:spacing w:val="60"/>
          <w:sz w:val="18"/>
          <w:szCs w:val="18"/>
          <w:lang w:val="es-AR"/>
        </w:rPr>
        <w:t xml:space="preserve">LA TRILOGÍA, CAPÍTULO A CAPÍTULO</w:t>
      </w:r>
    </w:p>
    <w:p>
      <w:pPr>
        <w:keepNext/>
        <w:spacing w:before="0" w:after="60"/>
        <w:jc w:val="center"/>
      </w:pPr>
      <w:r>
        <w:rPr>
          <w:rFonts w:ascii="Palatino Linotype" w:hAnsi="Palatino Linotype" w:cs="Palatino Linotype"/>
          <w:i/>
          <w:iCs/>
          <w:color w:val="6E6A63"/>
          <w:sz w:val="17"/>
          <w:szCs w:val="17"/>
          <w:lang w:val="es-AR"/>
        </w:rPr>
        <w:t xml:space="preserve">Cada número de capítulo es la misma imagen vista desde otra faceta.</w:t>
      </w:r>
    </w:p>
    <w:p>
      <w:pPr>
        <w:keepNext/>
        <w:spacing w:before="0" w:after="300"/>
        <w:jc w:val="center"/>
      </w:pPr>
      <w:r>
        <w:rPr>
          <w:rFonts w:ascii="Palatino Linotype" w:hAnsi="Palatino Linotype" w:cs="Palatino Linotype"/>
          <w:color w:val="6E6A63"/>
          <w:sz w:val="14"/>
          <w:szCs w:val="14"/>
          <w:lang w:val="es-AR"/>
        </w:rPr>
        <w:t xml:space="preserve">◆</w:t>
      </w:r>
    </w:p>
    <w:tbl xmlns:a="http://schemas.openxmlformats.org/drawingml/2006/main" xmlns:pic="http://schemas.openxmlformats.org/drawingml/2006/picture">
      <w:tblPr>
        <w:tblW w:w="6048" w:type="dxa"/>
        <w:jc w:val="center"/>
        <w:tblBorders>
          <w:top w:val="nil"/>
          <w:left w:val="nil"/>
          <w:bottom w:val="nil"/>
          <w:right w:val="nil"/>
          <w:insideH w:val="nil"/>
          <w:insideV w:val="nil"/>
        </w:tblBorders>
        <w:tblLayout w:type="fixed"/>
        <w:tblCellMar>
          <w:left w:w="40" w:type="dxa"/>
          <w:right w:w="40" w:type="dxa"/>
        </w:tblCellMar>
        <w:tblLook w:val="0000" w:firstRow="0" w:lastRow="0" w:firstColumn="0" w:lastColumn="0" w:noHBand="1" w:noVBand="1"/>
      </w:tblPr>
      <w:tblGrid>
        <w:gridCol w:w="504"/>
        <w:gridCol w:w="1848"/>
        <w:gridCol w:w="1848"/>
        <w:gridCol w:w="1848"/>
      </w:tblGrid>
      <w:tr>
        <w:trPr>
          <w:cantSplit/>
        </w:trPr>
        <w:tc>
          <w:tcPr>
            <w:tcW w:w="504" w:type="dxa"/>
            <w:vAlign w:val="top"/>
          </w:tcPr>
          <w:p>
            <w:pPr>
              <w:spacing w:before="0" w:after="0" w:line="220" w:lineRule="auto"/>
              <w:jc w:val="center"/>
            </w:pPr>
            <w:r>
              <w:rPr>
                <w:rFonts w:ascii="Palatino Linotype" w:hAnsi="Palatino Linotype" w:cs="Palatino Linotype"/>
                <w:color w:val="6E6A63"/>
                <w:spacing w:val="40"/>
                <w:sz w:val="14"/>
                <w:szCs w:val="14"/>
                <w:lang w:val="es-AR"/>
              </w:rPr>
              <w:t xml:space="preserve"/>
            </w:r>
          </w:p>
        </w:tc>
        <w:tc>
          <w:tcPr>
            <w:tcW w:w="1848" w:type="dxa"/>
            <w:vAlign w:val="top"/>
          </w:tcPr>
          <w:p>
            <w:pPr>
              <w:spacing w:before="0" w:after="120" w:line="220" w:lineRule="auto"/>
              <w:jc w:val="center"/>
            </w:pPr>
            <w:r>
              <w:rPr>
                <w:rFonts w:ascii="Palatino Linotype" w:hAnsi="Palatino Linotype" w:cs="Palatino Linotype"/>
                <w:color w:val="6E6A63"/>
                <w:spacing w:val="20"/>
                <w:sz w:val="13"/>
                <w:szCs w:val="13"/>
                <w:lang w:val="es-AR"/>
              </w:rPr>
              <w:t xml:space="preserve">RECETA</w:t>
            </w:r>
          </w:p>
        </w:tc>
        <w:tc>
          <w:tcPr>
            <w:tcW w:w="1848" w:type="dxa"/>
            <w:vAlign w:val="top"/>
          </w:tcPr>
          <w:p>
            <w:pPr>
              <w:spacing w:before="0" w:after="120" w:line="220" w:lineRule="auto"/>
              <w:jc w:val="center"/>
            </w:pPr>
            <w:r>
              <w:rPr>
                <w:rFonts w:ascii="Palatino Linotype" w:hAnsi="Palatino Linotype" w:cs="Palatino Linotype"/>
                <w:color w:val="2B2B2B"/>
                <w:spacing w:val="20"/>
                <w:sz w:val="13"/>
                <w:szCs w:val="13"/>
                <w:lang w:val="es-AR"/>
              </w:rPr>
              <w:t xml:space="preserve">PENSAMIENTO</w:t>
            </w:r>
          </w:p>
        </w:tc>
        <w:tc>
          <w:tcPr>
            <w:tcW w:w="1848" w:type="dxa"/>
            <w:vAlign w:val="top"/>
          </w:tcPr>
          <w:p>
            <w:pPr>
              <w:spacing w:before="0" w:after="120" w:line="220" w:lineRule="auto"/>
              <w:jc w:val="center"/>
            </w:pPr>
            <w:r>
              <w:rPr>
                <w:rFonts w:ascii="Palatino Linotype" w:hAnsi="Palatino Linotype" w:cs="Palatino Linotype"/>
                <w:color w:val="6E6A63"/>
                <w:spacing w:val="20"/>
                <w:sz w:val="13"/>
                <w:szCs w:val="13"/>
                <w:lang w:val="es-AR"/>
              </w:rPr>
              <w:t xml:space="preserve">BIOGRAFÍA</w:t>
            </w:r>
          </w:p>
        </w:tc>
      </w:tr>
      <w:tr>
        <w:trPr>
          <w:cantSplit/>
        </w:trPr>
        <w:tc>
          <w:tcPr>
            <w:tcW w:w="504" w:type="dxa"/>
            <w:vAlign w:val="top"/>
          </w:tcPr>
          <w:p>
            <w:pPr>
              <w:spacing w:before="0" w:after="0" w:line="220" w:lineRule="auto"/>
              <w:jc w:val="center"/>
            </w:pPr>
            <w:r>
              <w:rPr>
                <w:rFonts w:ascii="Palatino Linotype" w:hAnsi="Palatino Linotype" w:cs="Palatino Linotype"/>
                <w:color w:val="6E6A63"/>
                <w:spacing w:val="0"/>
                <w:sz w:val="22"/>
                <w:szCs w:val="22"/>
                <w:lang w:val="es-AR"/>
              </w:rPr>
              <w:t xml:space="preserve">0</w:t>
            </w:r>
          </w:p>
        </w:tc>
        <w:tc>
          <w:tcPr>
            <w:tcW w:w="1848" w:type="dxa"/>
            <w:vAlign w:val="top"/>
          </w:tcPr>
          <w:p>
            <w:pPr>
              <w:spacing w:before="0" w:after="40"/>
              <w:jc w:val="center"/>
            </w:pPr>
            <w:r>
              <w:drawing>
                <wp:inline distT="0" distB="0" distL="0" distR="0">
                  <wp:extent cx="329184" cy="329184"/>
                  <wp:effectExtent l="0" t="0" r="0" b="0"/>
                  <wp:docPr id="9901" name="Puente9901"/>
                  <wp:cNvGraphicFramePr>
                    <a:graphicFrameLocks noChangeAspect="1"/>
                  </wp:cNvGraphicFramePr>
                  <a:graphic>
                    <a:graphicData uri="http://schemas.openxmlformats.org/drawingml/2006/picture">
                      <pic:pic>
                        <pic:nvPicPr>
                          <pic:cNvPr id="9901" name="Puente9901"/>
                          <pic:cNvPicPr/>
                        </pic:nvPicPr>
                        <pic:blipFill>
                          <a:blip r:embed="rIdJB43"/>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6E6A63"/>
                <w:spacing w:val="30"/>
                <w:sz w:val="13"/>
                <w:szCs w:val="13"/>
                <w:lang w:val="es-AR"/>
              </w:rPr>
              <w:t xml:space="preserve">DOS FORMATOS DE LA MENTE</w:t>
            </w:r>
          </w:p>
        </w:tc>
        <w:tc>
          <w:tcPr>
            <w:tcW w:w="1848" w:type="dxa"/>
            <w:vAlign w:val="top"/>
          </w:tcPr>
          <w:p>
            <w:pPr>
              <w:spacing w:before="0" w:after="40"/>
              <w:jc w:val="center"/>
            </w:pPr>
            <w:r>
              <w:drawing>
                <wp:inline distT="0" distB="0" distL="0" distR="0">
                  <wp:extent cx="329184" cy="329184"/>
                  <wp:effectExtent l="0" t="0" r="0" b="0"/>
                  <wp:docPr id="9902" name="Puente9902"/>
                  <wp:cNvGraphicFramePr>
                    <a:graphicFrameLocks noChangeAspect="1"/>
                  </wp:cNvGraphicFramePr>
                  <a:graphic>
                    <a:graphicData uri="http://schemas.openxmlformats.org/drawingml/2006/picture">
                      <pic:pic>
                        <pic:nvPicPr>
                          <pic:cNvPr id="9902" name="Puente9902"/>
                          <pic:cNvPicPr/>
                        </pic:nvPicPr>
                        <pic:blipFill>
                          <a:blip r:embed="rIdJB44"/>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2B2B2B"/>
                <w:spacing w:val="30"/>
                <w:sz w:val="13"/>
                <w:szCs w:val="13"/>
                <w:lang w:val="es-AR"/>
              </w:rPr>
              <w:t xml:space="preserve">LA PALABRA</w:t>
            </w:r>
          </w:p>
        </w:tc>
        <w:tc>
          <w:tcPr>
            <w:tcW w:w="1848" w:type="dxa"/>
            <w:vAlign w:val="top"/>
          </w:tcPr>
          <w:p>
            <w:pPr>
              <w:spacing w:before="0" w:after="40"/>
              <w:jc w:val="center"/>
            </w:pPr>
            <w:r>
              <w:drawing>
                <wp:inline distT="0" distB="0" distL="0" distR="0">
                  <wp:extent cx="329184" cy="329184"/>
                  <wp:effectExtent l="0" t="0" r="0" b="0"/>
                  <wp:docPr id="9903" name="Puente9903"/>
                  <wp:cNvGraphicFramePr>
                    <a:graphicFrameLocks noChangeAspect="1"/>
                  </wp:cNvGraphicFramePr>
                  <a:graphic>
                    <a:graphicData uri="http://schemas.openxmlformats.org/drawingml/2006/picture">
                      <pic:pic>
                        <pic:nvPicPr>
                          <pic:cNvPr id="9903" name="Puente9903"/>
                          <pic:cNvPicPr/>
                        </pic:nvPicPr>
                        <pic:blipFill>
                          <a:blip r:embed="rIdJB45"/>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6E6A63"/>
                <w:spacing w:val="30"/>
                <w:sz w:val="13"/>
                <w:szCs w:val="13"/>
                <w:lang w:val="es-AR"/>
              </w:rPr>
              <w:t xml:space="preserve">PRIMERA IMAGEN</w:t>
            </w:r>
          </w:p>
        </w:tc>
      </w:tr>
      <w:tr>
        <w:trPr>
          <w:cantSplit/>
        </w:trPr>
        <w:tc>
          <w:tcPr>
            <w:tcW w:w="504" w:type="dxa"/>
            <w:vAlign w:val="top"/>
          </w:tcPr>
          <w:p>
            <w:pPr>
              <w:spacing w:before="0" w:after="0" w:line="220" w:lineRule="auto"/>
              <w:jc w:val="center"/>
            </w:pPr>
            <w:r>
              <w:rPr>
                <w:rFonts w:ascii="Palatino Linotype" w:hAnsi="Palatino Linotype" w:cs="Palatino Linotype"/>
                <w:color w:val="6E6A63"/>
                <w:spacing w:val="0"/>
                <w:sz w:val="22"/>
                <w:szCs w:val="22"/>
                <w:lang w:val="es-AR"/>
              </w:rPr>
              <w:t xml:space="preserve">1</w:t>
            </w:r>
          </w:p>
        </w:tc>
        <w:tc>
          <w:tcPr>
            <w:tcW w:w="1848" w:type="dxa"/>
            <w:vAlign w:val="top"/>
          </w:tcPr>
          <w:p>
            <w:pPr>
              <w:spacing w:before="0" w:after="40"/>
              <w:jc w:val="center"/>
            </w:pPr>
            <w:r>
              <w:drawing>
                <wp:inline distT="0" distB="0" distL="0" distR="0">
                  <wp:extent cx="329184" cy="329184"/>
                  <wp:effectExtent l="0" t="0" r="0" b="0"/>
                  <wp:docPr id="9904" name="Puente9904"/>
                  <wp:cNvGraphicFramePr>
                    <a:graphicFrameLocks noChangeAspect="1"/>
                  </wp:cNvGraphicFramePr>
                  <a:graphic>
                    <a:graphicData uri="http://schemas.openxmlformats.org/drawingml/2006/picture">
                      <pic:pic>
                        <pic:nvPicPr>
                          <pic:cNvPr id="9904" name="Puente9904"/>
                          <pic:cNvPicPr/>
                        </pic:nvPicPr>
                        <pic:blipFill>
                          <a:blip r:embed="rIdJB46"/>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6E6A63"/>
                <w:spacing w:val="30"/>
                <w:sz w:val="13"/>
                <w:szCs w:val="13"/>
                <w:lang w:val="es-AR"/>
              </w:rPr>
              <w:t xml:space="preserve">EL SENTIMIENTO CREA LA REALIDAD</w:t>
            </w:r>
          </w:p>
        </w:tc>
        <w:tc>
          <w:tcPr>
            <w:tcW w:w="1848" w:type="dxa"/>
            <w:vAlign w:val="top"/>
          </w:tcPr>
          <w:p>
            <w:pPr>
              <w:spacing w:before="0" w:after="40"/>
              <w:jc w:val="center"/>
            </w:pPr>
            <w:r>
              <w:drawing>
                <wp:inline distT="0" distB="0" distL="0" distR="0">
                  <wp:extent cx="329184" cy="329184"/>
                  <wp:effectExtent l="0" t="0" r="0" b="0"/>
                  <wp:docPr id="9905" name="Puente9905"/>
                  <wp:cNvGraphicFramePr>
                    <a:graphicFrameLocks noChangeAspect="1"/>
                  </wp:cNvGraphicFramePr>
                  <a:graphic>
                    <a:graphicData uri="http://schemas.openxmlformats.org/drawingml/2006/picture">
                      <pic:pic>
                        <pic:nvPicPr>
                          <pic:cNvPr id="9905" name="Puente9905"/>
                          <pic:cNvPicPr/>
                        </pic:nvPicPr>
                        <pic:blipFill>
                          <a:blip r:embed="rIdJB47"/>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2B2B2B"/>
                <w:spacing w:val="30"/>
                <w:sz w:val="13"/>
                <w:szCs w:val="13"/>
                <w:lang w:val="es-AR"/>
              </w:rPr>
              <w:t xml:space="preserve">LIBERTAD INTERNA</w:t>
            </w:r>
          </w:p>
        </w:tc>
        <w:tc>
          <w:tcPr>
            <w:tcW w:w="1848" w:type="dxa"/>
            <w:vAlign w:val="top"/>
          </w:tcPr>
          <w:p>
            <w:pPr>
              <w:spacing w:before="0" w:after="40"/>
              <w:jc w:val="center"/>
            </w:pPr>
            <w:r>
              <w:drawing>
                <wp:inline distT="0" distB="0" distL="0" distR="0">
                  <wp:extent cx="329184" cy="329184"/>
                  <wp:effectExtent l="0" t="0" r="0" b="0"/>
                  <wp:docPr id="9906" name="Puente9906"/>
                  <wp:cNvGraphicFramePr>
                    <a:graphicFrameLocks noChangeAspect="1"/>
                  </wp:cNvGraphicFramePr>
                  <a:graphic>
                    <a:graphicData uri="http://schemas.openxmlformats.org/drawingml/2006/picture">
                      <pic:pic>
                        <pic:nvPicPr>
                          <pic:cNvPr id="9906" name="Puente9906"/>
                          <pic:cNvPicPr/>
                        </pic:nvPicPr>
                        <pic:blipFill>
                          <a:blip r:embed="rIdJB48"/>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6E6A63"/>
                <w:spacing w:val="30"/>
                <w:sz w:val="13"/>
                <w:szCs w:val="13"/>
                <w:lang w:val="es-AR"/>
              </w:rPr>
              <w:t xml:space="preserve">EL RECONOCIMIENTO</w:t>
            </w:r>
          </w:p>
        </w:tc>
      </w:tr>
      <w:tr>
        <w:trPr>
          <w:cantSplit/>
        </w:trPr>
        <w:tc>
          <w:tcPr>
            <w:tcW w:w="504" w:type="dxa"/>
            <w:vAlign w:val="top"/>
          </w:tcPr>
          <w:p>
            <w:pPr>
              <w:spacing w:before="0" w:after="0" w:line="220" w:lineRule="auto"/>
              <w:jc w:val="center"/>
            </w:pPr>
            <w:r>
              <w:rPr>
                <w:rFonts w:ascii="Palatino Linotype" w:hAnsi="Palatino Linotype" w:cs="Palatino Linotype"/>
                <w:color w:val="6E6A63"/>
                <w:spacing w:val="0"/>
                <w:sz w:val="22"/>
                <w:szCs w:val="22"/>
                <w:lang w:val="es-AR"/>
              </w:rPr>
              <w:t xml:space="preserve">2</w:t>
            </w:r>
          </w:p>
        </w:tc>
        <w:tc>
          <w:tcPr>
            <w:tcW w:w="1848" w:type="dxa"/>
            <w:vAlign w:val="top"/>
          </w:tcPr>
          <w:p>
            <w:pPr>
              <w:spacing w:before="0" w:after="40"/>
              <w:jc w:val="center"/>
            </w:pPr>
            <w:r>
              <w:drawing>
                <wp:inline distT="0" distB="0" distL="0" distR="0">
                  <wp:extent cx="329184" cy="329184"/>
                  <wp:effectExtent l="0" t="0" r="0" b="0"/>
                  <wp:docPr id="9907" name="Puente9907"/>
                  <wp:cNvGraphicFramePr>
                    <a:graphicFrameLocks noChangeAspect="1"/>
                  </wp:cNvGraphicFramePr>
                  <a:graphic>
                    <a:graphicData uri="http://schemas.openxmlformats.org/drawingml/2006/picture">
                      <pic:pic>
                        <pic:nvPicPr>
                          <pic:cNvPr id="9907" name="Puente9907"/>
                          <pic:cNvPicPr/>
                        </pic:nvPicPr>
                        <pic:blipFill>
                          <a:blip r:embed="rIdJB42"/>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6E6A63"/>
                <w:spacing w:val="30"/>
                <w:sz w:val="13"/>
                <w:szCs w:val="13"/>
                <w:lang w:val="es-AR"/>
              </w:rPr>
              <w:t xml:space="preserve">CONOCEDORES DEL BIEN Y EL MAL</w:t>
            </w:r>
          </w:p>
        </w:tc>
        <w:tc>
          <w:tcPr>
            <w:tcW w:w="1848" w:type="dxa"/>
            <w:vAlign w:val="top"/>
          </w:tcPr>
          <w:p>
            <w:pPr>
              <w:spacing w:before="0" w:after="40"/>
              <w:jc w:val="center"/>
            </w:pPr>
            <w:r>
              <w:drawing>
                <wp:inline distT="0" distB="0" distL="0" distR="0">
                  <wp:extent cx="329184" cy="329184"/>
                  <wp:effectExtent l="0" t="0" r="0" b="0"/>
                  <wp:docPr id="9908" name="Puente9908"/>
                  <wp:cNvGraphicFramePr>
                    <a:graphicFrameLocks noChangeAspect="1"/>
                  </wp:cNvGraphicFramePr>
                  <a:graphic>
                    <a:graphicData uri="http://schemas.openxmlformats.org/drawingml/2006/picture">
                      <pic:pic>
                        <pic:nvPicPr>
                          <pic:cNvPr id="9908" name="Puente9908"/>
                          <pic:cNvPicPr/>
                        </pic:nvPicPr>
                        <pic:blipFill>
                          <a:blip r:embed="rIdJB49"/>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2B2B2B"/>
                <w:spacing w:val="30"/>
                <w:sz w:val="13"/>
                <w:szCs w:val="13"/>
                <w:lang w:val="es-AR"/>
              </w:rPr>
              <w:t xml:space="preserve">EL OBSERVADOR ETERNO</w:t>
            </w:r>
          </w:p>
        </w:tc>
        <w:tc>
          <w:tcPr>
            <w:tcW w:w="1848" w:type="dxa"/>
            <w:vAlign w:val="top"/>
          </w:tcPr>
          <w:p>
            <w:pPr>
              <w:spacing w:before="0" w:after="40"/>
              <w:jc w:val="center"/>
            </w:pPr>
            <w:r>
              <w:drawing>
                <wp:inline distT="0" distB="0" distL="0" distR="0">
                  <wp:extent cx="329184" cy="329184"/>
                  <wp:effectExtent l="0" t="0" r="0" b="0"/>
                  <wp:docPr id="9909" name="Puente9909"/>
                  <wp:cNvGraphicFramePr>
                    <a:graphicFrameLocks noChangeAspect="1"/>
                  </wp:cNvGraphicFramePr>
                  <a:graphic>
                    <a:graphicData uri="http://schemas.openxmlformats.org/drawingml/2006/picture">
                      <pic:pic>
                        <pic:nvPicPr>
                          <pic:cNvPr id="9909" name="Puente9909"/>
                          <pic:cNvPicPr/>
                        </pic:nvPicPr>
                        <pic:blipFill>
                          <a:blip r:embed="rIdJB50"/>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6E6A63"/>
                <w:spacing w:val="30"/>
                <w:sz w:val="13"/>
                <w:szCs w:val="13"/>
                <w:lang w:val="es-AR"/>
              </w:rPr>
              <w:t xml:space="preserve">EL DESASTRE</w:t>
            </w:r>
          </w:p>
        </w:tc>
      </w:tr>
      <w:tr>
        <w:trPr>
          <w:cantSplit/>
        </w:trPr>
        <w:tc>
          <w:tcPr>
            <w:tcW w:w="504" w:type="dxa"/>
            <w:vAlign w:val="top"/>
          </w:tcPr>
          <w:p>
            <w:pPr>
              <w:spacing w:before="0" w:after="0" w:line="220" w:lineRule="auto"/>
              <w:jc w:val="center"/>
            </w:pPr>
            <w:r>
              <w:rPr>
                <w:rFonts w:ascii="Palatino Linotype" w:hAnsi="Palatino Linotype" w:cs="Palatino Linotype"/>
                <w:color w:val="6E6A63"/>
                <w:spacing w:val="0"/>
                <w:sz w:val="22"/>
                <w:szCs w:val="22"/>
                <w:lang w:val="es-AR"/>
              </w:rPr>
              <w:t xml:space="preserve">3</w:t>
            </w:r>
          </w:p>
        </w:tc>
        <w:tc>
          <w:tcPr>
            <w:tcW w:w="1848" w:type="dxa"/>
            <w:vAlign w:val="top"/>
          </w:tcPr>
          <w:p>
            <w:pPr>
              <w:spacing w:before="0" w:after="40"/>
              <w:jc w:val="center"/>
            </w:pPr>
            <w:r>
              <w:drawing>
                <wp:inline distT="0" distB="0" distL="0" distR="0">
                  <wp:extent cx="329184" cy="329184"/>
                  <wp:effectExtent l="0" t="0" r="0" b="0"/>
                  <wp:docPr id="9910" name="Puente9910"/>
                  <wp:cNvGraphicFramePr>
                    <a:graphicFrameLocks noChangeAspect="1"/>
                  </wp:cNvGraphicFramePr>
                  <a:graphic>
                    <a:graphicData uri="http://schemas.openxmlformats.org/drawingml/2006/picture">
                      <pic:pic>
                        <pic:nvPicPr>
                          <pic:cNvPr id="9910" name="Puente9910"/>
                          <pic:cNvPicPr/>
                        </pic:nvPicPr>
                        <pic:blipFill>
                          <a:blip r:embed="rIdJB51"/>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6E6A63"/>
                <w:spacing w:val="30"/>
                <w:sz w:val="13"/>
                <w:szCs w:val="13"/>
                <w:lang w:val="es-AR"/>
              </w:rPr>
              <w:t xml:space="preserve">AHORA MISMO</w:t>
            </w:r>
          </w:p>
        </w:tc>
        <w:tc>
          <w:tcPr>
            <w:tcW w:w="1848" w:type="dxa"/>
            <w:vAlign w:val="top"/>
          </w:tcPr>
          <w:p>
            <w:pPr>
              <w:spacing w:before="0" w:after="40"/>
              <w:jc w:val="center"/>
            </w:pPr>
            <w:r>
              <w:drawing>
                <wp:inline distT="0" distB="0" distL="0" distR="0">
                  <wp:extent cx="329184" cy="329184"/>
                  <wp:effectExtent l="0" t="0" r="0" b="0"/>
                  <wp:docPr id="9911" name="Puente9911"/>
                  <wp:cNvGraphicFramePr>
                    <a:graphicFrameLocks noChangeAspect="1"/>
                  </wp:cNvGraphicFramePr>
                  <a:graphic>
                    <a:graphicData uri="http://schemas.openxmlformats.org/drawingml/2006/picture">
                      <pic:pic>
                        <pic:nvPicPr>
                          <pic:cNvPr id="9911" name="Puente9911"/>
                          <pic:cNvPicPr/>
                        </pic:nvPicPr>
                        <pic:blipFill>
                          <a:blip r:embed="rIdJB52"/>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2B2B2B"/>
                <w:spacing w:val="30"/>
                <w:sz w:val="13"/>
                <w:szCs w:val="13"/>
                <w:lang w:val="es-AR"/>
              </w:rPr>
              <w:t xml:space="preserve">CONVERSACIONES SINCERAS</w:t>
            </w:r>
          </w:p>
        </w:tc>
        <w:tc>
          <w:tcPr>
            <w:tcW w:w="1848" w:type="dxa"/>
            <w:vAlign w:val="top"/>
          </w:tcPr>
          <w:p>
            <w:pPr>
              <w:spacing w:before="0" w:after="40"/>
              <w:jc w:val="center"/>
            </w:pPr>
            <w:r>
              <w:drawing>
                <wp:inline distT="0" distB="0" distL="0" distR="0">
                  <wp:extent cx="329184" cy="329184"/>
                  <wp:effectExtent l="0" t="0" r="0" b="0"/>
                  <wp:docPr id="9912" name="Puente9912"/>
                  <wp:cNvGraphicFramePr>
                    <a:graphicFrameLocks noChangeAspect="1"/>
                  </wp:cNvGraphicFramePr>
                  <a:graphic>
                    <a:graphicData uri="http://schemas.openxmlformats.org/drawingml/2006/picture">
                      <pic:pic>
                        <pic:nvPicPr>
                          <pic:cNvPr id="9912" name="Puente9912"/>
                          <pic:cNvPicPr/>
                        </pic:nvPicPr>
                        <pic:blipFill>
                          <a:blip r:embed="rIdJB53"/>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6E6A63"/>
                <w:spacing w:val="30"/>
                <w:sz w:val="13"/>
                <w:szCs w:val="13"/>
                <w:lang w:val="es-AR"/>
              </w:rPr>
              <w:t xml:space="preserve">PONER A PRUEBA</w:t>
            </w:r>
          </w:p>
        </w:tc>
      </w:tr>
      <w:tr>
        <w:trPr>
          <w:cantSplit/>
        </w:trPr>
        <w:tc>
          <w:tcPr>
            <w:tcW w:w="504" w:type="dxa"/>
            <w:vAlign w:val="top"/>
          </w:tcPr>
          <w:p>
            <w:pPr>
              <w:spacing w:before="0" w:after="0" w:line="220" w:lineRule="auto"/>
              <w:jc w:val="center"/>
            </w:pPr>
            <w:r>
              <w:rPr>
                <w:rFonts w:ascii="Palatino Linotype" w:hAnsi="Palatino Linotype" w:cs="Palatino Linotype"/>
                <w:color w:val="6E6A63"/>
                <w:spacing w:val="0"/>
                <w:sz w:val="22"/>
                <w:szCs w:val="22"/>
                <w:lang w:val="es-AR"/>
              </w:rPr>
              <w:t xml:space="preserve">4</w:t>
            </w:r>
          </w:p>
        </w:tc>
        <w:tc>
          <w:tcPr>
            <w:tcW w:w="1848" w:type="dxa"/>
            <w:vAlign w:val="top"/>
          </w:tcPr>
          <w:p>
            <w:pPr>
              <w:spacing w:before="0" w:after="40"/>
              <w:jc w:val="center"/>
            </w:pPr>
            <w:r>
              <w:drawing>
                <wp:inline distT="0" distB="0" distL="0" distR="0">
                  <wp:extent cx="329184" cy="329184"/>
                  <wp:effectExtent l="0" t="0" r="0" b="0"/>
                  <wp:docPr id="9913" name="Puente9913"/>
                  <wp:cNvGraphicFramePr>
                    <a:graphicFrameLocks noChangeAspect="1"/>
                  </wp:cNvGraphicFramePr>
                  <a:graphic>
                    <a:graphicData uri="http://schemas.openxmlformats.org/drawingml/2006/picture">
                      <pic:pic>
                        <pic:nvPicPr>
                          <pic:cNvPr id="9913" name="Puente9913"/>
                          <pic:cNvPicPr/>
                        </pic:nvPicPr>
                        <pic:blipFill>
                          <a:blip r:embed="rIdJB54"/>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6E6A63"/>
                <w:spacing w:val="30"/>
                <w:sz w:val="13"/>
                <w:szCs w:val="13"/>
                <w:lang w:val="es-AR"/>
              </w:rPr>
              <w:t xml:space="preserve">LA PESCA</w:t>
            </w:r>
          </w:p>
        </w:tc>
        <w:tc>
          <w:tcPr>
            <w:tcW w:w="1848" w:type="dxa"/>
            <w:vAlign w:val="top"/>
          </w:tcPr>
          <w:p>
            <w:pPr>
              <w:spacing w:before="0" w:after="40"/>
              <w:jc w:val="center"/>
            </w:pPr>
            <w:r>
              <w:drawing>
                <wp:inline distT="0" distB="0" distL="0" distR="0">
                  <wp:extent cx="329184" cy="329184"/>
                  <wp:effectExtent l="0" t="0" r="0" b="0"/>
                  <wp:docPr id="9914" name="Puente9914"/>
                  <wp:cNvGraphicFramePr>
                    <a:graphicFrameLocks noChangeAspect="1"/>
                  </wp:cNvGraphicFramePr>
                  <a:graphic>
                    <a:graphicData uri="http://schemas.openxmlformats.org/drawingml/2006/picture">
                      <pic:pic>
                        <pic:nvPicPr>
                          <pic:cNvPr id="9914" name="Puente9914"/>
                          <pic:cNvPicPr/>
                        </pic:nvPicPr>
                        <pic:blipFill>
                          <a:blip r:embed="rIdJB55"/>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2B2B2B"/>
                <w:spacing w:val="30"/>
                <w:sz w:val="13"/>
                <w:szCs w:val="13"/>
                <w:lang w:val="es-AR"/>
              </w:rPr>
              <w:t xml:space="preserve">LA INTELIGENCIA NATURAL</w:t>
            </w:r>
          </w:p>
        </w:tc>
        <w:tc>
          <w:tcPr>
            <w:tcW w:w="1848" w:type="dxa"/>
            <w:vAlign w:val="top"/>
          </w:tcPr>
          <w:p>
            <w:pPr>
              <w:spacing w:before="0" w:after="0" w:line="220" w:lineRule="auto"/>
              <w:jc w:val="center"/>
            </w:pPr>
            <w:r>
              <w:rPr>
                <w:rFonts w:ascii="Palatino Linotype" w:hAnsi="Palatino Linotype" w:cs="Palatino Linotype"/>
                <w:color w:val="6E6A63"/>
                <w:spacing w:val="0"/>
                <w:sz w:val="16"/>
                <w:szCs w:val="16"/>
                <w:lang w:val="es-AR"/>
              </w:rPr>
              <w:t xml:space="preserve">·</w:t>
            </w:r>
          </w:p>
        </w:tc>
      </w:tr>
      <w:tr>
        <w:trPr>
          <w:cantSplit/>
        </w:trPr>
        <w:tc>
          <w:tcPr>
            <w:tcW w:w="504" w:type="dxa"/>
            <w:vAlign w:val="top"/>
          </w:tcPr>
          <w:p>
            <w:pPr>
              <w:spacing w:before="0" w:after="0" w:line="220" w:lineRule="auto"/>
              <w:jc w:val="center"/>
            </w:pPr>
            <w:r>
              <w:rPr>
                <w:rFonts w:ascii="Palatino Linotype" w:hAnsi="Palatino Linotype" w:cs="Palatino Linotype"/>
                <w:color w:val="6E6A63"/>
                <w:spacing w:val="0"/>
                <w:sz w:val="22"/>
                <w:szCs w:val="22"/>
                <w:lang w:val="es-AR"/>
              </w:rPr>
              <w:t xml:space="preserve">5</w:t>
            </w:r>
          </w:p>
        </w:tc>
        <w:tc>
          <w:tcPr>
            <w:tcW w:w="1848" w:type="dxa"/>
            <w:vAlign w:val="top"/>
          </w:tcPr>
          <w:p>
            <w:pPr>
              <w:spacing w:before="0" w:after="40"/>
              <w:jc w:val="center"/>
            </w:pPr>
            <w:r>
              <w:drawing>
                <wp:inline distT="0" distB="0" distL="0" distR="0">
                  <wp:extent cx="329184" cy="329184"/>
                  <wp:effectExtent l="0" t="0" r="0" b="0"/>
                  <wp:docPr id="9915" name="Puente9915"/>
                  <wp:cNvGraphicFramePr>
                    <a:graphicFrameLocks noChangeAspect="1"/>
                  </wp:cNvGraphicFramePr>
                  <a:graphic>
                    <a:graphicData uri="http://schemas.openxmlformats.org/drawingml/2006/picture">
                      <pic:pic>
                        <pic:nvPicPr>
                          <pic:cNvPr id="9915" name="Puente9915"/>
                          <pic:cNvPicPr/>
                        </pic:nvPicPr>
                        <pic:blipFill>
                          <a:blip r:embed="rIdJB56"/>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6E6A63"/>
                <w:spacing w:val="30"/>
                <w:sz w:val="13"/>
                <w:szCs w:val="13"/>
                <w:lang w:val="es-AR"/>
              </w:rPr>
              <w:t xml:space="preserve">CARGAR EL ESTADO</w:t>
            </w:r>
          </w:p>
        </w:tc>
        <w:tc>
          <w:tcPr>
            <w:tcW w:w="1848" w:type="dxa"/>
            <w:vAlign w:val="top"/>
          </w:tcPr>
          <w:p>
            <w:pPr>
              <w:spacing w:before="0" w:after="40"/>
              <w:jc w:val="center"/>
            </w:pPr>
            <w:r>
              <w:drawing>
                <wp:inline distT="0" distB="0" distL="0" distR="0">
                  <wp:extent cx="329184" cy="329184"/>
                  <wp:effectExtent l="0" t="0" r="0" b="0"/>
                  <wp:docPr id="9916" name="Puente9916"/>
                  <wp:cNvGraphicFramePr>
                    <a:graphicFrameLocks noChangeAspect="1"/>
                  </wp:cNvGraphicFramePr>
                  <a:graphic>
                    <a:graphicData uri="http://schemas.openxmlformats.org/drawingml/2006/picture">
                      <pic:pic>
                        <pic:nvPicPr>
                          <pic:cNvPr id="9916" name="Puente9916"/>
                          <pic:cNvPicPr/>
                        </pic:nvPicPr>
                        <pic:blipFill>
                          <a:blip r:embed="rIdJB57"/>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2B2B2B"/>
                <w:spacing w:val="30"/>
                <w:sz w:val="13"/>
                <w:szCs w:val="13"/>
                <w:lang w:val="es-AR"/>
              </w:rPr>
              <w:t xml:space="preserve">ARQUETIPOS</w:t>
            </w:r>
          </w:p>
        </w:tc>
        <w:tc>
          <w:tcPr>
            <w:tcW w:w="1848" w:type="dxa"/>
            <w:vAlign w:val="top"/>
          </w:tcPr>
          <w:p>
            <w:pPr>
              <w:spacing w:before="0" w:after="0" w:line="220" w:lineRule="auto"/>
              <w:jc w:val="center"/>
            </w:pPr>
            <w:r>
              <w:rPr>
                <w:rFonts w:ascii="Palatino Linotype" w:hAnsi="Palatino Linotype" w:cs="Palatino Linotype"/>
                <w:color w:val="6E6A63"/>
                <w:spacing w:val="0"/>
                <w:sz w:val="16"/>
                <w:szCs w:val="16"/>
                <w:lang w:val="es-AR"/>
              </w:rPr>
              <w:t xml:space="preserve">·</w:t>
            </w:r>
          </w:p>
        </w:tc>
      </w:tr>
      <w:tr>
        <w:trPr>
          <w:cantSplit/>
        </w:trPr>
        <w:tc>
          <w:tcPr>
            <w:tcW w:w="504" w:type="dxa"/>
            <w:vAlign w:val="top"/>
          </w:tcPr>
          <w:p>
            <w:pPr>
              <w:spacing w:before="0" w:after="0" w:line="220" w:lineRule="auto"/>
              <w:jc w:val="center"/>
            </w:pPr>
            <w:r>
              <w:rPr>
                <w:rFonts w:ascii="Palatino Linotype" w:hAnsi="Palatino Linotype" w:cs="Palatino Linotype"/>
                <w:color w:val="6E6A63"/>
                <w:spacing w:val="0"/>
                <w:sz w:val="22"/>
                <w:szCs w:val="22"/>
                <w:lang w:val="es-AR"/>
              </w:rPr>
              <w:t xml:space="preserve">6</w:t>
            </w:r>
          </w:p>
        </w:tc>
        <w:tc>
          <w:tcPr>
            <w:tcW w:w="1848" w:type="dxa"/>
            <w:vAlign w:val="top"/>
          </w:tcPr>
          <w:p>
            <w:pPr>
              <w:spacing w:before="0" w:after="0" w:line="220" w:lineRule="auto"/>
              <w:jc w:val="center"/>
            </w:pPr>
            <w:r>
              <w:rPr>
                <w:rFonts w:ascii="Palatino Linotype" w:hAnsi="Palatino Linotype" w:cs="Palatino Linotype"/>
                <w:color w:val="6E6A63"/>
                <w:spacing w:val="0"/>
                <w:sz w:val="16"/>
                <w:szCs w:val="16"/>
                <w:lang w:val="es-AR"/>
              </w:rPr>
              <w:t xml:space="preserve">·</w:t>
            </w:r>
          </w:p>
        </w:tc>
        <w:tc>
          <w:tcPr>
            <w:tcW w:w="1848" w:type="dxa"/>
            <w:vAlign w:val="top"/>
          </w:tcPr>
          <w:p>
            <w:pPr>
              <w:spacing w:before="0" w:after="40"/>
              <w:jc w:val="center"/>
            </w:pPr>
            <w:r>
              <w:drawing>
                <wp:inline distT="0" distB="0" distL="0" distR="0">
                  <wp:extent cx="329184" cy="329184"/>
                  <wp:effectExtent l="0" t="0" r="0" b="0"/>
                  <wp:docPr id="9917" name="Puente9917"/>
                  <wp:cNvGraphicFramePr>
                    <a:graphicFrameLocks noChangeAspect="1"/>
                  </wp:cNvGraphicFramePr>
                  <a:graphic>
                    <a:graphicData uri="http://schemas.openxmlformats.org/drawingml/2006/picture">
                      <pic:pic>
                        <pic:nvPicPr>
                          <pic:cNvPr id="9917" name="Puente9917"/>
                          <pic:cNvPicPr/>
                        </pic:nvPicPr>
                        <pic:blipFill>
                          <a:blip r:embed="rIdJB58"/>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2B2B2B"/>
                <w:spacing w:val="30"/>
                <w:sz w:val="13"/>
                <w:szCs w:val="13"/>
                <w:lang w:val="es-AR"/>
              </w:rPr>
              <w:t xml:space="preserve">ATRAVESAR EL TIEMPO</w:t>
            </w:r>
          </w:p>
        </w:tc>
        <w:tc>
          <w:tcPr>
            <w:tcW w:w="1848" w:type="dxa"/>
            <w:vAlign w:val="top"/>
          </w:tcPr>
          <w:p>
            <w:pPr>
              <w:spacing w:before="0" w:after="0" w:line="220" w:lineRule="auto"/>
              <w:jc w:val="center"/>
            </w:pPr>
            <w:r>
              <w:rPr>
                <w:rFonts w:ascii="Palatino Linotype" w:hAnsi="Palatino Linotype" w:cs="Palatino Linotype"/>
                <w:color w:val="6E6A63"/>
                <w:spacing w:val="0"/>
                <w:sz w:val="16"/>
                <w:szCs w:val="16"/>
                <w:lang w:val="es-AR"/>
              </w:rPr>
              <w:t xml:space="preserve">·</w:t>
            </w:r>
          </w:p>
        </w:tc>
      </w:tr>
    </w:tbl>
    <w:p>
      <w:pPr>
        <w:spacing w:before="0" w:after="0"/>
        <w:jc w:val="center"/>
      </w:pPr>
      <w:r>
        <w:rPr>
          <w:rFonts w:ascii="Palatino Linotype" w:hAnsi="Palatino Linotype" w:cs="Palatino Linotype"/>
          <w:sz w:val="8"/>
          <w:szCs w:val="8"/>
          <w:lang w:val="es-AR"/>
        </w:rPr>
        <w:t xml:space="preserve"/>
      </w:r>
    </w:p>
    <w:p>
      <w:pPr>
        <w:keepNext/>
        <w:pageBreakBefore/>
        <w:spacing w:before="3000" w:after="500"/>
        <w:ind w:left="700" w:right="700"/>
        <w:jc w:val="center"/>
      </w:pPr>
      <w:r>
        <w:rPr>
          <w:rFonts w:ascii="Palatino Linotype" w:hAnsi="Palatino Linotype" w:cs="Palatino Linotype"/>
          <w:color w:val="6E6A63"/>
          <w:spacing w:val="20"/>
          <w:sz w:val="14"/>
          <w:szCs w:val="14"/>
          <w:lang w:val="es-AR"/>
        </w:rPr>
        <w:t xml:space="preserve">◆</w:t>
      </w:r>
    </w:p>
    <w:p>
      <w:pPr>
        <w:keepNext/>
        <w:spacing w:before="0" w:after="160"/>
        <w:ind w:left="700" w:right="700"/>
        <w:jc w:val="center"/>
      </w:pPr>
      <w:r>
        <w:rPr>
          <w:rFonts w:ascii="Palatino Linotype" w:hAnsi="Palatino Linotype" w:cs="Palatino Linotype"/>
          <w:i/>
          <w:iCs/>
          <w:color w:val="6E6A63"/>
          <w:spacing w:val="0"/>
          <w:sz w:val="17"/>
          <w:szCs w:val="17"/>
          <w:lang w:val="es-AR"/>
        </w:rPr>
        <w:t xml:space="preserve">Este libro se terminó de componer en septiembre de 2026, en tipografía Palatino, para ELVERBO EDITORIAL.</w:t>
      </w:r>
    </w:p>
    <w:p>
      <w:pPr>
        <w:keepNext/>
        <w:spacing w:before="0" w:after="160"/>
        <w:ind w:left="700" w:right="700"/>
        <w:jc w:val="center"/>
      </w:pPr>
      <w:r>
        <w:rPr>
          <w:rFonts w:ascii="Palatino Linotype" w:hAnsi="Palatino Linotype" w:cs="Palatino Linotype"/>
          <w:i/>
          <w:iCs/>
          <w:color w:val="6E6A63"/>
          <w:spacing w:val="0"/>
          <w:sz w:val="17"/>
          <w:szCs w:val="17"/>
          <w:lang w:val="es-AR"/>
        </w:rPr>
        <w:t xml:space="preserve">Los grabados que abren cada capítulo comparten orla y motivo en los tres libros de la trilogía: el mismo número de capítulo, la misma imagen, vista desde otra faceta de Julián Bermúdez.</w:t>
      </w:r>
    </w:p>
    <w:p>
      <w:pPr>
        <w:keepNext/>
        <w:spacing w:before="0" w:after="0"/>
        <w:ind w:left="700" w:right="700"/>
        <w:jc w:val="center"/>
      </w:pPr>
      <w:r>
        <w:rPr>
          <w:rFonts w:ascii="Palatino Linotype" w:hAnsi="Palatino Linotype" w:cs="Palatino Linotype"/>
          <w:color w:val="6E6A63"/>
          <w:spacing w:val="0"/>
          <w:sz w:val="15"/>
          <w:szCs w:val="15"/>
          <w:lang w:val="es-AR"/>
        </w:rPr>
        <w:t xml:space="preserve">Buenos Aires, Argentina</w:t>
      </w:r>
    </w:p>
    <w:p>
      <w:pPr>
        <w:pageBreakBefore/>
        <w:keepNext/>
        <w:spacing w:before="2200" w:after="360"/>
        <w:ind w:left="700" w:right="700"/>
        <w:jc w:val="center"/>
      </w:pPr>
      <w:r>
        <w:rPr>
          <w:rFonts w:ascii="Palatino Linotype" w:hAnsi="Palatino Linotype" w:cs="Palatino Linotype"/>
          <w:color w:val="6E6A63"/>
          <w:spacing w:val="0"/>
          <w:sz w:val="14"/>
          <w:szCs w:val="14"/>
          <w:lang w:val="es-AR"/>
        </w:rPr>
        <w:t xml:space="preserve">◆</w:t>
      </w:r>
    </w:p>
    <w:p>
      <w:pPr>
        <w:keepNext/>
        <w:spacing w:before="0" w:after="160"/>
        <w:ind w:left="700" w:right="700"/>
        <w:jc w:val="center"/>
      </w:pPr>
      <w:r>
        <w:rPr>
          <w:rFonts w:ascii="Palatino Linotype" w:hAnsi="Palatino Linotype" w:cs="Palatino Linotype"/>
          <w:color w:val="6E6A63"/>
          <w:spacing w:val="60"/>
          <w:sz w:val="18"/>
          <w:szCs w:val="18"/>
          <w:lang w:val="es-AR"/>
        </w:rPr>
        <w:t xml:space="preserve">TU LIBRO, TAMBIÉN DIGITAL</w:t>
      </w:r>
    </w:p>
    <w:p>
      <w:pPr>
        <w:keepNext/>
        <w:spacing w:before="0" w:after="420"/>
        <w:ind w:left="700" w:right="700"/>
        <w:jc w:val="center"/>
      </w:pPr>
      <w:r>
        <w:rPr>
          <w:rFonts w:ascii="Palatino Linotype" w:hAnsi="Palatino Linotype" w:cs="Palatino Linotype"/>
          <w:i/>
          <w:iCs/>
          <w:color w:val="6E6A63"/>
          <w:spacing w:val="0"/>
          <w:sz w:val="17"/>
          <w:szCs w:val="17"/>
          <w:lang w:val="es-AR"/>
        </w:rPr>
        <w:t xml:space="preserve">Este ejemplar trae un código único. Con él, el libro queda también en tu cuenta de julianbermudez.com, para leerlo desde cualquier dispositivo.</w:t>
      </w:r>
    </w:p>
    <w:p xmlns:a="http://schemas.openxmlformats.org/drawingml/2006/main" xmlns:pic="http://schemas.openxmlformats.org/drawingml/2006/picture">
      <w:pPr>
        <w:keepNext/>
        <w:spacing w:before="0" w:after="140"/>
        <w:jc w:val="center"/>
      </w:pPr>
      <w:r>
        <w:drawing>
          <wp:inline distT="0" distB="0" distL="0" distR="0">
            <wp:extent cx="1051560" cy="1051560"/>
            <wp:effectExtent l="0" t="0" r="0" b="0"/>
            <wp:docPr id="9901" name="QR sitio"/>
            <wp:cNvGraphicFramePr>
              <a:graphicFrameLocks noChangeAspect="1"/>
            </wp:cNvGraphicFramePr>
            <a:graphic>
              <a:graphicData uri="http://schemas.openxmlformats.org/drawingml/2006/picture">
                <pic:pic>
                  <pic:nvPicPr>
                    <pic:cNvPr id="9901" name="QR sitio"/>
                    <pic:cNvPicPr/>
                  </pic:nvPicPr>
                  <pic:blipFill>
                    <a:blip r:embed="rIdJBsitio"/>
                    <a:stretch>
                      <a:fillRect/>
                    </a:stretch>
                  </pic:blipFill>
                  <pic:spPr>
                    <a:xfrm>
                      <a:off x="0" y="0"/>
                      <a:ext cx="1051560" cy="1051560"/>
                    </a:xfrm>
                    <a:prstGeom prst="rect">
                      <a:avLst/>
                    </a:prstGeom>
                  </pic:spPr>
                </pic:pic>
              </a:graphicData>
            </a:graphic>
          </wp:inline>
        </w:drawing>
      </w:r>
    </w:p>
    <w:p>
      <w:pPr>
        <w:keepNext/>
        <w:spacing w:before="0" w:after="460"/>
        <w:ind w:left="700" w:right="700"/>
        <w:jc w:val="center"/>
      </w:pPr>
      <w:r>
        <w:rPr>
          <w:rFonts w:ascii="Palatino Linotype" w:hAnsi="Palatino Linotype" w:cs="Palatino Linotype"/>
          <w:color w:val="2B2B2B"/>
          <w:spacing w:val="20"/>
          <w:sz w:val="17"/>
          <w:szCs w:val="17"/>
          <w:lang w:val="es-AR"/>
        </w:rPr>
        <w:t xml:space="preserve">julianbermudez.com/canjear</w:t>
      </w:r>
    </w:p>
    <w:p>
      <w:pPr>
        <w:keepNext/>
        <w:spacing w:before="0" w:after="120"/>
        <w:ind w:left="700" w:right="700"/>
        <w:jc w:val="center"/>
      </w:pPr>
      <w:r>
        <w:rPr>
          <w:rFonts w:ascii="Palatino Linotype" w:hAnsi="Palatino Linotype" w:cs="Palatino Linotype"/>
          <w:color w:val="6E6A63"/>
          <w:spacing w:val="60"/>
          <w:sz w:val="13"/>
          <w:szCs w:val="13"/>
          <w:lang w:val="es-AR"/>
        </w:rPr>
        <w:t xml:space="preserve">TU CÓDIGO</w:t>
      </w:r>
    </w:p>
    <w:p>
      <w:pPr>
        <w:keepNext/>
        <w:pBdr>
          <w:top w:val="single" w:sz="4" w:space="8" w:color="6E6A63"/>
          <w:left w:val="single" w:sz="4" w:space="8" w:color="6E6A63"/>
          <w:bottom w:val="single" w:sz="4" w:space="8" w:color="6E6A63"/>
          <w:right w:val="single" w:sz="4" w:space="8" w:color="6E6A63"/>
        </w:pBdr>
        <w:spacing w:before="0" w:after="300"/>
        <w:ind w:left="950" w:right="950"/>
        <w:jc w:val="center"/>
      </w:pPr>
      <w:r>
        <w:rPr>
          <w:rFonts w:ascii="Palatino Linotype" w:hAnsi="Palatino Linotype" w:cs="Palatino Linotype"/>
          <w:color w:val="2B2B2B"/>
          <w:spacing w:val="30"/>
          <w:sz w:val="15"/>
          <w:szCs w:val="15"/>
          <w:lang w:val="es-AR"/>
        </w:rPr>
        <w:t xml:space="preserve">[CÓDIGO ÚNICO DEL EJEMPLAR]</w:t>
      </w:r>
    </w:p>
    <w:p>
      <w:pPr>
        <w:keepNext/>
        <w:spacing w:before="0" w:after="0"/>
        <w:ind w:left="700" w:right="700"/>
        <w:jc w:val="center"/>
      </w:pPr>
      <w:r>
        <w:rPr>
          <w:rFonts w:ascii="Palatino Linotype" w:hAnsi="Palatino Linotype" w:cs="Palatino Linotype"/>
          <w:i/>
          <w:iCs/>
          <w:color w:val="6E6A63"/>
          <w:spacing w:val="0"/>
          <w:sz w:val="15"/>
          <w:szCs w:val="15"/>
          <w:lang w:val="es-AR"/>
        </w:rPr>
        <w:t xml:space="preserve">Cada código sirve una sola vez, para una sola cuenta.</w:t>
      </w:r>
    </w:p>
    <w:sectPr w:rsidR="00C76171">
      <w:headerReference w:type="default" r:id="rIdJB15"/>
      <w:headerReference w:type="even" r:id="rIdJB15"/>
      <w:footerReference w:type="default" r:id="rIdJB40"/>
      <w:footerReference w:type="even" r:id="rIdJB40"/>
      <w:pgSz w:w="7920" w:h="12240"/>
      <w:pgMar w:top="1080" w:right="792" w:bottom="1008" w:left="1080" w:header="560" w:footer="50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210C4" w14:textId="77777777" w:rsidR="0081432C" w:rsidRDefault="0081432C" w:rsidP="00BC23A3">
      <w:pPr>
        <w:spacing w:after="0" w:line="240" w:lineRule="auto"/>
      </w:pPr>
      <w:r>
        <w:separator/>
      </w:r>
    </w:p>
  </w:endnote>
  <w:endnote w:type="continuationSeparator" w:id="0">
    <w:p w14:paraId="1E84BFC6" w14:textId="77777777" w:rsidR="0081432C" w:rsidRDefault="0081432C" w:rsidP="00BC23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057F3" w14:textId="77777777" w:rsidR="00D01E82" w:rsidRDefault="00000000">
    <w:pPr>
      <w:jc w:val="center"/>
    </w:pPr>
    <w:r>
      <w:rPr>
        <w:noProof/>
      </w:rPr>
      <w:drawing>
        <wp:inline distT="0" distB="0" distL="0" distR="0" wp14:anchorId="1D7B7095" wp14:editId="239ACA44">
          <wp:extent cx="155448" cy="155448"/>
          <wp:effectExtent l="0" t="0" r="0" b="0"/>
          <wp:docPr id="900" name="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Icono"/>
                  <pic:cNvPicPr/>
                </pic:nvPicPr>
                <pic:blipFill>
                  <a:blip r:embed="rId1"/>
                  <a:stretch>
                    <a:fillRect/>
                  </a:stretch>
                </pic:blipFill>
                <pic:spPr>
                  <a:xfrm>
                    <a:off x="0" y="0"/>
                    <a:ext cx="155448" cy="155448"/>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EC9F3" w14:textId="77777777" w:rsidR="00D01E82" w:rsidRDefault="00000000">
    <w:pPr>
      <w:jc w:val="center"/>
    </w:pPr>
    <w:r>
      <w:rPr>
        <w:noProof/>
      </w:rPr>
      <w:drawing>
        <wp:inline distT="0" distB="0" distL="0" distR="0" wp14:anchorId="044E46C8" wp14:editId="49FE2359">
          <wp:extent cx="155448" cy="155448"/>
          <wp:effectExtent l="0" t="0" r="0" b="0"/>
          <wp:docPr id="902" name="Icon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Icono2"/>
                  <pic:cNvPicPr/>
                </pic:nvPicPr>
                <pic:blipFill>
                  <a:blip r:embed="rId1"/>
                  <a:stretch>
                    <a:fillRect/>
                  </a:stretch>
                </pic:blipFill>
                <pic:spPr>
                  <a:xfrm>
                    <a:off x="0" y="0"/>
                    <a:ext cx="155448" cy="155448"/>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30C76" w14:textId="77777777" w:rsidR="00D01E82" w:rsidRDefault="00000000">
    <w:pPr>
      <w:jc w:val="center"/>
    </w:pPr>
    <w:r>
      <w:rPr>
        <w:noProof/>
      </w:rPr>
      <w:drawing>
        <wp:inline distT="0" distB="0" distL="0" distR="0" wp14:anchorId="359EEC1E" wp14:editId="2CD50C1F">
          <wp:extent cx="155448" cy="155448"/>
          <wp:effectExtent l="0" t="0" r="0" b="0"/>
          <wp:docPr id="903" name="Icon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Icono3"/>
                  <pic:cNvPicPr/>
                </pic:nvPicPr>
                <pic:blipFill>
                  <a:blip r:embed="rId1"/>
                  <a:stretch>
                    <a:fillRect/>
                  </a:stretch>
                </pic:blipFill>
                <pic:spPr>
                  <a:xfrm>
                    <a:off x="0" y="0"/>
                    <a:ext cx="155448" cy="155448"/>
                  </a:xfrm>
                  <a:prstGeom prst="rect">
                    <a:avLst/>
                  </a:prstGeom>
                </pic:spPr>
              </pic:pic>
            </a:graphicData>
          </a:graphic>
        </wp:inline>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2A54B" w14:textId="77777777" w:rsidR="00D01E82" w:rsidRDefault="00000000">
    <w:pPr>
      <w:jc w:val="center"/>
    </w:pPr>
    <w:r>
      <w:rPr>
        <w:noProof/>
      </w:rPr>
      <w:drawing>
        <wp:inline distT="0" distB="0" distL="0" distR="0" wp14:anchorId="043ED735" wp14:editId="79D2CCD7">
          <wp:extent cx="155448" cy="155448"/>
          <wp:effectExtent l="0" t="0" r="0" b="0"/>
          <wp:docPr id="904" name="Icono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 name="Icono4"/>
                  <pic:cNvPicPr/>
                </pic:nvPicPr>
                <pic:blipFill>
                  <a:blip r:embed="rId1"/>
                  <a:stretch>
                    <a:fillRect/>
                  </a:stretch>
                </pic:blipFill>
                <pic:spPr>
                  <a:xfrm>
                    <a:off x="0" y="0"/>
                    <a:ext cx="155448" cy="155448"/>
                  </a:xfrm>
                  <a:prstGeom prst="rect">
                    <a:avLst/>
                  </a:prstGeom>
                </pic:spPr>
              </pic:pic>
            </a:graphicData>
          </a:graphic>
        </wp:inline>
      </w:drawing>
    </w:r>
  </w:p>
</w:ftr>
</file>

<file path=word/footerJB.xml><?xml version="1.0" encoding="utf-8"?>
<w:ft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center"/>
    </w:pPr>
    <w:r>
      <w:rPr>
        <w:rFonts w:ascii="Palatino Linotype" w:hAnsi="Palatino Linotype" w:cs="Palatino Linotype"/>
        <w:color w:val="6E6A63"/>
        <w:spacing w:val="0"/>
        <w:sz w:val="17"/>
        <w:szCs w:val="17"/>
        <w:lang w:val="es-AR"/>
      </w:rPr>
      <w:t xml:space="preserve">·   </w:t>
    </w:r>
    <w:fldSimple w:instr=" PAGE ">
      <w:r>
        <w:rPr>
          <w:rFonts w:ascii="Palatino Linotype" w:hAnsi="Palatino Linotype" w:cs="Palatino Linotype"/>
          <w:color w:val="6E6A63"/>
          <w:spacing w:val="20"/>
          <w:sz w:val="17"/>
          <w:szCs w:val="17"/>
          <w:lang w:val="es-AR"/>
        </w:rPr>
        <w:t xml:space="preserve">1</w:t>
      </w:r>
    </w:fldSimple>
    <w:r>
      <w:rPr>
        <w:rFonts w:ascii="Palatino Linotype" w:hAnsi="Palatino Linotype" w:cs="Palatino Linotype"/>
        <w:color w:val="6E6A63"/>
        <w:spacing w:val="0"/>
        <w:sz w:val="17"/>
        <w:szCs w:val="17"/>
        <w:lang w:val="es-AR"/>
      </w:rPr>
      <w:t xml:space="preserve">   ·</w:t>
    </w:r>
  </w:p>
</w:ftr>
</file>

<file path=word/footerJBvacio.xml><?xml version="1.0" encoding="utf-8"?>
<w:ft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center"/>
    </w:pPr>
  </w:p>
</w:ftr>
</file>

<file path=word/footerpg.xml><?xml version="1.0" encoding="utf-8"?>
<w:ft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center"/>
    </w:pPr>
    <w:fldSimple w:instr=" PAGE ">
      <w:r>
        <w:rPr>
          <w:rFonts w:ascii="Palatino Linotype" w:hAnsi="Palatino Linotype"/>
          <w:color w:val="2B2B2B"/>
          <w:sz w:val="16"/>
          <w:szCs w:val="16"/>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BE148" w14:textId="77777777" w:rsidR="0081432C" w:rsidRDefault="0081432C" w:rsidP="00BC23A3">
      <w:pPr>
        <w:spacing w:after="0" w:line="240" w:lineRule="auto"/>
      </w:pPr>
      <w:r>
        <w:separator/>
      </w:r>
    </w:p>
  </w:footnote>
  <w:footnote w:type="continuationSeparator" w:id="0">
    <w:p w14:paraId="77256BDF" w14:textId="77777777" w:rsidR="0081432C" w:rsidRDefault="0081432C" w:rsidP="00BC23A3">
      <w:pPr>
        <w:spacing w:after="0" w:line="240" w:lineRule="auto"/>
      </w:pPr>
      <w:r>
        <w:continuationSeparator/>
      </w:r>
    </w:p>
  </w:footnote>
</w:footnotes>
</file>

<file path=word/header0.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rPr>
        <w:sz w:val="2"/>
      </w:rPr>
      <w:t xml:space="preserve"> </w:t>
    </w:r>
  </w:p>
</w:hd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drawing>
        <wp:inline distT="0" distB="0" distL="0" distR="0">
          <wp:extent cx="155448" cy="155448"/>
          <wp:effectExtent l="0" t="0" r="0" b="0"/>
          <wp:docPr id="951" name="Icono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Icono951"/>
                  <pic:cNvPicPr/>
                </pic:nvPicPr>
                <pic:blipFill>
                  <a:blip r:embed="rId1"/>
                  <a:stretch>
                    <a:fillRect/>
                  </a:stretch>
                </pic:blipFill>
                <pic:spPr>
                  <a:xfrm>
                    <a:off x="0" y="0"/>
                    <a:ext cx="155448" cy="155448"/>
                  </a:xfrm>
                  <a:prstGeom prst="rect">
                    <a:avLst/>
                  </a:prstGeom>
                </pic:spPr>
              </pic:pic>
            </a:graphicData>
          </a:graphic>
        </wp:inline>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drawing>
        <wp:inline distT="0" distB="0" distL="0" distR="0">
          <wp:extent cx="155448" cy="155448"/>
          <wp:effectExtent l="0" t="0" r="0" b="0"/>
          <wp:docPr id="952" name="Icono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 name="Icono952"/>
                  <pic:cNvPicPr/>
                </pic:nvPicPr>
                <pic:blipFill>
                  <a:blip r:embed="rId1"/>
                  <a:stretch>
                    <a:fillRect/>
                  </a:stretch>
                </pic:blipFill>
                <pic:spPr>
                  <a:xfrm>
                    <a:off x="0" y="0"/>
                    <a:ext cx="155448" cy="155448"/>
                  </a:xfrm>
                  <a:prstGeom prst="rect">
                    <a:avLst/>
                  </a:prstGeom>
                </pic:spPr>
              </pic:pic>
            </a:graphicData>
          </a:graphic>
        </wp:inline>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drawing>
        <wp:inline distT="0" distB="0" distL="0" distR="0">
          <wp:extent cx="155448" cy="155448"/>
          <wp:effectExtent l="0" t="0" r="0" b="0"/>
          <wp:docPr id="953" name="Icono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 name="Icono953"/>
                  <pic:cNvPicPr/>
                </pic:nvPicPr>
                <pic:blipFill>
                  <a:blip r:embed="rId1"/>
                  <a:stretch>
                    <a:fillRect/>
                  </a:stretch>
                </pic:blipFill>
                <pic:spPr>
                  <a:xfrm>
                    <a:off x="0" y="0"/>
                    <a:ext cx="155448" cy="155448"/>
                  </a:xfrm>
                  <a:prstGeom prst="rect">
                    <a:avLst/>
                  </a:prstGeom>
                </pic:spPr>
              </pic:pic>
            </a:graphicData>
          </a:graphic>
        </wp:inline>
      </w:drawing>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drawing>
        <wp:inline distT="0" distB="0" distL="0" distR="0">
          <wp:extent cx="155448" cy="155448"/>
          <wp:effectExtent l="0" t="0" r="0" b="0"/>
          <wp:docPr id="954" name="Icono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 name="Icono954"/>
                  <pic:cNvPicPr/>
                </pic:nvPicPr>
                <pic:blipFill>
                  <a:blip r:embed="rId1"/>
                  <a:stretch>
                    <a:fillRect/>
                  </a:stretch>
                </pic:blipFill>
                <pic:spPr>
                  <a:xfrm>
                    <a:off x="0" y="0"/>
                    <a:ext cx="155448" cy="155448"/>
                  </a:xfrm>
                  <a:prstGeom prst="rect">
                    <a:avLst/>
                  </a:prstGeom>
                </pic:spPr>
              </pic:pic>
            </a:graphicData>
          </a:graphic>
        </wp:inline>
      </w:drawing>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drawing>
        <wp:inline distT="0" distB="0" distL="0" distR="0">
          <wp:extent cx="155448" cy="155448"/>
          <wp:effectExtent l="0" t="0" r="0" b="0"/>
          <wp:docPr id="955" name="Icono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 name="Icono955"/>
                  <pic:cNvPicPr/>
                </pic:nvPicPr>
                <pic:blipFill>
                  <a:blip r:embed="rId1"/>
                  <a:stretch>
                    <a:fillRect/>
                  </a:stretch>
                </pic:blipFill>
                <pic:spPr>
                  <a:xfrm>
                    <a:off x="0" y="0"/>
                    <a:ext cx="155448" cy="155448"/>
                  </a:xfrm>
                  <a:prstGeom prst="rect">
                    <a:avLst/>
                  </a:prstGeom>
                </pic:spPr>
              </pic:pic>
            </a:graphicData>
          </a:graphic>
        </wp:inline>
      </w:drawing>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drawing>
        <wp:inline distT="0" distB="0" distL="0" distR="0">
          <wp:extent cx="155448" cy="155448"/>
          <wp:effectExtent l="0" t="0" r="0" b="0"/>
          <wp:docPr id="956" name="Icono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 name="Icono956"/>
                  <pic:cNvPicPr/>
                </pic:nvPicPr>
                <pic:blipFill>
                  <a:blip r:embed="rId1"/>
                  <a:stretch>
                    <a:fillRect/>
                  </a:stretch>
                </pic:blipFill>
                <pic:spPr>
                  <a:xfrm>
                    <a:off x="0" y="0"/>
                    <a:ext cx="155448" cy="155448"/>
                  </a:xfrm>
                  <a:prstGeom prst="rect">
                    <a:avLst/>
                  </a:prstGeom>
                </pic:spPr>
              </pic:pic>
            </a:graphicData>
          </a:graphic>
        </wp:inline>
      </w:drawing>
    </w:r>
  </w:p>
</w:hdr>
</file>

<file path=word/headerJB0.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1" name="Emblema9601"/>
          <wp:cNvGraphicFramePr>
            <a:graphicFrameLocks noChangeAspect="1"/>
          </wp:cNvGraphicFramePr>
          <a:graphic>
            <a:graphicData uri="http://schemas.openxmlformats.org/drawingml/2006/picture">
              <pic:pic>
                <pic:nvPicPr>
                  <pic:cNvPr id="9601" name="Emblema9601"/>
                  <pic:cNvPicPr/>
                </pic:nvPicPr>
                <pic:blipFill>
                  <a:blip r:embed="rId1"/>
                  <a:stretch>
                    <a:fillRect/>
                  </a:stretch>
                </pic:blipFill>
                <pic:spPr>
                  <a:xfrm>
                    <a:off x="0" y="0"/>
                    <a:ext cx="274320" cy="274320"/>
                  </a:xfrm>
                  <a:prstGeom prst="rect">
                    <a:avLst/>
                  </a:prstGeom>
                </pic:spPr>
              </pic:pic>
            </a:graphicData>
          </a:graphic>
        </wp:inline>
      </w:drawing>
    </w:r>
  </w:p>
</w:hdr>
</file>

<file path=word/headerJB1.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3" name="Emblema9603"/>
          <wp:cNvGraphicFramePr>
            <a:graphicFrameLocks noChangeAspect="1"/>
          </wp:cNvGraphicFramePr>
          <a:graphic>
            <a:graphicData uri="http://schemas.openxmlformats.org/drawingml/2006/picture">
              <pic:pic>
                <pic:nvPicPr>
                  <pic:cNvPr id="9603" name="Emblema9603"/>
                  <pic:cNvPicPr/>
                </pic:nvPicPr>
                <pic:blipFill>
                  <a:blip r:embed="rId1"/>
                  <a:stretch>
                    <a:fillRect/>
                  </a:stretch>
                </pic:blipFill>
                <pic:spPr>
                  <a:xfrm>
                    <a:off x="0" y="0"/>
                    <a:ext cx="274320" cy="274320"/>
                  </a:xfrm>
                  <a:prstGeom prst="rect">
                    <a:avLst/>
                  </a:prstGeom>
                </pic:spPr>
              </pic:pic>
            </a:graphicData>
          </a:graphic>
        </wp:inline>
      </w:drawing>
    </w:r>
  </w:p>
</w:hdr>
</file>

<file path=word/headerJB2.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5" name="Emblema9605"/>
          <wp:cNvGraphicFramePr>
            <a:graphicFrameLocks noChangeAspect="1"/>
          </wp:cNvGraphicFramePr>
          <a:graphic>
            <a:graphicData uri="http://schemas.openxmlformats.org/drawingml/2006/picture">
              <pic:pic>
                <pic:nvPicPr>
                  <pic:cNvPr id="9605" name="Emblema9605"/>
                  <pic:cNvPicPr/>
                </pic:nvPicPr>
                <pic:blipFill>
                  <a:blip r:embed="rId1"/>
                  <a:stretch>
                    <a:fillRect/>
                  </a:stretch>
                </pic:blipFill>
                <pic:spPr>
                  <a:xfrm>
                    <a:off x="0" y="0"/>
                    <a:ext cx="274320" cy="274320"/>
                  </a:xfrm>
                  <a:prstGeom prst="rect">
                    <a:avLst/>
                  </a:prstGeom>
                </pic:spPr>
              </pic:pic>
            </a:graphicData>
          </a:graphic>
        </wp:inline>
      </w:drawing>
    </w:r>
  </w:p>
</w:hdr>
</file>

<file path=word/headerJB3.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7" name="Emblema9607"/>
          <wp:cNvGraphicFramePr>
            <a:graphicFrameLocks noChangeAspect="1"/>
          </wp:cNvGraphicFramePr>
          <a:graphic>
            <a:graphicData uri="http://schemas.openxmlformats.org/drawingml/2006/picture">
              <pic:pic>
                <pic:nvPicPr>
                  <pic:cNvPr id="9607" name="Emblema9607"/>
                  <pic:cNvPicPr/>
                </pic:nvPicPr>
                <pic:blipFill>
                  <a:blip r:embed="rId1"/>
                  <a:stretch>
                    <a:fillRect/>
                  </a:stretch>
                </pic:blipFill>
                <pic:spPr>
                  <a:xfrm>
                    <a:off x="0" y="0"/>
                    <a:ext cx="274320" cy="274320"/>
                  </a:xfrm>
                  <a:prstGeom prst="rect">
                    <a:avLst/>
                  </a:prstGeom>
                </pic:spPr>
              </pic:pic>
            </a:graphicData>
          </a:graphic>
        </wp:inline>
      </w:drawing>
    </w:r>
  </w:p>
</w:hdr>
</file>

<file path=word/headerJB4.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9" name="Emblema9609"/>
          <wp:cNvGraphicFramePr>
            <a:graphicFrameLocks noChangeAspect="1"/>
          </wp:cNvGraphicFramePr>
          <a:graphic>
            <a:graphicData uri="http://schemas.openxmlformats.org/drawingml/2006/picture">
              <pic:pic>
                <pic:nvPicPr>
                  <pic:cNvPr id="9609" name="Emblema9609"/>
                  <pic:cNvPicPr/>
                </pic:nvPicPr>
                <pic:blipFill>
                  <a:blip r:embed="rId1"/>
                  <a:stretch>
                    <a:fillRect/>
                  </a:stretch>
                </pic:blipFill>
                <pic:spPr>
                  <a:xfrm>
                    <a:off x="0" y="0"/>
                    <a:ext cx="274320" cy="274320"/>
                  </a:xfrm>
                  <a:prstGeom prst="rect">
                    <a:avLst/>
                  </a:prstGeom>
                </pic:spPr>
              </pic:pic>
            </a:graphicData>
          </a:graphic>
        </wp:inline>
      </w:drawing>
    </w:r>
  </w:p>
</w:hdr>
</file>

<file path=word/headerJB5.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11" name="Emblema9611"/>
          <wp:cNvGraphicFramePr>
            <a:graphicFrameLocks noChangeAspect="1"/>
          </wp:cNvGraphicFramePr>
          <a:graphic>
            <a:graphicData uri="http://schemas.openxmlformats.org/drawingml/2006/picture">
              <pic:pic>
                <pic:nvPicPr>
                  <pic:cNvPr id="9611" name="Emblema9611"/>
                  <pic:cNvPicPr/>
                </pic:nvPicPr>
                <pic:blipFill>
                  <a:blip r:embed="rId1"/>
                  <a:stretch>
                    <a:fillRect/>
                  </a:stretch>
                </pic:blipFill>
                <pic:spPr>
                  <a:xfrm>
                    <a:off x="0" y="0"/>
                    <a:ext cx="274320" cy="274320"/>
                  </a:xfrm>
                  <a:prstGeom prst="rect">
                    <a:avLst/>
                  </a:prstGeom>
                </pic:spPr>
              </pic:pic>
            </a:graphicData>
          </a:graphic>
        </wp:inline>
      </w:drawing>
    </w:r>
  </w:p>
</w:hdr>
</file>

<file path=word/headerJB6.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13" name="Emblema9613"/>
          <wp:cNvGraphicFramePr>
            <a:graphicFrameLocks noChangeAspect="1"/>
          </wp:cNvGraphicFramePr>
          <a:graphic>
            <a:graphicData uri="http://schemas.openxmlformats.org/drawingml/2006/picture">
              <pic:pic>
                <pic:nvPicPr>
                  <pic:cNvPr id="9613" name="Emblema9613"/>
                  <pic:cNvPicPr/>
                </pic:nvPicPr>
                <pic:blipFill>
                  <a:blip r:embed="rId1"/>
                  <a:stretch>
                    <a:fillRect/>
                  </a:stretch>
                </pic:blipFill>
                <pic:spPr>
                  <a:xfrm>
                    <a:off x="0" y="0"/>
                    <a:ext cx="274320" cy="274320"/>
                  </a:xfrm>
                  <a:prstGeom prst="rect">
                    <a:avLst/>
                  </a:prstGeom>
                </pic:spPr>
              </pic:pic>
            </a:graphicData>
          </a:graphic>
        </wp:inline>
      </w:drawing>
    </w:r>
  </w:p>
</w:hdr>
</file>

<file path=word/headerJBimpar0.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6E6A63"/>
        <w:spacing w:val="60"/>
        <w:sz w:val="15"/>
        <w:szCs w:val="15"/>
        <w:lang w:val="es-AR"/>
      </w:rPr>
      <w:t xml:space="preserve">LA PALABRA</w:t>
    </w:r>
    <w:r>
      <w:rPr>
        <w:rFonts w:ascii="Palatino Linotype" w:hAnsi="Palatino Linotype" w:cs="Palatino Linotype"/>
        <w:color w:val="6E6A63"/>
        <w:spacing w:val="60"/>
        <w:sz w:val="15"/>
        <w:szCs w:val="15"/>
        <w:lang w:val="es-AR"/>
      </w:rPr>
      <w:t xml:space="preserve">   </w:t>
    </w:r>
    <w:r>
      <w:rPr>
        <w:position w:val="-6"/>
      </w:rPr>
      <w:drawing>
        <wp:inline distT="0" distB="0" distL="0" distR="0">
          <wp:extent cx="219456" cy="219456"/>
          <wp:effectExtent l="0" t="0" r="0" b="0"/>
          <wp:docPr id="9800" name="Emblema9800"/>
          <wp:cNvGraphicFramePr>
            <a:graphicFrameLocks noChangeAspect="1"/>
          </wp:cNvGraphicFramePr>
          <a:graphic>
            <a:graphicData uri="http://schemas.openxmlformats.org/drawingml/2006/picture">
              <pic:pic>
                <pic:nvPicPr>
                  <pic:cNvPr id="9800" name="Emblema9800"/>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1.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6E6A63"/>
        <w:spacing w:val="60"/>
        <w:sz w:val="15"/>
        <w:szCs w:val="15"/>
        <w:lang w:val="es-AR"/>
      </w:rPr>
      <w:t xml:space="preserve">LIBERTAD INTERNA</w:t>
    </w:r>
    <w:r>
      <w:rPr>
        <w:rFonts w:ascii="Palatino Linotype" w:hAnsi="Palatino Linotype" w:cs="Palatino Linotype"/>
        <w:color w:val="6E6A63"/>
        <w:spacing w:val="60"/>
        <w:sz w:val="15"/>
        <w:szCs w:val="15"/>
        <w:lang w:val="es-AR"/>
      </w:rPr>
      <w:t xml:space="preserve">   </w:t>
    </w:r>
    <w:r>
      <w:rPr>
        <w:position w:val="-6"/>
      </w:rPr>
      <w:drawing>
        <wp:inline distT="0" distB="0" distL="0" distR="0">
          <wp:extent cx="219456" cy="219456"/>
          <wp:effectExtent l="0" t="0" r="0" b="0"/>
          <wp:docPr id="9801" name="Emblema9801"/>
          <wp:cNvGraphicFramePr>
            <a:graphicFrameLocks noChangeAspect="1"/>
          </wp:cNvGraphicFramePr>
          <a:graphic>
            <a:graphicData uri="http://schemas.openxmlformats.org/drawingml/2006/picture">
              <pic:pic>
                <pic:nvPicPr>
                  <pic:cNvPr id="9801" name="Emblema9801"/>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2.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6E6A63"/>
        <w:spacing w:val="60"/>
        <w:sz w:val="15"/>
        <w:szCs w:val="15"/>
        <w:lang w:val="es-AR"/>
      </w:rPr>
      <w:t xml:space="preserve">EL OBSERVADOR ETERNO</w:t>
    </w:r>
    <w:r>
      <w:rPr>
        <w:rFonts w:ascii="Palatino Linotype" w:hAnsi="Palatino Linotype" w:cs="Palatino Linotype"/>
        <w:color w:val="6E6A63"/>
        <w:spacing w:val="60"/>
        <w:sz w:val="15"/>
        <w:szCs w:val="15"/>
        <w:lang w:val="es-AR"/>
      </w:rPr>
      <w:t xml:space="preserve">   </w:t>
    </w:r>
    <w:r>
      <w:rPr>
        <w:position w:val="-6"/>
      </w:rPr>
      <w:drawing>
        <wp:inline distT="0" distB="0" distL="0" distR="0">
          <wp:extent cx="219456" cy="219456"/>
          <wp:effectExtent l="0" t="0" r="0" b="0"/>
          <wp:docPr id="9802" name="Emblema9802"/>
          <wp:cNvGraphicFramePr>
            <a:graphicFrameLocks noChangeAspect="1"/>
          </wp:cNvGraphicFramePr>
          <a:graphic>
            <a:graphicData uri="http://schemas.openxmlformats.org/drawingml/2006/picture">
              <pic:pic>
                <pic:nvPicPr>
                  <pic:cNvPr id="9802" name="Emblema9802"/>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3.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6E6A63"/>
        <w:spacing w:val="60"/>
        <w:sz w:val="15"/>
        <w:szCs w:val="15"/>
        <w:lang w:val="es-AR"/>
      </w:rPr>
      <w:t xml:space="preserve">CONVERSACIONES SINCERAS</w:t>
    </w:r>
    <w:r>
      <w:rPr>
        <w:rFonts w:ascii="Palatino Linotype" w:hAnsi="Palatino Linotype" w:cs="Palatino Linotype"/>
        <w:color w:val="6E6A63"/>
        <w:spacing w:val="60"/>
        <w:sz w:val="15"/>
        <w:szCs w:val="15"/>
        <w:lang w:val="es-AR"/>
      </w:rPr>
      <w:t xml:space="preserve">   </w:t>
    </w:r>
    <w:r>
      <w:rPr>
        <w:position w:val="-6"/>
      </w:rPr>
      <w:drawing>
        <wp:inline distT="0" distB="0" distL="0" distR="0">
          <wp:extent cx="219456" cy="219456"/>
          <wp:effectExtent l="0" t="0" r="0" b="0"/>
          <wp:docPr id="9803" name="Emblema9803"/>
          <wp:cNvGraphicFramePr>
            <a:graphicFrameLocks noChangeAspect="1"/>
          </wp:cNvGraphicFramePr>
          <a:graphic>
            <a:graphicData uri="http://schemas.openxmlformats.org/drawingml/2006/picture">
              <pic:pic>
                <pic:nvPicPr>
                  <pic:cNvPr id="9803" name="Emblema9803"/>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4.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6E6A63"/>
        <w:spacing w:val="60"/>
        <w:sz w:val="15"/>
        <w:szCs w:val="15"/>
        <w:lang w:val="es-AR"/>
      </w:rPr>
      <w:t xml:space="preserve">LA INTELIGENCIA NATURAL</w:t>
    </w:r>
    <w:r>
      <w:rPr>
        <w:rFonts w:ascii="Palatino Linotype" w:hAnsi="Palatino Linotype" w:cs="Palatino Linotype"/>
        <w:color w:val="6E6A63"/>
        <w:spacing w:val="60"/>
        <w:sz w:val="15"/>
        <w:szCs w:val="15"/>
        <w:lang w:val="es-AR"/>
      </w:rPr>
      <w:t xml:space="preserve">   </w:t>
    </w:r>
    <w:r>
      <w:rPr>
        <w:position w:val="-6"/>
      </w:rPr>
      <w:drawing>
        <wp:inline distT="0" distB="0" distL="0" distR="0">
          <wp:extent cx="219456" cy="219456"/>
          <wp:effectExtent l="0" t="0" r="0" b="0"/>
          <wp:docPr id="9804" name="Emblema9804"/>
          <wp:cNvGraphicFramePr>
            <a:graphicFrameLocks noChangeAspect="1"/>
          </wp:cNvGraphicFramePr>
          <a:graphic>
            <a:graphicData uri="http://schemas.openxmlformats.org/drawingml/2006/picture">
              <pic:pic>
                <pic:nvPicPr>
                  <pic:cNvPr id="9804" name="Emblema9804"/>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5.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6E6A63"/>
        <w:spacing w:val="60"/>
        <w:sz w:val="15"/>
        <w:szCs w:val="15"/>
        <w:lang w:val="es-AR"/>
      </w:rPr>
      <w:t xml:space="preserve">ARQUETIPOS</w:t>
    </w:r>
    <w:r>
      <w:rPr>
        <w:rFonts w:ascii="Palatino Linotype" w:hAnsi="Palatino Linotype" w:cs="Palatino Linotype"/>
        <w:color w:val="6E6A63"/>
        <w:spacing w:val="60"/>
        <w:sz w:val="15"/>
        <w:szCs w:val="15"/>
        <w:lang w:val="es-AR"/>
      </w:rPr>
      <w:t xml:space="preserve">   </w:t>
    </w:r>
    <w:r>
      <w:rPr>
        <w:position w:val="-6"/>
      </w:rPr>
      <w:drawing>
        <wp:inline distT="0" distB="0" distL="0" distR="0">
          <wp:extent cx="219456" cy="219456"/>
          <wp:effectExtent l="0" t="0" r="0" b="0"/>
          <wp:docPr id="9805" name="Emblema9805"/>
          <wp:cNvGraphicFramePr>
            <a:graphicFrameLocks noChangeAspect="1"/>
          </wp:cNvGraphicFramePr>
          <a:graphic>
            <a:graphicData uri="http://schemas.openxmlformats.org/drawingml/2006/picture">
              <pic:pic>
                <pic:nvPicPr>
                  <pic:cNvPr id="9805" name="Emblema9805"/>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6.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6E6A63"/>
        <w:spacing w:val="60"/>
        <w:sz w:val="15"/>
        <w:szCs w:val="15"/>
        <w:lang w:val="es-AR"/>
      </w:rPr>
      <w:t xml:space="preserve">ATRAVESAR EL TIEMPO</w:t>
    </w:r>
    <w:r>
      <w:rPr>
        <w:rFonts w:ascii="Palatino Linotype" w:hAnsi="Palatino Linotype" w:cs="Palatino Linotype"/>
        <w:color w:val="6E6A63"/>
        <w:spacing w:val="60"/>
        <w:sz w:val="15"/>
        <w:szCs w:val="15"/>
        <w:lang w:val="es-AR"/>
      </w:rPr>
      <w:t xml:space="preserve">   </w:t>
    </w:r>
    <w:r>
      <w:rPr>
        <w:position w:val="-6"/>
      </w:rPr>
      <w:drawing>
        <wp:inline distT="0" distB="0" distL="0" distR="0">
          <wp:extent cx="219456" cy="219456"/>
          <wp:effectExtent l="0" t="0" r="0" b="0"/>
          <wp:docPr id="9806" name="Emblema9806"/>
          <wp:cNvGraphicFramePr>
            <a:graphicFrameLocks noChangeAspect="1"/>
          </wp:cNvGraphicFramePr>
          <a:graphic>
            <a:graphicData uri="http://schemas.openxmlformats.org/drawingml/2006/picture">
              <pic:pic>
                <pic:nvPicPr>
                  <pic:cNvPr id="9806" name="Emblema9806"/>
                  <pic:cNvPicPr/>
                </pic:nvPicPr>
                <pic:blipFill>
                  <a:blip r:embed="rId1"/>
                  <a:stretch>
                    <a:fillRect/>
                  </a:stretch>
                </pic:blipFill>
                <pic:spPr>
                  <a:xfrm>
                    <a:off x="0" y="0"/>
                    <a:ext cx="219456" cy="219456"/>
                  </a:xfrm>
                  <a:prstGeom prst="rect">
                    <a:avLst/>
                  </a:prstGeom>
                </pic:spPr>
              </pic:pic>
            </a:graphicData>
          </a:graphic>
        </wp:inline>
      </w:drawing>
    </w:r>
  </w:p>
</w:hdr>
</file>

<file path=word/headerJBpar0.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0" name="Emblema9850"/>
          <wp:cNvGraphicFramePr>
            <a:graphicFrameLocks noChangeAspect="1"/>
          </wp:cNvGraphicFramePr>
          <a:graphic>
            <a:graphicData uri="http://schemas.openxmlformats.org/drawingml/2006/picture">
              <pic:pic>
                <pic:nvPicPr>
                  <pic:cNvPr id="9850" name="Emblema9850"/>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6E6A63"/>
        <w:spacing w:val="60"/>
        <w:sz w:val="15"/>
        <w:szCs w:val="15"/>
        <w:lang w:val="es-AR"/>
      </w:rPr>
      <w:t xml:space="preserve">   </w:t>
    </w:r>
    <w:r>
      <w:rPr>
        <w:rFonts w:ascii="Palatino Linotype" w:hAnsi="Palatino Linotype" w:cs="Palatino Linotype"/>
        <w:color w:val="6E6A63"/>
        <w:spacing w:val="60"/>
        <w:sz w:val="15"/>
        <w:szCs w:val="15"/>
        <w:lang w:val="es-AR"/>
      </w:rPr>
      <w:t xml:space="preserve">EL PENSAMIENTO ES TU FE</w:t>
    </w:r>
  </w:p>
</w:hdr>
</file>

<file path=word/headerJBpar1.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1" name="Emblema9851"/>
          <wp:cNvGraphicFramePr>
            <a:graphicFrameLocks noChangeAspect="1"/>
          </wp:cNvGraphicFramePr>
          <a:graphic>
            <a:graphicData uri="http://schemas.openxmlformats.org/drawingml/2006/picture">
              <pic:pic>
                <pic:nvPicPr>
                  <pic:cNvPr id="9851" name="Emblema9851"/>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6E6A63"/>
        <w:spacing w:val="60"/>
        <w:sz w:val="15"/>
        <w:szCs w:val="15"/>
        <w:lang w:val="es-AR"/>
      </w:rPr>
      <w:t xml:space="preserve">   </w:t>
    </w:r>
    <w:r>
      <w:rPr>
        <w:rFonts w:ascii="Palatino Linotype" w:hAnsi="Palatino Linotype" w:cs="Palatino Linotype"/>
        <w:color w:val="6E6A63"/>
        <w:spacing w:val="60"/>
        <w:sz w:val="15"/>
        <w:szCs w:val="15"/>
        <w:lang w:val="es-AR"/>
      </w:rPr>
      <w:t xml:space="preserve">EL PENSAMIENTO ES TU FE</w:t>
    </w:r>
  </w:p>
</w:hdr>
</file>

<file path=word/headerJBpar2.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2" name="Emblema9852"/>
          <wp:cNvGraphicFramePr>
            <a:graphicFrameLocks noChangeAspect="1"/>
          </wp:cNvGraphicFramePr>
          <a:graphic>
            <a:graphicData uri="http://schemas.openxmlformats.org/drawingml/2006/picture">
              <pic:pic>
                <pic:nvPicPr>
                  <pic:cNvPr id="9852" name="Emblema9852"/>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6E6A63"/>
        <w:spacing w:val="60"/>
        <w:sz w:val="15"/>
        <w:szCs w:val="15"/>
        <w:lang w:val="es-AR"/>
      </w:rPr>
      <w:t xml:space="preserve">   </w:t>
    </w:r>
    <w:r>
      <w:rPr>
        <w:rFonts w:ascii="Palatino Linotype" w:hAnsi="Palatino Linotype" w:cs="Palatino Linotype"/>
        <w:color w:val="6E6A63"/>
        <w:spacing w:val="60"/>
        <w:sz w:val="15"/>
        <w:szCs w:val="15"/>
        <w:lang w:val="es-AR"/>
      </w:rPr>
      <w:t xml:space="preserve">EL PENSAMIENTO ES TU FE</w:t>
    </w:r>
  </w:p>
</w:hdr>
</file>

<file path=word/headerJBpar3.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3" name="Emblema9853"/>
          <wp:cNvGraphicFramePr>
            <a:graphicFrameLocks noChangeAspect="1"/>
          </wp:cNvGraphicFramePr>
          <a:graphic>
            <a:graphicData uri="http://schemas.openxmlformats.org/drawingml/2006/picture">
              <pic:pic>
                <pic:nvPicPr>
                  <pic:cNvPr id="9853" name="Emblema9853"/>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6E6A63"/>
        <w:spacing w:val="60"/>
        <w:sz w:val="15"/>
        <w:szCs w:val="15"/>
        <w:lang w:val="es-AR"/>
      </w:rPr>
      <w:t xml:space="preserve">   </w:t>
    </w:r>
    <w:r>
      <w:rPr>
        <w:rFonts w:ascii="Palatino Linotype" w:hAnsi="Palatino Linotype" w:cs="Palatino Linotype"/>
        <w:color w:val="6E6A63"/>
        <w:spacing w:val="60"/>
        <w:sz w:val="15"/>
        <w:szCs w:val="15"/>
        <w:lang w:val="es-AR"/>
      </w:rPr>
      <w:t xml:space="preserve">EL PENSAMIENTO ES TU FE</w:t>
    </w:r>
  </w:p>
</w:hdr>
</file>

<file path=word/headerJBpar4.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4" name="Emblema9854"/>
          <wp:cNvGraphicFramePr>
            <a:graphicFrameLocks noChangeAspect="1"/>
          </wp:cNvGraphicFramePr>
          <a:graphic>
            <a:graphicData uri="http://schemas.openxmlformats.org/drawingml/2006/picture">
              <pic:pic>
                <pic:nvPicPr>
                  <pic:cNvPr id="9854" name="Emblema9854"/>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6E6A63"/>
        <w:spacing w:val="60"/>
        <w:sz w:val="15"/>
        <w:szCs w:val="15"/>
        <w:lang w:val="es-AR"/>
      </w:rPr>
      <w:t xml:space="preserve">   </w:t>
    </w:r>
    <w:r>
      <w:rPr>
        <w:rFonts w:ascii="Palatino Linotype" w:hAnsi="Palatino Linotype" w:cs="Palatino Linotype"/>
        <w:color w:val="6E6A63"/>
        <w:spacing w:val="60"/>
        <w:sz w:val="15"/>
        <w:szCs w:val="15"/>
        <w:lang w:val="es-AR"/>
      </w:rPr>
      <w:t xml:space="preserve">EL PENSAMIENTO ES TU FE</w:t>
    </w:r>
  </w:p>
</w:hdr>
</file>

<file path=word/headerJBpar5.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5" name="Emblema9855"/>
          <wp:cNvGraphicFramePr>
            <a:graphicFrameLocks noChangeAspect="1"/>
          </wp:cNvGraphicFramePr>
          <a:graphic>
            <a:graphicData uri="http://schemas.openxmlformats.org/drawingml/2006/picture">
              <pic:pic>
                <pic:nvPicPr>
                  <pic:cNvPr id="9855" name="Emblema9855"/>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6E6A63"/>
        <w:spacing w:val="60"/>
        <w:sz w:val="15"/>
        <w:szCs w:val="15"/>
        <w:lang w:val="es-AR"/>
      </w:rPr>
      <w:t xml:space="preserve">   </w:t>
    </w:r>
    <w:r>
      <w:rPr>
        <w:rFonts w:ascii="Palatino Linotype" w:hAnsi="Palatino Linotype" w:cs="Palatino Linotype"/>
        <w:color w:val="6E6A63"/>
        <w:spacing w:val="60"/>
        <w:sz w:val="15"/>
        <w:szCs w:val="15"/>
        <w:lang w:val="es-AR"/>
      </w:rPr>
      <w:t xml:space="preserve">EL PENSAMIENTO ES TU FE</w:t>
    </w:r>
  </w:p>
</w:hdr>
</file>

<file path=word/headerJBpar6.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6" name="Emblema9856"/>
          <wp:cNvGraphicFramePr>
            <a:graphicFrameLocks noChangeAspect="1"/>
          </wp:cNvGraphicFramePr>
          <a:graphic>
            <a:graphicData uri="http://schemas.openxmlformats.org/drawingml/2006/picture">
              <pic:pic>
                <pic:nvPicPr>
                  <pic:cNvPr id="9856" name="Emblema9856"/>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6E6A63"/>
        <w:spacing w:val="60"/>
        <w:sz w:val="15"/>
        <w:szCs w:val="15"/>
        <w:lang w:val="es-AR"/>
      </w:rPr>
      <w:t xml:space="preserve">   </w:t>
    </w:r>
    <w:r>
      <w:rPr>
        <w:rFonts w:ascii="Palatino Linotype" w:hAnsi="Palatino Linotype" w:cs="Palatino Linotype"/>
        <w:color w:val="6E6A63"/>
        <w:spacing w:val="60"/>
        <w:sz w:val="15"/>
        <w:szCs w:val="15"/>
        <w:lang w:val="es-AR"/>
      </w:rPr>
      <w:t xml:space="preserve">EL PENSAMIENTO ES TU FE</w:t>
    </w:r>
  </w:p>
</w:hdr>
</file>

<file path=word/headerJBvacio.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mirrorMargins/>
  <w:defaultTabStop w:val="708"/>
  <w:autoHyphenation/>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89C"/>
    <w:rsid w:val="00010D17"/>
    <w:rsid w:val="000C0018"/>
    <w:rsid w:val="000C6A25"/>
    <w:rsid w:val="00240192"/>
    <w:rsid w:val="002413DD"/>
    <w:rsid w:val="00295E29"/>
    <w:rsid w:val="002E5892"/>
    <w:rsid w:val="002F6407"/>
    <w:rsid w:val="003241BC"/>
    <w:rsid w:val="0036221B"/>
    <w:rsid w:val="00431141"/>
    <w:rsid w:val="00491A1F"/>
    <w:rsid w:val="004E7AB2"/>
    <w:rsid w:val="0050031C"/>
    <w:rsid w:val="00527DE0"/>
    <w:rsid w:val="00530424"/>
    <w:rsid w:val="00547602"/>
    <w:rsid w:val="0055622B"/>
    <w:rsid w:val="0059196A"/>
    <w:rsid w:val="005B6541"/>
    <w:rsid w:val="005E7EA5"/>
    <w:rsid w:val="00611919"/>
    <w:rsid w:val="0062589C"/>
    <w:rsid w:val="006B506A"/>
    <w:rsid w:val="006C3DCE"/>
    <w:rsid w:val="007619BC"/>
    <w:rsid w:val="00812D69"/>
    <w:rsid w:val="0081432C"/>
    <w:rsid w:val="00821D86"/>
    <w:rsid w:val="0084543C"/>
    <w:rsid w:val="008623B3"/>
    <w:rsid w:val="008F435E"/>
    <w:rsid w:val="00925E8F"/>
    <w:rsid w:val="009718B9"/>
    <w:rsid w:val="009729D7"/>
    <w:rsid w:val="00A32FD6"/>
    <w:rsid w:val="00A367B5"/>
    <w:rsid w:val="00AE0AFB"/>
    <w:rsid w:val="00BC05A8"/>
    <w:rsid w:val="00BC23A3"/>
    <w:rsid w:val="00C15D83"/>
    <w:rsid w:val="00C20801"/>
    <w:rsid w:val="00C66E68"/>
    <w:rsid w:val="00C76171"/>
    <w:rsid w:val="00D01E82"/>
    <w:rsid w:val="00D40EF9"/>
    <w:rsid w:val="00D87803"/>
    <w:rsid w:val="00D9066D"/>
    <w:rsid w:val="00EB46B3"/>
    <w:rsid w:val="00F30DF0"/>
    <w:rsid w:val="00F7248F"/>
    <w:rsid w:val="00F72AE5"/>
    <w:rsid w:val="00F77D27"/>
    <w:rsid w:val="00FB17CA"/>
    <w:rsid w:val="00FB4A7C"/>
    <w:rsid w:val="00FC37D2"/>
    <w:rsid w:val="00FD753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E0FAB8"/>
  <w15:chartTrackingRefBased/>
  <w15:docId w15:val="{4A970432-DB54-4B14-96FA-5A62B7BFD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58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58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58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58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58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58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58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58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58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8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58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58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58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58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58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58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58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589C"/>
    <w:rPr>
      <w:rFonts w:eastAsiaTheme="majorEastAsia" w:cstheme="majorBidi"/>
      <w:color w:val="272727" w:themeColor="text1" w:themeTint="D8"/>
    </w:rPr>
  </w:style>
  <w:style w:type="paragraph" w:styleId="Title">
    <w:name w:val="Title"/>
    <w:basedOn w:val="Normal"/>
    <w:next w:val="Normal"/>
    <w:link w:val="TitleChar"/>
    <w:uiPriority w:val="10"/>
    <w:qFormat/>
    <w:rsid w:val="006258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58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58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58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589C"/>
    <w:pPr>
      <w:spacing w:before="160"/>
      <w:jc w:val="center"/>
    </w:pPr>
    <w:rPr>
      <w:i/>
      <w:iCs/>
      <w:color w:val="404040" w:themeColor="text1" w:themeTint="BF"/>
    </w:rPr>
  </w:style>
  <w:style w:type="character" w:customStyle="1" w:styleId="QuoteChar">
    <w:name w:val="Quote Char"/>
    <w:basedOn w:val="DefaultParagraphFont"/>
    <w:link w:val="Quote"/>
    <w:uiPriority w:val="29"/>
    <w:rsid w:val="0062589C"/>
    <w:rPr>
      <w:i/>
      <w:iCs/>
      <w:color w:val="404040" w:themeColor="text1" w:themeTint="BF"/>
    </w:rPr>
  </w:style>
  <w:style w:type="paragraph" w:styleId="ListParagraph">
    <w:name w:val="List Paragraph"/>
    <w:basedOn w:val="Normal"/>
    <w:uiPriority w:val="34"/>
    <w:qFormat/>
    <w:rsid w:val="0062589C"/>
    <w:pPr>
      <w:ind w:left="720"/>
      <w:contextualSpacing/>
    </w:pPr>
  </w:style>
  <w:style w:type="character" w:styleId="IntenseEmphasis">
    <w:name w:val="Intense Emphasis"/>
    <w:basedOn w:val="DefaultParagraphFont"/>
    <w:uiPriority w:val="21"/>
    <w:qFormat/>
    <w:rsid w:val="0062589C"/>
    <w:rPr>
      <w:i/>
      <w:iCs/>
      <w:color w:val="0F4761" w:themeColor="accent1" w:themeShade="BF"/>
    </w:rPr>
  </w:style>
  <w:style w:type="paragraph" w:styleId="IntenseQuote">
    <w:name w:val="Intense Quote"/>
    <w:basedOn w:val="Normal"/>
    <w:next w:val="Normal"/>
    <w:link w:val="IntenseQuoteChar"/>
    <w:uiPriority w:val="30"/>
    <w:qFormat/>
    <w:rsid w:val="006258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589C"/>
    <w:rPr>
      <w:i/>
      <w:iCs/>
      <w:color w:val="0F4761" w:themeColor="accent1" w:themeShade="BF"/>
    </w:rPr>
  </w:style>
  <w:style w:type="character" w:styleId="IntenseReference">
    <w:name w:val="Intense Reference"/>
    <w:basedOn w:val="DefaultParagraphFont"/>
    <w:uiPriority w:val="32"/>
    <w:qFormat/>
    <w:rsid w:val="0062589C"/>
    <w:rPr>
      <w:b/>
      <w:bCs/>
      <w:smallCaps/>
      <w:color w:val="0F4761" w:themeColor="accent1" w:themeShade="BF"/>
      <w:spacing w:val="5"/>
    </w:rPr>
  </w:style>
  <w:style w:type="character" w:styleId="Hyperlink">
    <w:name w:val="Hyperlink"/>
    <w:basedOn w:val="DefaultParagraphFont"/>
    <w:uiPriority w:val="99"/>
    <w:unhideWhenUsed/>
    <w:rsid w:val="0062589C"/>
    <w:rPr>
      <w:color w:val="467886" w:themeColor="hyperlink"/>
      <w:u w:val="single"/>
    </w:rPr>
  </w:style>
  <w:style w:type="character" w:styleId="UnresolvedMention">
    <w:name w:val="Unresolved Mention"/>
    <w:basedOn w:val="DefaultParagraphFont"/>
    <w:uiPriority w:val="99"/>
    <w:semiHidden/>
    <w:unhideWhenUsed/>
    <w:rsid w:val="0062589C"/>
    <w:rPr>
      <w:color w:val="605E5C"/>
      <w:shd w:val="clear" w:color="auto" w:fill="E1DFDD"/>
    </w:rPr>
  </w:style>
  <w:style w:type="paragraph" w:styleId="Header">
    <w:name w:val="header"/>
    <w:basedOn w:val="Normal"/>
    <w:link w:val="HeaderChar"/>
    <w:uiPriority w:val="99"/>
    <w:unhideWhenUsed/>
    <w:rsid w:val="00AE0AFB"/>
    <w:pPr>
      <w:tabs>
        <w:tab w:val="center" w:pos="4680"/>
        <w:tab w:val="right" w:pos="9360"/>
      </w:tabs>
      <w:spacing w:after="0" w:line="240" w:lineRule="auto"/>
    </w:pPr>
    <w:rPr>
      <w:rFonts w:ascii="Times New Roman" w:eastAsia="Times New Roman" w:hAnsi="Times New Roman" w:cs="Times New Roman"/>
      <w:color w:val="000000"/>
      <w:kern w:val="28"/>
      <w:sz w:val="20"/>
      <w:szCs w:val="20"/>
      <w:lang w:val="en-US"/>
      <w14:ligatures w14:val="standard"/>
      <w14:cntxtAlts/>
    </w:rPr>
  </w:style>
  <w:style w:type="character" w:customStyle="1" w:styleId="HeaderChar">
    <w:name w:val="Header Char"/>
    <w:basedOn w:val="DefaultParagraphFont"/>
    <w:link w:val="Header"/>
    <w:uiPriority w:val="99"/>
    <w:rsid w:val="00AE0AFB"/>
    <w:rPr>
      <w:rFonts w:ascii="Times New Roman" w:eastAsia="Times New Roman" w:hAnsi="Times New Roman" w:cs="Times New Roman"/>
      <w:color w:val="000000"/>
      <w:kern w:val="28"/>
      <w:sz w:val="20"/>
      <w:szCs w:val="20"/>
      <w:lang w:val="en-US"/>
      <w14:ligatures w14:val="standard"/>
      <w14:cntxtAlts/>
    </w:rPr>
  </w:style>
  <w:style w:type="paragraph" w:styleId="Footer">
    <w:name w:val="footer"/>
    <w:basedOn w:val="Normal"/>
    <w:link w:val="FooterChar"/>
    <w:uiPriority w:val="99"/>
    <w:unhideWhenUsed/>
    <w:rsid w:val="00BC23A3"/>
    <w:pPr>
      <w:tabs>
        <w:tab w:val="center" w:pos="4252"/>
        <w:tab w:val="right" w:pos="8504"/>
      </w:tabs>
      <w:spacing w:after="0" w:line="240" w:lineRule="auto"/>
    </w:pPr>
  </w:style>
  <w:style w:type="character" w:customStyle="1" w:styleId="FooterChar">
    <w:name w:val="Footer Char"/>
    <w:basedOn w:val="DefaultParagraphFont"/>
    <w:link w:val="Footer"/>
    <w:uiPriority w:val="99"/>
    <w:rsid w:val="00BC23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941" Type="http://schemas.openxmlformats.org/officeDocument/2006/relationships/header" Target="header1.xml"/><Relationship Id="rId942" Type="http://schemas.openxmlformats.org/officeDocument/2006/relationships/header" Target="header2.xml"/><Relationship Id="rId943" Type="http://schemas.openxmlformats.org/officeDocument/2006/relationships/header" Target="header3.xml"/><Relationship Id="rId944" Type="http://schemas.openxmlformats.org/officeDocument/2006/relationships/header" Target="header4.xml"/><Relationship Id="rId939" Type="http://schemas.openxmlformats.org/officeDocument/2006/relationships/header" Target="header0.xml"/><Relationship Id="rId938" Type="http://schemas.openxmlformats.org/officeDocument/2006/relationships/footer" Target="footerpg.xml"/><Relationship Id="rId945" Type="http://schemas.openxmlformats.org/officeDocument/2006/relationships/header" Target="header5.xml"/><Relationship Id="rId946" Type="http://schemas.openxmlformats.org/officeDocument/2006/relationships/header" Target="header6.xml"/><Relationship Id="rIdJB1" Type="http://schemas.openxmlformats.org/officeDocument/2006/relationships/image" Target="media/emblema0.png"/><Relationship Id="rIdJB2" Type="http://schemas.openxmlformats.org/officeDocument/2006/relationships/header" Target="headerJB0.xml"/><Relationship Id="rIdJB3" Type="http://schemas.openxmlformats.org/officeDocument/2006/relationships/image" Target="media/emblema1.png"/><Relationship Id="rIdJB4" Type="http://schemas.openxmlformats.org/officeDocument/2006/relationships/header" Target="headerJB1.xml"/><Relationship Id="rIdJB5" Type="http://schemas.openxmlformats.org/officeDocument/2006/relationships/image" Target="media/emblema2.png"/><Relationship Id="rIdJB6" Type="http://schemas.openxmlformats.org/officeDocument/2006/relationships/header" Target="headerJB2.xml"/><Relationship Id="rIdJB7" Type="http://schemas.openxmlformats.org/officeDocument/2006/relationships/image" Target="media/emblema3.png"/><Relationship Id="rIdJB8" Type="http://schemas.openxmlformats.org/officeDocument/2006/relationships/header" Target="headerJB3.xml"/><Relationship Id="rIdJB9" Type="http://schemas.openxmlformats.org/officeDocument/2006/relationships/image" Target="media/emblema4.png"/><Relationship Id="rIdJB10" Type="http://schemas.openxmlformats.org/officeDocument/2006/relationships/header" Target="headerJB4.xml"/><Relationship Id="rIdJB11" Type="http://schemas.openxmlformats.org/officeDocument/2006/relationships/image" Target="media/emblema5.png"/><Relationship Id="rIdJB12" Type="http://schemas.openxmlformats.org/officeDocument/2006/relationships/header" Target="headerJB5.xml"/><Relationship Id="rIdJB13" Type="http://schemas.openxmlformats.org/officeDocument/2006/relationships/image" Target="media/emblema6.png"/><Relationship Id="rIdJB14" Type="http://schemas.openxmlformats.org/officeDocument/2006/relationships/header" Target="headerJB6.xml"/><Relationship Id="rIdJB15" Type="http://schemas.openxmlformats.org/officeDocument/2006/relationships/header" Target="headerJBvacio.xml"/><Relationship Id="rIdJB16" Type="http://schemas.openxmlformats.org/officeDocument/2006/relationships/image" Target="media/fondo_portadilla.jpg"/><Relationship Id="rIdJB17" Type="http://schemas.openxmlformats.org/officeDocument/2006/relationships/image" Target="media/fondo_indice.jpg"/><Relationship Id="rIdJB18" Type="http://schemas.openxmlformats.org/officeDocument/2006/relationships/image" Target="media/fondo_cap0.jpg"/><Relationship Id="rIdJB19" Type="http://schemas.openxmlformats.org/officeDocument/2006/relationships/image" Target="media/fondo_cap1.jpg"/><Relationship Id="rIdJB20" Type="http://schemas.openxmlformats.org/officeDocument/2006/relationships/image" Target="media/fondo_cap2.jpg"/><Relationship Id="rIdJB21" Type="http://schemas.openxmlformats.org/officeDocument/2006/relationships/image" Target="media/fondo_cap3.jpg"/><Relationship Id="rIdJB22" Type="http://schemas.openxmlformats.org/officeDocument/2006/relationships/image" Target="media/fondo_cap4.jpg"/><Relationship Id="rIdJB23" Type="http://schemas.openxmlformats.org/officeDocument/2006/relationships/image" Target="media/fondo_cap5.jpg"/><Relationship Id="rIdJB24" Type="http://schemas.openxmlformats.org/officeDocument/2006/relationships/image" Target="media/fondo_cap6.jpg"/><Relationship Id="rIdJB25" Type="http://schemas.openxmlformats.org/officeDocument/2006/relationships/image" Target="media/fondo_transicion.jpg"/><Relationship Id="rIdJB26" Type="http://schemas.openxmlformats.org/officeDocument/2006/relationships/header" Target="headerJBimpar0.xml"/><Relationship Id="rIdJB27" Type="http://schemas.openxmlformats.org/officeDocument/2006/relationships/header" Target="headerJBpar0.xml"/><Relationship Id="rIdJB28" Type="http://schemas.openxmlformats.org/officeDocument/2006/relationships/header" Target="headerJBimpar1.xml"/><Relationship Id="rIdJB29" Type="http://schemas.openxmlformats.org/officeDocument/2006/relationships/header" Target="headerJBpar1.xml"/><Relationship Id="rIdJB30" Type="http://schemas.openxmlformats.org/officeDocument/2006/relationships/header" Target="headerJBimpar2.xml"/><Relationship Id="rIdJB31" Type="http://schemas.openxmlformats.org/officeDocument/2006/relationships/header" Target="headerJBpar2.xml"/><Relationship Id="rIdJB32" Type="http://schemas.openxmlformats.org/officeDocument/2006/relationships/header" Target="headerJBimpar3.xml"/><Relationship Id="rIdJB33" Type="http://schemas.openxmlformats.org/officeDocument/2006/relationships/header" Target="headerJBpar3.xml"/><Relationship Id="rIdJB34" Type="http://schemas.openxmlformats.org/officeDocument/2006/relationships/header" Target="headerJBimpar4.xml"/><Relationship Id="rIdJB35" Type="http://schemas.openxmlformats.org/officeDocument/2006/relationships/header" Target="headerJBpar4.xml"/><Relationship Id="rIdJB36" Type="http://schemas.openxmlformats.org/officeDocument/2006/relationships/header" Target="headerJBimpar5.xml"/><Relationship Id="rIdJB37" Type="http://schemas.openxmlformats.org/officeDocument/2006/relationships/header" Target="headerJBpar5.xml"/><Relationship Id="rIdJB38" Type="http://schemas.openxmlformats.org/officeDocument/2006/relationships/header" Target="headerJBimpar6.xml"/><Relationship Id="rIdJB39" Type="http://schemas.openxmlformats.org/officeDocument/2006/relationships/header" Target="headerJBpar6.xml"/><Relationship Id="rIdJB40" Type="http://schemas.openxmlformats.org/officeDocument/2006/relationships/footer" Target="footerJB.xml"/><Relationship Id="rIdJB41" Type="http://schemas.openxmlformats.org/officeDocument/2006/relationships/footer" Target="footerJBvacio.xml"/><Relationship Id="rIdJB42" Type="http://schemas.openxmlformats.org/officeDocument/2006/relationships/image" Target="media/puente_R2.png"/><Relationship Id="rIdJB43" Type="http://schemas.openxmlformats.org/officeDocument/2006/relationships/image" Target="media/puente_R0.png"/><Relationship Id="rIdJB44" Type="http://schemas.openxmlformats.org/officeDocument/2006/relationships/image" Target="media/puente_P0.png"/><Relationship Id="rIdJB45" Type="http://schemas.openxmlformats.org/officeDocument/2006/relationships/image" Target="media/puente_B0.png"/><Relationship Id="rIdJB46" Type="http://schemas.openxmlformats.org/officeDocument/2006/relationships/image" Target="media/puente_R1.png"/><Relationship Id="rIdJB47" Type="http://schemas.openxmlformats.org/officeDocument/2006/relationships/image" Target="media/puente_P1.png"/><Relationship Id="rIdJB48" Type="http://schemas.openxmlformats.org/officeDocument/2006/relationships/image" Target="media/puente_B1.png"/><Relationship Id="rIdJB49" Type="http://schemas.openxmlformats.org/officeDocument/2006/relationships/image" Target="media/puente_P2.png"/><Relationship Id="rIdJB50" Type="http://schemas.openxmlformats.org/officeDocument/2006/relationships/image" Target="media/puente_B2.png"/><Relationship Id="rIdJB51" Type="http://schemas.openxmlformats.org/officeDocument/2006/relationships/image" Target="media/puente_R3.png"/><Relationship Id="rIdJB52" Type="http://schemas.openxmlformats.org/officeDocument/2006/relationships/image" Target="media/puente_P3.png"/><Relationship Id="rIdJB53" Type="http://schemas.openxmlformats.org/officeDocument/2006/relationships/image" Target="media/puente_B3.png"/><Relationship Id="rIdJB54" Type="http://schemas.openxmlformats.org/officeDocument/2006/relationships/image" Target="media/puente_R4.png"/><Relationship Id="rIdJB55" Type="http://schemas.openxmlformats.org/officeDocument/2006/relationships/image" Target="media/puente_P4.png"/><Relationship Id="rIdJB56" Type="http://schemas.openxmlformats.org/officeDocument/2006/relationships/image" Target="media/puente_R5.png"/><Relationship Id="rIdJB57" Type="http://schemas.openxmlformats.org/officeDocument/2006/relationships/image" Target="media/puente_P5.png"/><Relationship Id="rIdJB58" Type="http://schemas.openxmlformats.org/officeDocument/2006/relationships/image" Target="media/puente_P6.png"/><Relationship Id="rIdJBsitio" Type="http://schemas.openxmlformats.org/officeDocument/2006/relationships/image" Target="media/qr_sitio.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4.png"/></Relationships>
</file>

<file path=word/_rels/footerJB.xml.rels><?xml version="1.0" encoding="UTF-8" standalone="yes"?>
<Relationships xmlns="http://schemas.openxmlformats.org/package/2006/relationships"></Relationships>
</file>

<file path=word/_rels/footerJBvacio.xml.rels><?xml version="1.0" encoding="UTF-8" standalone="yes"?>
<Relationships xmlns="http://schemas.openxmlformats.org/package/2006/relationships"></Relationships>
</file>

<file path=word/_rels/header0.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_rels/header2.xml.rels><?xml version="1.0" encoding="UTF-8" standalone="yes"?><Relationships xmlns="http://schemas.openxmlformats.org/package/2006/relationships"><Relationship Id="rId1" Type="http://schemas.openxmlformats.org/officeDocument/2006/relationships/image" Target="media/image2.png"/></Relationships>
</file>

<file path=word/_rels/header3.xml.rels><?xml version="1.0" encoding="UTF-8" standalone="yes"?><Relationships xmlns="http://schemas.openxmlformats.org/package/2006/relationships"><Relationship Id="rId1" Type="http://schemas.openxmlformats.org/officeDocument/2006/relationships/image" Target="media/image5.png"/></Relationships>
</file>

<file path=word/_rels/header4.xml.rels><?xml version="1.0" encoding="UTF-8" standalone="yes"?><Relationships xmlns="http://schemas.openxmlformats.org/package/2006/relationships"><Relationship Id="rId1" Type="http://schemas.openxmlformats.org/officeDocument/2006/relationships/image" Target="media/image6.png"/></Relationships>
</file>

<file path=word/_rels/header5.xml.rels><?xml version="1.0" encoding="UTF-8" standalone="yes"?><Relationships xmlns="http://schemas.openxmlformats.org/package/2006/relationships"><Relationship Id="rId1" Type="http://schemas.openxmlformats.org/officeDocument/2006/relationships/image" Target="media/image3.png"/></Relationships>
</file>

<file path=word/_rels/header6.xml.rels><?xml version="1.0" encoding="UTF-8" standalone="yes"?><Relationships xmlns="http://schemas.openxmlformats.org/package/2006/relationships"><Relationship Id="rId1" Type="http://schemas.openxmlformats.org/officeDocument/2006/relationships/image" Target="media/image4.png"/></Relationships>
</file>

<file path=word/_rels/headerJB0.xml.rels><?xml version="1.0" encoding="UTF-8" standalone="yes"?>
<Relationships xmlns="http://schemas.openxmlformats.org/package/2006/relationships"><Relationship Id="rId1" Type="http://schemas.openxmlformats.org/officeDocument/2006/relationships/image" Target="media/emblema0.png"/></Relationships>
</file>

<file path=word/_rels/headerJB1.xml.rels><?xml version="1.0" encoding="UTF-8" standalone="yes"?>
<Relationships xmlns="http://schemas.openxmlformats.org/package/2006/relationships"><Relationship Id="rId1" Type="http://schemas.openxmlformats.org/officeDocument/2006/relationships/image" Target="media/emblema1.png"/></Relationships>
</file>

<file path=word/_rels/headerJB2.xml.rels><?xml version="1.0" encoding="UTF-8" standalone="yes"?>
<Relationships xmlns="http://schemas.openxmlformats.org/package/2006/relationships"><Relationship Id="rId1" Type="http://schemas.openxmlformats.org/officeDocument/2006/relationships/image" Target="media/emblema2.png"/></Relationships>
</file>

<file path=word/_rels/headerJB3.xml.rels><?xml version="1.0" encoding="UTF-8" standalone="yes"?>
<Relationships xmlns="http://schemas.openxmlformats.org/package/2006/relationships"><Relationship Id="rId1" Type="http://schemas.openxmlformats.org/officeDocument/2006/relationships/image" Target="media/emblema3.png"/></Relationships>
</file>

<file path=word/_rels/headerJB4.xml.rels><?xml version="1.0" encoding="UTF-8" standalone="yes"?>
<Relationships xmlns="http://schemas.openxmlformats.org/package/2006/relationships"><Relationship Id="rId1" Type="http://schemas.openxmlformats.org/officeDocument/2006/relationships/image" Target="media/emblema4.png"/></Relationships>
</file>

<file path=word/_rels/headerJB5.xml.rels><?xml version="1.0" encoding="UTF-8" standalone="yes"?>
<Relationships xmlns="http://schemas.openxmlformats.org/package/2006/relationships"><Relationship Id="rId1" Type="http://schemas.openxmlformats.org/officeDocument/2006/relationships/image" Target="media/emblema5.png"/></Relationships>
</file>

<file path=word/_rels/headerJB6.xml.rels><?xml version="1.0" encoding="UTF-8" standalone="yes"?>
<Relationships xmlns="http://schemas.openxmlformats.org/package/2006/relationships"><Relationship Id="rId1" Type="http://schemas.openxmlformats.org/officeDocument/2006/relationships/image" Target="media/emblema6.png"/></Relationships>
</file>

<file path=word/_rels/headerJBimpar0.xml.rels><?xml version="1.0" encoding="UTF-8" standalone="yes"?>
<Relationships xmlns="http://schemas.openxmlformats.org/package/2006/relationships"><Relationship Id="rId1" Type="http://schemas.openxmlformats.org/officeDocument/2006/relationships/image" Target="media/emblema0.png"/></Relationships>
</file>

<file path=word/_rels/headerJBimpar1.xml.rels><?xml version="1.0" encoding="UTF-8" standalone="yes"?>
<Relationships xmlns="http://schemas.openxmlformats.org/package/2006/relationships"><Relationship Id="rId1" Type="http://schemas.openxmlformats.org/officeDocument/2006/relationships/image" Target="media/emblema1.png"/></Relationships>
</file>

<file path=word/_rels/headerJBimpar2.xml.rels><?xml version="1.0" encoding="UTF-8" standalone="yes"?>
<Relationships xmlns="http://schemas.openxmlformats.org/package/2006/relationships"><Relationship Id="rId1" Type="http://schemas.openxmlformats.org/officeDocument/2006/relationships/image" Target="media/emblema2.png"/></Relationships>
</file>

<file path=word/_rels/headerJBimpar3.xml.rels><?xml version="1.0" encoding="UTF-8" standalone="yes"?>
<Relationships xmlns="http://schemas.openxmlformats.org/package/2006/relationships"><Relationship Id="rId1" Type="http://schemas.openxmlformats.org/officeDocument/2006/relationships/image" Target="media/emblema3.png"/></Relationships>
</file>

<file path=word/_rels/headerJBimpar4.xml.rels><?xml version="1.0" encoding="UTF-8" standalone="yes"?>
<Relationships xmlns="http://schemas.openxmlformats.org/package/2006/relationships"><Relationship Id="rId1" Type="http://schemas.openxmlformats.org/officeDocument/2006/relationships/image" Target="media/emblema4.png"/></Relationships>
</file>

<file path=word/_rels/headerJBimpar5.xml.rels><?xml version="1.0" encoding="UTF-8" standalone="yes"?>
<Relationships xmlns="http://schemas.openxmlformats.org/package/2006/relationships"><Relationship Id="rId1" Type="http://schemas.openxmlformats.org/officeDocument/2006/relationships/image" Target="media/emblema5.png"/></Relationships>
</file>

<file path=word/_rels/headerJBimpar6.xml.rels><?xml version="1.0" encoding="UTF-8" standalone="yes"?>
<Relationships xmlns="http://schemas.openxmlformats.org/package/2006/relationships"><Relationship Id="rId1" Type="http://schemas.openxmlformats.org/officeDocument/2006/relationships/image" Target="media/emblema6.png"/></Relationships>
</file>

<file path=word/_rels/headerJBpar0.xml.rels><?xml version="1.0" encoding="UTF-8" standalone="yes"?>
<Relationships xmlns="http://schemas.openxmlformats.org/package/2006/relationships"><Relationship Id="rId1" Type="http://schemas.openxmlformats.org/officeDocument/2006/relationships/image" Target="media/emblema0.png"/></Relationships>
</file>

<file path=word/_rels/headerJBpar1.xml.rels><?xml version="1.0" encoding="UTF-8" standalone="yes"?>
<Relationships xmlns="http://schemas.openxmlformats.org/package/2006/relationships"><Relationship Id="rId1" Type="http://schemas.openxmlformats.org/officeDocument/2006/relationships/image" Target="media/emblema1.png"/></Relationships>
</file>

<file path=word/_rels/headerJBpar2.xml.rels><?xml version="1.0" encoding="UTF-8" standalone="yes"?>
<Relationships xmlns="http://schemas.openxmlformats.org/package/2006/relationships"><Relationship Id="rId1" Type="http://schemas.openxmlformats.org/officeDocument/2006/relationships/image" Target="media/emblema2.png"/></Relationships>
</file>

<file path=word/_rels/headerJBpar3.xml.rels><?xml version="1.0" encoding="UTF-8" standalone="yes"?>
<Relationships xmlns="http://schemas.openxmlformats.org/package/2006/relationships"><Relationship Id="rId1" Type="http://schemas.openxmlformats.org/officeDocument/2006/relationships/image" Target="media/emblema3.png"/></Relationships>
</file>

<file path=word/_rels/headerJBpar4.xml.rels><?xml version="1.0" encoding="UTF-8" standalone="yes"?>
<Relationships xmlns="http://schemas.openxmlformats.org/package/2006/relationships"><Relationship Id="rId1" Type="http://schemas.openxmlformats.org/officeDocument/2006/relationships/image" Target="media/emblema4.png"/></Relationships>
</file>

<file path=word/_rels/headerJBpar5.xml.rels><?xml version="1.0" encoding="UTF-8" standalone="yes"?>
<Relationships xmlns="http://schemas.openxmlformats.org/package/2006/relationships"><Relationship Id="rId1" Type="http://schemas.openxmlformats.org/officeDocument/2006/relationships/image" Target="media/emblema5.png"/></Relationships>
</file>

<file path=word/_rels/headerJBpar6.xml.rels><?xml version="1.0" encoding="UTF-8" standalone="yes"?>
<Relationships xmlns="http://schemas.openxmlformats.org/package/2006/relationships"><Relationship Id="rId1" Type="http://schemas.openxmlformats.org/officeDocument/2006/relationships/image" Target="media/emblema6.png"/></Relationships>
</file>

<file path=word/_rels/headerJBvacio.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04DEA4C-DC17-4EFE-94E4-75E20BD7C58D}">
  <we:reference id="wa200008270" version="1.0.0.0" store="en-US" storeType="OMEX"/>
  <we:alternateReferences>
    <we:reference id="wa200008270" version="1.0.0.0" store="wa200008270"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6F1B3A-78D3-460F-9E6A-92EBC17C9C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23</Pages>
  <Words>7061</Words>
  <Characters>38836</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dc:creator>
  <cp:keywords/>
  <dc:description/>
  <cp:lastModifiedBy>Lucas</cp:lastModifiedBy>
  <cp:revision>15</cp:revision>
  <cp:lastPrinted>2026-06-14T00:39:00Z</cp:lastPrinted>
  <dcterms:created xsi:type="dcterms:W3CDTF">2026-06-12T13:22:00Z</dcterms:created>
  <dcterms:modified xsi:type="dcterms:W3CDTF">2026-07-31T02:01:00Z</dcterms:modified>
</cp:coreProperties>
</file>