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Stanislas Andriamahafaly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Développeur Fullstack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(+261) 34 12 031 17  |  avotraStani@gmail.com  |  LinkedIn  |  Github</w:t>
      </w:r>
    </w:p>
    <w:p>
      <w:pPr>
        <w:pBdr>
          <w:bottom w:val="single" w:color="1F4E79" w:sz="4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COMPÉTENCES TECHNIQUES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 : </w:t>
      </w:r>
      <w:r>
        <w:rPr>
          <w:rFonts w:ascii="Calibri" w:cs="Calibri" w:eastAsia="Calibri" w:hAnsi="Calibri"/>
          <w:sz w:val="18"/>
          <w:szCs w:val="18"/>
        </w:rPr>
        <w:t xml:space="preserve">Angular, Bootstrap, JavaScript, TypeScript, HTML, CSS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 : </w:t>
      </w:r>
      <w:r>
        <w:rPr>
          <w:rFonts w:ascii="Calibri" w:cs="Calibri" w:eastAsia="Calibri" w:hAnsi="Calibri"/>
          <w:sz w:val="18"/>
          <w:szCs w:val="18"/>
        </w:rPr>
        <w:t xml:space="preserve">Symfony, PHP, MySQL, PostgreSQL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 &amp; Outils : </w:t>
      </w:r>
      <w:r>
        <w:rPr>
          <w:rFonts w:ascii="Calibri" w:cs="Calibri" w:eastAsia="Calibri" w:hAnsi="Calibri"/>
          <w:sz w:val="18"/>
          <w:szCs w:val="18"/>
        </w:rPr>
        <w:t xml:space="preserve">Netlify, GitHub Actions (CI/CD), Postman, Insomnia, Figma, Cursor AI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Architecture : </w:t>
      </w:r>
      <w:r>
        <w:rPr>
          <w:rFonts w:ascii="Calibri" w:cs="Calibri" w:eastAsia="Calibri" w:hAnsi="Calibri"/>
          <w:sz w:val="18"/>
          <w:szCs w:val="18"/>
        </w:rPr>
        <w:t xml:space="preserve">APIs RESTful, Authentification JWT, MVC, TDD</w:t>
      </w:r>
    </w:p>
    <w:p>
      <w:pPr>
        <w:pBdr>
          <w:bottom w:val="single" w:color="1F4E79" w:sz="4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EXPÉRIENCES PROFESSIONNELLES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SAHAZA GROUP</w:t>
      </w:r>
      <w:r>
        <w:rPr>
          <w:rFonts w:ascii="Calibri" w:cs="Calibri" w:eastAsia="Calibri" w:hAnsi="Calibri"/>
          <w:sz w:val="18"/>
          <w:szCs w:val="18"/>
        </w:rPr>
        <w:t xml:space="preserve">  —  Développeur Backend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  |  Janvier 2026 – Présent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Développement et maintenance d'une plateforme B2B immobilière entre vendeurs et acheteurs.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Automatisation des processus contractuels et des flux de communication client.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Création de services avec Symfony, Twig, Markdown et YAML.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Tests unitaires (TDD) et mise en place CI/CD avec Git et GitHub Actions.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Freelance</w:t>
      </w:r>
      <w:r>
        <w:rPr>
          <w:rFonts w:ascii="Calibri" w:cs="Calibri" w:eastAsia="Calibri" w:hAnsi="Calibri"/>
          <w:sz w:val="18"/>
          <w:szCs w:val="18"/>
        </w:rPr>
        <w:t xml:space="preserve">  —  Développeur Fullstack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  |  Janvier 2023 – Décembre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Développement de pages web et templates avec Bootstrap, HTML et CSS.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Création d'applications web avec Angular, Symfony, PHP et NodeJS.</w:t>
      </w:r>
    </w:p>
    <w:p>
      <w:pPr>
        <w:pBdr>
          <w:bottom w:val="single" w:color="1F4E79" w:sz="4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PROJETS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Unlatch – Plateforme Immobilière B2B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Plateforme d'intermédiation entre vendeurs et acheteurs avec automatisation des contrats.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Rent_Car – Location &amp; Vente de Véhicules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Plateforme complète reliant acheteurs et vendeurs avec automatisation des flux opérationnels.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Gestionnaire de Tâches Collaboratif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Application de gestion d'équipe : création de projets, assignation, suivi en temps réel.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Authentification JWT sécurisée et autorisation par rôles.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POS – Système de Point de Vente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Système de caisse léger sur navigateur avec inventaire temps réel et rapports automatisés.</w:t>
      </w:r>
    </w:p>
    <w:p>
      <w:pPr>
        <w:pBdr>
          <w:bottom w:val="single" w:color="1F4E79" w:sz="4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FORMATION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Développement d'Applications Web</w:t>
      </w:r>
      <w:r>
        <w:rPr>
          <w:rFonts w:ascii="Calibri" w:cs="Calibri" w:eastAsia="Calibri" w:hAnsi="Calibri"/>
          <w:sz w:val="18"/>
          <w:szCs w:val="18"/>
        </w:rPr>
        <w:t xml:space="preserve">  —  T-Ittp</w:t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Systèmes d'Information de Gestion</w:t>
      </w:r>
      <w:r>
        <w:rPr>
          <w:rFonts w:ascii="Calibri" w:cs="Calibri" w:eastAsia="Calibri" w:hAnsi="Calibri"/>
          <w:sz w:val="18"/>
          <w:szCs w:val="18"/>
        </w:rPr>
        <w:t xml:space="preserve">  —  Institut Supérieur Univers Informatique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2026-05-27T07:53:36.379Z</dcterms:created>
  <dcterms:modified xsi:type="dcterms:W3CDTF">2026-05-27T07:53:36.392Z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