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1C85" w14:textId="77777777" w:rsidR="00BE618B" w:rsidRPr="00E260CA" w:rsidRDefault="00BE618B" w:rsidP="0004137B">
      <w:pPr>
        <w:tabs>
          <w:tab w:val="left" w:pos="567"/>
        </w:tabs>
        <w:jc w:val="center"/>
        <w:rPr>
          <w:color w:val="000000"/>
          <w:sz w:val="22"/>
          <w:szCs w:val="22"/>
        </w:rPr>
      </w:pPr>
      <w:bookmarkStart w:id="0" w:name="_GoBack"/>
      <w:bookmarkEnd w:id="0"/>
    </w:p>
    <w:p w14:paraId="5FC6F68D" w14:textId="77777777" w:rsidR="00BE618B" w:rsidRPr="00E260CA" w:rsidRDefault="00BE618B" w:rsidP="0004137B">
      <w:pPr>
        <w:tabs>
          <w:tab w:val="left" w:pos="567"/>
        </w:tabs>
        <w:jc w:val="center"/>
        <w:rPr>
          <w:color w:val="000000"/>
          <w:sz w:val="22"/>
          <w:szCs w:val="22"/>
        </w:rPr>
      </w:pPr>
    </w:p>
    <w:p w14:paraId="6EED7010" w14:textId="77777777" w:rsidR="00BE618B" w:rsidRPr="00E260CA" w:rsidRDefault="00BE618B" w:rsidP="0004137B">
      <w:pPr>
        <w:tabs>
          <w:tab w:val="left" w:pos="567"/>
        </w:tabs>
        <w:jc w:val="center"/>
        <w:rPr>
          <w:color w:val="000000"/>
          <w:sz w:val="22"/>
          <w:szCs w:val="22"/>
        </w:rPr>
      </w:pPr>
    </w:p>
    <w:p w14:paraId="25F104C9" w14:textId="77777777" w:rsidR="00BE618B" w:rsidRPr="00E260CA" w:rsidRDefault="00BE618B" w:rsidP="0004137B">
      <w:pPr>
        <w:tabs>
          <w:tab w:val="left" w:pos="567"/>
        </w:tabs>
        <w:jc w:val="center"/>
        <w:rPr>
          <w:color w:val="000000"/>
          <w:sz w:val="22"/>
          <w:szCs w:val="22"/>
        </w:rPr>
      </w:pPr>
    </w:p>
    <w:p w14:paraId="2A5146F2" w14:textId="77777777" w:rsidR="00BE618B" w:rsidRPr="00E260CA" w:rsidRDefault="00BE618B" w:rsidP="0004137B">
      <w:pPr>
        <w:tabs>
          <w:tab w:val="left" w:pos="567"/>
        </w:tabs>
        <w:jc w:val="center"/>
        <w:rPr>
          <w:color w:val="000000"/>
          <w:sz w:val="22"/>
          <w:szCs w:val="22"/>
        </w:rPr>
      </w:pPr>
    </w:p>
    <w:p w14:paraId="0B1B8709" w14:textId="77777777" w:rsidR="00BE618B" w:rsidRPr="00E260CA" w:rsidRDefault="00BE618B" w:rsidP="0004137B">
      <w:pPr>
        <w:tabs>
          <w:tab w:val="left" w:pos="567"/>
        </w:tabs>
        <w:jc w:val="center"/>
        <w:rPr>
          <w:color w:val="000000"/>
          <w:sz w:val="22"/>
          <w:szCs w:val="22"/>
        </w:rPr>
      </w:pPr>
    </w:p>
    <w:p w14:paraId="3A1824EF" w14:textId="77777777" w:rsidR="00BE618B" w:rsidRPr="00E260CA" w:rsidRDefault="00BE618B" w:rsidP="0004137B">
      <w:pPr>
        <w:tabs>
          <w:tab w:val="left" w:pos="567"/>
        </w:tabs>
        <w:jc w:val="center"/>
        <w:rPr>
          <w:color w:val="000000"/>
          <w:sz w:val="22"/>
          <w:szCs w:val="22"/>
        </w:rPr>
      </w:pPr>
    </w:p>
    <w:p w14:paraId="4B4DB54C" w14:textId="77777777" w:rsidR="00BE618B" w:rsidRPr="00E260CA" w:rsidRDefault="00BE618B" w:rsidP="0004137B">
      <w:pPr>
        <w:tabs>
          <w:tab w:val="left" w:pos="567"/>
        </w:tabs>
        <w:jc w:val="center"/>
        <w:rPr>
          <w:color w:val="000000"/>
          <w:sz w:val="22"/>
          <w:szCs w:val="22"/>
        </w:rPr>
      </w:pPr>
    </w:p>
    <w:p w14:paraId="7F310198" w14:textId="77777777" w:rsidR="00BE618B" w:rsidRPr="00E260CA" w:rsidRDefault="00BE618B" w:rsidP="0004137B">
      <w:pPr>
        <w:tabs>
          <w:tab w:val="left" w:pos="567"/>
        </w:tabs>
        <w:jc w:val="center"/>
        <w:rPr>
          <w:color w:val="000000"/>
          <w:sz w:val="22"/>
          <w:szCs w:val="22"/>
        </w:rPr>
      </w:pPr>
    </w:p>
    <w:p w14:paraId="16170E05" w14:textId="77777777" w:rsidR="00BE618B" w:rsidRPr="00E260CA" w:rsidRDefault="00BE618B" w:rsidP="0004137B">
      <w:pPr>
        <w:tabs>
          <w:tab w:val="left" w:pos="567"/>
        </w:tabs>
        <w:jc w:val="center"/>
        <w:rPr>
          <w:color w:val="000000"/>
          <w:sz w:val="22"/>
          <w:szCs w:val="22"/>
        </w:rPr>
      </w:pPr>
    </w:p>
    <w:p w14:paraId="0D819B94" w14:textId="77777777" w:rsidR="00BE618B" w:rsidRPr="00E260CA" w:rsidRDefault="00BE618B" w:rsidP="0004137B">
      <w:pPr>
        <w:tabs>
          <w:tab w:val="left" w:pos="567"/>
        </w:tabs>
        <w:jc w:val="center"/>
        <w:rPr>
          <w:color w:val="000000"/>
          <w:sz w:val="22"/>
          <w:szCs w:val="22"/>
        </w:rPr>
      </w:pPr>
    </w:p>
    <w:p w14:paraId="403A345D" w14:textId="77777777" w:rsidR="00BE618B" w:rsidRPr="00E260CA" w:rsidRDefault="00BE618B" w:rsidP="0004137B">
      <w:pPr>
        <w:tabs>
          <w:tab w:val="left" w:pos="-720"/>
          <w:tab w:val="left" w:pos="0"/>
          <w:tab w:val="left" w:pos="567"/>
        </w:tabs>
        <w:jc w:val="center"/>
        <w:rPr>
          <w:color w:val="000000"/>
          <w:sz w:val="22"/>
          <w:szCs w:val="22"/>
        </w:rPr>
      </w:pPr>
    </w:p>
    <w:p w14:paraId="13F7A516" w14:textId="77777777" w:rsidR="00BE618B" w:rsidRPr="00E260CA" w:rsidRDefault="00BE618B" w:rsidP="0004137B">
      <w:pPr>
        <w:jc w:val="center"/>
        <w:rPr>
          <w:color w:val="000000"/>
          <w:sz w:val="22"/>
          <w:szCs w:val="22"/>
        </w:rPr>
      </w:pPr>
    </w:p>
    <w:p w14:paraId="1E84F38B" w14:textId="77777777" w:rsidR="00BE618B" w:rsidRPr="00E260CA" w:rsidRDefault="00BE618B" w:rsidP="0004137B">
      <w:pPr>
        <w:suppressAutoHyphens/>
        <w:jc w:val="center"/>
        <w:rPr>
          <w:color w:val="000000"/>
          <w:sz w:val="22"/>
          <w:szCs w:val="22"/>
        </w:rPr>
      </w:pPr>
    </w:p>
    <w:p w14:paraId="6D7FD7F6" w14:textId="77777777" w:rsidR="00BE618B" w:rsidRPr="00E260CA" w:rsidRDefault="00BE618B" w:rsidP="0004137B">
      <w:pPr>
        <w:suppressAutoHyphens/>
        <w:jc w:val="center"/>
        <w:rPr>
          <w:color w:val="000000"/>
          <w:sz w:val="22"/>
          <w:szCs w:val="22"/>
        </w:rPr>
      </w:pPr>
    </w:p>
    <w:p w14:paraId="5C8CE89C" w14:textId="77777777" w:rsidR="00BE618B" w:rsidRPr="00E260CA" w:rsidRDefault="00BE618B" w:rsidP="0004137B">
      <w:pPr>
        <w:suppressAutoHyphens/>
        <w:jc w:val="center"/>
        <w:rPr>
          <w:color w:val="000000"/>
          <w:sz w:val="22"/>
          <w:szCs w:val="22"/>
        </w:rPr>
      </w:pPr>
    </w:p>
    <w:p w14:paraId="24C48669" w14:textId="77777777" w:rsidR="00BE618B" w:rsidRPr="00E260CA" w:rsidRDefault="00BE618B" w:rsidP="0004137B">
      <w:pPr>
        <w:suppressAutoHyphens/>
        <w:jc w:val="center"/>
        <w:rPr>
          <w:color w:val="000000"/>
          <w:sz w:val="22"/>
          <w:szCs w:val="22"/>
        </w:rPr>
      </w:pPr>
    </w:p>
    <w:p w14:paraId="2265268A" w14:textId="77777777" w:rsidR="00BE618B" w:rsidRPr="00E260CA" w:rsidRDefault="00BE618B" w:rsidP="0004137B">
      <w:pPr>
        <w:suppressAutoHyphens/>
        <w:jc w:val="center"/>
        <w:rPr>
          <w:color w:val="000000"/>
          <w:sz w:val="22"/>
          <w:szCs w:val="22"/>
        </w:rPr>
      </w:pPr>
    </w:p>
    <w:p w14:paraId="1D843F0C" w14:textId="77777777" w:rsidR="00BE618B" w:rsidRPr="00E260CA" w:rsidRDefault="00BE618B" w:rsidP="0004137B">
      <w:pPr>
        <w:suppressAutoHyphens/>
        <w:jc w:val="center"/>
        <w:rPr>
          <w:color w:val="000000"/>
          <w:sz w:val="22"/>
          <w:szCs w:val="22"/>
        </w:rPr>
      </w:pPr>
    </w:p>
    <w:p w14:paraId="75736AB3" w14:textId="77777777" w:rsidR="00BE618B" w:rsidRPr="00E260CA" w:rsidRDefault="00BE618B" w:rsidP="0004137B">
      <w:pPr>
        <w:suppressAutoHyphens/>
        <w:jc w:val="center"/>
        <w:rPr>
          <w:color w:val="000000"/>
          <w:sz w:val="22"/>
          <w:szCs w:val="22"/>
        </w:rPr>
      </w:pPr>
    </w:p>
    <w:p w14:paraId="67D14FD5" w14:textId="77777777" w:rsidR="00BE618B" w:rsidRPr="00E260CA" w:rsidRDefault="00BE618B" w:rsidP="0004137B">
      <w:pPr>
        <w:suppressAutoHyphens/>
        <w:jc w:val="center"/>
        <w:rPr>
          <w:color w:val="000000"/>
          <w:sz w:val="22"/>
          <w:szCs w:val="22"/>
        </w:rPr>
      </w:pPr>
    </w:p>
    <w:p w14:paraId="63F0937D" w14:textId="77777777" w:rsidR="00BE618B" w:rsidRPr="00E260CA" w:rsidRDefault="00BE618B" w:rsidP="0004137B">
      <w:pPr>
        <w:suppressAutoHyphens/>
        <w:jc w:val="center"/>
        <w:rPr>
          <w:color w:val="000000"/>
          <w:sz w:val="22"/>
          <w:szCs w:val="22"/>
        </w:rPr>
      </w:pPr>
    </w:p>
    <w:p w14:paraId="1F571EF1" w14:textId="77777777" w:rsidR="00BE618B" w:rsidRPr="00E260CA" w:rsidRDefault="00BE618B" w:rsidP="00A72420">
      <w:pPr>
        <w:jc w:val="center"/>
        <w:rPr>
          <w:b/>
          <w:color w:val="000000"/>
          <w:sz w:val="22"/>
          <w:szCs w:val="22"/>
        </w:rPr>
      </w:pPr>
    </w:p>
    <w:p w14:paraId="6C4AD90B" w14:textId="77777777" w:rsidR="00BE618B" w:rsidRPr="00E260CA" w:rsidRDefault="00BE618B" w:rsidP="00A72420">
      <w:pPr>
        <w:jc w:val="center"/>
        <w:rPr>
          <w:b/>
          <w:color w:val="000000"/>
          <w:sz w:val="22"/>
          <w:szCs w:val="22"/>
        </w:rPr>
      </w:pPr>
      <w:r w:rsidRPr="00E260CA">
        <w:rPr>
          <w:b/>
          <w:color w:val="000000"/>
          <w:sz w:val="22"/>
          <w:szCs w:val="22"/>
        </w:rPr>
        <w:t>ANEXO</w:t>
      </w:r>
      <w:r w:rsidR="009426FF" w:rsidRPr="00E260CA">
        <w:rPr>
          <w:b/>
          <w:color w:val="000000"/>
          <w:sz w:val="22"/>
          <w:szCs w:val="22"/>
        </w:rPr>
        <w:t> </w:t>
      </w:r>
      <w:r w:rsidRPr="00E260CA">
        <w:rPr>
          <w:b/>
          <w:color w:val="000000"/>
          <w:sz w:val="22"/>
          <w:szCs w:val="22"/>
        </w:rPr>
        <w:t>I</w:t>
      </w:r>
    </w:p>
    <w:p w14:paraId="0E755E81" w14:textId="77777777" w:rsidR="00BE618B" w:rsidRPr="00E260CA" w:rsidRDefault="00BE618B" w:rsidP="0004137B">
      <w:pPr>
        <w:jc w:val="center"/>
        <w:rPr>
          <w:b/>
          <w:color w:val="000000"/>
          <w:sz w:val="22"/>
          <w:szCs w:val="22"/>
        </w:rPr>
      </w:pPr>
    </w:p>
    <w:p w14:paraId="47B736BB" w14:textId="77777777" w:rsidR="00BE618B" w:rsidRPr="00E260CA" w:rsidRDefault="00BE618B" w:rsidP="0004137B">
      <w:pPr>
        <w:pStyle w:val="Heading1"/>
      </w:pPr>
      <w:r w:rsidRPr="00E260CA">
        <w:t>FICHA TÉCNICA O RESUMEN DE LAS CARACTERÍSTICAS DEL PRODUCTO</w:t>
      </w:r>
    </w:p>
    <w:p w14:paraId="5ABB82CB" w14:textId="77777777" w:rsidR="00BE618B" w:rsidRPr="00E260CA" w:rsidRDefault="00BE618B" w:rsidP="0004137B">
      <w:pPr>
        <w:keepNext/>
        <w:keepLines/>
        <w:ind w:left="567" w:hanging="567"/>
        <w:rPr>
          <w:color w:val="000000"/>
          <w:sz w:val="22"/>
          <w:szCs w:val="22"/>
        </w:rPr>
      </w:pPr>
      <w:r w:rsidRPr="00E260CA">
        <w:rPr>
          <w:color w:val="000000"/>
          <w:sz w:val="22"/>
          <w:szCs w:val="22"/>
        </w:rPr>
        <w:br w:type="page"/>
      </w:r>
      <w:r w:rsidRPr="00E260CA">
        <w:rPr>
          <w:b/>
          <w:color w:val="000000"/>
          <w:sz w:val="22"/>
          <w:szCs w:val="22"/>
        </w:rPr>
        <w:lastRenderedPageBreak/>
        <w:t>1.</w:t>
      </w:r>
      <w:r w:rsidRPr="00E260CA">
        <w:rPr>
          <w:b/>
          <w:color w:val="000000"/>
          <w:sz w:val="22"/>
          <w:szCs w:val="22"/>
        </w:rPr>
        <w:tab/>
        <w:t>NOMBRE DEL MEDICAMENTO</w:t>
      </w:r>
    </w:p>
    <w:p w14:paraId="66957DEF" w14:textId="77777777" w:rsidR="00BE618B" w:rsidRPr="00E260CA" w:rsidRDefault="00BE618B" w:rsidP="0004137B">
      <w:pPr>
        <w:keepNext/>
        <w:keepLines/>
        <w:tabs>
          <w:tab w:val="left" w:pos="-720"/>
          <w:tab w:val="left" w:pos="567"/>
        </w:tabs>
        <w:rPr>
          <w:color w:val="000000"/>
          <w:sz w:val="22"/>
          <w:szCs w:val="22"/>
        </w:rPr>
      </w:pPr>
    </w:p>
    <w:p w14:paraId="100D3203" w14:textId="77777777" w:rsidR="00654454" w:rsidRPr="00E260CA" w:rsidRDefault="00654454" w:rsidP="0004137B">
      <w:pPr>
        <w:keepNext/>
        <w:keepLines/>
        <w:shd w:val="clear" w:color="auto" w:fill="F3F3F3"/>
        <w:rPr>
          <w:i/>
          <w:sz w:val="22"/>
          <w:szCs w:val="22"/>
        </w:rPr>
      </w:pPr>
      <w:r w:rsidRPr="00E260CA">
        <w:rPr>
          <w:i/>
          <w:sz w:val="22"/>
          <w:szCs w:val="22"/>
        </w:rPr>
        <w:t>&lt;GONAL-f 75 IU&gt;</w:t>
      </w:r>
    </w:p>
    <w:p w14:paraId="65445E0D" w14:textId="5B44916D" w:rsidR="00654454" w:rsidRPr="00E260CA" w:rsidRDefault="00654454" w:rsidP="0004137B">
      <w:pPr>
        <w:shd w:val="clear" w:color="auto" w:fill="F3F3F3"/>
        <w:rPr>
          <w:sz w:val="22"/>
          <w:szCs w:val="22"/>
        </w:rPr>
      </w:pPr>
      <w:r w:rsidRPr="00E260CA">
        <w:rPr>
          <w:color w:val="000000"/>
          <w:sz w:val="22"/>
          <w:szCs w:val="22"/>
        </w:rPr>
        <w:t>GONAL</w:t>
      </w:r>
      <w:r w:rsidRPr="00E260CA">
        <w:rPr>
          <w:color w:val="000000"/>
          <w:sz w:val="22"/>
          <w:szCs w:val="22"/>
        </w:rPr>
        <w:noBreakHyphen/>
        <w:t>f 75 UI polvo y disolvente para solución inyectable</w:t>
      </w:r>
    </w:p>
    <w:p w14:paraId="0AD90513" w14:textId="77777777" w:rsidR="00654454" w:rsidRPr="00E260CA" w:rsidRDefault="00654454" w:rsidP="0004137B">
      <w:pPr>
        <w:rPr>
          <w:sz w:val="22"/>
          <w:szCs w:val="22"/>
        </w:rPr>
      </w:pPr>
    </w:p>
    <w:p w14:paraId="42A4500A" w14:textId="77777777" w:rsidR="00654454" w:rsidRPr="00E260CA" w:rsidRDefault="00654454" w:rsidP="0004137B">
      <w:pPr>
        <w:keepNext/>
        <w:keepLines/>
        <w:shd w:val="clear" w:color="auto" w:fill="E6E6E6"/>
        <w:rPr>
          <w:i/>
          <w:sz w:val="22"/>
          <w:szCs w:val="22"/>
        </w:rPr>
      </w:pPr>
      <w:r w:rsidRPr="00E260CA">
        <w:rPr>
          <w:i/>
          <w:sz w:val="22"/>
          <w:szCs w:val="22"/>
        </w:rPr>
        <w:t>&lt;GONAL-f 1050 IU&gt;</w:t>
      </w:r>
    </w:p>
    <w:p w14:paraId="349F7AEE" w14:textId="708BEF51" w:rsidR="00654454" w:rsidRPr="00E260CA" w:rsidRDefault="004B3885" w:rsidP="0004137B">
      <w:pPr>
        <w:shd w:val="clear" w:color="auto" w:fill="E6E6E6"/>
        <w:rPr>
          <w:sz w:val="22"/>
          <w:szCs w:val="22"/>
        </w:rPr>
      </w:pPr>
      <w:r w:rsidRPr="00E260CA">
        <w:rPr>
          <w:color w:val="000000"/>
          <w:sz w:val="22"/>
          <w:szCs w:val="22"/>
        </w:rPr>
        <w:t>GONAL</w:t>
      </w:r>
      <w:r w:rsidRPr="00E260CA">
        <w:rPr>
          <w:color w:val="000000"/>
          <w:sz w:val="22"/>
          <w:szCs w:val="22"/>
        </w:rPr>
        <w:noBreakHyphen/>
        <w:t>f 1050 UI/1,75 ml polvo y disolvente para solución inyectable</w:t>
      </w:r>
    </w:p>
    <w:p w14:paraId="653BDA7E" w14:textId="77777777" w:rsidR="00654454" w:rsidRPr="00E260CA" w:rsidRDefault="00654454" w:rsidP="0004137B">
      <w:pPr>
        <w:rPr>
          <w:sz w:val="22"/>
          <w:szCs w:val="22"/>
        </w:rPr>
      </w:pPr>
    </w:p>
    <w:p w14:paraId="443A1267" w14:textId="77777777" w:rsidR="00654454" w:rsidRPr="00E260CA" w:rsidRDefault="00654454" w:rsidP="0004137B">
      <w:pPr>
        <w:keepNext/>
        <w:keepLines/>
        <w:shd w:val="clear" w:color="auto" w:fill="CCCCCC"/>
        <w:rPr>
          <w:i/>
          <w:sz w:val="22"/>
          <w:szCs w:val="22"/>
        </w:rPr>
      </w:pPr>
      <w:r w:rsidRPr="00E260CA">
        <w:rPr>
          <w:i/>
          <w:sz w:val="22"/>
          <w:szCs w:val="22"/>
        </w:rPr>
        <w:t>&lt;GONAL-f 450 IU&gt;</w:t>
      </w:r>
    </w:p>
    <w:p w14:paraId="02E0D236" w14:textId="4368E5C5" w:rsidR="00654454" w:rsidRPr="00E260CA" w:rsidRDefault="0000682A" w:rsidP="0004137B">
      <w:pPr>
        <w:shd w:val="clear" w:color="auto" w:fill="CCCCCC"/>
        <w:rPr>
          <w:sz w:val="22"/>
          <w:szCs w:val="22"/>
        </w:rPr>
      </w:pPr>
      <w:r w:rsidRPr="00E260CA">
        <w:rPr>
          <w:color w:val="000000"/>
          <w:sz w:val="22"/>
          <w:szCs w:val="22"/>
        </w:rPr>
        <w:t>GONAL</w:t>
      </w:r>
      <w:r w:rsidRPr="00E260CA">
        <w:rPr>
          <w:color w:val="000000"/>
          <w:sz w:val="22"/>
          <w:szCs w:val="22"/>
        </w:rPr>
        <w:noBreakHyphen/>
        <w:t>f 450 UI/0,75 ml polvo y disolvente para solución inyectable</w:t>
      </w:r>
    </w:p>
    <w:p w14:paraId="4EC6AAC6" w14:textId="77777777" w:rsidR="00BE618B" w:rsidRPr="00E260CA" w:rsidRDefault="00BE618B" w:rsidP="0004137B">
      <w:pPr>
        <w:rPr>
          <w:color w:val="000000"/>
          <w:sz w:val="22"/>
          <w:szCs w:val="22"/>
        </w:rPr>
      </w:pPr>
    </w:p>
    <w:p w14:paraId="36925389" w14:textId="77777777" w:rsidR="007D7335" w:rsidRPr="00E260CA" w:rsidRDefault="007D7335" w:rsidP="0004137B">
      <w:pPr>
        <w:rPr>
          <w:color w:val="000000"/>
          <w:sz w:val="22"/>
          <w:szCs w:val="22"/>
        </w:rPr>
      </w:pPr>
    </w:p>
    <w:p w14:paraId="269B6DF0" w14:textId="77777777" w:rsidR="00BE618B" w:rsidRPr="00E260CA" w:rsidRDefault="00BE618B" w:rsidP="0004137B">
      <w:pPr>
        <w:keepNext/>
        <w:keepLines/>
        <w:ind w:left="567" w:hanging="567"/>
        <w:rPr>
          <w:color w:val="000000"/>
          <w:sz w:val="22"/>
          <w:szCs w:val="22"/>
        </w:rPr>
      </w:pPr>
      <w:r w:rsidRPr="00E260CA">
        <w:rPr>
          <w:b/>
          <w:color w:val="000000"/>
          <w:sz w:val="22"/>
          <w:szCs w:val="22"/>
        </w:rPr>
        <w:t>2.</w:t>
      </w:r>
      <w:r w:rsidRPr="00E260CA">
        <w:rPr>
          <w:color w:val="000000"/>
          <w:sz w:val="22"/>
          <w:szCs w:val="22"/>
        </w:rPr>
        <w:tab/>
      </w:r>
      <w:r w:rsidRPr="00E260CA">
        <w:rPr>
          <w:b/>
          <w:color w:val="000000"/>
          <w:sz w:val="22"/>
          <w:szCs w:val="22"/>
        </w:rPr>
        <w:t>COMPOSICIÓN CUALITATIVA Y CUANTITATIVA</w:t>
      </w:r>
    </w:p>
    <w:p w14:paraId="33D54863" w14:textId="77777777" w:rsidR="00BE618B" w:rsidRPr="00E260CA" w:rsidRDefault="00BE618B" w:rsidP="0004137B">
      <w:pPr>
        <w:keepNext/>
        <w:keepLines/>
        <w:tabs>
          <w:tab w:val="left" w:pos="-720"/>
        </w:tabs>
        <w:rPr>
          <w:color w:val="000000"/>
          <w:sz w:val="22"/>
          <w:szCs w:val="22"/>
        </w:rPr>
      </w:pPr>
    </w:p>
    <w:p w14:paraId="1846BA49" w14:textId="77777777" w:rsidR="00654454" w:rsidRPr="00E260CA" w:rsidRDefault="00654454" w:rsidP="0004137B">
      <w:pPr>
        <w:keepNext/>
        <w:keepLines/>
        <w:shd w:val="clear" w:color="auto" w:fill="F3F3F3"/>
        <w:rPr>
          <w:i/>
          <w:sz w:val="22"/>
          <w:szCs w:val="22"/>
        </w:rPr>
      </w:pPr>
      <w:r w:rsidRPr="00E260CA">
        <w:rPr>
          <w:i/>
          <w:sz w:val="22"/>
          <w:szCs w:val="22"/>
        </w:rPr>
        <w:t>&lt;GONAL-f 75 IU&gt;</w:t>
      </w:r>
    </w:p>
    <w:p w14:paraId="6C653E76" w14:textId="77777777" w:rsidR="00654454" w:rsidRPr="00E260CA" w:rsidRDefault="00654454" w:rsidP="0004137B">
      <w:pPr>
        <w:shd w:val="clear" w:color="auto" w:fill="F3F3F3"/>
        <w:rPr>
          <w:sz w:val="22"/>
          <w:szCs w:val="22"/>
        </w:rPr>
      </w:pPr>
      <w:r w:rsidRPr="00E260CA">
        <w:rPr>
          <w:color w:val="000000"/>
          <w:sz w:val="22"/>
          <w:szCs w:val="22"/>
        </w:rPr>
        <w:t xml:space="preserve">Cada vial contiene 5,5 microgramos de folitropina alfa*, equivalente a 75 UI. Cada ml de </w:t>
      </w:r>
      <w:r w:rsidR="00D87614" w:rsidRPr="00E260CA">
        <w:rPr>
          <w:color w:val="000000"/>
          <w:sz w:val="22"/>
          <w:szCs w:val="22"/>
        </w:rPr>
        <w:t xml:space="preserve">la </w:t>
      </w:r>
      <w:r w:rsidRPr="00E260CA">
        <w:rPr>
          <w:color w:val="000000"/>
          <w:sz w:val="22"/>
          <w:szCs w:val="22"/>
        </w:rPr>
        <w:t>solución reconstituida contiene 75 UI.</w:t>
      </w:r>
    </w:p>
    <w:p w14:paraId="031A1AB3" w14:textId="77777777" w:rsidR="00654454" w:rsidRPr="00E260CA" w:rsidRDefault="00654454" w:rsidP="0004137B">
      <w:pPr>
        <w:rPr>
          <w:sz w:val="22"/>
          <w:szCs w:val="22"/>
        </w:rPr>
      </w:pPr>
    </w:p>
    <w:p w14:paraId="1B7EF2D0" w14:textId="77777777" w:rsidR="00654454" w:rsidRPr="00E260CA" w:rsidRDefault="00654454" w:rsidP="0004137B">
      <w:pPr>
        <w:keepNext/>
        <w:keepLines/>
        <w:shd w:val="clear" w:color="auto" w:fill="E6E6E6"/>
        <w:rPr>
          <w:i/>
          <w:sz w:val="22"/>
          <w:szCs w:val="22"/>
        </w:rPr>
      </w:pPr>
      <w:r w:rsidRPr="00E260CA">
        <w:rPr>
          <w:i/>
          <w:sz w:val="22"/>
          <w:szCs w:val="22"/>
        </w:rPr>
        <w:t>&lt;GONAL-f 1050 IU&gt;</w:t>
      </w:r>
    </w:p>
    <w:p w14:paraId="7035C85D" w14:textId="77777777" w:rsidR="00654454" w:rsidRPr="00E260CA" w:rsidRDefault="00104EC8" w:rsidP="0004137B">
      <w:pPr>
        <w:shd w:val="clear" w:color="auto" w:fill="E6E6E6"/>
        <w:rPr>
          <w:sz w:val="22"/>
          <w:szCs w:val="22"/>
        </w:rPr>
      </w:pPr>
      <w:r w:rsidRPr="00E260CA">
        <w:rPr>
          <w:color w:val="000000"/>
          <w:sz w:val="22"/>
          <w:szCs w:val="22"/>
        </w:rPr>
        <w:t>Cada vial multidosis contiene 87 microgramos de folitropina alfa*</w:t>
      </w:r>
      <w:r w:rsidR="00E71EFF" w:rsidRPr="00E260CA">
        <w:rPr>
          <w:color w:val="000000"/>
          <w:sz w:val="22"/>
          <w:szCs w:val="22"/>
        </w:rPr>
        <w:t xml:space="preserve"> </w:t>
      </w:r>
      <w:r w:rsidRPr="00E260CA">
        <w:rPr>
          <w:color w:val="000000"/>
          <w:sz w:val="22"/>
          <w:szCs w:val="22"/>
        </w:rPr>
        <w:t>(equivalente a 1.200 UI), para dosificar 77 microgramos (equivalente a 1.050 UI) en 1,75</w:t>
      </w:r>
      <w:r w:rsidR="007D52EA" w:rsidRPr="00E260CA">
        <w:rPr>
          <w:color w:val="000000"/>
          <w:sz w:val="22"/>
          <w:szCs w:val="22"/>
        </w:rPr>
        <w:t> </w:t>
      </w:r>
      <w:r w:rsidRPr="00E260CA">
        <w:rPr>
          <w:color w:val="000000"/>
          <w:sz w:val="22"/>
          <w:szCs w:val="22"/>
        </w:rPr>
        <w:t>ml. Cada ml de la solución reconstituida contiene 600 UI.</w:t>
      </w:r>
    </w:p>
    <w:p w14:paraId="5A548E78" w14:textId="77777777" w:rsidR="00654454" w:rsidRPr="00E260CA" w:rsidRDefault="00654454" w:rsidP="0004137B">
      <w:pPr>
        <w:rPr>
          <w:sz w:val="22"/>
          <w:szCs w:val="22"/>
        </w:rPr>
      </w:pPr>
    </w:p>
    <w:p w14:paraId="78EA8701" w14:textId="77777777" w:rsidR="00654454" w:rsidRPr="00E260CA" w:rsidRDefault="00654454" w:rsidP="0004137B">
      <w:pPr>
        <w:keepNext/>
        <w:keepLines/>
        <w:shd w:val="clear" w:color="auto" w:fill="CCCCCC"/>
        <w:rPr>
          <w:i/>
          <w:sz w:val="22"/>
          <w:szCs w:val="22"/>
        </w:rPr>
      </w:pPr>
      <w:r w:rsidRPr="00E260CA">
        <w:rPr>
          <w:i/>
          <w:sz w:val="22"/>
          <w:szCs w:val="22"/>
        </w:rPr>
        <w:t>&lt;GONAL-f 450 IU&gt;</w:t>
      </w:r>
    </w:p>
    <w:p w14:paraId="584A2367" w14:textId="77777777" w:rsidR="00654454" w:rsidRPr="00E260CA" w:rsidRDefault="00104EC8" w:rsidP="0004137B">
      <w:pPr>
        <w:shd w:val="clear" w:color="auto" w:fill="CCCCCC"/>
        <w:rPr>
          <w:sz w:val="22"/>
          <w:szCs w:val="22"/>
          <w:shd w:val="clear" w:color="auto" w:fill="CCCCCC"/>
        </w:rPr>
      </w:pPr>
      <w:r w:rsidRPr="00E260CA">
        <w:rPr>
          <w:color w:val="000000"/>
          <w:sz w:val="22"/>
          <w:szCs w:val="22"/>
        </w:rPr>
        <w:t>Cada vial multidosis contiene 44 microgramos de folitropina alfa*(equivalente a 600 UI), para dosificar 33 microgramos (equivalente a 450 UI) en 0,75</w:t>
      </w:r>
      <w:r w:rsidR="007D52EA" w:rsidRPr="00E260CA">
        <w:rPr>
          <w:color w:val="000000"/>
          <w:sz w:val="22"/>
          <w:szCs w:val="22"/>
        </w:rPr>
        <w:t> </w:t>
      </w:r>
      <w:r w:rsidRPr="00E260CA">
        <w:rPr>
          <w:color w:val="000000"/>
          <w:sz w:val="22"/>
          <w:szCs w:val="22"/>
        </w:rPr>
        <w:t>ml. Cada ml de la solución reconstituida contiene 600 UI.</w:t>
      </w:r>
    </w:p>
    <w:p w14:paraId="4351BCBE" w14:textId="104AC254" w:rsidR="00BE618B" w:rsidRPr="00E260CA" w:rsidRDefault="00BE618B" w:rsidP="0004137B">
      <w:pPr>
        <w:tabs>
          <w:tab w:val="left" w:pos="-720"/>
          <w:tab w:val="left" w:pos="0"/>
        </w:tabs>
        <w:rPr>
          <w:color w:val="000000"/>
          <w:sz w:val="22"/>
          <w:szCs w:val="22"/>
        </w:rPr>
      </w:pPr>
      <w:r w:rsidRPr="00E260CA">
        <w:rPr>
          <w:color w:val="000000"/>
          <w:sz w:val="22"/>
          <w:szCs w:val="22"/>
        </w:rPr>
        <w:t>*hormona foliculoestimulante humana recombinante (r</w:t>
      </w:r>
      <w:r w:rsidRPr="00E260CA">
        <w:rPr>
          <w:color w:val="000000"/>
          <w:sz w:val="22"/>
          <w:szCs w:val="22"/>
        </w:rPr>
        <w:noBreakHyphen/>
        <w:t>hFSH) producida en células de ovario de hámster chino (CHO) mediante tecnología de ADN recombinante</w:t>
      </w:r>
    </w:p>
    <w:p w14:paraId="31C29DAA" w14:textId="77777777" w:rsidR="00BE618B" w:rsidRPr="00E260CA" w:rsidRDefault="00BE618B" w:rsidP="0004137B">
      <w:pPr>
        <w:tabs>
          <w:tab w:val="left" w:pos="-720"/>
          <w:tab w:val="left" w:pos="0"/>
        </w:tabs>
        <w:rPr>
          <w:b/>
          <w:color w:val="000000"/>
          <w:sz w:val="22"/>
          <w:szCs w:val="22"/>
        </w:rPr>
      </w:pPr>
    </w:p>
    <w:p w14:paraId="12275808" w14:textId="77777777" w:rsidR="000A65F5" w:rsidRPr="001F212B" w:rsidRDefault="000A65F5" w:rsidP="0004137B">
      <w:pPr>
        <w:tabs>
          <w:tab w:val="left" w:pos="-720"/>
          <w:tab w:val="left" w:pos="0"/>
        </w:tabs>
        <w:rPr>
          <w:i/>
          <w:sz w:val="22"/>
          <w:szCs w:val="22"/>
        </w:rPr>
      </w:pPr>
      <w:r w:rsidRPr="001F212B">
        <w:rPr>
          <w:i/>
          <w:sz w:val="22"/>
          <w:szCs w:val="22"/>
          <w:shd w:val="clear" w:color="auto" w:fill="D9D9D9"/>
        </w:rPr>
        <w:t xml:space="preserve">Additionally &lt;GONAL-f 1050 IU&gt; </w:t>
      </w:r>
      <w:r w:rsidRPr="001F212B">
        <w:rPr>
          <w:i/>
          <w:sz w:val="22"/>
          <w:szCs w:val="22"/>
        </w:rPr>
        <w:t xml:space="preserve">+ </w:t>
      </w:r>
      <w:r w:rsidRPr="001F212B">
        <w:rPr>
          <w:i/>
          <w:sz w:val="22"/>
          <w:szCs w:val="22"/>
          <w:shd w:val="clear" w:color="auto" w:fill="BFBFBF"/>
        </w:rPr>
        <w:t>&lt;GONAL-f 450 IU&gt;</w:t>
      </w:r>
      <w:r w:rsidRPr="001F212B">
        <w:rPr>
          <w:i/>
          <w:sz w:val="22"/>
          <w:szCs w:val="22"/>
        </w:rPr>
        <w:t xml:space="preserve"> </w:t>
      </w:r>
    </w:p>
    <w:p w14:paraId="0A68D325" w14:textId="77777777" w:rsidR="009158E7" w:rsidRPr="00E260CA" w:rsidRDefault="009158E7" w:rsidP="0004137B">
      <w:pPr>
        <w:tabs>
          <w:tab w:val="left" w:pos="-720"/>
          <w:tab w:val="left" w:pos="0"/>
        </w:tabs>
        <w:rPr>
          <w:color w:val="000000"/>
          <w:sz w:val="22"/>
          <w:szCs w:val="22"/>
        </w:rPr>
      </w:pPr>
      <w:r w:rsidRPr="005E2BD7">
        <w:rPr>
          <w:color w:val="000000"/>
          <w:sz w:val="22"/>
          <w:szCs w:val="22"/>
          <w:u w:val="single"/>
        </w:rPr>
        <w:t>Excipiente con efecto conocido:</w:t>
      </w:r>
      <w:r w:rsidRPr="00E260CA">
        <w:rPr>
          <w:color w:val="000000"/>
          <w:sz w:val="22"/>
          <w:szCs w:val="22"/>
        </w:rPr>
        <w:t xml:space="preserve"> </w:t>
      </w:r>
      <w:r w:rsidR="000A65F5" w:rsidRPr="00E260CA">
        <w:rPr>
          <w:color w:val="000000"/>
          <w:sz w:val="22"/>
          <w:szCs w:val="22"/>
        </w:rPr>
        <w:t>l</w:t>
      </w:r>
      <w:r w:rsidRPr="00E260CA">
        <w:rPr>
          <w:color w:val="000000"/>
          <w:sz w:val="22"/>
          <w:szCs w:val="22"/>
        </w:rPr>
        <w:t>a solución reconstituida contiene 9,45 mg de alcohol bencílico por ml.</w:t>
      </w:r>
    </w:p>
    <w:p w14:paraId="7278FAAB" w14:textId="77777777" w:rsidR="009158E7" w:rsidRPr="00E260CA" w:rsidRDefault="009158E7" w:rsidP="0004137B">
      <w:pPr>
        <w:tabs>
          <w:tab w:val="left" w:pos="-720"/>
          <w:tab w:val="left" w:pos="0"/>
        </w:tabs>
        <w:rPr>
          <w:color w:val="000000"/>
          <w:sz w:val="22"/>
          <w:szCs w:val="22"/>
        </w:rPr>
      </w:pPr>
    </w:p>
    <w:p w14:paraId="26357639" w14:textId="77777777" w:rsidR="00BE618B" w:rsidRPr="00E260CA" w:rsidRDefault="00BE618B" w:rsidP="0004137B">
      <w:pPr>
        <w:tabs>
          <w:tab w:val="left" w:pos="-720"/>
          <w:tab w:val="left" w:pos="0"/>
        </w:tabs>
        <w:rPr>
          <w:color w:val="000000"/>
          <w:sz w:val="22"/>
          <w:szCs w:val="22"/>
        </w:rPr>
      </w:pPr>
      <w:r w:rsidRPr="00E260CA">
        <w:rPr>
          <w:color w:val="000000"/>
          <w:sz w:val="22"/>
          <w:szCs w:val="22"/>
        </w:rPr>
        <w:t>Para consultar la lista completa de excipientes</w:t>
      </w:r>
      <w:r w:rsidR="009426FF" w:rsidRPr="00E260CA">
        <w:rPr>
          <w:color w:val="000000"/>
          <w:sz w:val="22"/>
          <w:szCs w:val="22"/>
        </w:rPr>
        <w:t>,</w:t>
      </w:r>
      <w:r w:rsidRPr="00E260CA">
        <w:rPr>
          <w:color w:val="000000"/>
          <w:sz w:val="22"/>
          <w:szCs w:val="22"/>
        </w:rPr>
        <w:t xml:space="preserve"> ver sección 6.1.</w:t>
      </w:r>
    </w:p>
    <w:p w14:paraId="6C05252C" w14:textId="77777777" w:rsidR="00BE618B" w:rsidRPr="00E260CA" w:rsidRDefault="00BE618B" w:rsidP="0004137B">
      <w:pPr>
        <w:tabs>
          <w:tab w:val="left" w:pos="-720"/>
        </w:tabs>
        <w:rPr>
          <w:b/>
          <w:color w:val="000000"/>
          <w:sz w:val="22"/>
          <w:szCs w:val="22"/>
        </w:rPr>
      </w:pPr>
    </w:p>
    <w:p w14:paraId="1C6FF93B" w14:textId="77777777" w:rsidR="00BE618B" w:rsidRPr="00E260CA" w:rsidRDefault="00BE618B" w:rsidP="0004137B">
      <w:pPr>
        <w:tabs>
          <w:tab w:val="left" w:pos="-720"/>
        </w:tabs>
        <w:rPr>
          <w:b/>
          <w:color w:val="000000"/>
          <w:sz w:val="22"/>
          <w:szCs w:val="22"/>
        </w:rPr>
      </w:pPr>
    </w:p>
    <w:p w14:paraId="0EB903CF" w14:textId="77777777" w:rsidR="00BE618B" w:rsidRPr="00E260CA" w:rsidRDefault="00BE618B" w:rsidP="0004137B">
      <w:pPr>
        <w:keepNext/>
        <w:keepLines/>
        <w:ind w:left="567" w:hanging="567"/>
        <w:rPr>
          <w:color w:val="000000"/>
          <w:sz w:val="22"/>
          <w:szCs w:val="22"/>
        </w:rPr>
      </w:pPr>
      <w:r w:rsidRPr="00E260CA">
        <w:rPr>
          <w:b/>
          <w:color w:val="000000"/>
          <w:sz w:val="22"/>
          <w:szCs w:val="22"/>
        </w:rPr>
        <w:t>3.</w:t>
      </w:r>
      <w:r w:rsidRPr="00E260CA">
        <w:rPr>
          <w:b/>
          <w:color w:val="000000"/>
          <w:sz w:val="22"/>
          <w:szCs w:val="22"/>
        </w:rPr>
        <w:tab/>
        <w:t>FORMA FARMACÉUTICA</w:t>
      </w:r>
    </w:p>
    <w:p w14:paraId="6AD3D897" w14:textId="77777777" w:rsidR="00BE618B" w:rsidRPr="00E260CA" w:rsidRDefault="00BE618B" w:rsidP="0004137B">
      <w:pPr>
        <w:keepNext/>
        <w:keepLines/>
        <w:tabs>
          <w:tab w:val="left" w:pos="-720"/>
        </w:tabs>
        <w:rPr>
          <w:color w:val="000000"/>
          <w:sz w:val="22"/>
          <w:szCs w:val="22"/>
        </w:rPr>
      </w:pPr>
    </w:p>
    <w:p w14:paraId="5C290221" w14:textId="77777777" w:rsidR="00BE618B" w:rsidRPr="00E260CA" w:rsidRDefault="00BE618B" w:rsidP="0004137B">
      <w:pPr>
        <w:rPr>
          <w:color w:val="000000"/>
          <w:sz w:val="22"/>
          <w:szCs w:val="22"/>
        </w:rPr>
      </w:pPr>
      <w:r w:rsidRPr="00E260CA">
        <w:rPr>
          <w:color w:val="000000"/>
          <w:sz w:val="22"/>
          <w:szCs w:val="22"/>
        </w:rPr>
        <w:t>Polvo y disolvente para solución inyectable.</w:t>
      </w:r>
    </w:p>
    <w:p w14:paraId="2C438DC5" w14:textId="77777777" w:rsidR="00BE618B" w:rsidRPr="00E260CA" w:rsidRDefault="00BE618B" w:rsidP="0004137B">
      <w:pPr>
        <w:rPr>
          <w:color w:val="000000"/>
          <w:sz w:val="22"/>
          <w:szCs w:val="22"/>
        </w:rPr>
      </w:pPr>
    </w:p>
    <w:p w14:paraId="36A299FB" w14:textId="77777777" w:rsidR="00BE618B" w:rsidRPr="00E260CA" w:rsidRDefault="00BE618B" w:rsidP="0004137B">
      <w:pPr>
        <w:rPr>
          <w:color w:val="000000"/>
          <w:sz w:val="22"/>
          <w:szCs w:val="22"/>
        </w:rPr>
      </w:pPr>
      <w:r w:rsidRPr="00E260CA">
        <w:rPr>
          <w:color w:val="000000"/>
          <w:sz w:val="22"/>
          <w:szCs w:val="22"/>
        </w:rPr>
        <w:t>Aspecto del polvo: pastilla liofilizada blanca.</w:t>
      </w:r>
    </w:p>
    <w:p w14:paraId="16F9FCBD" w14:textId="77777777" w:rsidR="00BE618B" w:rsidRPr="00E260CA" w:rsidRDefault="00BE618B" w:rsidP="0004137B">
      <w:pPr>
        <w:rPr>
          <w:color w:val="000000"/>
          <w:sz w:val="22"/>
          <w:szCs w:val="22"/>
        </w:rPr>
      </w:pPr>
      <w:r w:rsidRPr="00E260CA">
        <w:rPr>
          <w:color w:val="000000"/>
          <w:sz w:val="22"/>
          <w:szCs w:val="22"/>
        </w:rPr>
        <w:t>Aspecto del disolvente: solución límpida, incolora.</w:t>
      </w:r>
    </w:p>
    <w:p w14:paraId="0F61AE3D" w14:textId="77777777" w:rsidR="00BE618B" w:rsidRPr="00E260CA" w:rsidRDefault="00BE618B" w:rsidP="0004137B">
      <w:pPr>
        <w:rPr>
          <w:color w:val="000000"/>
          <w:sz w:val="22"/>
          <w:szCs w:val="22"/>
        </w:rPr>
      </w:pPr>
    </w:p>
    <w:p w14:paraId="316609E4" w14:textId="77777777" w:rsidR="00BE618B" w:rsidRPr="00E260CA" w:rsidRDefault="00BE618B" w:rsidP="0004137B">
      <w:pPr>
        <w:rPr>
          <w:color w:val="000000"/>
          <w:sz w:val="22"/>
          <w:szCs w:val="22"/>
        </w:rPr>
      </w:pPr>
      <w:r w:rsidRPr="00E260CA">
        <w:rPr>
          <w:color w:val="000000"/>
          <w:sz w:val="22"/>
          <w:szCs w:val="22"/>
        </w:rPr>
        <w:t xml:space="preserve">El pH de la solución reconstituida es de </w:t>
      </w:r>
      <w:smartTag w:uri="urn:schemas-microsoft-com:office:smarttags" w:element="metricconverter">
        <w:smartTagPr>
          <w:attr w:name="ProductID" w:val="6,5 a"/>
        </w:smartTagPr>
        <w:r w:rsidRPr="00E260CA">
          <w:rPr>
            <w:color w:val="000000"/>
            <w:sz w:val="22"/>
            <w:szCs w:val="22"/>
          </w:rPr>
          <w:t>6,5 a</w:t>
        </w:r>
      </w:smartTag>
      <w:r w:rsidRPr="00E260CA">
        <w:rPr>
          <w:color w:val="000000"/>
          <w:sz w:val="22"/>
          <w:szCs w:val="22"/>
        </w:rPr>
        <w:t xml:space="preserve"> 7,5.</w:t>
      </w:r>
    </w:p>
    <w:p w14:paraId="32963E5B" w14:textId="77777777" w:rsidR="00BE618B" w:rsidRPr="00E260CA" w:rsidRDefault="00BE618B" w:rsidP="0004137B">
      <w:pPr>
        <w:rPr>
          <w:color w:val="000000"/>
          <w:sz w:val="22"/>
          <w:szCs w:val="22"/>
        </w:rPr>
      </w:pPr>
    </w:p>
    <w:p w14:paraId="48E2EA52" w14:textId="77777777" w:rsidR="00BE618B" w:rsidRPr="00E260CA" w:rsidRDefault="00BE618B" w:rsidP="0004137B">
      <w:pPr>
        <w:tabs>
          <w:tab w:val="left" w:pos="-720"/>
        </w:tabs>
        <w:rPr>
          <w:color w:val="000000"/>
          <w:sz w:val="22"/>
          <w:szCs w:val="22"/>
        </w:rPr>
      </w:pPr>
    </w:p>
    <w:p w14:paraId="44442DA5" w14:textId="77777777" w:rsidR="00BE618B" w:rsidRPr="00E260CA" w:rsidRDefault="00BE618B" w:rsidP="0004137B">
      <w:pPr>
        <w:keepNext/>
        <w:keepLines/>
        <w:ind w:left="567" w:hanging="567"/>
        <w:rPr>
          <w:color w:val="000000"/>
          <w:sz w:val="22"/>
          <w:szCs w:val="22"/>
        </w:rPr>
      </w:pPr>
      <w:r w:rsidRPr="00E260CA">
        <w:rPr>
          <w:b/>
          <w:color w:val="000000"/>
          <w:sz w:val="22"/>
          <w:szCs w:val="22"/>
        </w:rPr>
        <w:t>4.</w:t>
      </w:r>
      <w:r w:rsidRPr="00E260CA">
        <w:rPr>
          <w:b/>
          <w:color w:val="000000"/>
          <w:sz w:val="22"/>
          <w:szCs w:val="22"/>
        </w:rPr>
        <w:tab/>
        <w:t>DATOS CLÍNICOS</w:t>
      </w:r>
    </w:p>
    <w:p w14:paraId="0697F553" w14:textId="77777777" w:rsidR="00BE618B" w:rsidRPr="00E260CA" w:rsidRDefault="00BE618B" w:rsidP="0004137B">
      <w:pPr>
        <w:keepNext/>
        <w:keepLines/>
        <w:tabs>
          <w:tab w:val="left" w:pos="-720"/>
        </w:tabs>
        <w:rPr>
          <w:color w:val="000000"/>
          <w:sz w:val="22"/>
          <w:szCs w:val="22"/>
        </w:rPr>
      </w:pPr>
    </w:p>
    <w:p w14:paraId="0EAB3797" w14:textId="77777777" w:rsidR="00BE618B" w:rsidRPr="00E260CA" w:rsidRDefault="00BE618B" w:rsidP="0004137B">
      <w:pPr>
        <w:keepNext/>
        <w:keepLines/>
        <w:ind w:left="567" w:hanging="567"/>
        <w:rPr>
          <w:b/>
          <w:color w:val="000000"/>
          <w:sz w:val="22"/>
          <w:szCs w:val="22"/>
        </w:rPr>
      </w:pPr>
      <w:r w:rsidRPr="00E260CA">
        <w:rPr>
          <w:b/>
          <w:color w:val="000000"/>
          <w:sz w:val="22"/>
          <w:szCs w:val="22"/>
        </w:rPr>
        <w:t>4.1</w:t>
      </w:r>
      <w:r w:rsidRPr="00E260CA">
        <w:rPr>
          <w:b/>
          <w:color w:val="000000"/>
          <w:sz w:val="22"/>
          <w:szCs w:val="22"/>
        </w:rPr>
        <w:tab/>
        <w:t>Indicaciones terapéuticas</w:t>
      </w:r>
    </w:p>
    <w:p w14:paraId="59804570" w14:textId="77777777" w:rsidR="00BE618B" w:rsidRPr="00E260CA" w:rsidRDefault="00BE618B" w:rsidP="0004137B">
      <w:pPr>
        <w:keepNext/>
        <w:keepLines/>
        <w:tabs>
          <w:tab w:val="left" w:pos="-720"/>
        </w:tabs>
        <w:rPr>
          <w:color w:val="000000"/>
          <w:sz w:val="22"/>
          <w:szCs w:val="22"/>
        </w:rPr>
      </w:pPr>
    </w:p>
    <w:p w14:paraId="28F4D2A0" w14:textId="77777777" w:rsidR="00BE618B" w:rsidRPr="00E260CA" w:rsidRDefault="00BE618B" w:rsidP="0004137B">
      <w:pPr>
        <w:keepNext/>
        <w:keepLines/>
        <w:tabs>
          <w:tab w:val="left" w:pos="-720"/>
        </w:tabs>
        <w:rPr>
          <w:color w:val="000000"/>
          <w:sz w:val="22"/>
          <w:szCs w:val="22"/>
          <w:u w:val="single"/>
        </w:rPr>
      </w:pPr>
      <w:r w:rsidRPr="00E260CA">
        <w:rPr>
          <w:color w:val="000000"/>
          <w:sz w:val="22"/>
          <w:szCs w:val="22"/>
          <w:u w:val="single"/>
        </w:rPr>
        <w:t>En mujeres adultas</w:t>
      </w:r>
    </w:p>
    <w:p w14:paraId="5340FE0B" w14:textId="77777777" w:rsidR="00BE618B" w:rsidRPr="00E260CA" w:rsidRDefault="00BE618B" w:rsidP="0004137B">
      <w:pPr>
        <w:keepNext/>
        <w:keepLines/>
        <w:tabs>
          <w:tab w:val="left" w:pos="-720"/>
        </w:tabs>
        <w:rPr>
          <w:i/>
          <w:color w:val="000000"/>
          <w:sz w:val="22"/>
          <w:szCs w:val="22"/>
        </w:rPr>
      </w:pPr>
    </w:p>
    <w:p w14:paraId="7F5ED57E" w14:textId="77777777" w:rsidR="00BE618B" w:rsidRPr="00E260CA" w:rsidRDefault="00BE618B" w:rsidP="00D246B6">
      <w:pPr>
        <w:pStyle w:val="BodyTextIndent"/>
        <w:numPr>
          <w:ilvl w:val="0"/>
          <w:numId w:val="3"/>
        </w:numPr>
        <w:tabs>
          <w:tab w:val="clear" w:pos="360"/>
        </w:tabs>
        <w:ind w:left="567" w:hanging="567"/>
        <w:jc w:val="left"/>
        <w:rPr>
          <w:color w:val="000000"/>
          <w:sz w:val="22"/>
          <w:szCs w:val="22"/>
        </w:rPr>
      </w:pPr>
      <w:r w:rsidRPr="00E260CA">
        <w:rPr>
          <w:color w:val="000000"/>
          <w:sz w:val="22"/>
          <w:szCs w:val="22"/>
        </w:rPr>
        <w:t>Anovulación (incluyendo el síndrome del ovario poliquístico) en mujeres que no han respondido al tratamiento con citrato de clomifeno.</w:t>
      </w:r>
    </w:p>
    <w:p w14:paraId="74313962" w14:textId="77777777" w:rsidR="00BE618B" w:rsidRPr="00E260CA" w:rsidRDefault="00BE618B" w:rsidP="00D246B6">
      <w:pPr>
        <w:numPr>
          <w:ilvl w:val="0"/>
          <w:numId w:val="3"/>
        </w:numPr>
        <w:tabs>
          <w:tab w:val="clear" w:pos="360"/>
        </w:tabs>
        <w:ind w:left="567" w:hanging="567"/>
        <w:rPr>
          <w:color w:val="000000"/>
          <w:sz w:val="22"/>
          <w:szCs w:val="22"/>
        </w:rPr>
      </w:pPr>
      <w:r w:rsidRPr="00E260CA">
        <w:rPr>
          <w:color w:val="000000"/>
          <w:sz w:val="22"/>
          <w:szCs w:val="22"/>
        </w:rPr>
        <w:lastRenderedPageBreak/>
        <w:t xml:space="preserve">Estimulación del desarrollo folicular múltiple en mujeres sometidas a superovulación para realizar técnicas de reproducción asistida (TRA), tales como la fertilización </w:t>
      </w:r>
      <w:r w:rsidRPr="00E260CA">
        <w:rPr>
          <w:i/>
          <w:color w:val="000000"/>
          <w:sz w:val="22"/>
          <w:szCs w:val="22"/>
        </w:rPr>
        <w:t xml:space="preserve">in vitro </w:t>
      </w:r>
      <w:r w:rsidRPr="00E260CA">
        <w:rPr>
          <w:color w:val="000000"/>
          <w:sz w:val="22"/>
          <w:szCs w:val="22"/>
        </w:rPr>
        <w:t>(FIV), transferencia intratubárica de gametos y transferencia intratubárica de cigotos.</w:t>
      </w:r>
    </w:p>
    <w:p w14:paraId="1F735320" w14:textId="77777777" w:rsidR="00BE618B" w:rsidRPr="00E260CA" w:rsidRDefault="00BE618B" w:rsidP="00D246B6">
      <w:pPr>
        <w:numPr>
          <w:ilvl w:val="0"/>
          <w:numId w:val="3"/>
        </w:numPr>
        <w:tabs>
          <w:tab w:val="clear" w:pos="360"/>
        </w:tabs>
        <w:ind w:left="567" w:hanging="567"/>
        <w:rPr>
          <w:color w:val="000000"/>
          <w:sz w:val="22"/>
          <w:szCs w:val="22"/>
        </w:rPr>
      </w:pPr>
      <w:r w:rsidRPr="00E260CA">
        <w:rPr>
          <w:color w:val="000000"/>
          <w:sz w:val="22"/>
          <w:szCs w:val="22"/>
        </w:rPr>
        <w:t>GONAL</w:t>
      </w:r>
      <w:r w:rsidRPr="00E260CA">
        <w:rPr>
          <w:color w:val="000000"/>
          <w:sz w:val="22"/>
          <w:szCs w:val="22"/>
        </w:rPr>
        <w:noBreakHyphen/>
        <w:t>f, asociado a un preparado de hormona luteinizante (LH), se recomienda para la estimulación del desarrollo folicular en</w:t>
      </w:r>
      <w:r w:rsidR="00AF0E92" w:rsidRPr="00E260CA">
        <w:rPr>
          <w:color w:val="000000"/>
          <w:sz w:val="22"/>
          <w:szCs w:val="22"/>
        </w:rPr>
        <w:t xml:space="preserve"> </w:t>
      </w:r>
      <w:r w:rsidRPr="00E260CA">
        <w:rPr>
          <w:color w:val="000000"/>
          <w:sz w:val="22"/>
          <w:szCs w:val="22"/>
        </w:rPr>
        <w:t xml:space="preserve">mujeres con deficiencia </w:t>
      </w:r>
      <w:r w:rsidR="00D02BF9" w:rsidRPr="00E260CA">
        <w:rPr>
          <w:color w:val="000000"/>
          <w:sz w:val="22"/>
          <w:szCs w:val="22"/>
        </w:rPr>
        <w:t xml:space="preserve">grave </w:t>
      </w:r>
      <w:r w:rsidRPr="00E260CA">
        <w:rPr>
          <w:color w:val="000000"/>
          <w:sz w:val="22"/>
          <w:szCs w:val="22"/>
        </w:rPr>
        <w:t>de LH y FSH. En los ensayos clínicos, estas pacientes se definieron por un nivel sérico de LH endógena de &lt; 1,2 UI/l.</w:t>
      </w:r>
    </w:p>
    <w:p w14:paraId="2648A31B" w14:textId="77777777" w:rsidR="00BE618B" w:rsidRPr="00E260CA" w:rsidRDefault="00BE618B" w:rsidP="0004137B">
      <w:pPr>
        <w:tabs>
          <w:tab w:val="left" w:pos="-720"/>
          <w:tab w:val="left" w:pos="0"/>
          <w:tab w:val="num" w:pos="540"/>
        </w:tabs>
        <w:ind w:left="540" w:hanging="540"/>
        <w:rPr>
          <w:color w:val="000000"/>
          <w:sz w:val="22"/>
          <w:szCs w:val="22"/>
        </w:rPr>
      </w:pPr>
    </w:p>
    <w:p w14:paraId="4BA60A4A" w14:textId="77777777" w:rsidR="00BE618B" w:rsidRPr="00E260CA" w:rsidRDefault="00BE618B" w:rsidP="0004137B">
      <w:pPr>
        <w:keepNext/>
        <w:keepLines/>
        <w:tabs>
          <w:tab w:val="left" w:pos="-720"/>
          <w:tab w:val="left" w:pos="0"/>
          <w:tab w:val="num" w:pos="540"/>
        </w:tabs>
        <w:ind w:left="540" w:hanging="540"/>
        <w:rPr>
          <w:color w:val="000000"/>
          <w:sz w:val="22"/>
          <w:szCs w:val="22"/>
          <w:u w:val="single"/>
        </w:rPr>
      </w:pPr>
      <w:r w:rsidRPr="00E260CA">
        <w:rPr>
          <w:color w:val="000000"/>
          <w:sz w:val="22"/>
          <w:szCs w:val="22"/>
          <w:u w:val="single"/>
        </w:rPr>
        <w:t>En</w:t>
      </w:r>
      <w:r w:rsidR="00807832" w:rsidRPr="00E260CA">
        <w:rPr>
          <w:color w:val="000000"/>
          <w:sz w:val="22"/>
          <w:szCs w:val="22"/>
          <w:u w:val="single"/>
        </w:rPr>
        <w:t xml:space="preserve"> </w:t>
      </w:r>
      <w:r w:rsidRPr="00E260CA">
        <w:rPr>
          <w:color w:val="000000"/>
          <w:sz w:val="22"/>
          <w:szCs w:val="22"/>
          <w:u w:val="single"/>
        </w:rPr>
        <w:t>varones adultos</w:t>
      </w:r>
    </w:p>
    <w:p w14:paraId="3BE59DA9" w14:textId="77777777" w:rsidR="00BE618B" w:rsidRPr="00E260CA" w:rsidRDefault="00BE618B" w:rsidP="0004137B">
      <w:pPr>
        <w:keepNext/>
        <w:keepLines/>
        <w:tabs>
          <w:tab w:val="left" w:pos="-720"/>
          <w:tab w:val="left" w:pos="0"/>
          <w:tab w:val="num" w:pos="540"/>
        </w:tabs>
        <w:ind w:left="540" w:hanging="540"/>
        <w:rPr>
          <w:i/>
          <w:color w:val="000000"/>
          <w:sz w:val="22"/>
          <w:szCs w:val="22"/>
          <w:u w:val="single"/>
        </w:rPr>
      </w:pPr>
    </w:p>
    <w:p w14:paraId="72DE41FF" w14:textId="77777777" w:rsidR="00BE618B" w:rsidRPr="00E260CA" w:rsidRDefault="00BE618B" w:rsidP="00D246B6">
      <w:pPr>
        <w:pStyle w:val="NormalIndent"/>
        <w:numPr>
          <w:ilvl w:val="0"/>
          <w:numId w:val="3"/>
        </w:numPr>
        <w:tabs>
          <w:tab w:val="clear" w:pos="360"/>
        </w:tabs>
        <w:spacing w:before="0"/>
        <w:ind w:left="567" w:hanging="567"/>
        <w:rPr>
          <w:color w:val="000000"/>
          <w:szCs w:val="22"/>
          <w:lang w:val="es-ES"/>
        </w:rPr>
      </w:pPr>
      <w:r w:rsidRPr="00E260CA">
        <w:rPr>
          <w:color w:val="000000"/>
          <w:szCs w:val="22"/>
          <w:lang w:val="es-ES"/>
        </w:rPr>
        <w:t>GONAL</w:t>
      </w:r>
      <w:r w:rsidRPr="00E260CA">
        <w:rPr>
          <w:color w:val="000000"/>
          <w:szCs w:val="22"/>
          <w:lang w:val="es-ES"/>
        </w:rPr>
        <w:noBreakHyphen/>
        <w:t xml:space="preserve">f está indicado para estimular la espermatogénesis en varones con hipogonadismo hipogonadotropo congénito o adquirido, administrado de forma concomitante con </w:t>
      </w:r>
      <w:r w:rsidR="00E7693C" w:rsidRPr="00E260CA">
        <w:rPr>
          <w:color w:val="000000"/>
          <w:szCs w:val="22"/>
          <w:lang w:val="es-ES"/>
        </w:rPr>
        <w:t>g</w:t>
      </w:r>
      <w:r w:rsidRPr="00E260CA">
        <w:rPr>
          <w:color w:val="000000"/>
          <w:szCs w:val="22"/>
          <w:lang w:val="es-ES"/>
        </w:rPr>
        <w:t xml:space="preserve">onadotropina </w:t>
      </w:r>
      <w:r w:rsidR="00E7693C" w:rsidRPr="00E260CA">
        <w:rPr>
          <w:color w:val="000000"/>
          <w:szCs w:val="22"/>
          <w:lang w:val="es-ES"/>
        </w:rPr>
        <w:t>c</w:t>
      </w:r>
      <w:r w:rsidRPr="00E260CA">
        <w:rPr>
          <w:color w:val="000000"/>
          <w:szCs w:val="22"/>
          <w:lang w:val="es-ES"/>
        </w:rPr>
        <w:t>oriónica humana (hCG).</w:t>
      </w:r>
    </w:p>
    <w:p w14:paraId="5396B92A" w14:textId="77777777" w:rsidR="00BE618B" w:rsidRPr="00E260CA" w:rsidRDefault="00BE618B" w:rsidP="0004137B">
      <w:pPr>
        <w:tabs>
          <w:tab w:val="left" w:pos="-720"/>
          <w:tab w:val="left" w:pos="0"/>
        </w:tabs>
        <w:rPr>
          <w:color w:val="000000"/>
          <w:sz w:val="22"/>
          <w:szCs w:val="22"/>
        </w:rPr>
      </w:pPr>
    </w:p>
    <w:p w14:paraId="584A5EE4" w14:textId="77777777" w:rsidR="00BE618B" w:rsidRPr="00E260CA" w:rsidRDefault="00BE618B" w:rsidP="0004137B">
      <w:pPr>
        <w:keepNext/>
        <w:keepLines/>
        <w:ind w:left="567" w:hanging="567"/>
        <w:rPr>
          <w:b/>
          <w:color w:val="000000"/>
          <w:sz w:val="22"/>
          <w:szCs w:val="22"/>
        </w:rPr>
      </w:pPr>
      <w:r w:rsidRPr="00E260CA">
        <w:rPr>
          <w:b/>
          <w:color w:val="000000"/>
          <w:sz w:val="22"/>
          <w:szCs w:val="22"/>
        </w:rPr>
        <w:t>4.2</w:t>
      </w:r>
      <w:r w:rsidRPr="00E260CA">
        <w:rPr>
          <w:b/>
          <w:color w:val="000000"/>
          <w:sz w:val="22"/>
          <w:szCs w:val="22"/>
        </w:rPr>
        <w:tab/>
        <w:t>Posología y forma de administración</w:t>
      </w:r>
    </w:p>
    <w:p w14:paraId="38273A7A" w14:textId="77777777" w:rsidR="00BE618B" w:rsidRPr="00E260CA" w:rsidRDefault="00BE618B" w:rsidP="0004137B">
      <w:pPr>
        <w:keepNext/>
        <w:keepLines/>
        <w:tabs>
          <w:tab w:val="left" w:pos="-720"/>
        </w:tabs>
        <w:rPr>
          <w:color w:val="000000"/>
          <w:sz w:val="22"/>
          <w:szCs w:val="22"/>
        </w:rPr>
      </w:pPr>
    </w:p>
    <w:p w14:paraId="53FB3881" w14:textId="77777777" w:rsidR="00BE618B" w:rsidRPr="00E260CA" w:rsidRDefault="00BE618B" w:rsidP="0004137B">
      <w:pPr>
        <w:tabs>
          <w:tab w:val="left" w:pos="-720"/>
          <w:tab w:val="left" w:pos="0"/>
        </w:tabs>
        <w:rPr>
          <w:color w:val="000000"/>
          <w:sz w:val="22"/>
          <w:szCs w:val="22"/>
        </w:rPr>
      </w:pPr>
      <w:r w:rsidRPr="00E260CA">
        <w:rPr>
          <w:color w:val="000000"/>
          <w:sz w:val="22"/>
          <w:szCs w:val="22"/>
        </w:rPr>
        <w:t>El tratamiento con GONAL</w:t>
      </w:r>
      <w:r w:rsidRPr="00E260CA">
        <w:rPr>
          <w:color w:val="000000"/>
          <w:sz w:val="22"/>
          <w:szCs w:val="22"/>
        </w:rPr>
        <w:noBreakHyphen/>
        <w:t>f debe iniciarse bajo la supervisión de un médico con experiencia en el tratamiento de trastornos de la fertilidad.</w:t>
      </w:r>
    </w:p>
    <w:p w14:paraId="67B39310" w14:textId="77777777" w:rsidR="00BE618B" w:rsidRPr="00E260CA" w:rsidRDefault="00BE618B" w:rsidP="0004137B">
      <w:pPr>
        <w:tabs>
          <w:tab w:val="left" w:pos="-720"/>
          <w:tab w:val="left" w:pos="0"/>
        </w:tabs>
        <w:rPr>
          <w:color w:val="000000"/>
          <w:sz w:val="22"/>
          <w:szCs w:val="22"/>
        </w:rPr>
      </w:pPr>
    </w:p>
    <w:p w14:paraId="6F1DC3B9" w14:textId="77777777" w:rsidR="00BE618B" w:rsidRPr="00E260CA" w:rsidRDefault="00BE618B" w:rsidP="0004137B">
      <w:pPr>
        <w:keepNext/>
        <w:keepLines/>
        <w:tabs>
          <w:tab w:val="left" w:pos="-720"/>
        </w:tabs>
        <w:rPr>
          <w:color w:val="000000"/>
          <w:sz w:val="22"/>
          <w:szCs w:val="22"/>
          <w:u w:val="single"/>
        </w:rPr>
      </w:pPr>
      <w:r w:rsidRPr="00E260CA">
        <w:rPr>
          <w:color w:val="000000"/>
          <w:sz w:val="22"/>
          <w:szCs w:val="22"/>
          <w:u w:val="single"/>
        </w:rPr>
        <w:t>Posología</w:t>
      </w:r>
    </w:p>
    <w:p w14:paraId="63EA7429" w14:textId="77777777" w:rsidR="00BE618B" w:rsidRPr="00E260CA" w:rsidRDefault="00BE618B" w:rsidP="0004137B">
      <w:pPr>
        <w:keepNext/>
        <w:keepLines/>
        <w:tabs>
          <w:tab w:val="left" w:pos="-720"/>
        </w:tabs>
        <w:rPr>
          <w:color w:val="000000"/>
          <w:sz w:val="22"/>
          <w:szCs w:val="22"/>
        </w:rPr>
      </w:pPr>
    </w:p>
    <w:p w14:paraId="34772EB9" w14:textId="77777777" w:rsidR="00BE618B" w:rsidRPr="00E260CA" w:rsidRDefault="00BE618B" w:rsidP="0004137B">
      <w:pPr>
        <w:tabs>
          <w:tab w:val="left" w:pos="-720"/>
        </w:tabs>
        <w:rPr>
          <w:color w:val="000000"/>
          <w:sz w:val="22"/>
          <w:szCs w:val="22"/>
        </w:rPr>
      </w:pPr>
      <w:r w:rsidRPr="00E260CA">
        <w:rPr>
          <w:color w:val="000000"/>
          <w:sz w:val="22"/>
          <w:szCs w:val="22"/>
        </w:rPr>
        <w:t>Las recomendaciones posológicas para GONAL</w:t>
      </w:r>
      <w:r w:rsidRPr="00E260CA">
        <w:rPr>
          <w:color w:val="000000"/>
          <w:sz w:val="22"/>
          <w:szCs w:val="22"/>
        </w:rPr>
        <w:noBreakHyphen/>
        <w:t>f son las mismas que se utilizan para la FSH urinaria. La evaluación clínica de GONAL</w:t>
      </w:r>
      <w:r w:rsidRPr="00E260CA">
        <w:rPr>
          <w:color w:val="000000"/>
          <w:sz w:val="22"/>
          <w:szCs w:val="22"/>
        </w:rPr>
        <w:noBreakHyphen/>
        <w:t>f indica que sus dosis diarias, pautas de administración y procedimientos para monitorizar el tratamiento no deben ser distintos de los que se utilizan actualmente para los medicamentos que contienen FSH urinaria. Se aconseja</w:t>
      </w:r>
      <w:r w:rsidR="00B306A7" w:rsidRPr="00E260CA">
        <w:rPr>
          <w:color w:val="000000"/>
          <w:sz w:val="22"/>
          <w:szCs w:val="22"/>
        </w:rPr>
        <w:t xml:space="preserve"> </w:t>
      </w:r>
      <w:r w:rsidR="004A03C4" w:rsidRPr="00E260CA">
        <w:rPr>
          <w:color w:val="000000"/>
          <w:sz w:val="22"/>
          <w:szCs w:val="22"/>
        </w:rPr>
        <w:t>cumplir con</w:t>
      </w:r>
      <w:r w:rsidRPr="00E260CA">
        <w:rPr>
          <w:color w:val="000000"/>
          <w:sz w:val="22"/>
          <w:szCs w:val="22"/>
        </w:rPr>
        <w:t xml:space="preserve"> las dosis de </w:t>
      </w:r>
      <w:r w:rsidR="004A03C4" w:rsidRPr="00E260CA">
        <w:rPr>
          <w:color w:val="000000"/>
          <w:sz w:val="22"/>
          <w:szCs w:val="22"/>
        </w:rPr>
        <w:t>inicio</w:t>
      </w:r>
      <w:r w:rsidRPr="00E260CA">
        <w:rPr>
          <w:color w:val="000000"/>
          <w:sz w:val="22"/>
          <w:szCs w:val="22"/>
        </w:rPr>
        <w:t xml:space="preserve"> recomendadas, </w:t>
      </w:r>
      <w:r w:rsidR="004A03C4" w:rsidRPr="00E260CA">
        <w:rPr>
          <w:color w:val="000000"/>
          <w:sz w:val="22"/>
          <w:szCs w:val="22"/>
        </w:rPr>
        <w:t xml:space="preserve">indicadas </w:t>
      </w:r>
      <w:r w:rsidRPr="00E260CA">
        <w:rPr>
          <w:color w:val="000000"/>
          <w:sz w:val="22"/>
          <w:szCs w:val="22"/>
        </w:rPr>
        <w:t>a continuación.</w:t>
      </w:r>
    </w:p>
    <w:p w14:paraId="5B484346" w14:textId="77777777" w:rsidR="00BE618B" w:rsidRPr="00E260CA" w:rsidRDefault="00BE618B" w:rsidP="0004137B">
      <w:pPr>
        <w:tabs>
          <w:tab w:val="left" w:pos="-720"/>
        </w:tabs>
        <w:rPr>
          <w:color w:val="000000"/>
          <w:sz w:val="22"/>
          <w:szCs w:val="22"/>
        </w:rPr>
      </w:pPr>
      <w:r w:rsidRPr="00E260CA">
        <w:rPr>
          <w:color w:val="000000"/>
          <w:sz w:val="22"/>
          <w:szCs w:val="22"/>
        </w:rPr>
        <w:t>Estudios clínicos comparativos han demostrado que</w:t>
      </w:r>
      <w:r w:rsidR="001A7B1C" w:rsidRPr="00E260CA">
        <w:rPr>
          <w:color w:val="000000"/>
          <w:sz w:val="22"/>
          <w:szCs w:val="22"/>
        </w:rPr>
        <w:t>,</w:t>
      </w:r>
      <w:r w:rsidRPr="00E260CA">
        <w:rPr>
          <w:color w:val="000000"/>
          <w:sz w:val="22"/>
          <w:szCs w:val="22"/>
        </w:rPr>
        <w:t xml:space="preserve"> de media</w:t>
      </w:r>
      <w:r w:rsidR="001A7B1C" w:rsidRPr="00E260CA">
        <w:rPr>
          <w:color w:val="000000"/>
          <w:sz w:val="22"/>
          <w:szCs w:val="22"/>
        </w:rPr>
        <w:t>,</w:t>
      </w:r>
      <w:r w:rsidRPr="00E260CA">
        <w:rPr>
          <w:color w:val="000000"/>
          <w:sz w:val="22"/>
          <w:szCs w:val="22"/>
        </w:rPr>
        <w:t xml:space="preserve"> l</w:t>
      </w:r>
      <w:r w:rsidR="00977CDD" w:rsidRPr="00E260CA">
        <w:rPr>
          <w:color w:val="000000"/>
          <w:sz w:val="22"/>
          <w:szCs w:val="22"/>
        </w:rPr>
        <w:t>o</w:t>
      </w:r>
      <w:r w:rsidRPr="00E260CA">
        <w:rPr>
          <w:color w:val="000000"/>
          <w:sz w:val="22"/>
          <w:szCs w:val="22"/>
        </w:rPr>
        <w:t>s pacientes requieren una dosis acumulativa menor y un periodo de tratamiento más corto con GONAL</w:t>
      </w:r>
      <w:r w:rsidRPr="00E260CA">
        <w:rPr>
          <w:color w:val="000000"/>
          <w:sz w:val="22"/>
          <w:szCs w:val="22"/>
        </w:rPr>
        <w:noBreakHyphen/>
        <w:t>f que con el tratamiento con FSH urinaria. Por tanto, se considera apropiado dar una dosis total menor de GONAL</w:t>
      </w:r>
      <w:r w:rsidRPr="00E260CA">
        <w:rPr>
          <w:color w:val="000000"/>
          <w:sz w:val="22"/>
          <w:szCs w:val="22"/>
        </w:rPr>
        <w:noBreakHyphen/>
        <w:t>f que la generalmente utilizada para la FSH urinaria, no sólo para optimizar el desarrollo folicular sino también para minimizar el riesgo de hiperestimulación ovárica no deseada.</w:t>
      </w:r>
      <w:r w:rsidR="00D36430" w:rsidRPr="00E260CA">
        <w:rPr>
          <w:color w:val="000000"/>
          <w:sz w:val="22"/>
          <w:szCs w:val="22"/>
        </w:rPr>
        <w:t xml:space="preserve"> </w:t>
      </w:r>
      <w:r w:rsidRPr="00E260CA">
        <w:rPr>
          <w:color w:val="000000"/>
          <w:sz w:val="22"/>
          <w:szCs w:val="22"/>
        </w:rPr>
        <w:t>Ver sección 5.1.</w:t>
      </w:r>
    </w:p>
    <w:p w14:paraId="7E49CCFC" w14:textId="77777777" w:rsidR="00654454" w:rsidRPr="00E260CA" w:rsidRDefault="00654454" w:rsidP="0004137B">
      <w:pPr>
        <w:rPr>
          <w:sz w:val="22"/>
          <w:szCs w:val="22"/>
        </w:rPr>
      </w:pPr>
    </w:p>
    <w:p w14:paraId="7049E9B6" w14:textId="7C125CD9" w:rsidR="004E19A0" w:rsidRPr="00E260CA" w:rsidRDefault="004E19A0" w:rsidP="0004137B">
      <w:pPr>
        <w:keepNext/>
        <w:keepLines/>
        <w:shd w:val="clear" w:color="auto" w:fill="E6E6E6"/>
        <w:ind w:left="567" w:hanging="567"/>
        <w:rPr>
          <w:i/>
          <w:sz w:val="22"/>
          <w:szCs w:val="22"/>
        </w:rPr>
      </w:pPr>
      <w:r w:rsidRPr="00E260CA">
        <w:rPr>
          <w:i/>
          <w:sz w:val="22"/>
          <w:szCs w:val="22"/>
        </w:rPr>
        <w:t xml:space="preserve">Additional </w:t>
      </w:r>
      <w:r w:rsidRPr="00E260CA">
        <w:rPr>
          <w:i/>
          <w:sz w:val="22"/>
          <w:szCs w:val="22"/>
          <w:shd w:val="clear" w:color="auto" w:fill="D9D9D9"/>
        </w:rPr>
        <w:t>&lt;GONAL-f 1050 IU&gt;</w:t>
      </w:r>
      <w:r w:rsidRPr="00E260CA">
        <w:rPr>
          <w:i/>
          <w:sz w:val="22"/>
          <w:szCs w:val="22"/>
        </w:rPr>
        <w:t xml:space="preserve"> + </w:t>
      </w:r>
      <w:r w:rsidRPr="00E260CA">
        <w:rPr>
          <w:i/>
          <w:sz w:val="22"/>
          <w:szCs w:val="22"/>
          <w:shd w:val="clear" w:color="auto" w:fill="BFBFBF"/>
        </w:rPr>
        <w:t>&lt;GONAL-f 450 IU&gt;</w:t>
      </w:r>
      <w:r w:rsidRPr="00E260CA">
        <w:rPr>
          <w:i/>
          <w:sz w:val="22"/>
          <w:szCs w:val="22"/>
        </w:rPr>
        <w:t xml:space="preserve"> </w:t>
      </w:r>
      <w:r w:rsidRPr="00E260CA">
        <w:rPr>
          <w:i/>
          <w:sz w:val="22"/>
          <w:szCs w:val="22"/>
          <w:shd w:val="clear" w:color="auto" w:fill="A6A6A6"/>
        </w:rPr>
        <w:t>IU</w:t>
      </w:r>
    </w:p>
    <w:p w14:paraId="5E97E938" w14:textId="77777777" w:rsidR="00654454" w:rsidRPr="00E260CA" w:rsidRDefault="00A379D7" w:rsidP="0004137B">
      <w:pPr>
        <w:shd w:val="clear" w:color="auto" w:fill="E6E6E6"/>
        <w:rPr>
          <w:sz w:val="22"/>
          <w:szCs w:val="22"/>
        </w:rPr>
      </w:pPr>
      <w:r w:rsidRPr="00E260CA">
        <w:rPr>
          <w:color w:val="000000"/>
          <w:sz w:val="22"/>
          <w:szCs w:val="22"/>
        </w:rPr>
        <w:t xml:space="preserve">Se ha demostrado la bioequivalencia entre dosis equivalentes de la presentación </w:t>
      </w:r>
      <w:r w:rsidR="00977CDD" w:rsidRPr="00E260CA">
        <w:rPr>
          <w:color w:val="000000"/>
          <w:sz w:val="22"/>
          <w:szCs w:val="22"/>
        </w:rPr>
        <w:t>monodosis</w:t>
      </w:r>
      <w:r w:rsidRPr="00E260CA">
        <w:rPr>
          <w:color w:val="000000"/>
          <w:sz w:val="22"/>
          <w:szCs w:val="22"/>
        </w:rPr>
        <w:t xml:space="preserve"> y de la presentación multidosis de GONAL</w:t>
      </w:r>
      <w:r w:rsidRPr="00E260CA">
        <w:rPr>
          <w:color w:val="000000"/>
          <w:sz w:val="22"/>
          <w:szCs w:val="22"/>
        </w:rPr>
        <w:noBreakHyphen/>
        <w:t>f.</w:t>
      </w:r>
    </w:p>
    <w:p w14:paraId="04DAFE29" w14:textId="77777777" w:rsidR="00654454" w:rsidRPr="00E260CA" w:rsidRDefault="00654454" w:rsidP="002A3F93">
      <w:pPr>
        <w:rPr>
          <w:sz w:val="22"/>
          <w:szCs w:val="22"/>
        </w:rPr>
      </w:pPr>
    </w:p>
    <w:p w14:paraId="3D80886A" w14:textId="77777777" w:rsidR="00654454" w:rsidRPr="00E260CA" w:rsidRDefault="00B01754" w:rsidP="0004137B">
      <w:pPr>
        <w:keepNext/>
        <w:keepLines/>
        <w:shd w:val="clear" w:color="auto" w:fill="E6E6E6"/>
        <w:rPr>
          <w:sz w:val="22"/>
          <w:szCs w:val="22"/>
        </w:rPr>
      </w:pPr>
      <w:r w:rsidRPr="00E260CA">
        <w:rPr>
          <w:color w:val="000000"/>
          <w:sz w:val="22"/>
          <w:szCs w:val="22"/>
        </w:rPr>
        <w:t>La siguiente tabla muestra el volumen que debe inyectarse para administrar la dosis prescrita:</w:t>
      </w:r>
    </w:p>
    <w:p w14:paraId="06FE2C85" w14:textId="77777777" w:rsidR="00B01754" w:rsidRPr="00E260CA" w:rsidRDefault="00B01754" w:rsidP="0004137B">
      <w:pPr>
        <w:keepNext/>
        <w:keepLines/>
        <w:shd w:val="clear" w:color="auto" w:fill="E6E6E6"/>
        <w:rPr>
          <w:color w:val="000000"/>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B01754" w:rsidRPr="00E260CA" w14:paraId="0E629F71" w14:textId="77777777">
        <w:trPr>
          <w:cantSplit/>
          <w:tblHeader/>
          <w:jc w:val="center"/>
        </w:trPr>
        <w:tc>
          <w:tcPr>
            <w:tcW w:w="2835" w:type="dxa"/>
          </w:tcPr>
          <w:p w14:paraId="5FFE8DE8" w14:textId="77777777" w:rsidR="00B01754" w:rsidRPr="00E260CA" w:rsidRDefault="00B01754" w:rsidP="0004137B">
            <w:pPr>
              <w:pStyle w:val="NormalIndent"/>
              <w:keepNext/>
              <w:keepLines/>
              <w:shd w:val="clear" w:color="auto" w:fill="E6E6E6"/>
              <w:spacing w:before="0"/>
              <w:ind w:left="0"/>
              <w:jc w:val="center"/>
              <w:rPr>
                <w:b/>
                <w:color w:val="000000"/>
                <w:szCs w:val="22"/>
                <w:lang w:val="es-ES"/>
              </w:rPr>
            </w:pPr>
            <w:r w:rsidRPr="00E260CA">
              <w:rPr>
                <w:b/>
                <w:color w:val="000000"/>
                <w:szCs w:val="22"/>
                <w:lang w:val="es-ES"/>
              </w:rPr>
              <w:t>Dosis (UI)</w:t>
            </w:r>
          </w:p>
        </w:tc>
        <w:tc>
          <w:tcPr>
            <w:tcW w:w="2835" w:type="dxa"/>
          </w:tcPr>
          <w:p w14:paraId="4396E1D6" w14:textId="77777777" w:rsidR="00B01754" w:rsidRPr="00E260CA" w:rsidRDefault="00B01754" w:rsidP="0004137B">
            <w:pPr>
              <w:pStyle w:val="NormalIndent"/>
              <w:keepNext/>
              <w:keepLines/>
              <w:shd w:val="clear" w:color="auto" w:fill="E6E6E6"/>
              <w:spacing w:before="0"/>
              <w:ind w:left="0"/>
              <w:jc w:val="center"/>
              <w:rPr>
                <w:b/>
                <w:color w:val="000000"/>
                <w:szCs w:val="22"/>
                <w:lang w:val="es-ES"/>
              </w:rPr>
            </w:pPr>
            <w:r w:rsidRPr="00E260CA">
              <w:rPr>
                <w:b/>
                <w:color w:val="000000"/>
                <w:szCs w:val="22"/>
                <w:lang w:val="es-ES"/>
              </w:rPr>
              <w:t>Volumen a inyectar (ml)</w:t>
            </w:r>
          </w:p>
        </w:tc>
      </w:tr>
      <w:tr w:rsidR="00B01754" w:rsidRPr="00E260CA" w14:paraId="0E3FB5DA" w14:textId="77777777">
        <w:trPr>
          <w:cantSplit/>
          <w:jc w:val="center"/>
        </w:trPr>
        <w:tc>
          <w:tcPr>
            <w:tcW w:w="2835" w:type="dxa"/>
          </w:tcPr>
          <w:p w14:paraId="788B7D93"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75</w:t>
            </w:r>
          </w:p>
        </w:tc>
        <w:tc>
          <w:tcPr>
            <w:tcW w:w="2835" w:type="dxa"/>
          </w:tcPr>
          <w:p w14:paraId="1A5D7434"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0,13</w:t>
            </w:r>
          </w:p>
        </w:tc>
      </w:tr>
      <w:tr w:rsidR="00B01754" w:rsidRPr="00E260CA" w14:paraId="69404C27" w14:textId="77777777">
        <w:trPr>
          <w:cantSplit/>
          <w:jc w:val="center"/>
        </w:trPr>
        <w:tc>
          <w:tcPr>
            <w:tcW w:w="2835" w:type="dxa"/>
          </w:tcPr>
          <w:p w14:paraId="3D302032"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150</w:t>
            </w:r>
          </w:p>
        </w:tc>
        <w:tc>
          <w:tcPr>
            <w:tcW w:w="2835" w:type="dxa"/>
          </w:tcPr>
          <w:p w14:paraId="7A4FFA3F"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0,25</w:t>
            </w:r>
          </w:p>
        </w:tc>
      </w:tr>
      <w:tr w:rsidR="00B01754" w:rsidRPr="00E260CA" w14:paraId="07DF6B96" w14:textId="77777777">
        <w:trPr>
          <w:cantSplit/>
          <w:jc w:val="center"/>
        </w:trPr>
        <w:tc>
          <w:tcPr>
            <w:tcW w:w="2835" w:type="dxa"/>
          </w:tcPr>
          <w:p w14:paraId="62B66B61"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225</w:t>
            </w:r>
          </w:p>
        </w:tc>
        <w:tc>
          <w:tcPr>
            <w:tcW w:w="2835" w:type="dxa"/>
          </w:tcPr>
          <w:p w14:paraId="0B4241B5"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0,38</w:t>
            </w:r>
          </w:p>
        </w:tc>
      </w:tr>
      <w:tr w:rsidR="00B01754" w:rsidRPr="00E260CA" w14:paraId="055E182F" w14:textId="77777777">
        <w:trPr>
          <w:cantSplit/>
          <w:jc w:val="center"/>
        </w:trPr>
        <w:tc>
          <w:tcPr>
            <w:tcW w:w="2835" w:type="dxa"/>
          </w:tcPr>
          <w:p w14:paraId="212F2120"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300</w:t>
            </w:r>
          </w:p>
        </w:tc>
        <w:tc>
          <w:tcPr>
            <w:tcW w:w="2835" w:type="dxa"/>
          </w:tcPr>
          <w:p w14:paraId="281694FB"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0,50</w:t>
            </w:r>
          </w:p>
        </w:tc>
      </w:tr>
      <w:tr w:rsidR="00B01754" w:rsidRPr="00E260CA" w14:paraId="7F75646D" w14:textId="77777777">
        <w:trPr>
          <w:cantSplit/>
          <w:jc w:val="center"/>
        </w:trPr>
        <w:tc>
          <w:tcPr>
            <w:tcW w:w="2835" w:type="dxa"/>
          </w:tcPr>
          <w:p w14:paraId="05D282FE"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375</w:t>
            </w:r>
          </w:p>
        </w:tc>
        <w:tc>
          <w:tcPr>
            <w:tcW w:w="2835" w:type="dxa"/>
          </w:tcPr>
          <w:p w14:paraId="77F7FB6C" w14:textId="77777777" w:rsidR="00B01754" w:rsidRPr="00E260CA" w:rsidRDefault="00B01754" w:rsidP="0004137B">
            <w:pPr>
              <w:pStyle w:val="NormalIndent"/>
              <w:keepNext/>
              <w:keepLines/>
              <w:shd w:val="clear" w:color="auto" w:fill="E6E6E6"/>
              <w:spacing w:before="0"/>
              <w:ind w:left="0"/>
              <w:jc w:val="center"/>
              <w:rPr>
                <w:color w:val="000000"/>
                <w:szCs w:val="22"/>
                <w:lang w:val="es-ES"/>
              </w:rPr>
            </w:pPr>
            <w:r w:rsidRPr="00E260CA">
              <w:rPr>
                <w:color w:val="000000"/>
                <w:szCs w:val="22"/>
                <w:lang w:val="es-ES"/>
              </w:rPr>
              <w:t>0,63</w:t>
            </w:r>
          </w:p>
        </w:tc>
      </w:tr>
      <w:tr w:rsidR="00B01754" w:rsidRPr="00E260CA" w14:paraId="11B1EDC6" w14:textId="77777777">
        <w:trPr>
          <w:cantSplit/>
          <w:jc w:val="center"/>
        </w:trPr>
        <w:tc>
          <w:tcPr>
            <w:tcW w:w="2835" w:type="dxa"/>
          </w:tcPr>
          <w:p w14:paraId="559AB616" w14:textId="77777777" w:rsidR="00B01754" w:rsidRPr="00E260CA" w:rsidRDefault="00B01754" w:rsidP="0004137B">
            <w:pPr>
              <w:pStyle w:val="NormalIndent"/>
              <w:shd w:val="clear" w:color="auto" w:fill="E6E6E6"/>
              <w:spacing w:before="0"/>
              <w:ind w:left="0"/>
              <w:jc w:val="center"/>
              <w:rPr>
                <w:color w:val="000000"/>
                <w:szCs w:val="22"/>
                <w:lang w:val="es-ES"/>
              </w:rPr>
            </w:pPr>
            <w:r w:rsidRPr="00E260CA">
              <w:rPr>
                <w:color w:val="000000"/>
                <w:szCs w:val="22"/>
                <w:lang w:val="es-ES"/>
              </w:rPr>
              <w:t>450</w:t>
            </w:r>
          </w:p>
        </w:tc>
        <w:tc>
          <w:tcPr>
            <w:tcW w:w="2835" w:type="dxa"/>
          </w:tcPr>
          <w:p w14:paraId="2B485A03" w14:textId="77777777" w:rsidR="00B01754" w:rsidRPr="00E260CA" w:rsidRDefault="00B01754" w:rsidP="0004137B">
            <w:pPr>
              <w:pStyle w:val="NormalIndent"/>
              <w:shd w:val="clear" w:color="auto" w:fill="E6E6E6"/>
              <w:spacing w:before="0"/>
              <w:ind w:left="0"/>
              <w:jc w:val="center"/>
              <w:rPr>
                <w:color w:val="000000"/>
                <w:szCs w:val="22"/>
                <w:lang w:val="es-ES"/>
              </w:rPr>
            </w:pPr>
            <w:r w:rsidRPr="00E260CA">
              <w:rPr>
                <w:color w:val="000000"/>
                <w:szCs w:val="22"/>
                <w:lang w:val="es-ES"/>
              </w:rPr>
              <w:t>0,75</w:t>
            </w:r>
          </w:p>
        </w:tc>
      </w:tr>
    </w:tbl>
    <w:p w14:paraId="49F9DF64" w14:textId="77777777" w:rsidR="00BE618B" w:rsidRPr="00E260CA" w:rsidRDefault="00BE618B" w:rsidP="0004137B">
      <w:pPr>
        <w:rPr>
          <w:color w:val="000000"/>
          <w:sz w:val="22"/>
          <w:szCs w:val="22"/>
        </w:rPr>
      </w:pPr>
    </w:p>
    <w:p w14:paraId="11FBDB31" w14:textId="77777777" w:rsidR="00BE618B" w:rsidRPr="00E260CA" w:rsidRDefault="00BE618B" w:rsidP="0004137B">
      <w:pPr>
        <w:keepNext/>
        <w:keepLines/>
        <w:tabs>
          <w:tab w:val="left" w:pos="-720"/>
        </w:tabs>
        <w:rPr>
          <w:i/>
          <w:color w:val="000000"/>
          <w:sz w:val="22"/>
          <w:szCs w:val="22"/>
          <w:u w:val="single"/>
        </w:rPr>
      </w:pPr>
      <w:r w:rsidRPr="00E260CA">
        <w:rPr>
          <w:i/>
          <w:color w:val="000000"/>
          <w:sz w:val="22"/>
          <w:szCs w:val="22"/>
          <w:u w:val="single"/>
        </w:rPr>
        <w:t>Mujeres con anovulación (incluyendo el síndrome de ovario poliquístico)</w:t>
      </w:r>
    </w:p>
    <w:p w14:paraId="0614B4CE" w14:textId="77777777" w:rsidR="00BE618B" w:rsidRPr="00E260CA" w:rsidRDefault="00BE618B" w:rsidP="0004137B">
      <w:pPr>
        <w:tabs>
          <w:tab w:val="left" w:pos="-720"/>
        </w:tabs>
        <w:rPr>
          <w:color w:val="000000"/>
          <w:sz w:val="22"/>
          <w:szCs w:val="22"/>
        </w:rPr>
      </w:pPr>
      <w:r w:rsidRPr="00E260CA">
        <w:rPr>
          <w:color w:val="000000"/>
          <w:sz w:val="22"/>
          <w:szCs w:val="22"/>
        </w:rPr>
        <w:t>GONAL</w:t>
      </w:r>
      <w:r w:rsidRPr="00E260CA">
        <w:rPr>
          <w:color w:val="000000"/>
          <w:sz w:val="22"/>
          <w:szCs w:val="22"/>
        </w:rPr>
        <w:noBreakHyphen/>
        <w:t xml:space="preserve">f puede administrarse mediante un ciclo de inyecciones diarias. En las mujeres </w:t>
      </w:r>
      <w:r w:rsidR="001348A6" w:rsidRPr="00E260CA">
        <w:rPr>
          <w:color w:val="000000"/>
          <w:sz w:val="22"/>
          <w:szCs w:val="22"/>
        </w:rPr>
        <w:t>con menstruación</w:t>
      </w:r>
      <w:r w:rsidR="00DA1D08" w:rsidRPr="00E260CA">
        <w:rPr>
          <w:color w:val="000000"/>
          <w:sz w:val="22"/>
          <w:szCs w:val="22"/>
        </w:rPr>
        <w:t>,</w:t>
      </w:r>
      <w:r w:rsidRPr="00E260CA">
        <w:rPr>
          <w:color w:val="000000"/>
          <w:sz w:val="22"/>
          <w:szCs w:val="22"/>
        </w:rPr>
        <w:t xml:space="preserve"> el tratamiento debería comenzar dentro de los primeros 7 días del ciclo menstrual.</w:t>
      </w:r>
    </w:p>
    <w:p w14:paraId="6368F9AE" w14:textId="77777777" w:rsidR="00BE618B" w:rsidRPr="00E260CA" w:rsidRDefault="00BE618B" w:rsidP="0004137B">
      <w:pPr>
        <w:tabs>
          <w:tab w:val="left" w:pos="-720"/>
        </w:tabs>
        <w:rPr>
          <w:color w:val="000000"/>
          <w:sz w:val="22"/>
          <w:szCs w:val="22"/>
        </w:rPr>
      </w:pPr>
    </w:p>
    <w:p w14:paraId="4D3F86EA" w14:textId="77777777" w:rsidR="00BE618B" w:rsidRPr="00E260CA" w:rsidRDefault="00BE618B" w:rsidP="0004137B">
      <w:pPr>
        <w:tabs>
          <w:tab w:val="left" w:pos="-720"/>
        </w:tabs>
        <w:rPr>
          <w:color w:val="000000"/>
          <w:sz w:val="22"/>
          <w:szCs w:val="22"/>
        </w:rPr>
      </w:pPr>
      <w:r w:rsidRPr="00E260CA">
        <w:rPr>
          <w:color w:val="000000"/>
          <w:sz w:val="22"/>
          <w:szCs w:val="22"/>
        </w:rPr>
        <w:t>Una pauta comúnmente utilizada comienza con 75</w:t>
      </w:r>
      <w:r w:rsidRPr="00E260CA">
        <w:rPr>
          <w:color w:val="000000"/>
          <w:sz w:val="22"/>
          <w:szCs w:val="22"/>
        </w:rPr>
        <w:noBreakHyphen/>
        <w:t xml:space="preserve">150 UI de FSH diarias y se incrementa </w:t>
      </w:r>
      <w:r w:rsidR="008A0CC3" w:rsidRPr="00E260CA">
        <w:rPr>
          <w:color w:val="000000"/>
          <w:sz w:val="22"/>
          <w:szCs w:val="22"/>
        </w:rPr>
        <w:t xml:space="preserve">preferiblemente </w:t>
      </w:r>
      <w:r w:rsidRPr="00E260CA">
        <w:rPr>
          <w:color w:val="000000"/>
          <w:sz w:val="22"/>
          <w:szCs w:val="22"/>
        </w:rPr>
        <w:t xml:space="preserve">en 37,5 </w:t>
      </w:r>
      <w:r w:rsidR="004868A5" w:rsidRPr="00E260CA">
        <w:rPr>
          <w:color w:val="000000"/>
          <w:sz w:val="22"/>
          <w:szCs w:val="22"/>
        </w:rPr>
        <w:t>ó</w:t>
      </w:r>
      <w:r w:rsidRPr="00E260CA">
        <w:rPr>
          <w:color w:val="000000"/>
          <w:sz w:val="22"/>
          <w:szCs w:val="22"/>
        </w:rPr>
        <w:t xml:space="preserve"> 75 UI a intervalos de 7 días o, preferiblemente, 14 días, si fuera necesario para obtener una respuesta adecuada, pero no excesiva. El tratamiento debe adaptarse a la respuesta individual de la paciente, evaluada mediante el tamaño folicular determinado por </w:t>
      </w:r>
      <w:r w:rsidR="00B854CE" w:rsidRPr="00E260CA">
        <w:rPr>
          <w:color w:val="000000"/>
          <w:sz w:val="22"/>
          <w:szCs w:val="22"/>
        </w:rPr>
        <w:t>una</w:t>
      </w:r>
      <w:r w:rsidRPr="00E260CA">
        <w:rPr>
          <w:color w:val="000000"/>
          <w:sz w:val="22"/>
          <w:szCs w:val="22"/>
        </w:rPr>
        <w:t xml:space="preserve"> ecografía y/o la secreción de estrógenos. La dosis máxima diaria no suele ser superior a 225 UI de FSH. Si una paciente no responde adecuadamente después de 4 semanas de tratamiento, ese ciclo debe </w:t>
      </w:r>
      <w:r w:rsidRPr="00E260CA">
        <w:rPr>
          <w:color w:val="000000"/>
          <w:sz w:val="22"/>
          <w:szCs w:val="22"/>
        </w:rPr>
        <w:lastRenderedPageBreak/>
        <w:t>interrumpirse y la paciente deberá someterse a evaluaciones adicionales antes de que pueda reiniciar el tratamiento con una dosis inicial más alta que la del ciclo cancelado.</w:t>
      </w:r>
    </w:p>
    <w:p w14:paraId="19279EC5" w14:textId="77777777" w:rsidR="00BE618B" w:rsidRPr="00E260CA" w:rsidRDefault="00BE618B" w:rsidP="0004137B">
      <w:pPr>
        <w:tabs>
          <w:tab w:val="left" w:pos="-720"/>
        </w:tabs>
        <w:rPr>
          <w:color w:val="000000"/>
          <w:sz w:val="22"/>
          <w:szCs w:val="22"/>
        </w:rPr>
      </w:pPr>
    </w:p>
    <w:p w14:paraId="2002A44A" w14:textId="77777777" w:rsidR="00BE618B" w:rsidRPr="00E260CA" w:rsidRDefault="00BE618B" w:rsidP="0004137B">
      <w:pPr>
        <w:pStyle w:val="BodyText"/>
        <w:keepNext w:val="0"/>
        <w:keepLines w:val="0"/>
        <w:jc w:val="left"/>
        <w:rPr>
          <w:color w:val="000000"/>
          <w:sz w:val="22"/>
          <w:szCs w:val="22"/>
        </w:rPr>
      </w:pPr>
      <w:r w:rsidRPr="00E260CA">
        <w:rPr>
          <w:color w:val="000000"/>
          <w:sz w:val="22"/>
          <w:szCs w:val="22"/>
        </w:rPr>
        <w:t>Cuando se obtiene una respuesta óptima, debe administrarse una inyección única de 250 microgramos de coriogonadotropina alfa humana recombinante (r</w:t>
      </w:r>
      <w:r w:rsidRPr="00E260CA">
        <w:rPr>
          <w:color w:val="000000"/>
          <w:sz w:val="22"/>
          <w:szCs w:val="22"/>
        </w:rPr>
        <w:noBreakHyphen/>
        <w:t xml:space="preserve">hCG), </w:t>
      </w:r>
      <w:r w:rsidR="00EF37BE" w:rsidRPr="00E260CA">
        <w:rPr>
          <w:color w:val="000000"/>
          <w:sz w:val="22"/>
          <w:szCs w:val="22"/>
        </w:rPr>
        <w:t>o</w:t>
      </w:r>
      <w:r w:rsidRPr="00E260CA">
        <w:rPr>
          <w:color w:val="000000"/>
          <w:sz w:val="22"/>
          <w:szCs w:val="22"/>
        </w:rPr>
        <w:t xml:space="preserve"> </w:t>
      </w:r>
      <w:r w:rsidR="0046108C" w:rsidRPr="00E260CA">
        <w:rPr>
          <w:color w:val="000000"/>
          <w:sz w:val="22"/>
          <w:szCs w:val="22"/>
        </w:rPr>
        <w:t xml:space="preserve">de </w:t>
      </w:r>
      <w:r w:rsidRPr="00E260CA">
        <w:rPr>
          <w:color w:val="000000"/>
          <w:sz w:val="22"/>
          <w:szCs w:val="22"/>
        </w:rPr>
        <w:t>5.000 UI</w:t>
      </w:r>
      <w:r w:rsidR="0046108C" w:rsidRPr="00E260CA">
        <w:rPr>
          <w:color w:val="000000"/>
          <w:sz w:val="22"/>
          <w:szCs w:val="22"/>
        </w:rPr>
        <w:t xml:space="preserve"> a</w:t>
      </w:r>
      <w:r w:rsidRPr="00E260CA">
        <w:rPr>
          <w:color w:val="000000"/>
          <w:sz w:val="22"/>
          <w:szCs w:val="22"/>
        </w:rPr>
        <w:t xml:space="preserve"> 10.000 UI de hCG, 24</w:t>
      </w:r>
      <w:r w:rsidR="004868A5" w:rsidRPr="00E260CA">
        <w:rPr>
          <w:color w:val="000000"/>
          <w:sz w:val="22"/>
          <w:szCs w:val="22"/>
        </w:rPr>
        <w:t> </w:t>
      </w:r>
      <w:r w:rsidR="004868A5" w:rsidRPr="00E260CA">
        <w:rPr>
          <w:color w:val="000000"/>
          <w:sz w:val="22"/>
          <w:szCs w:val="22"/>
        </w:rPr>
        <w:noBreakHyphen/>
        <w:t> </w:t>
      </w:r>
      <w:r w:rsidRPr="00E260CA">
        <w:rPr>
          <w:color w:val="000000"/>
          <w:sz w:val="22"/>
          <w:szCs w:val="22"/>
        </w:rPr>
        <w:t>48 horas después de la última inyección de GONAL</w:t>
      </w:r>
      <w:r w:rsidRPr="00E260CA">
        <w:rPr>
          <w:color w:val="000000"/>
          <w:sz w:val="22"/>
          <w:szCs w:val="22"/>
        </w:rPr>
        <w:noBreakHyphen/>
        <w:t>f. Se recomienda a la paciente que realice el coito el mismo día de la administración de hCG, así como al día siguiente. Alternativamente, puede practicarse inseminación intrauterina (IIU).</w:t>
      </w:r>
    </w:p>
    <w:p w14:paraId="2065719E" w14:textId="77777777" w:rsidR="00BE618B" w:rsidRPr="00E260CA" w:rsidRDefault="00BE618B" w:rsidP="0004137B">
      <w:pPr>
        <w:tabs>
          <w:tab w:val="left" w:pos="-720"/>
        </w:tabs>
        <w:rPr>
          <w:color w:val="000000"/>
          <w:sz w:val="22"/>
          <w:szCs w:val="22"/>
        </w:rPr>
      </w:pPr>
    </w:p>
    <w:p w14:paraId="6EC47FDB" w14:textId="77777777" w:rsidR="00BE618B" w:rsidRPr="00E260CA" w:rsidRDefault="00BE618B" w:rsidP="0004137B">
      <w:pPr>
        <w:pStyle w:val="BodyText3"/>
        <w:tabs>
          <w:tab w:val="left" w:pos="-720"/>
        </w:tabs>
        <w:suppressAutoHyphens/>
        <w:rPr>
          <w:color w:val="000000"/>
          <w:sz w:val="22"/>
          <w:szCs w:val="22"/>
        </w:rPr>
      </w:pPr>
      <w:r w:rsidRPr="00E260CA">
        <w:rPr>
          <w:color w:val="000000"/>
          <w:sz w:val="22"/>
          <w:szCs w:val="22"/>
        </w:rPr>
        <w:t>Si se obtiene una respuesta excesiva, debe interrumpirse el tratamiento y no administrarse hCG (ver la sección 4.4). El tratamiento debe reiniciarse en el ciclo siguiente con una dosis más baja que la del ciclo previo.</w:t>
      </w:r>
    </w:p>
    <w:p w14:paraId="0369DD03" w14:textId="77777777" w:rsidR="00BE618B" w:rsidRPr="00E260CA" w:rsidRDefault="00BE618B" w:rsidP="0004137B">
      <w:pPr>
        <w:tabs>
          <w:tab w:val="left" w:pos="-720"/>
        </w:tabs>
        <w:rPr>
          <w:color w:val="000000"/>
          <w:sz w:val="22"/>
          <w:szCs w:val="22"/>
        </w:rPr>
      </w:pPr>
    </w:p>
    <w:p w14:paraId="0F5077A9" w14:textId="1F0D0B89" w:rsidR="00BE618B" w:rsidRPr="00E260CA" w:rsidRDefault="00BE618B" w:rsidP="0004137B">
      <w:pPr>
        <w:keepNext/>
        <w:keepLines/>
        <w:tabs>
          <w:tab w:val="left" w:pos="-720"/>
        </w:tabs>
        <w:rPr>
          <w:i/>
          <w:color w:val="000000"/>
          <w:sz w:val="22"/>
          <w:szCs w:val="22"/>
          <w:u w:val="single"/>
        </w:rPr>
      </w:pPr>
      <w:r w:rsidRPr="00E260CA">
        <w:rPr>
          <w:i/>
          <w:color w:val="000000"/>
          <w:sz w:val="22"/>
          <w:szCs w:val="22"/>
          <w:u w:val="single"/>
        </w:rPr>
        <w:t>Mujeres sometidas a estimulación ovárica para el desarrollo folicular múltiple previo a la fertilización in vitro u otras técnicas de reproducción asistida</w:t>
      </w:r>
    </w:p>
    <w:p w14:paraId="1D0B5162" w14:textId="77777777" w:rsidR="00BE618B" w:rsidRPr="00E260CA" w:rsidRDefault="00BE618B" w:rsidP="0004137B">
      <w:pPr>
        <w:tabs>
          <w:tab w:val="left" w:pos="-720"/>
          <w:tab w:val="left" w:pos="0"/>
        </w:tabs>
        <w:rPr>
          <w:color w:val="000000"/>
          <w:sz w:val="22"/>
          <w:szCs w:val="22"/>
        </w:rPr>
      </w:pPr>
      <w:r w:rsidRPr="00E260CA">
        <w:rPr>
          <w:color w:val="000000"/>
          <w:sz w:val="22"/>
          <w:szCs w:val="22"/>
        </w:rPr>
        <w:t>Una pauta frecuente de tratamiento para inducir superovulación consiste en la administración de 150</w:t>
      </w:r>
      <w:r w:rsidR="004868A5" w:rsidRPr="00E260CA">
        <w:rPr>
          <w:color w:val="000000"/>
          <w:sz w:val="22"/>
          <w:szCs w:val="22"/>
        </w:rPr>
        <w:t> </w:t>
      </w:r>
      <w:r w:rsidR="004868A5" w:rsidRPr="00E260CA">
        <w:rPr>
          <w:color w:val="000000"/>
          <w:sz w:val="22"/>
          <w:szCs w:val="22"/>
        </w:rPr>
        <w:noBreakHyphen/>
        <w:t> </w:t>
      </w:r>
      <w:r w:rsidRPr="00E260CA">
        <w:rPr>
          <w:color w:val="000000"/>
          <w:sz w:val="22"/>
          <w:szCs w:val="22"/>
        </w:rPr>
        <w:t>225 UI de GONAL</w:t>
      </w:r>
      <w:r w:rsidRPr="00E260CA">
        <w:rPr>
          <w:color w:val="000000"/>
          <w:sz w:val="22"/>
          <w:szCs w:val="22"/>
        </w:rPr>
        <w:noBreakHyphen/>
        <w:t xml:space="preserve">f por día, comenzando el día 2 </w:t>
      </w:r>
      <w:r w:rsidR="004868A5" w:rsidRPr="00E260CA">
        <w:rPr>
          <w:color w:val="000000"/>
          <w:sz w:val="22"/>
          <w:szCs w:val="22"/>
        </w:rPr>
        <w:t>ó</w:t>
      </w:r>
      <w:r w:rsidRPr="00E260CA">
        <w:rPr>
          <w:color w:val="000000"/>
          <w:sz w:val="22"/>
          <w:szCs w:val="22"/>
        </w:rPr>
        <w:t xml:space="preserve"> 3 del ciclo. El tratamiento debe continuar hasta que se alcance un desarrollo folicular adecuado (según los niveles séricos de estrógenos y/o la ecografía) </w:t>
      </w:r>
      <w:r w:rsidR="0046108C" w:rsidRPr="00E260CA">
        <w:rPr>
          <w:color w:val="000000"/>
          <w:sz w:val="22"/>
          <w:szCs w:val="22"/>
        </w:rPr>
        <w:t xml:space="preserve">con la dosis ajustada </w:t>
      </w:r>
      <w:r w:rsidRPr="00E260CA">
        <w:rPr>
          <w:color w:val="000000"/>
          <w:sz w:val="22"/>
          <w:szCs w:val="22"/>
        </w:rPr>
        <w:t>en función de la respuesta de la paciente, sin que se rebasen habitualmente las 450 UI diarias. En general, se alcanza un desarrollo folicular adecuado como media antes del décimo día de tratamiento (entre 5 y 20 días).</w:t>
      </w:r>
    </w:p>
    <w:p w14:paraId="563DDEE9" w14:textId="77777777" w:rsidR="00BE618B" w:rsidRPr="00E260CA" w:rsidRDefault="00BE618B" w:rsidP="0004137B">
      <w:pPr>
        <w:tabs>
          <w:tab w:val="left" w:pos="-720"/>
        </w:tabs>
        <w:rPr>
          <w:color w:val="000000"/>
          <w:sz w:val="22"/>
          <w:szCs w:val="22"/>
        </w:rPr>
      </w:pPr>
    </w:p>
    <w:p w14:paraId="1E9D8755" w14:textId="77777777" w:rsidR="00BE618B" w:rsidRPr="00E260CA" w:rsidRDefault="00BE618B" w:rsidP="0004137B">
      <w:pPr>
        <w:tabs>
          <w:tab w:val="left" w:pos="-720"/>
          <w:tab w:val="left" w:pos="0"/>
        </w:tabs>
        <w:rPr>
          <w:color w:val="000000"/>
          <w:sz w:val="22"/>
          <w:szCs w:val="22"/>
        </w:rPr>
      </w:pPr>
      <w:r w:rsidRPr="00E260CA">
        <w:rPr>
          <w:color w:val="000000"/>
          <w:sz w:val="22"/>
          <w:szCs w:val="22"/>
        </w:rPr>
        <w:t>Al cabo de 24 -</w:t>
      </w:r>
      <w:r w:rsidR="004868A5" w:rsidRPr="00E260CA">
        <w:rPr>
          <w:color w:val="000000"/>
          <w:sz w:val="22"/>
          <w:szCs w:val="22"/>
        </w:rPr>
        <w:t xml:space="preserve"> </w:t>
      </w:r>
      <w:r w:rsidRPr="00E260CA">
        <w:rPr>
          <w:color w:val="000000"/>
          <w:sz w:val="22"/>
          <w:szCs w:val="22"/>
        </w:rPr>
        <w:t>48 horas de la última inyección de GONAL</w:t>
      </w:r>
      <w:r w:rsidRPr="00E260CA">
        <w:rPr>
          <w:color w:val="000000"/>
          <w:sz w:val="22"/>
          <w:szCs w:val="22"/>
        </w:rPr>
        <w:noBreakHyphen/>
        <w:t>f, debe administrarse una única inyección de 250 microgramos de r</w:t>
      </w:r>
      <w:r w:rsidRPr="00E260CA">
        <w:rPr>
          <w:color w:val="000000"/>
          <w:sz w:val="22"/>
          <w:szCs w:val="22"/>
        </w:rPr>
        <w:noBreakHyphen/>
        <w:t xml:space="preserve">hCG, </w:t>
      </w:r>
      <w:r w:rsidR="00EF37BE" w:rsidRPr="00E260CA">
        <w:rPr>
          <w:color w:val="000000"/>
          <w:sz w:val="22"/>
          <w:szCs w:val="22"/>
        </w:rPr>
        <w:t>o</w:t>
      </w:r>
      <w:r w:rsidRPr="00E260CA">
        <w:rPr>
          <w:color w:val="000000"/>
          <w:sz w:val="22"/>
          <w:szCs w:val="22"/>
        </w:rPr>
        <w:t xml:space="preserve"> </w:t>
      </w:r>
      <w:r w:rsidR="004868A5" w:rsidRPr="00E260CA">
        <w:rPr>
          <w:color w:val="000000"/>
          <w:sz w:val="22"/>
          <w:szCs w:val="22"/>
        </w:rPr>
        <w:t xml:space="preserve">de </w:t>
      </w:r>
      <w:r w:rsidRPr="00E260CA">
        <w:rPr>
          <w:color w:val="000000"/>
          <w:sz w:val="22"/>
          <w:szCs w:val="22"/>
        </w:rPr>
        <w:t xml:space="preserve">5.000 UI </w:t>
      </w:r>
      <w:r w:rsidR="004868A5" w:rsidRPr="00E260CA">
        <w:rPr>
          <w:color w:val="000000"/>
          <w:sz w:val="22"/>
          <w:szCs w:val="22"/>
        </w:rPr>
        <w:t>a</w:t>
      </w:r>
      <w:r w:rsidRPr="00E260CA">
        <w:rPr>
          <w:color w:val="000000"/>
          <w:sz w:val="22"/>
          <w:szCs w:val="22"/>
        </w:rPr>
        <w:t xml:space="preserve"> 10.000 UI de hCG, para inducir la maduración folicular final.</w:t>
      </w:r>
    </w:p>
    <w:p w14:paraId="1C5D96EE" w14:textId="77777777" w:rsidR="00BE618B" w:rsidRPr="00E260CA" w:rsidRDefault="00BE618B" w:rsidP="0004137B">
      <w:pPr>
        <w:tabs>
          <w:tab w:val="left" w:pos="-720"/>
        </w:tabs>
        <w:rPr>
          <w:color w:val="000000"/>
          <w:sz w:val="22"/>
          <w:szCs w:val="22"/>
        </w:rPr>
      </w:pPr>
    </w:p>
    <w:p w14:paraId="4D73F423"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 la actualidad, se realiza frecuentemente un bloqueo hipofisario con un agonista o antagonista de la hormona liberadora de gonadotropinas (GnRH), para suprimir el pico endógeno de LH y controlar su secreción. En un protocolo habitual, la administración de GONAL</w:t>
      </w:r>
      <w:r w:rsidRPr="00E260CA">
        <w:rPr>
          <w:color w:val="000000"/>
          <w:sz w:val="22"/>
          <w:szCs w:val="22"/>
        </w:rPr>
        <w:noBreakHyphen/>
        <w:t>f se inicia aproximadamente 2 semanas después de iniciar el tratamiento con el agonista, continuando ambos tratamientos hasta lograr un desarrollo folicular adecuado. Por ejemplo, tras 2 semanas de tratamiento con el agonista, se administran 150 -</w:t>
      </w:r>
      <w:r w:rsidR="004868A5" w:rsidRPr="00E260CA">
        <w:rPr>
          <w:color w:val="000000"/>
          <w:sz w:val="22"/>
          <w:szCs w:val="22"/>
        </w:rPr>
        <w:t xml:space="preserve"> </w:t>
      </w:r>
      <w:r w:rsidRPr="00E260CA">
        <w:rPr>
          <w:color w:val="000000"/>
          <w:sz w:val="22"/>
          <w:szCs w:val="22"/>
        </w:rPr>
        <w:t>225 UI de GONAL</w:t>
      </w:r>
      <w:r w:rsidRPr="00E260CA">
        <w:rPr>
          <w:color w:val="000000"/>
          <w:sz w:val="22"/>
          <w:szCs w:val="22"/>
        </w:rPr>
        <w:noBreakHyphen/>
        <w:t xml:space="preserve">f durante los primeros 7 días y, a continuación, se ajusta la dosis según la respuesta ovárica. </w:t>
      </w:r>
    </w:p>
    <w:p w14:paraId="7469CE16" w14:textId="77777777" w:rsidR="00BE618B" w:rsidRPr="00E260CA" w:rsidRDefault="00BE618B" w:rsidP="0004137B">
      <w:pPr>
        <w:tabs>
          <w:tab w:val="left" w:pos="-720"/>
        </w:tabs>
        <w:rPr>
          <w:color w:val="000000"/>
          <w:sz w:val="22"/>
          <w:szCs w:val="22"/>
        </w:rPr>
      </w:pPr>
    </w:p>
    <w:p w14:paraId="1A140700" w14:textId="77777777" w:rsidR="00BE618B" w:rsidRPr="00E260CA" w:rsidRDefault="00BE618B" w:rsidP="0004137B">
      <w:pPr>
        <w:pStyle w:val="BodyText"/>
        <w:keepNext w:val="0"/>
        <w:keepLines w:val="0"/>
        <w:tabs>
          <w:tab w:val="left" w:pos="0"/>
        </w:tabs>
        <w:jc w:val="left"/>
        <w:rPr>
          <w:color w:val="000000"/>
          <w:sz w:val="22"/>
          <w:szCs w:val="22"/>
        </w:rPr>
      </w:pPr>
      <w:r w:rsidRPr="00E260CA">
        <w:rPr>
          <w:color w:val="000000"/>
          <w:sz w:val="22"/>
          <w:szCs w:val="22"/>
        </w:rPr>
        <w:t>La experiencia global con técnicas de FIV indica que, en general, la tasa de éxito del tratamiento permanece estable durante los primeros cuatro intentos, disminuyendo posteriormente de forma gradual.</w:t>
      </w:r>
    </w:p>
    <w:p w14:paraId="0D5D38C9" w14:textId="77777777" w:rsidR="00BE618B" w:rsidRPr="00E260CA" w:rsidRDefault="00BE618B" w:rsidP="0004137B">
      <w:pPr>
        <w:pStyle w:val="BodyText"/>
        <w:keepNext w:val="0"/>
        <w:keepLines w:val="0"/>
        <w:tabs>
          <w:tab w:val="left" w:pos="0"/>
        </w:tabs>
        <w:jc w:val="left"/>
        <w:rPr>
          <w:color w:val="000000"/>
          <w:sz w:val="22"/>
          <w:szCs w:val="22"/>
        </w:rPr>
      </w:pPr>
    </w:p>
    <w:p w14:paraId="4C5829D2" w14:textId="52804BB4" w:rsidR="00BE618B" w:rsidRPr="00E260CA" w:rsidRDefault="00BE618B" w:rsidP="0004137B">
      <w:pPr>
        <w:pStyle w:val="BodyText"/>
        <w:tabs>
          <w:tab w:val="left" w:pos="0"/>
        </w:tabs>
        <w:jc w:val="left"/>
        <w:rPr>
          <w:i/>
          <w:color w:val="000000"/>
          <w:sz w:val="22"/>
          <w:szCs w:val="22"/>
          <w:u w:val="single"/>
        </w:rPr>
      </w:pPr>
      <w:r w:rsidRPr="00E260CA">
        <w:rPr>
          <w:i/>
          <w:color w:val="000000"/>
          <w:sz w:val="22"/>
          <w:szCs w:val="22"/>
          <w:u w:val="single"/>
        </w:rPr>
        <w:t>Mujeres con anovulación debida a un</w:t>
      </w:r>
      <w:r w:rsidR="004612B1" w:rsidRPr="00E260CA">
        <w:rPr>
          <w:i/>
          <w:color w:val="000000"/>
          <w:sz w:val="22"/>
          <w:szCs w:val="22"/>
          <w:u w:val="single"/>
        </w:rPr>
        <w:t xml:space="preserve"> déficit </w:t>
      </w:r>
      <w:r w:rsidR="00D02BF9" w:rsidRPr="00E260CA">
        <w:rPr>
          <w:i/>
          <w:color w:val="000000"/>
          <w:sz w:val="22"/>
          <w:szCs w:val="22"/>
          <w:u w:val="single"/>
        </w:rPr>
        <w:t xml:space="preserve">grave </w:t>
      </w:r>
      <w:r w:rsidRPr="00E260CA">
        <w:rPr>
          <w:i/>
          <w:color w:val="000000"/>
          <w:sz w:val="22"/>
          <w:szCs w:val="22"/>
          <w:u w:val="single"/>
        </w:rPr>
        <w:t>de LH y FSH</w:t>
      </w:r>
    </w:p>
    <w:p w14:paraId="6D493CF8"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w:t>
      </w:r>
      <w:r w:rsidR="00807832" w:rsidRPr="00E260CA">
        <w:rPr>
          <w:color w:val="000000"/>
          <w:sz w:val="22"/>
          <w:szCs w:val="22"/>
        </w:rPr>
        <w:t xml:space="preserve"> </w:t>
      </w:r>
      <w:r w:rsidRPr="00E260CA">
        <w:rPr>
          <w:color w:val="000000"/>
          <w:sz w:val="22"/>
          <w:szCs w:val="22"/>
        </w:rPr>
        <w:t xml:space="preserve">mujeres con </w:t>
      </w:r>
      <w:r w:rsidR="004612B1" w:rsidRPr="00E260CA">
        <w:rPr>
          <w:color w:val="000000"/>
          <w:sz w:val="22"/>
          <w:szCs w:val="22"/>
        </w:rPr>
        <w:t xml:space="preserve">déficit </w:t>
      </w:r>
      <w:r w:rsidRPr="00E260CA">
        <w:rPr>
          <w:color w:val="000000"/>
          <w:sz w:val="22"/>
          <w:szCs w:val="22"/>
        </w:rPr>
        <w:t>de LH y FSH (hipogonadismo hipogonadotropo), el objetivo del tratamiento con GONAL</w:t>
      </w:r>
      <w:r w:rsidRPr="00E260CA">
        <w:rPr>
          <w:color w:val="000000"/>
          <w:sz w:val="22"/>
          <w:szCs w:val="22"/>
        </w:rPr>
        <w:noBreakHyphen/>
        <w:t>f asociado a lutropina alfa es desarrollar un único folículo de Graaf maduro, a partir del cual se liberará el ovocito tras la administración de gonadotropina coriónica humana (hCG). GONAL</w:t>
      </w:r>
      <w:r w:rsidRPr="00E260CA">
        <w:rPr>
          <w:color w:val="000000"/>
          <w:sz w:val="22"/>
          <w:szCs w:val="22"/>
        </w:rPr>
        <w:noBreakHyphen/>
        <w:t>f debe administrarse como un ciclo de inyecciones diarias, conjuntamente con lutropina alfa. Puesto que estas pacientes son amenorreicas y tienen una escasa secreción endógena de estrógenos, el tratamiento puede comenzar en cualquier momento.</w:t>
      </w:r>
    </w:p>
    <w:p w14:paraId="2DB4F493" w14:textId="77777777" w:rsidR="00BE618B" w:rsidRPr="00E260CA" w:rsidRDefault="00BE618B" w:rsidP="0004137B">
      <w:pPr>
        <w:tabs>
          <w:tab w:val="left" w:pos="-720"/>
        </w:tabs>
        <w:rPr>
          <w:color w:val="000000"/>
          <w:sz w:val="22"/>
          <w:szCs w:val="22"/>
        </w:rPr>
      </w:pPr>
    </w:p>
    <w:p w14:paraId="12177642" w14:textId="77777777" w:rsidR="00BE618B" w:rsidRPr="00E260CA" w:rsidRDefault="00BE618B" w:rsidP="0004137B">
      <w:pPr>
        <w:tabs>
          <w:tab w:val="left" w:pos="-720"/>
        </w:tabs>
        <w:rPr>
          <w:color w:val="000000"/>
          <w:sz w:val="22"/>
          <w:szCs w:val="22"/>
        </w:rPr>
      </w:pPr>
      <w:r w:rsidRPr="00E260CA">
        <w:rPr>
          <w:color w:val="000000"/>
          <w:sz w:val="22"/>
          <w:szCs w:val="22"/>
        </w:rPr>
        <w:t>Una pauta recomendada comienza con 75 UI de lutropina alfa por día</w:t>
      </w:r>
      <w:r w:rsidR="00807832" w:rsidRPr="00E260CA">
        <w:rPr>
          <w:color w:val="000000"/>
          <w:sz w:val="22"/>
          <w:szCs w:val="22"/>
        </w:rPr>
        <w:t xml:space="preserve"> </w:t>
      </w:r>
      <w:r w:rsidRPr="00E260CA">
        <w:rPr>
          <w:color w:val="000000"/>
          <w:sz w:val="22"/>
          <w:szCs w:val="22"/>
        </w:rPr>
        <w:t xml:space="preserve">junto con 75 - 150 UI de FSH. El tratamiento debe adaptarse a la respuesta individual de la paciente, evaluada mediante el tamaño folicular determinado por </w:t>
      </w:r>
      <w:r w:rsidR="00B854CE" w:rsidRPr="00E260CA">
        <w:rPr>
          <w:color w:val="000000"/>
          <w:sz w:val="22"/>
          <w:szCs w:val="22"/>
        </w:rPr>
        <w:t xml:space="preserve">una </w:t>
      </w:r>
      <w:r w:rsidRPr="00E260CA">
        <w:rPr>
          <w:color w:val="000000"/>
          <w:sz w:val="22"/>
          <w:szCs w:val="22"/>
        </w:rPr>
        <w:t>ecografía y la respuesta estrogénica.</w:t>
      </w:r>
    </w:p>
    <w:p w14:paraId="29208710" w14:textId="77777777" w:rsidR="00BE618B" w:rsidRPr="00E260CA" w:rsidRDefault="00BE618B" w:rsidP="0004137B">
      <w:pPr>
        <w:tabs>
          <w:tab w:val="left" w:pos="-720"/>
        </w:tabs>
        <w:rPr>
          <w:color w:val="000000"/>
          <w:sz w:val="22"/>
          <w:szCs w:val="22"/>
        </w:rPr>
      </w:pPr>
    </w:p>
    <w:p w14:paraId="5FEA366B" w14:textId="77777777" w:rsidR="00BE618B" w:rsidRPr="00E260CA" w:rsidRDefault="00BE618B" w:rsidP="0004137B">
      <w:pPr>
        <w:tabs>
          <w:tab w:val="left" w:pos="-720"/>
        </w:tabs>
        <w:rPr>
          <w:color w:val="000000"/>
          <w:sz w:val="22"/>
          <w:szCs w:val="22"/>
        </w:rPr>
      </w:pPr>
      <w:r w:rsidRPr="00E260CA">
        <w:rPr>
          <w:color w:val="000000"/>
          <w:sz w:val="22"/>
          <w:szCs w:val="22"/>
        </w:rPr>
        <w:t xml:space="preserve">Si se considera apropiado aumentar la dosis de FSH, el ajuste de dosis debería realizarse </w:t>
      </w:r>
      <w:r w:rsidR="0070568C" w:rsidRPr="00E260CA">
        <w:rPr>
          <w:color w:val="000000"/>
          <w:sz w:val="22"/>
          <w:szCs w:val="22"/>
        </w:rPr>
        <w:t xml:space="preserve">preferiblemente </w:t>
      </w:r>
      <w:r w:rsidRPr="00E260CA">
        <w:rPr>
          <w:color w:val="000000"/>
          <w:sz w:val="22"/>
          <w:szCs w:val="22"/>
        </w:rPr>
        <w:t>a intervalos de 7</w:t>
      </w:r>
      <w:r w:rsidR="00AF0E92" w:rsidRPr="00E260CA">
        <w:rPr>
          <w:color w:val="000000"/>
          <w:sz w:val="22"/>
          <w:szCs w:val="22"/>
        </w:rPr>
        <w:t xml:space="preserve"> </w:t>
      </w:r>
      <w:r w:rsidRPr="00E260CA">
        <w:rPr>
          <w:color w:val="000000"/>
          <w:sz w:val="22"/>
          <w:szCs w:val="22"/>
        </w:rPr>
        <w:t>- 14 días y preferiblemente con incrementos de 37,5 -</w:t>
      </w:r>
      <w:r w:rsidR="00904864" w:rsidRPr="00E260CA">
        <w:rPr>
          <w:color w:val="000000"/>
          <w:sz w:val="22"/>
          <w:szCs w:val="22"/>
        </w:rPr>
        <w:t xml:space="preserve"> </w:t>
      </w:r>
      <w:r w:rsidRPr="00E260CA">
        <w:rPr>
          <w:color w:val="000000"/>
          <w:sz w:val="22"/>
          <w:szCs w:val="22"/>
        </w:rPr>
        <w:t>75 UI. Puede ser aceptable prolongar la duración de la estimulación en un ciclo determinado hasta 5 semanas.</w:t>
      </w:r>
    </w:p>
    <w:p w14:paraId="37369D42" w14:textId="77777777" w:rsidR="00BE618B" w:rsidRPr="00E260CA" w:rsidRDefault="00BE618B" w:rsidP="0004137B">
      <w:pPr>
        <w:tabs>
          <w:tab w:val="left" w:pos="-720"/>
        </w:tabs>
        <w:rPr>
          <w:color w:val="000000"/>
          <w:sz w:val="22"/>
          <w:szCs w:val="22"/>
        </w:rPr>
      </w:pPr>
    </w:p>
    <w:p w14:paraId="213B921E" w14:textId="1EE5166E" w:rsidR="00BE618B" w:rsidRPr="00E260CA" w:rsidRDefault="00BE618B" w:rsidP="0004137B">
      <w:pPr>
        <w:pStyle w:val="BodyText"/>
        <w:keepNext w:val="0"/>
        <w:keepLines w:val="0"/>
        <w:jc w:val="left"/>
        <w:rPr>
          <w:color w:val="000000"/>
          <w:sz w:val="22"/>
          <w:szCs w:val="22"/>
        </w:rPr>
      </w:pPr>
      <w:r w:rsidRPr="00E260CA">
        <w:rPr>
          <w:color w:val="000000"/>
          <w:sz w:val="22"/>
          <w:szCs w:val="22"/>
        </w:rPr>
        <w:t>Cuando se obtiene una respuesta óptima, debe administrarse una inyección única de 250 microgramos de r</w:t>
      </w:r>
      <w:r w:rsidRPr="00E260CA">
        <w:rPr>
          <w:color w:val="000000"/>
          <w:sz w:val="22"/>
          <w:szCs w:val="22"/>
        </w:rPr>
        <w:noBreakHyphen/>
        <w:t xml:space="preserve">hCG, </w:t>
      </w:r>
      <w:r w:rsidR="00EF37BE" w:rsidRPr="00E260CA">
        <w:rPr>
          <w:color w:val="000000"/>
          <w:sz w:val="22"/>
          <w:szCs w:val="22"/>
        </w:rPr>
        <w:t>o</w:t>
      </w:r>
      <w:r w:rsidRPr="00E260CA">
        <w:rPr>
          <w:color w:val="000000"/>
          <w:sz w:val="22"/>
          <w:szCs w:val="22"/>
        </w:rPr>
        <w:t xml:space="preserve"> </w:t>
      </w:r>
      <w:r w:rsidR="00904864" w:rsidRPr="00E260CA">
        <w:rPr>
          <w:color w:val="000000"/>
          <w:sz w:val="22"/>
          <w:szCs w:val="22"/>
        </w:rPr>
        <w:t xml:space="preserve">de </w:t>
      </w:r>
      <w:r w:rsidRPr="00E260CA">
        <w:rPr>
          <w:color w:val="000000"/>
          <w:sz w:val="22"/>
          <w:szCs w:val="22"/>
        </w:rPr>
        <w:t>5.000 UI</w:t>
      </w:r>
      <w:r w:rsidR="00904864" w:rsidRPr="00E260CA">
        <w:rPr>
          <w:color w:val="000000"/>
          <w:sz w:val="22"/>
          <w:szCs w:val="22"/>
        </w:rPr>
        <w:t xml:space="preserve"> a</w:t>
      </w:r>
      <w:r w:rsidRPr="00E260CA">
        <w:rPr>
          <w:color w:val="000000"/>
          <w:sz w:val="22"/>
          <w:szCs w:val="22"/>
        </w:rPr>
        <w:t xml:space="preserve"> 10.000 UI de hCG, 24 - 48 horas después de la última inyección de </w:t>
      </w:r>
      <w:r w:rsidRPr="00E260CA">
        <w:rPr>
          <w:color w:val="000000"/>
          <w:sz w:val="22"/>
          <w:szCs w:val="22"/>
        </w:rPr>
        <w:lastRenderedPageBreak/>
        <w:t>GONAL</w:t>
      </w:r>
      <w:r w:rsidRPr="00E260CA">
        <w:rPr>
          <w:color w:val="000000"/>
          <w:sz w:val="22"/>
          <w:szCs w:val="22"/>
        </w:rPr>
        <w:noBreakHyphen/>
        <w:t>f y lutropina alfa. Se recomienda a la paciente que realice el coito el mismo día de la administración de hCG, así como al día siguiente.</w:t>
      </w:r>
      <w:r w:rsidR="001C6821" w:rsidRPr="00E260CA">
        <w:rPr>
          <w:color w:val="000000"/>
          <w:sz w:val="22"/>
          <w:szCs w:val="22"/>
        </w:rPr>
        <w:t xml:space="preserve"> </w:t>
      </w:r>
      <w:r w:rsidRPr="00E260CA">
        <w:rPr>
          <w:color w:val="000000"/>
          <w:sz w:val="22"/>
          <w:szCs w:val="22"/>
        </w:rPr>
        <w:t>De forma alternativa, se puede realizar IIU.</w:t>
      </w:r>
    </w:p>
    <w:p w14:paraId="05614C6A" w14:textId="77777777" w:rsidR="00BE618B" w:rsidRPr="00E260CA" w:rsidRDefault="00BE618B" w:rsidP="0004137B">
      <w:pPr>
        <w:tabs>
          <w:tab w:val="left" w:pos="-720"/>
        </w:tabs>
        <w:rPr>
          <w:color w:val="000000"/>
          <w:sz w:val="22"/>
          <w:szCs w:val="22"/>
        </w:rPr>
      </w:pPr>
    </w:p>
    <w:p w14:paraId="00BD24E0" w14:textId="77777777" w:rsidR="00BE618B" w:rsidRPr="00E260CA" w:rsidRDefault="00BE618B" w:rsidP="0004137B">
      <w:pPr>
        <w:tabs>
          <w:tab w:val="left" w:pos="-720"/>
        </w:tabs>
        <w:rPr>
          <w:color w:val="000000"/>
          <w:sz w:val="22"/>
          <w:szCs w:val="22"/>
        </w:rPr>
      </w:pPr>
      <w:r w:rsidRPr="00E260CA">
        <w:rPr>
          <w:color w:val="000000"/>
          <w:sz w:val="22"/>
          <w:szCs w:val="22"/>
        </w:rPr>
        <w:t xml:space="preserve">Puede considerarse la necesidad de apoyo de </w:t>
      </w:r>
      <w:r w:rsidR="008A0CC3" w:rsidRPr="00E260CA">
        <w:rPr>
          <w:color w:val="000000"/>
          <w:sz w:val="22"/>
          <w:szCs w:val="22"/>
        </w:rPr>
        <w:t xml:space="preserve">la </w:t>
      </w:r>
      <w:r w:rsidRPr="00E260CA">
        <w:rPr>
          <w:color w:val="000000"/>
          <w:sz w:val="22"/>
          <w:szCs w:val="22"/>
        </w:rPr>
        <w:t>fase lútea, ya que la falta de sustancias con actividad luteotropa (LH/hCG) después de la ovulación puede dar lugar a un fracaso prematuro del cuerpo lúteo.</w:t>
      </w:r>
    </w:p>
    <w:p w14:paraId="733C58D9" w14:textId="77777777" w:rsidR="00BE618B" w:rsidRPr="00E260CA" w:rsidRDefault="00BE618B" w:rsidP="0004137B">
      <w:pPr>
        <w:tabs>
          <w:tab w:val="left" w:pos="-720"/>
        </w:tabs>
        <w:rPr>
          <w:color w:val="000000"/>
          <w:sz w:val="22"/>
          <w:szCs w:val="22"/>
        </w:rPr>
      </w:pPr>
    </w:p>
    <w:p w14:paraId="6D2974DE" w14:textId="77777777" w:rsidR="00BE618B" w:rsidRPr="00E260CA" w:rsidRDefault="00BE618B" w:rsidP="0004137B">
      <w:pPr>
        <w:tabs>
          <w:tab w:val="left" w:pos="-720"/>
        </w:tabs>
        <w:rPr>
          <w:color w:val="000000"/>
          <w:sz w:val="22"/>
          <w:szCs w:val="22"/>
        </w:rPr>
      </w:pPr>
      <w:r w:rsidRPr="00E260CA">
        <w:rPr>
          <w:color w:val="000000"/>
          <w:sz w:val="22"/>
          <w:szCs w:val="22"/>
        </w:rPr>
        <w:t>Si se obtiene una respuesta excesiva, debe interrumpirse el tratamiento y no administrarse hCG. El tratamiento debe reiniciarse en el ciclo siguiente con una dosis de FSH más baja que la del ciclo previo.</w:t>
      </w:r>
    </w:p>
    <w:p w14:paraId="6A754D93" w14:textId="77777777" w:rsidR="00BE618B" w:rsidRPr="00E260CA" w:rsidRDefault="00BE618B" w:rsidP="0004137B">
      <w:pPr>
        <w:pStyle w:val="BodyText"/>
        <w:keepNext w:val="0"/>
        <w:keepLines w:val="0"/>
        <w:tabs>
          <w:tab w:val="left" w:pos="0"/>
        </w:tabs>
        <w:jc w:val="left"/>
        <w:rPr>
          <w:color w:val="000000"/>
          <w:sz w:val="22"/>
          <w:szCs w:val="22"/>
        </w:rPr>
      </w:pPr>
    </w:p>
    <w:p w14:paraId="312DF405" w14:textId="77777777" w:rsidR="00BE618B" w:rsidRPr="00E260CA" w:rsidRDefault="00BE618B" w:rsidP="0004137B">
      <w:pPr>
        <w:pStyle w:val="BodyText"/>
        <w:tabs>
          <w:tab w:val="left" w:pos="0"/>
        </w:tabs>
        <w:jc w:val="left"/>
        <w:rPr>
          <w:i/>
          <w:color w:val="000000"/>
          <w:sz w:val="22"/>
          <w:szCs w:val="22"/>
          <w:u w:val="single"/>
        </w:rPr>
      </w:pPr>
      <w:r w:rsidRPr="00E260CA">
        <w:rPr>
          <w:i/>
          <w:color w:val="000000"/>
          <w:sz w:val="22"/>
          <w:szCs w:val="22"/>
          <w:u w:val="single"/>
        </w:rPr>
        <w:t>Varones con hipogonadismo hipogonadotropo</w:t>
      </w:r>
    </w:p>
    <w:p w14:paraId="4AF721B5" w14:textId="77777777" w:rsidR="00BE618B" w:rsidRPr="00E260CA" w:rsidRDefault="00BE618B" w:rsidP="0004137B">
      <w:pPr>
        <w:pStyle w:val="BodyText3"/>
        <w:suppressAutoHyphens/>
        <w:rPr>
          <w:color w:val="000000"/>
          <w:sz w:val="22"/>
          <w:szCs w:val="22"/>
        </w:rPr>
      </w:pPr>
      <w:r w:rsidRPr="00E260CA">
        <w:rPr>
          <w:color w:val="000000"/>
          <w:sz w:val="22"/>
          <w:szCs w:val="22"/>
        </w:rPr>
        <w:t>GONAL</w:t>
      </w:r>
      <w:r w:rsidRPr="00E260CA">
        <w:rPr>
          <w:color w:val="000000"/>
          <w:sz w:val="22"/>
          <w:szCs w:val="22"/>
        </w:rPr>
        <w:noBreakHyphen/>
        <w:t>f debe administrarse a dosis de 150 UI tres veces por semana, concomitantemente con hCG, durante un mínimo de 4 meses. Si después de este periodo el paciente no ha respondido, puede continuarse el tratamiento combinado</w:t>
      </w:r>
      <w:r w:rsidR="00510F5E" w:rsidRPr="00E260CA">
        <w:rPr>
          <w:color w:val="000000"/>
          <w:sz w:val="22"/>
          <w:szCs w:val="22"/>
        </w:rPr>
        <w:t>. L</w:t>
      </w:r>
      <w:r w:rsidRPr="00E260CA">
        <w:rPr>
          <w:color w:val="000000"/>
          <w:sz w:val="22"/>
          <w:szCs w:val="22"/>
        </w:rPr>
        <w:t>a experiencia clínica actual indica que puede requerirse un tratamiento de al menos 18 meses para lograr la espermatogénesis.</w:t>
      </w:r>
    </w:p>
    <w:p w14:paraId="05D4F7F2" w14:textId="77777777" w:rsidR="00BE618B" w:rsidRPr="00E260CA" w:rsidRDefault="00BE618B" w:rsidP="0004137B">
      <w:pPr>
        <w:rPr>
          <w:i/>
          <w:iCs/>
          <w:color w:val="000000"/>
          <w:sz w:val="22"/>
          <w:szCs w:val="22"/>
        </w:rPr>
      </w:pPr>
    </w:p>
    <w:p w14:paraId="5638B490" w14:textId="77777777" w:rsidR="00BE618B" w:rsidRPr="00E260CA" w:rsidRDefault="00BE618B" w:rsidP="0004137B">
      <w:pPr>
        <w:keepNext/>
        <w:rPr>
          <w:iCs/>
          <w:color w:val="000000"/>
          <w:sz w:val="22"/>
          <w:szCs w:val="22"/>
          <w:u w:val="single"/>
        </w:rPr>
      </w:pPr>
      <w:r w:rsidRPr="00E260CA">
        <w:rPr>
          <w:iCs/>
          <w:color w:val="000000"/>
          <w:sz w:val="22"/>
          <w:szCs w:val="22"/>
          <w:u w:val="single"/>
        </w:rPr>
        <w:t>Poblaci</w:t>
      </w:r>
      <w:r w:rsidR="00B854CE" w:rsidRPr="00E260CA">
        <w:rPr>
          <w:iCs/>
          <w:color w:val="000000"/>
          <w:sz w:val="22"/>
          <w:szCs w:val="22"/>
          <w:u w:val="single"/>
        </w:rPr>
        <w:t>ones</w:t>
      </w:r>
      <w:r w:rsidRPr="00E260CA">
        <w:rPr>
          <w:iCs/>
          <w:color w:val="000000"/>
          <w:sz w:val="22"/>
          <w:szCs w:val="22"/>
          <w:u w:val="single"/>
        </w:rPr>
        <w:t xml:space="preserve"> especial</w:t>
      </w:r>
      <w:r w:rsidR="00B854CE" w:rsidRPr="00E260CA">
        <w:rPr>
          <w:iCs/>
          <w:color w:val="000000"/>
          <w:sz w:val="22"/>
          <w:szCs w:val="22"/>
          <w:u w:val="single"/>
        </w:rPr>
        <w:t>es</w:t>
      </w:r>
    </w:p>
    <w:p w14:paraId="5873D440" w14:textId="77777777" w:rsidR="00BE618B" w:rsidRPr="00E260CA" w:rsidRDefault="00BE618B" w:rsidP="0004137B">
      <w:pPr>
        <w:keepNext/>
        <w:rPr>
          <w:i/>
          <w:iCs/>
          <w:color w:val="000000"/>
          <w:sz w:val="22"/>
          <w:szCs w:val="22"/>
        </w:rPr>
      </w:pPr>
    </w:p>
    <w:p w14:paraId="6EA27037" w14:textId="77777777" w:rsidR="00BE618B" w:rsidRPr="00E260CA" w:rsidRDefault="000B44BF" w:rsidP="0004137B">
      <w:pPr>
        <w:keepNext/>
        <w:keepLines/>
        <w:rPr>
          <w:i/>
          <w:iCs/>
          <w:color w:val="000000"/>
          <w:sz w:val="22"/>
          <w:szCs w:val="22"/>
          <w:u w:val="single"/>
        </w:rPr>
      </w:pPr>
      <w:r w:rsidRPr="00E260CA">
        <w:rPr>
          <w:i/>
          <w:iCs/>
          <w:color w:val="000000"/>
          <w:sz w:val="22"/>
          <w:szCs w:val="22"/>
          <w:u w:val="single"/>
        </w:rPr>
        <w:t xml:space="preserve">Pacientes </w:t>
      </w:r>
      <w:r w:rsidR="00BE618B" w:rsidRPr="00E260CA">
        <w:rPr>
          <w:i/>
          <w:iCs/>
          <w:color w:val="000000"/>
          <w:sz w:val="22"/>
          <w:szCs w:val="22"/>
          <w:u w:val="single"/>
        </w:rPr>
        <w:t>de edad avanzada</w:t>
      </w:r>
    </w:p>
    <w:p w14:paraId="68B7ED6E" w14:textId="112BF36F" w:rsidR="00BE618B" w:rsidRPr="00E260CA" w:rsidRDefault="00D96ED1" w:rsidP="0004137B">
      <w:pPr>
        <w:rPr>
          <w:color w:val="000000"/>
          <w:sz w:val="22"/>
          <w:szCs w:val="22"/>
        </w:rPr>
      </w:pPr>
      <w:r w:rsidRPr="00E260CA">
        <w:rPr>
          <w:color w:val="000000"/>
          <w:sz w:val="22"/>
          <w:szCs w:val="22"/>
        </w:rPr>
        <w:t>El uso de</w:t>
      </w:r>
      <w:r w:rsidR="00775058" w:rsidRPr="00E260CA">
        <w:rPr>
          <w:color w:val="000000"/>
          <w:sz w:val="22"/>
          <w:szCs w:val="22"/>
        </w:rPr>
        <w:t xml:space="preserve"> </w:t>
      </w:r>
      <w:r w:rsidR="00BE618B" w:rsidRPr="00E260CA">
        <w:rPr>
          <w:color w:val="000000"/>
          <w:sz w:val="22"/>
          <w:szCs w:val="22"/>
        </w:rPr>
        <w:t>GONAL</w:t>
      </w:r>
      <w:r w:rsidR="00BE618B" w:rsidRPr="00E260CA">
        <w:rPr>
          <w:color w:val="000000"/>
          <w:sz w:val="22"/>
          <w:szCs w:val="22"/>
        </w:rPr>
        <w:noBreakHyphen/>
        <w:t xml:space="preserve">f en </w:t>
      </w:r>
      <w:r w:rsidR="000B44BF" w:rsidRPr="00E260CA">
        <w:rPr>
          <w:color w:val="000000"/>
          <w:sz w:val="22"/>
          <w:szCs w:val="22"/>
        </w:rPr>
        <w:t>pacientes</w:t>
      </w:r>
      <w:r w:rsidR="00BE618B" w:rsidRPr="00E260CA">
        <w:rPr>
          <w:color w:val="000000"/>
          <w:sz w:val="22"/>
          <w:szCs w:val="22"/>
        </w:rPr>
        <w:t xml:space="preserve"> de edad avanzada</w:t>
      </w:r>
      <w:r w:rsidRPr="00E260CA">
        <w:rPr>
          <w:color w:val="000000"/>
          <w:sz w:val="22"/>
          <w:szCs w:val="22"/>
        </w:rPr>
        <w:t xml:space="preserve"> no es relevante</w:t>
      </w:r>
      <w:r w:rsidR="00BE618B" w:rsidRPr="00E260CA">
        <w:rPr>
          <w:color w:val="000000"/>
          <w:sz w:val="22"/>
          <w:szCs w:val="22"/>
        </w:rPr>
        <w:t xml:space="preserve">. No se ha establecido la seguridad </w:t>
      </w:r>
      <w:r w:rsidR="000B44BF" w:rsidRPr="00E260CA">
        <w:rPr>
          <w:color w:val="000000"/>
          <w:sz w:val="22"/>
          <w:szCs w:val="22"/>
        </w:rPr>
        <w:t xml:space="preserve">y </w:t>
      </w:r>
      <w:r w:rsidR="00BE618B" w:rsidRPr="00E260CA">
        <w:rPr>
          <w:color w:val="000000"/>
          <w:sz w:val="22"/>
          <w:szCs w:val="22"/>
        </w:rPr>
        <w:t>eficacia de GONAL</w:t>
      </w:r>
      <w:r w:rsidR="00BE618B" w:rsidRPr="00E260CA">
        <w:rPr>
          <w:color w:val="000000"/>
          <w:sz w:val="22"/>
          <w:szCs w:val="22"/>
        </w:rPr>
        <w:noBreakHyphen/>
        <w:t>f en los pacientes de edad avanzada.</w:t>
      </w:r>
    </w:p>
    <w:p w14:paraId="731C941D" w14:textId="77777777" w:rsidR="00BE618B" w:rsidRPr="00E260CA" w:rsidRDefault="00BE618B" w:rsidP="0004137B">
      <w:pPr>
        <w:rPr>
          <w:color w:val="000000"/>
          <w:sz w:val="22"/>
          <w:szCs w:val="22"/>
        </w:rPr>
      </w:pPr>
    </w:p>
    <w:p w14:paraId="2A6AFFBE"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Insuficiencia renal o hepática</w:t>
      </w:r>
    </w:p>
    <w:p w14:paraId="65E1E261" w14:textId="77777777" w:rsidR="00BE618B" w:rsidRPr="00E260CA" w:rsidRDefault="00BE618B" w:rsidP="0004137B">
      <w:pPr>
        <w:rPr>
          <w:color w:val="000000"/>
          <w:sz w:val="22"/>
          <w:szCs w:val="22"/>
        </w:rPr>
      </w:pPr>
      <w:r w:rsidRPr="00E260CA">
        <w:rPr>
          <w:color w:val="000000"/>
          <w:sz w:val="22"/>
          <w:szCs w:val="22"/>
        </w:rPr>
        <w:t>No se ha establecido la seguridad, la eficacia ni las propiedades farmacocinéticas de GONAL</w:t>
      </w:r>
      <w:r w:rsidRPr="00E260CA">
        <w:rPr>
          <w:color w:val="000000"/>
          <w:sz w:val="22"/>
          <w:szCs w:val="22"/>
        </w:rPr>
        <w:noBreakHyphen/>
        <w:t>f en los pacientes con insuficiencia renal o hepática.</w:t>
      </w:r>
    </w:p>
    <w:p w14:paraId="25B69295" w14:textId="77777777" w:rsidR="00BE618B" w:rsidRPr="00E260CA" w:rsidRDefault="00BE618B" w:rsidP="0004137B">
      <w:pPr>
        <w:rPr>
          <w:color w:val="000000"/>
          <w:sz w:val="22"/>
          <w:szCs w:val="22"/>
        </w:rPr>
      </w:pPr>
    </w:p>
    <w:p w14:paraId="682234D2" w14:textId="77777777" w:rsidR="00BE618B" w:rsidRPr="005E2BD7" w:rsidRDefault="00BE618B" w:rsidP="0004137B">
      <w:pPr>
        <w:keepNext/>
        <w:keepLines/>
        <w:rPr>
          <w:i/>
          <w:iCs/>
          <w:color w:val="000000"/>
          <w:sz w:val="22"/>
          <w:szCs w:val="22"/>
          <w:u w:val="single"/>
        </w:rPr>
      </w:pPr>
      <w:r w:rsidRPr="005E2BD7">
        <w:rPr>
          <w:i/>
          <w:iCs/>
          <w:color w:val="000000"/>
          <w:sz w:val="22"/>
          <w:szCs w:val="22"/>
          <w:u w:val="single"/>
        </w:rPr>
        <w:t>Población pediátrica</w:t>
      </w:r>
    </w:p>
    <w:p w14:paraId="5E7F372F" w14:textId="5E26A198" w:rsidR="00BE618B" w:rsidRPr="00A47203" w:rsidRDefault="005B38D8" w:rsidP="0004137B">
      <w:pPr>
        <w:rPr>
          <w:color w:val="000000"/>
          <w:sz w:val="22"/>
          <w:szCs w:val="22"/>
        </w:rPr>
      </w:pPr>
      <w:r w:rsidRPr="00A47203">
        <w:rPr>
          <w:color w:val="000000"/>
          <w:sz w:val="22"/>
          <w:szCs w:val="22"/>
        </w:rPr>
        <w:t>El uso de</w:t>
      </w:r>
      <w:r w:rsidR="00ED566B" w:rsidRPr="00A47203">
        <w:rPr>
          <w:color w:val="000000"/>
          <w:sz w:val="22"/>
          <w:szCs w:val="22"/>
        </w:rPr>
        <w:t xml:space="preserve"> </w:t>
      </w:r>
      <w:r w:rsidR="00BE618B" w:rsidRPr="00A47203">
        <w:rPr>
          <w:color w:val="000000"/>
          <w:sz w:val="22"/>
          <w:szCs w:val="22"/>
        </w:rPr>
        <w:t>GONAL</w:t>
      </w:r>
      <w:r w:rsidR="00BE618B" w:rsidRPr="00A47203">
        <w:rPr>
          <w:color w:val="000000"/>
          <w:sz w:val="22"/>
          <w:szCs w:val="22"/>
        </w:rPr>
        <w:noBreakHyphen/>
        <w:t>f en la población pediátrica</w:t>
      </w:r>
      <w:r w:rsidRPr="00A47203">
        <w:rPr>
          <w:color w:val="000000"/>
          <w:sz w:val="22"/>
          <w:szCs w:val="22"/>
        </w:rPr>
        <w:t xml:space="preserve"> no es relevante</w:t>
      </w:r>
      <w:r w:rsidR="00BE618B" w:rsidRPr="00A47203">
        <w:rPr>
          <w:color w:val="000000"/>
          <w:sz w:val="22"/>
          <w:szCs w:val="22"/>
        </w:rPr>
        <w:t>.</w:t>
      </w:r>
    </w:p>
    <w:p w14:paraId="5174EAEE" w14:textId="77777777" w:rsidR="00BE618B" w:rsidRPr="00E260CA" w:rsidRDefault="00BE618B" w:rsidP="0004137B">
      <w:pPr>
        <w:rPr>
          <w:color w:val="000000"/>
          <w:sz w:val="22"/>
          <w:szCs w:val="22"/>
        </w:rPr>
      </w:pPr>
    </w:p>
    <w:p w14:paraId="0D6589AD" w14:textId="77777777" w:rsidR="00BE618B" w:rsidRPr="00E260CA" w:rsidRDefault="00BE618B" w:rsidP="0004137B">
      <w:pPr>
        <w:keepNext/>
        <w:keepLines/>
        <w:rPr>
          <w:color w:val="000000"/>
          <w:sz w:val="22"/>
          <w:szCs w:val="22"/>
          <w:u w:val="single"/>
        </w:rPr>
      </w:pPr>
      <w:r w:rsidRPr="00E260CA">
        <w:rPr>
          <w:color w:val="000000"/>
          <w:sz w:val="22"/>
          <w:szCs w:val="22"/>
          <w:u w:val="single"/>
        </w:rPr>
        <w:t>Forma de administración</w:t>
      </w:r>
    </w:p>
    <w:p w14:paraId="0B5F63D4" w14:textId="77777777" w:rsidR="00BE618B" w:rsidRPr="00E260CA" w:rsidRDefault="00BE618B" w:rsidP="0004137B">
      <w:pPr>
        <w:keepNext/>
        <w:keepLines/>
        <w:rPr>
          <w:color w:val="000000"/>
          <w:sz w:val="22"/>
          <w:szCs w:val="22"/>
        </w:rPr>
      </w:pPr>
    </w:p>
    <w:p w14:paraId="65857569" w14:textId="77777777" w:rsidR="00A32D60" w:rsidRPr="00E260CA" w:rsidRDefault="00BE618B" w:rsidP="0004137B">
      <w:pPr>
        <w:rPr>
          <w:color w:val="000000"/>
          <w:sz w:val="22"/>
          <w:szCs w:val="22"/>
        </w:rPr>
      </w:pPr>
      <w:r w:rsidRPr="00E260CA">
        <w:rPr>
          <w:color w:val="000000"/>
          <w:sz w:val="22"/>
          <w:szCs w:val="22"/>
        </w:rPr>
        <w:t>GONAL</w:t>
      </w:r>
      <w:r w:rsidRPr="00E260CA">
        <w:rPr>
          <w:color w:val="000000"/>
          <w:sz w:val="22"/>
          <w:szCs w:val="22"/>
        </w:rPr>
        <w:noBreakHyphen/>
        <w:t xml:space="preserve">f está indicado para </w:t>
      </w:r>
      <w:r w:rsidR="00ED566B" w:rsidRPr="00E260CA">
        <w:rPr>
          <w:color w:val="000000"/>
          <w:sz w:val="22"/>
          <w:szCs w:val="22"/>
        </w:rPr>
        <w:t xml:space="preserve">uso </w:t>
      </w:r>
      <w:r w:rsidRPr="00E260CA">
        <w:rPr>
          <w:color w:val="000000"/>
          <w:sz w:val="22"/>
          <w:szCs w:val="22"/>
        </w:rPr>
        <w:t xml:space="preserve">por vía subcutánea. </w:t>
      </w:r>
      <w:r w:rsidR="00A32D60" w:rsidRPr="00E260CA">
        <w:rPr>
          <w:color w:val="000000"/>
          <w:sz w:val="22"/>
          <w:szCs w:val="22"/>
        </w:rPr>
        <w:t xml:space="preserve">La inyección debe administrarse </w:t>
      </w:r>
      <w:r w:rsidR="00FF1577" w:rsidRPr="00E260CA">
        <w:rPr>
          <w:color w:val="000000"/>
          <w:sz w:val="22"/>
          <w:szCs w:val="22"/>
        </w:rPr>
        <w:t>todos los días a la misma hora.</w:t>
      </w:r>
    </w:p>
    <w:p w14:paraId="4BF61C3A" w14:textId="77777777" w:rsidR="00A32D60" w:rsidRPr="00E260CA" w:rsidRDefault="00A32D60" w:rsidP="0004137B">
      <w:pPr>
        <w:rPr>
          <w:color w:val="000000"/>
          <w:sz w:val="22"/>
          <w:szCs w:val="22"/>
        </w:rPr>
      </w:pPr>
    </w:p>
    <w:p w14:paraId="3BA5CA2B" w14:textId="77777777" w:rsidR="00BE618B" w:rsidRPr="00E260CA" w:rsidRDefault="00BE618B" w:rsidP="0004137B">
      <w:pPr>
        <w:rPr>
          <w:color w:val="000000"/>
          <w:sz w:val="22"/>
          <w:szCs w:val="22"/>
        </w:rPr>
      </w:pPr>
      <w:r w:rsidRPr="00E260CA">
        <w:rPr>
          <w:color w:val="000000"/>
          <w:sz w:val="22"/>
          <w:szCs w:val="22"/>
        </w:rPr>
        <w:t>La primera inyección de GONAL</w:t>
      </w:r>
      <w:r w:rsidRPr="00E260CA">
        <w:rPr>
          <w:color w:val="000000"/>
          <w:sz w:val="22"/>
          <w:szCs w:val="22"/>
        </w:rPr>
        <w:noBreakHyphen/>
        <w:t>f debe realizarse bajo supervisión médica directa. La autoadministración de GONAL</w:t>
      </w:r>
      <w:r w:rsidRPr="00E260CA">
        <w:rPr>
          <w:color w:val="000000"/>
          <w:sz w:val="22"/>
          <w:szCs w:val="22"/>
        </w:rPr>
        <w:noBreakHyphen/>
        <w:t>f sólo debe ser realizada por</w:t>
      </w:r>
      <w:r w:rsidR="00807832" w:rsidRPr="00E260CA">
        <w:rPr>
          <w:color w:val="000000"/>
          <w:sz w:val="22"/>
          <w:szCs w:val="22"/>
        </w:rPr>
        <w:t xml:space="preserve"> </w:t>
      </w:r>
      <w:r w:rsidRPr="00E260CA">
        <w:rPr>
          <w:color w:val="000000"/>
          <w:sz w:val="22"/>
          <w:szCs w:val="22"/>
        </w:rPr>
        <w:t xml:space="preserve">pacientes que estén bien motivados, adecuadamente </w:t>
      </w:r>
      <w:r w:rsidR="00F85A77" w:rsidRPr="00E260CA">
        <w:rPr>
          <w:color w:val="000000"/>
          <w:sz w:val="22"/>
          <w:szCs w:val="22"/>
        </w:rPr>
        <w:t>instruidos</w:t>
      </w:r>
      <w:r w:rsidRPr="00E260CA">
        <w:rPr>
          <w:color w:val="000000"/>
          <w:sz w:val="22"/>
          <w:szCs w:val="22"/>
        </w:rPr>
        <w:t xml:space="preserve"> y que tengan acceso a los consejos de un profesional.</w:t>
      </w:r>
    </w:p>
    <w:p w14:paraId="62499914" w14:textId="77777777" w:rsidR="00BE618B" w:rsidRPr="00E260CA" w:rsidRDefault="00BE618B" w:rsidP="0004137B">
      <w:pPr>
        <w:pStyle w:val="BodyText3"/>
        <w:suppressAutoHyphens/>
        <w:rPr>
          <w:color w:val="000000"/>
          <w:sz w:val="22"/>
          <w:szCs w:val="22"/>
        </w:rPr>
      </w:pPr>
    </w:p>
    <w:p w14:paraId="3C827CB7" w14:textId="77777777" w:rsidR="00654454" w:rsidRPr="00E260CA" w:rsidRDefault="00654454" w:rsidP="0004137B">
      <w:pPr>
        <w:keepNext/>
        <w:keepLines/>
        <w:shd w:val="clear" w:color="auto" w:fill="F3F3F3"/>
        <w:rPr>
          <w:i/>
          <w:sz w:val="22"/>
          <w:szCs w:val="22"/>
        </w:rPr>
      </w:pPr>
      <w:r w:rsidRPr="00E260CA">
        <w:rPr>
          <w:i/>
          <w:sz w:val="22"/>
          <w:szCs w:val="22"/>
        </w:rPr>
        <w:t>&lt;GONAL-f 75 IU&gt;</w:t>
      </w:r>
    </w:p>
    <w:p w14:paraId="74F75A42" w14:textId="77777777" w:rsidR="00654454" w:rsidRPr="00E260CA" w:rsidRDefault="00654454" w:rsidP="0004137B">
      <w:pPr>
        <w:shd w:val="clear" w:color="auto" w:fill="F3F3F3"/>
        <w:rPr>
          <w:color w:val="000000"/>
          <w:sz w:val="22"/>
          <w:szCs w:val="22"/>
        </w:rPr>
      </w:pPr>
      <w:r w:rsidRPr="00E260CA">
        <w:rPr>
          <w:color w:val="000000"/>
          <w:sz w:val="22"/>
          <w:szCs w:val="22"/>
        </w:rPr>
        <w:t>El lugar de inyección debe alternarse diariamente.</w:t>
      </w:r>
    </w:p>
    <w:p w14:paraId="504E97C0" w14:textId="77777777" w:rsidR="00B42854" w:rsidRPr="00E260CA" w:rsidRDefault="00B42854" w:rsidP="0004137B">
      <w:pPr>
        <w:rPr>
          <w:sz w:val="22"/>
          <w:szCs w:val="22"/>
        </w:rPr>
      </w:pPr>
    </w:p>
    <w:p w14:paraId="722091AA" w14:textId="6A373A1B" w:rsidR="004E19A0" w:rsidRPr="00E260CA" w:rsidRDefault="004E19A0" w:rsidP="0004137B">
      <w:pPr>
        <w:keepNext/>
        <w:keepLines/>
        <w:shd w:val="clear" w:color="auto" w:fill="E6E6E6"/>
        <w:rPr>
          <w:i/>
          <w:sz w:val="22"/>
          <w:szCs w:val="22"/>
        </w:rPr>
      </w:pPr>
      <w:r w:rsidRPr="00E260CA">
        <w:rPr>
          <w:i/>
          <w:sz w:val="22"/>
          <w:szCs w:val="22"/>
          <w:shd w:val="clear" w:color="auto" w:fill="D9D9D9"/>
        </w:rPr>
        <w:t>&lt;GONAL-f 1050 IU&gt;</w:t>
      </w:r>
      <w:r w:rsidRPr="00E260CA">
        <w:rPr>
          <w:i/>
          <w:sz w:val="22"/>
          <w:szCs w:val="22"/>
        </w:rPr>
        <w:t xml:space="preserve"> + </w:t>
      </w:r>
      <w:r w:rsidRPr="00E260CA">
        <w:rPr>
          <w:i/>
          <w:sz w:val="22"/>
          <w:szCs w:val="22"/>
          <w:shd w:val="clear" w:color="auto" w:fill="BFBFBF"/>
        </w:rPr>
        <w:t>&lt;GONAL-f 450 IU&gt;</w:t>
      </w:r>
      <w:r w:rsidRPr="00E260CA">
        <w:rPr>
          <w:i/>
          <w:sz w:val="22"/>
          <w:szCs w:val="22"/>
        </w:rPr>
        <w:t xml:space="preserve"> </w:t>
      </w:r>
    </w:p>
    <w:p w14:paraId="66811CB1" w14:textId="77777777" w:rsidR="00654454" w:rsidRPr="00E260CA" w:rsidRDefault="004F1B83" w:rsidP="0004137B">
      <w:pPr>
        <w:shd w:val="clear" w:color="auto" w:fill="E6E6E6"/>
        <w:rPr>
          <w:sz w:val="22"/>
          <w:szCs w:val="22"/>
        </w:rPr>
      </w:pPr>
      <w:r w:rsidRPr="00E260CA">
        <w:rPr>
          <w:sz w:val="22"/>
          <w:szCs w:val="22"/>
        </w:rPr>
        <w:t>Como GONAL</w:t>
      </w:r>
      <w:r w:rsidRPr="00E260CA">
        <w:rPr>
          <w:sz w:val="22"/>
          <w:szCs w:val="22"/>
        </w:rPr>
        <w:noBreakHyphen/>
        <w:t xml:space="preserve">f multidosis está </w:t>
      </w:r>
      <w:r w:rsidR="0070568C" w:rsidRPr="00E260CA">
        <w:rPr>
          <w:sz w:val="22"/>
          <w:szCs w:val="22"/>
        </w:rPr>
        <w:t>pensado</w:t>
      </w:r>
      <w:r w:rsidRPr="00E260CA">
        <w:rPr>
          <w:sz w:val="22"/>
          <w:szCs w:val="22"/>
        </w:rPr>
        <w:t xml:space="preserve"> para varias inyecciones, deben darse instrucciones claras a los pacientes a fin de evitar un uso inadecuado de la presentación multidosis.</w:t>
      </w:r>
    </w:p>
    <w:p w14:paraId="0236AEE9" w14:textId="77777777" w:rsidR="00654454" w:rsidRPr="00E260CA" w:rsidRDefault="00654454" w:rsidP="0004137B">
      <w:pPr>
        <w:shd w:val="clear" w:color="auto" w:fill="E6E6E6"/>
        <w:rPr>
          <w:sz w:val="22"/>
          <w:szCs w:val="22"/>
        </w:rPr>
      </w:pPr>
    </w:p>
    <w:p w14:paraId="06E0D6BF" w14:textId="77777777" w:rsidR="004F1B83" w:rsidRPr="00E260CA" w:rsidRDefault="004F1B83" w:rsidP="0004137B">
      <w:pPr>
        <w:shd w:val="clear" w:color="auto" w:fill="E6E6E6"/>
        <w:rPr>
          <w:sz w:val="22"/>
          <w:szCs w:val="22"/>
        </w:rPr>
      </w:pPr>
      <w:r w:rsidRPr="00E260CA">
        <w:rPr>
          <w:sz w:val="22"/>
          <w:szCs w:val="22"/>
        </w:rPr>
        <w:t xml:space="preserve">Debido a una reactividad local al alcohol bencílico, no debe utilizarse el mismo lugar de </w:t>
      </w:r>
      <w:r w:rsidR="00323C48" w:rsidRPr="00E260CA">
        <w:rPr>
          <w:sz w:val="22"/>
          <w:szCs w:val="22"/>
        </w:rPr>
        <w:t xml:space="preserve">la </w:t>
      </w:r>
      <w:r w:rsidRPr="00E260CA">
        <w:rPr>
          <w:sz w:val="22"/>
          <w:szCs w:val="22"/>
        </w:rPr>
        <w:t>inyección en días consecutivos.</w:t>
      </w:r>
    </w:p>
    <w:p w14:paraId="7A9B1668" w14:textId="77777777" w:rsidR="005A7DC9" w:rsidRPr="00E260CA" w:rsidRDefault="005A7DC9" w:rsidP="0004137B">
      <w:pPr>
        <w:shd w:val="clear" w:color="auto" w:fill="E6E6E6"/>
        <w:rPr>
          <w:sz w:val="22"/>
          <w:szCs w:val="22"/>
        </w:rPr>
      </w:pPr>
    </w:p>
    <w:p w14:paraId="2AB78D62" w14:textId="77777777" w:rsidR="00654454" w:rsidRPr="00E260CA" w:rsidRDefault="004F1B83" w:rsidP="0004137B">
      <w:pPr>
        <w:shd w:val="clear" w:color="auto" w:fill="E6E6E6"/>
        <w:rPr>
          <w:sz w:val="22"/>
          <w:szCs w:val="22"/>
        </w:rPr>
      </w:pPr>
      <w:r w:rsidRPr="00E260CA">
        <w:rPr>
          <w:sz w:val="22"/>
          <w:szCs w:val="22"/>
        </w:rPr>
        <w:t xml:space="preserve">Los viales </w:t>
      </w:r>
      <w:r w:rsidR="00977CDD" w:rsidRPr="00E260CA">
        <w:rPr>
          <w:sz w:val="22"/>
          <w:szCs w:val="22"/>
        </w:rPr>
        <w:t xml:space="preserve">individuales </w:t>
      </w:r>
      <w:r w:rsidRPr="00E260CA">
        <w:rPr>
          <w:sz w:val="22"/>
          <w:szCs w:val="22"/>
        </w:rPr>
        <w:t>reconstituidos deben utilizarse en un solo paciente.</w:t>
      </w:r>
      <w:r w:rsidR="00654454" w:rsidRPr="00E260CA">
        <w:rPr>
          <w:sz w:val="22"/>
          <w:szCs w:val="22"/>
        </w:rPr>
        <w:t xml:space="preserve"> </w:t>
      </w:r>
    </w:p>
    <w:p w14:paraId="5EB7ABA9" w14:textId="77777777" w:rsidR="00146D7A" w:rsidRPr="00E260CA" w:rsidRDefault="00146D7A" w:rsidP="0004137B">
      <w:pPr>
        <w:rPr>
          <w:i/>
          <w:color w:val="000000"/>
          <w:sz w:val="22"/>
          <w:szCs w:val="22"/>
        </w:rPr>
      </w:pPr>
    </w:p>
    <w:p w14:paraId="4741620A" w14:textId="77777777" w:rsidR="00BE618B" w:rsidRPr="00E260CA" w:rsidRDefault="00BE618B" w:rsidP="0004137B">
      <w:pPr>
        <w:rPr>
          <w:color w:val="000000"/>
          <w:sz w:val="22"/>
          <w:szCs w:val="22"/>
        </w:rPr>
      </w:pPr>
      <w:r w:rsidRPr="00E260CA">
        <w:rPr>
          <w:color w:val="000000"/>
          <w:sz w:val="22"/>
          <w:szCs w:val="22"/>
        </w:rPr>
        <w:t>Para consultar las instrucciones de reconstitución y administración de GONAL</w:t>
      </w:r>
      <w:r w:rsidRPr="00E260CA">
        <w:rPr>
          <w:color w:val="000000"/>
          <w:sz w:val="22"/>
          <w:szCs w:val="22"/>
        </w:rPr>
        <w:noBreakHyphen/>
        <w:t>f polvo y disolvente para solución inyectable, ver sección 6.6 y el prospecto.</w:t>
      </w:r>
    </w:p>
    <w:p w14:paraId="325AE5D6" w14:textId="77777777" w:rsidR="00BE618B" w:rsidRPr="00E260CA" w:rsidRDefault="00BE618B" w:rsidP="0004137B">
      <w:pPr>
        <w:rPr>
          <w:color w:val="000000"/>
          <w:sz w:val="22"/>
          <w:szCs w:val="22"/>
        </w:rPr>
      </w:pPr>
    </w:p>
    <w:p w14:paraId="6430122A" w14:textId="77777777" w:rsidR="00BE618B" w:rsidRPr="00E260CA" w:rsidRDefault="00BE618B" w:rsidP="0004137B">
      <w:pPr>
        <w:keepNext/>
        <w:keepLines/>
        <w:rPr>
          <w:b/>
          <w:color w:val="000000"/>
          <w:sz w:val="22"/>
          <w:szCs w:val="22"/>
        </w:rPr>
      </w:pPr>
      <w:r w:rsidRPr="00E260CA">
        <w:rPr>
          <w:b/>
          <w:color w:val="000000"/>
          <w:sz w:val="22"/>
          <w:szCs w:val="22"/>
        </w:rPr>
        <w:t>4.3</w:t>
      </w:r>
      <w:r w:rsidRPr="00E260CA">
        <w:rPr>
          <w:b/>
          <w:color w:val="000000"/>
          <w:sz w:val="22"/>
          <w:szCs w:val="22"/>
        </w:rPr>
        <w:tab/>
        <w:t>Contraindicaciones</w:t>
      </w:r>
    </w:p>
    <w:p w14:paraId="2335C3C7" w14:textId="77777777" w:rsidR="00BE618B" w:rsidRPr="00E260CA" w:rsidRDefault="00BE618B" w:rsidP="0004137B">
      <w:pPr>
        <w:keepNext/>
        <w:keepLines/>
        <w:tabs>
          <w:tab w:val="left" w:pos="-720"/>
        </w:tabs>
        <w:rPr>
          <w:color w:val="000000"/>
          <w:sz w:val="22"/>
          <w:szCs w:val="22"/>
        </w:rPr>
      </w:pPr>
    </w:p>
    <w:p w14:paraId="60A4800F"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Hipersensibilidad al principio activo o a alguno de los excipientes</w:t>
      </w:r>
      <w:r w:rsidR="00ED566B" w:rsidRPr="00E260CA">
        <w:rPr>
          <w:color w:val="000000"/>
          <w:sz w:val="22"/>
          <w:szCs w:val="22"/>
        </w:rPr>
        <w:t xml:space="preserve"> </w:t>
      </w:r>
      <w:r w:rsidR="006A190E" w:rsidRPr="00E260CA">
        <w:rPr>
          <w:color w:val="000000"/>
          <w:sz w:val="22"/>
          <w:szCs w:val="22"/>
        </w:rPr>
        <w:t xml:space="preserve">incluidos </w:t>
      </w:r>
      <w:r w:rsidR="00ED566B" w:rsidRPr="00E260CA">
        <w:rPr>
          <w:color w:val="000000"/>
          <w:sz w:val="22"/>
          <w:szCs w:val="22"/>
        </w:rPr>
        <w:t>en la sección 6.1</w:t>
      </w:r>
      <w:r w:rsidRPr="00E260CA">
        <w:rPr>
          <w:color w:val="000000"/>
          <w:sz w:val="22"/>
          <w:szCs w:val="22"/>
        </w:rPr>
        <w:t>.</w:t>
      </w:r>
    </w:p>
    <w:p w14:paraId="21D1A654"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Tumores del hipotálamo o de la hipófisis.</w:t>
      </w:r>
    </w:p>
    <w:p w14:paraId="02E6A70E"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lastRenderedPageBreak/>
        <w:t>Aumento del tamaño de los ovarios o quistes</w:t>
      </w:r>
      <w:r w:rsidR="00807832" w:rsidRPr="00E260CA">
        <w:rPr>
          <w:color w:val="000000"/>
          <w:sz w:val="22"/>
          <w:szCs w:val="22"/>
        </w:rPr>
        <w:t xml:space="preserve"> </w:t>
      </w:r>
      <w:r w:rsidR="00C465C1" w:rsidRPr="00E260CA">
        <w:rPr>
          <w:color w:val="000000"/>
          <w:sz w:val="22"/>
          <w:szCs w:val="22"/>
        </w:rPr>
        <w:t>ováricos</w:t>
      </w:r>
      <w:r w:rsidRPr="00E260CA">
        <w:rPr>
          <w:color w:val="000000"/>
          <w:sz w:val="22"/>
          <w:szCs w:val="22"/>
        </w:rPr>
        <w:t xml:space="preserve"> </w:t>
      </w:r>
      <w:r w:rsidR="00A45721" w:rsidRPr="00E260CA">
        <w:rPr>
          <w:color w:val="000000"/>
          <w:sz w:val="22"/>
          <w:szCs w:val="22"/>
        </w:rPr>
        <w:t>no causado</w:t>
      </w:r>
      <w:r w:rsidR="004C0C5E" w:rsidRPr="00E260CA">
        <w:rPr>
          <w:color w:val="000000"/>
          <w:sz w:val="22"/>
          <w:szCs w:val="22"/>
        </w:rPr>
        <w:t>s</w:t>
      </w:r>
      <w:r w:rsidR="00A45721" w:rsidRPr="00E260CA">
        <w:rPr>
          <w:color w:val="000000"/>
          <w:sz w:val="22"/>
          <w:szCs w:val="22"/>
        </w:rPr>
        <w:t xml:space="preserve"> por </w:t>
      </w:r>
      <w:r w:rsidR="004C0C5E" w:rsidRPr="00E260CA">
        <w:rPr>
          <w:color w:val="000000"/>
          <w:sz w:val="22"/>
          <w:szCs w:val="22"/>
        </w:rPr>
        <w:t>el</w:t>
      </w:r>
      <w:r w:rsidR="00A45721" w:rsidRPr="00E260CA">
        <w:rPr>
          <w:color w:val="000000"/>
          <w:sz w:val="22"/>
          <w:szCs w:val="22"/>
        </w:rPr>
        <w:t xml:space="preserve"> síndrome </w:t>
      </w:r>
      <w:r w:rsidR="004C0C5E" w:rsidRPr="00E260CA">
        <w:rPr>
          <w:color w:val="000000"/>
          <w:sz w:val="22"/>
          <w:szCs w:val="22"/>
        </w:rPr>
        <w:t>del ovario poliquístico</w:t>
      </w:r>
      <w:r w:rsidR="00A45721" w:rsidRPr="00E260CA">
        <w:rPr>
          <w:color w:val="000000"/>
          <w:sz w:val="22"/>
          <w:szCs w:val="22"/>
        </w:rPr>
        <w:t>.</w:t>
      </w:r>
    </w:p>
    <w:p w14:paraId="65A382F3"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Hemorragias ginecológicas de etiología desconocida.</w:t>
      </w:r>
    </w:p>
    <w:p w14:paraId="4CE38D54" w14:textId="77777777" w:rsidR="00BE618B" w:rsidRPr="00814D17" w:rsidRDefault="00BE618B" w:rsidP="00D246B6">
      <w:pPr>
        <w:numPr>
          <w:ilvl w:val="0"/>
          <w:numId w:val="1"/>
        </w:numPr>
        <w:ind w:left="567" w:hanging="567"/>
        <w:rPr>
          <w:color w:val="000000"/>
          <w:sz w:val="22"/>
          <w:szCs w:val="22"/>
        </w:rPr>
      </w:pPr>
      <w:r w:rsidRPr="00814D17">
        <w:rPr>
          <w:color w:val="000000"/>
          <w:sz w:val="22"/>
          <w:szCs w:val="22"/>
        </w:rPr>
        <w:t>Carcinoma ovárico, uterino o mamario.</w:t>
      </w:r>
    </w:p>
    <w:p w14:paraId="50B1B352" w14:textId="77777777" w:rsidR="00BE618B" w:rsidRPr="00814D17" w:rsidRDefault="00BE618B" w:rsidP="0004137B">
      <w:pPr>
        <w:tabs>
          <w:tab w:val="left" w:pos="-720"/>
        </w:tabs>
        <w:rPr>
          <w:color w:val="000000"/>
          <w:sz w:val="22"/>
          <w:szCs w:val="22"/>
        </w:rPr>
      </w:pPr>
    </w:p>
    <w:p w14:paraId="4C392888" w14:textId="77777777" w:rsidR="00BE618B" w:rsidRPr="00E260CA" w:rsidRDefault="00BE618B" w:rsidP="0004137B">
      <w:pPr>
        <w:keepNext/>
        <w:keepLines/>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f no debe utilizarse cuando no puede obtenerse una respuesta eficaz, en casos tales como:</w:t>
      </w:r>
    </w:p>
    <w:p w14:paraId="47D4B7C8"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Fallo ovárico primario.</w:t>
      </w:r>
    </w:p>
    <w:p w14:paraId="469B4D58"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Malformaciones de los órganos sexuales incompatibles con el embarazo.</w:t>
      </w:r>
    </w:p>
    <w:p w14:paraId="4EF31311"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Tumores fibroides del útero incompatibles con el embarazo.</w:t>
      </w:r>
    </w:p>
    <w:p w14:paraId="5E2F54CE"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Fallo testicular primario.</w:t>
      </w:r>
    </w:p>
    <w:p w14:paraId="58D556AD" w14:textId="77777777" w:rsidR="00BE618B" w:rsidRPr="00E260CA" w:rsidRDefault="00BE618B" w:rsidP="0004137B">
      <w:pPr>
        <w:tabs>
          <w:tab w:val="left" w:pos="-720"/>
        </w:tabs>
        <w:rPr>
          <w:color w:val="000000"/>
          <w:sz w:val="22"/>
          <w:szCs w:val="22"/>
        </w:rPr>
      </w:pPr>
    </w:p>
    <w:p w14:paraId="0B6AFDA6" w14:textId="77777777" w:rsidR="00BE618B" w:rsidRPr="00E260CA" w:rsidRDefault="00BE618B" w:rsidP="0004137B">
      <w:pPr>
        <w:keepNext/>
        <w:keepLines/>
        <w:rPr>
          <w:b/>
          <w:color w:val="000000"/>
          <w:sz w:val="22"/>
          <w:szCs w:val="22"/>
        </w:rPr>
      </w:pPr>
      <w:r w:rsidRPr="00E260CA">
        <w:rPr>
          <w:b/>
          <w:color w:val="000000"/>
          <w:sz w:val="22"/>
          <w:szCs w:val="22"/>
        </w:rPr>
        <w:t>4.4</w:t>
      </w:r>
      <w:r w:rsidRPr="00E260CA">
        <w:rPr>
          <w:b/>
          <w:color w:val="000000"/>
          <w:sz w:val="22"/>
          <w:szCs w:val="22"/>
        </w:rPr>
        <w:tab/>
        <w:t>Advertencias y precauciones especiales de empleo</w:t>
      </w:r>
    </w:p>
    <w:p w14:paraId="229171C5" w14:textId="77777777" w:rsidR="00BE618B" w:rsidRPr="00E260CA" w:rsidRDefault="00BE618B" w:rsidP="0004137B">
      <w:pPr>
        <w:keepNext/>
        <w:keepLines/>
        <w:tabs>
          <w:tab w:val="left" w:pos="-720"/>
        </w:tabs>
        <w:rPr>
          <w:color w:val="000000"/>
          <w:sz w:val="22"/>
          <w:szCs w:val="22"/>
        </w:rPr>
      </w:pPr>
    </w:p>
    <w:p w14:paraId="40C64957" w14:textId="77777777" w:rsidR="00A47203" w:rsidRPr="00A47203" w:rsidRDefault="00A47203" w:rsidP="00A47203">
      <w:pPr>
        <w:keepNext/>
        <w:rPr>
          <w:noProof/>
          <w:sz w:val="22"/>
          <w:szCs w:val="22"/>
          <w:u w:val="single"/>
        </w:rPr>
      </w:pPr>
      <w:r w:rsidRPr="00A47203">
        <w:rPr>
          <w:noProof/>
          <w:sz w:val="22"/>
          <w:szCs w:val="22"/>
          <w:u w:val="single"/>
        </w:rPr>
        <w:t>Trazabilidad</w:t>
      </w:r>
    </w:p>
    <w:p w14:paraId="11F85FFB" w14:textId="77777777" w:rsidR="00A47203" w:rsidRPr="00A47203" w:rsidRDefault="00A47203" w:rsidP="00A47203">
      <w:pPr>
        <w:keepNext/>
        <w:rPr>
          <w:noProof/>
          <w:sz w:val="22"/>
          <w:szCs w:val="22"/>
          <w:u w:val="single"/>
        </w:rPr>
      </w:pPr>
    </w:p>
    <w:p w14:paraId="0086DDB4" w14:textId="77777777" w:rsidR="00A47203" w:rsidRPr="00A47203" w:rsidRDefault="00A47203" w:rsidP="00A47203">
      <w:pPr>
        <w:rPr>
          <w:noProof/>
          <w:sz w:val="22"/>
          <w:szCs w:val="22"/>
        </w:rPr>
      </w:pPr>
      <w:r w:rsidRPr="00A47203">
        <w:rPr>
          <w:sz w:val="22"/>
          <w:szCs w:val="22"/>
        </w:rPr>
        <w:t>Con objeto de mejorar la trazabilidad de los medicamentos biológicos, el nombre y el número de lote del medicamento administrado deben estar claramente registrados</w:t>
      </w:r>
      <w:r w:rsidRPr="00A47203">
        <w:rPr>
          <w:noProof/>
          <w:sz w:val="22"/>
          <w:szCs w:val="22"/>
        </w:rPr>
        <w:t>.</w:t>
      </w:r>
    </w:p>
    <w:p w14:paraId="50F3FABC" w14:textId="77777777" w:rsidR="00A47203" w:rsidRPr="00A47203" w:rsidRDefault="00A47203" w:rsidP="0004137B">
      <w:pPr>
        <w:tabs>
          <w:tab w:val="left" w:pos="-720"/>
        </w:tabs>
        <w:rPr>
          <w:color w:val="000000"/>
          <w:sz w:val="22"/>
          <w:szCs w:val="22"/>
        </w:rPr>
      </w:pPr>
    </w:p>
    <w:p w14:paraId="3AE6EEEA" w14:textId="77777777" w:rsidR="00A47203" w:rsidRPr="00661171" w:rsidRDefault="00A47203" w:rsidP="00A47203">
      <w:pPr>
        <w:keepNext/>
        <w:tabs>
          <w:tab w:val="left" w:pos="-720"/>
        </w:tabs>
        <w:rPr>
          <w:color w:val="000000"/>
          <w:sz w:val="22"/>
          <w:szCs w:val="22"/>
          <w:u w:val="single"/>
        </w:rPr>
      </w:pPr>
      <w:r w:rsidRPr="00661171">
        <w:rPr>
          <w:rStyle w:val="tlid-translation"/>
          <w:rFonts w:eastAsia="SimSun"/>
          <w:sz w:val="22"/>
          <w:szCs w:val="22"/>
          <w:u w:val="single"/>
        </w:rPr>
        <w:t>Recomendaciones generales</w:t>
      </w:r>
    </w:p>
    <w:p w14:paraId="48686C89" w14:textId="77777777" w:rsidR="00A47203" w:rsidRPr="00A47203" w:rsidRDefault="00A47203" w:rsidP="00A47203">
      <w:pPr>
        <w:keepNext/>
        <w:tabs>
          <w:tab w:val="left" w:pos="-720"/>
        </w:tabs>
        <w:rPr>
          <w:color w:val="000000"/>
          <w:sz w:val="22"/>
          <w:szCs w:val="22"/>
        </w:rPr>
      </w:pPr>
    </w:p>
    <w:p w14:paraId="6918A254" w14:textId="63BD0A87" w:rsidR="00BE618B" w:rsidRPr="00E260CA" w:rsidRDefault="00BE618B" w:rsidP="0004137B">
      <w:pPr>
        <w:tabs>
          <w:tab w:val="left" w:pos="-720"/>
        </w:tabs>
        <w:rPr>
          <w:color w:val="000000"/>
          <w:sz w:val="22"/>
          <w:szCs w:val="22"/>
        </w:rPr>
      </w:pPr>
      <w:r w:rsidRPr="00E260CA">
        <w:rPr>
          <w:color w:val="000000"/>
          <w:sz w:val="22"/>
          <w:szCs w:val="22"/>
        </w:rPr>
        <w:t>GONAL</w:t>
      </w:r>
      <w:r w:rsidRPr="00E260CA">
        <w:rPr>
          <w:color w:val="000000"/>
          <w:sz w:val="22"/>
          <w:szCs w:val="22"/>
        </w:rPr>
        <w:noBreakHyphen/>
        <w:t xml:space="preserve">f es una </w:t>
      </w:r>
      <w:r w:rsidR="008A0CC3" w:rsidRPr="00E260CA">
        <w:rPr>
          <w:color w:val="000000"/>
          <w:sz w:val="22"/>
          <w:szCs w:val="22"/>
        </w:rPr>
        <w:t xml:space="preserve">sustancia gonadotrópica </w:t>
      </w:r>
      <w:r w:rsidRPr="00E260CA">
        <w:rPr>
          <w:color w:val="000000"/>
          <w:sz w:val="22"/>
          <w:szCs w:val="22"/>
        </w:rPr>
        <w:t xml:space="preserve">potente capaz de causar reacciones adversas </w:t>
      </w:r>
      <w:r w:rsidR="00D533B5" w:rsidRPr="00E260CA">
        <w:rPr>
          <w:color w:val="000000"/>
          <w:sz w:val="22"/>
          <w:szCs w:val="22"/>
        </w:rPr>
        <w:t xml:space="preserve">de </w:t>
      </w:r>
      <w:r w:rsidRPr="00E260CA">
        <w:rPr>
          <w:color w:val="000000"/>
          <w:sz w:val="22"/>
          <w:szCs w:val="22"/>
        </w:rPr>
        <w:t>leves a graves y sólo debe utilizarse por médicos que estén muy familiarizados con los problemas de la infertilidad y su tratamiento.</w:t>
      </w:r>
    </w:p>
    <w:p w14:paraId="71185332" w14:textId="77777777" w:rsidR="00BE618B" w:rsidRPr="00E260CA" w:rsidRDefault="00BE618B" w:rsidP="0004137B">
      <w:pPr>
        <w:tabs>
          <w:tab w:val="left" w:pos="-720"/>
        </w:tabs>
        <w:rPr>
          <w:color w:val="000000"/>
          <w:sz w:val="22"/>
          <w:szCs w:val="22"/>
        </w:rPr>
      </w:pPr>
    </w:p>
    <w:p w14:paraId="4D3C8778" w14:textId="77777777" w:rsidR="00BE618B" w:rsidRPr="00E260CA" w:rsidRDefault="00BE618B" w:rsidP="0004137B">
      <w:pPr>
        <w:tabs>
          <w:tab w:val="left" w:pos="-720"/>
        </w:tabs>
        <w:rPr>
          <w:color w:val="000000"/>
          <w:sz w:val="22"/>
          <w:szCs w:val="22"/>
        </w:rPr>
      </w:pPr>
      <w:r w:rsidRPr="00E260CA">
        <w:rPr>
          <w:color w:val="000000"/>
          <w:sz w:val="22"/>
          <w:szCs w:val="22"/>
        </w:rPr>
        <w:t>El tratamiento con gonadotropinas requiere una cierta dedicación de tiempo por parte de los médicos y profesionales sanitarios, además de disponer de instalaciones de monitorización apropiadas. En</w:t>
      </w:r>
      <w:r w:rsidR="00807832" w:rsidRPr="00E260CA">
        <w:rPr>
          <w:color w:val="000000"/>
          <w:sz w:val="22"/>
          <w:szCs w:val="22"/>
        </w:rPr>
        <w:t xml:space="preserve"> </w:t>
      </w:r>
      <w:r w:rsidRPr="00E260CA">
        <w:rPr>
          <w:color w:val="000000"/>
          <w:sz w:val="22"/>
          <w:szCs w:val="22"/>
        </w:rPr>
        <w:t>mujeres, el uso seguro y eficaz de GONAL</w:t>
      </w:r>
      <w:r w:rsidRPr="00E260CA">
        <w:rPr>
          <w:color w:val="000000"/>
          <w:sz w:val="22"/>
          <w:szCs w:val="22"/>
        </w:rPr>
        <w:noBreakHyphen/>
        <w:t>f requiere monitorizar la respuesta ovárica mediante ecografías, solas o preferiblemente combinadas con la determinación de los niveles séricos de estradiol, de manera regular. Puede existir un cierto grado de variabilidad en la respuesta a la administración de FSH entre pacientes, con una respuesta escasa a la FSH en algunas pacientes y una respuesta exagerada en otras. Tanto en varones como en</w:t>
      </w:r>
      <w:r w:rsidR="00807832" w:rsidRPr="00E260CA">
        <w:rPr>
          <w:color w:val="000000"/>
          <w:sz w:val="22"/>
          <w:szCs w:val="22"/>
        </w:rPr>
        <w:t xml:space="preserve"> </w:t>
      </w:r>
      <w:r w:rsidRPr="00E260CA">
        <w:rPr>
          <w:color w:val="000000"/>
          <w:sz w:val="22"/>
          <w:szCs w:val="22"/>
        </w:rPr>
        <w:t>mujeres, se debería utilizar la mínima dosis efectiva para lograr el objetivo del tratamiento.</w:t>
      </w:r>
    </w:p>
    <w:p w14:paraId="2625EC6C" w14:textId="77777777" w:rsidR="00BE618B" w:rsidRPr="00E260CA" w:rsidRDefault="00BE618B" w:rsidP="0004137B">
      <w:pPr>
        <w:rPr>
          <w:color w:val="000000"/>
          <w:sz w:val="22"/>
          <w:szCs w:val="22"/>
        </w:rPr>
      </w:pPr>
    </w:p>
    <w:p w14:paraId="17EBBF4F" w14:textId="77777777" w:rsidR="00BE618B" w:rsidRPr="00E260CA" w:rsidRDefault="00BE618B" w:rsidP="0004137B">
      <w:pPr>
        <w:keepNext/>
        <w:keepLines/>
        <w:rPr>
          <w:color w:val="000000"/>
          <w:sz w:val="22"/>
          <w:szCs w:val="22"/>
        </w:rPr>
      </w:pPr>
      <w:r w:rsidRPr="00E260CA">
        <w:rPr>
          <w:color w:val="000000"/>
          <w:sz w:val="22"/>
          <w:szCs w:val="22"/>
          <w:u w:val="single"/>
        </w:rPr>
        <w:t>Porfiria</w:t>
      </w:r>
    </w:p>
    <w:p w14:paraId="4A16E588" w14:textId="77777777" w:rsidR="00BE618B" w:rsidRPr="00E260CA" w:rsidRDefault="00BE618B" w:rsidP="0004137B">
      <w:pPr>
        <w:keepNext/>
        <w:keepLines/>
        <w:tabs>
          <w:tab w:val="left" w:pos="-720"/>
        </w:tabs>
        <w:rPr>
          <w:color w:val="000000"/>
          <w:sz w:val="22"/>
          <w:szCs w:val="22"/>
        </w:rPr>
      </w:pPr>
    </w:p>
    <w:p w14:paraId="6B707635" w14:textId="77777777" w:rsidR="00BE618B" w:rsidRPr="00E260CA" w:rsidRDefault="00BE618B" w:rsidP="0004137B">
      <w:pPr>
        <w:rPr>
          <w:color w:val="000000"/>
          <w:sz w:val="22"/>
          <w:szCs w:val="22"/>
        </w:rPr>
      </w:pPr>
      <w:r w:rsidRPr="00E260CA">
        <w:rPr>
          <w:color w:val="000000"/>
          <w:sz w:val="22"/>
          <w:szCs w:val="22"/>
        </w:rPr>
        <w:t>Los pacientes con porfiria o con antecedentes familiares de porfiria deben controlarse estrechamente durante el tratamiento con GONAL</w:t>
      </w:r>
      <w:r w:rsidRPr="00E260CA">
        <w:rPr>
          <w:color w:val="000000"/>
          <w:sz w:val="22"/>
          <w:szCs w:val="22"/>
        </w:rPr>
        <w:noBreakHyphen/>
        <w:t>f. El deterioro de dicha enfermedad o su aparición por primera vez puede requerir la interrupción del tratamiento.</w:t>
      </w:r>
    </w:p>
    <w:p w14:paraId="5473CD5B" w14:textId="77777777" w:rsidR="00BE618B" w:rsidRPr="00E260CA" w:rsidRDefault="00BE618B" w:rsidP="0004137B">
      <w:pPr>
        <w:tabs>
          <w:tab w:val="left" w:pos="-720"/>
        </w:tabs>
        <w:rPr>
          <w:color w:val="000000"/>
          <w:sz w:val="22"/>
          <w:szCs w:val="22"/>
        </w:rPr>
      </w:pPr>
    </w:p>
    <w:p w14:paraId="799A10DE" w14:textId="77777777" w:rsidR="00BE618B" w:rsidRPr="00E260CA" w:rsidRDefault="00BE618B" w:rsidP="0004137B">
      <w:pPr>
        <w:keepNext/>
        <w:keepLines/>
        <w:rPr>
          <w:color w:val="000000"/>
          <w:sz w:val="22"/>
          <w:szCs w:val="22"/>
          <w:u w:val="single"/>
        </w:rPr>
      </w:pPr>
      <w:r w:rsidRPr="00E260CA">
        <w:rPr>
          <w:color w:val="000000"/>
          <w:sz w:val="22"/>
          <w:szCs w:val="22"/>
          <w:u w:val="single"/>
        </w:rPr>
        <w:t>Tratamiento en mujeres</w:t>
      </w:r>
    </w:p>
    <w:p w14:paraId="26861BAC" w14:textId="77777777" w:rsidR="00BE618B" w:rsidRPr="00E260CA" w:rsidRDefault="00BE618B" w:rsidP="0004137B">
      <w:pPr>
        <w:keepNext/>
        <w:keepLines/>
        <w:tabs>
          <w:tab w:val="left" w:pos="-720"/>
        </w:tabs>
        <w:rPr>
          <w:color w:val="000000"/>
          <w:sz w:val="22"/>
          <w:szCs w:val="22"/>
        </w:rPr>
      </w:pPr>
    </w:p>
    <w:p w14:paraId="01E05541" w14:textId="77777777" w:rsidR="00BE618B" w:rsidRPr="00E260CA" w:rsidRDefault="00BE618B" w:rsidP="0004137B">
      <w:pPr>
        <w:tabs>
          <w:tab w:val="left" w:pos="-720"/>
          <w:tab w:val="left" w:pos="0"/>
        </w:tabs>
        <w:rPr>
          <w:color w:val="000000"/>
          <w:sz w:val="22"/>
          <w:szCs w:val="22"/>
        </w:rPr>
      </w:pPr>
      <w:r w:rsidRPr="00E260CA">
        <w:rPr>
          <w:color w:val="000000"/>
          <w:sz w:val="22"/>
          <w:szCs w:val="22"/>
        </w:rPr>
        <w:t>Antes de iniciar el tratamiento, debe valorarse adecuadamente el tipo de infertilidad de la pareja y la posible existencia de contraindicaciones para el embarazo. En particular, debe descartarse la presencia de hipotiroidismo, insuficiencia suprarrenal e</w:t>
      </w:r>
      <w:r w:rsidR="00535147" w:rsidRPr="00E260CA">
        <w:rPr>
          <w:color w:val="000000"/>
          <w:sz w:val="22"/>
          <w:szCs w:val="22"/>
        </w:rPr>
        <w:t xml:space="preserve"> </w:t>
      </w:r>
      <w:r w:rsidRPr="00E260CA">
        <w:rPr>
          <w:color w:val="000000"/>
          <w:sz w:val="22"/>
          <w:szCs w:val="22"/>
        </w:rPr>
        <w:t>hiperprolactinemia, instaurando el tratamiento específico apropiado.</w:t>
      </w:r>
    </w:p>
    <w:p w14:paraId="163341D5" w14:textId="77777777" w:rsidR="00BE618B" w:rsidRPr="00E260CA" w:rsidRDefault="00BE618B" w:rsidP="0004137B">
      <w:pPr>
        <w:tabs>
          <w:tab w:val="left" w:pos="-720"/>
        </w:tabs>
        <w:rPr>
          <w:color w:val="000000"/>
          <w:sz w:val="22"/>
          <w:szCs w:val="22"/>
        </w:rPr>
      </w:pPr>
    </w:p>
    <w:p w14:paraId="47714A18" w14:textId="77777777" w:rsidR="00BE618B" w:rsidRPr="00E260CA" w:rsidRDefault="00BE618B" w:rsidP="0004137B">
      <w:pPr>
        <w:tabs>
          <w:tab w:val="left" w:pos="-720"/>
          <w:tab w:val="left" w:pos="0"/>
        </w:tabs>
        <w:rPr>
          <w:color w:val="000000"/>
          <w:sz w:val="22"/>
          <w:szCs w:val="22"/>
        </w:rPr>
      </w:pPr>
      <w:r w:rsidRPr="00E260CA">
        <w:rPr>
          <w:color w:val="000000"/>
          <w:sz w:val="22"/>
          <w:szCs w:val="22"/>
        </w:rPr>
        <w:t>Las pacientes sometidas a estimulación del desarrollo folicular, ya sea como tratamiento de la infertilidad por anovulación o bien</w:t>
      </w:r>
      <w:r w:rsidR="00E4138C" w:rsidRPr="00E260CA">
        <w:rPr>
          <w:color w:val="000000"/>
          <w:sz w:val="22"/>
          <w:szCs w:val="22"/>
        </w:rPr>
        <w:t xml:space="preserve"> por las</w:t>
      </w:r>
      <w:r w:rsidR="000C55BC" w:rsidRPr="00E260CA">
        <w:rPr>
          <w:color w:val="000000"/>
          <w:sz w:val="22"/>
          <w:szCs w:val="22"/>
        </w:rPr>
        <w:t xml:space="preserve"> </w:t>
      </w:r>
      <w:r w:rsidRPr="00E260CA">
        <w:rPr>
          <w:color w:val="000000"/>
          <w:sz w:val="22"/>
          <w:szCs w:val="22"/>
        </w:rPr>
        <w:t>TRA, pueden presentar aumento del tamaño de los ovarios o hiperestimulación. La incidencia de estos eventos puede minimizarse aplicando las dosis y pautas de administración de GONAL</w:t>
      </w:r>
      <w:r w:rsidRPr="00E260CA">
        <w:rPr>
          <w:color w:val="000000"/>
          <w:sz w:val="22"/>
          <w:szCs w:val="22"/>
        </w:rPr>
        <w:noBreakHyphen/>
        <w:t>f recomendadas y monitorizando cuidadosamente el tratamiento. Para la interpretación</w:t>
      </w:r>
      <w:r w:rsidR="00807832" w:rsidRPr="00E260CA">
        <w:rPr>
          <w:color w:val="000000"/>
          <w:sz w:val="22"/>
          <w:szCs w:val="22"/>
        </w:rPr>
        <w:t xml:space="preserve"> </w:t>
      </w:r>
      <w:r w:rsidR="00C465C1" w:rsidRPr="00E260CA">
        <w:rPr>
          <w:color w:val="000000"/>
          <w:sz w:val="22"/>
          <w:szCs w:val="22"/>
        </w:rPr>
        <w:t xml:space="preserve">correcta </w:t>
      </w:r>
      <w:r w:rsidRPr="00E260CA">
        <w:rPr>
          <w:color w:val="000000"/>
          <w:sz w:val="22"/>
          <w:szCs w:val="22"/>
        </w:rPr>
        <w:t>de los índices de desarrollo y maduración folicular, el médico debe tener experiencia en la interpretación de las pruebas correspondientes.</w:t>
      </w:r>
    </w:p>
    <w:p w14:paraId="603450A9" w14:textId="77777777" w:rsidR="00BE618B" w:rsidRPr="00E260CA" w:rsidRDefault="00BE618B" w:rsidP="0004137B">
      <w:pPr>
        <w:tabs>
          <w:tab w:val="left" w:pos="-720"/>
          <w:tab w:val="left" w:pos="0"/>
        </w:tabs>
        <w:rPr>
          <w:color w:val="000000"/>
          <w:sz w:val="22"/>
          <w:szCs w:val="22"/>
        </w:rPr>
      </w:pPr>
    </w:p>
    <w:p w14:paraId="52074A58"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 los ensayos clínicos se ha demostrado un aumento de la sensibilidad ovárica a GONAL</w:t>
      </w:r>
      <w:r w:rsidRPr="00E260CA">
        <w:rPr>
          <w:color w:val="000000"/>
          <w:sz w:val="22"/>
          <w:szCs w:val="22"/>
        </w:rPr>
        <w:noBreakHyphen/>
        <w:t>f cuando se administra con lutropina alfa. Si se considera apropiado aumentar la dosis de FSH, el ajuste de dosis debería realizarse</w:t>
      </w:r>
      <w:r w:rsidR="008A0CC3" w:rsidRPr="00E260CA">
        <w:rPr>
          <w:color w:val="000000"/>
          <w:sz w:val="22"/>
          <w:szCs w:val="22"/>
        </w:rPr>
        <w:t xml:space="preserve"> preferiblemente</w:t>
      </w:r>
      <w:r w:rsidRPr="00E260CA">
        <w:rPr>
          <w:color w:val="000000"/>
          <w:sz w:val="22"/>
          <w:szCs w:val="22"/>
        </w:rPr>
        <w:t xml:space="preserve"> a intervalos de 7 - 14 días y </w:t>
      </w:r>
      <w:r w:rsidR="008A0CC3" w:rsidRPr="00E260CA">
        <w:rPr>
          <w:color w:val="000000"/>
          <w:sz w:val="22"/>
          <w:szCs w:val="22"/>
        </w:rPr>
        <w:t xml:space="preserve">preferiblemente </w:t>
      </w:r>
      <w:r w:rsidRPr="00E260CA">
        <w:rPr>
          <w:color w:val="000000"/>
          <w:sz w:val="22"/>
          <w:szCs w:val="22"/>
        </w:rPr>
        <w:t>con incrementos de 37,5 -</w:t>
      </w:r>
      <w:r w:rsidR="00807832" w:rsidRPr="00E260CA">
        <w:rPr>
          <w:color w:val="000000"/>
          <w:sz w:val="22"/>
          <w:szCs w:val="22"/>
        </w:rPr>
        <w:t xml:space="preserve"> </w:t>
      </w:r>
      <w:r w:rsidRPr="00E260CA">
        <w:rPr>
          <w:color w:val="000000"/>
          <w:sz w:val="22"/>
          <w:szCs w:val="22"/>
        </w:rPr>
        <w:t>75 UI.</w:t>
      </w:r>
    </w:p>
    <w:p w14:paraId="7CBC01D5" w14:textId="77777777" w:rsidR="00BE618B" w:rsidRPr="00E260CA" w:rsidRDefault="00BE618B" w:rsidP="0004137B">
      <w:pPr>
        <w:tabs>
          <w:tab w:val="left" w:pos="-720"/>
          <w:tab w:val="left" w:pos="0"/>
        </w:tabs>
        <w:rPr>
          <w:color w:val="000000"/>
          <w:sz w:val="22"/>
          <w:szCs w:val="22"/>
        </w:rPr>
      </w:pPr>
    </w:p>
    <w:p w14:paraId="539F4FD9" w14:textId="77777777" w:rsidR="00BE618B" w:rsidRPr="00E260CA" w:rsidRDefault="00BE618B" w:rsidP="0004137B">
      <w:pPr>
        <w:tabs>
          <w:tab w:val="left" w:pos="-720"/>
        </w:tabs>
        <w:rPr>
          <w:color w:val="000000"/>
          <w:sz w:val="22"/>
          <w:szCs w:val="22"/>
        </w:rPr>
      </w:pPr>
      <w:r w:rsidRPr="00E260CA">
        <w:rPr>
          <w:color w:val="000000"/>
          <w:sz w:val="22"/>
          <w:szCs w:val="22"/>
        </w:rPr>
        <w:t>No se ha efectuado una comparación directa de GONAL</w:t>
      </w:r>
      <w:r w:rsidRPr="00E260CA">
        <w:rPr>
          <w:color w:val="000000"/>
          <w:sz w:val="22"/>
          <w:szCs w:val="22"/>
        </w:rPr>
        <w:noBreakHyphen/>
        <w:t>f/LH frente a la gonadotropina menopáusica humana (hMG). La comparación con datos históricos sugiere que la tasa de ovulación obtenida con GONAL</w:t>
      </w:r>
      <w:r w:rsidRPr="00E260CA">
        <w:rPr>
          <w:color w:val="000000"/>
          <w:sz w:val="22"/>
          <w:szCs w:val="22"/>
        </w:rPr>
        <w:noBreakHyphen/>
        <w:t>f/LH es similar a la que</w:t>
      </w:r>
      <w:r w:rsidR="00807832" w:rsidRPr="00E260CA">
        <w:rPr>
          <w:color w:val="000000"/>
          <w:sz w:val="22"/>
          <w:szCs w:val="22"/>
        </w:rPr>
        <w:t xml:space="preserve"> </w:t>
      </w:r>
      <w:r w:rsidR="00C465C1" w:rsidRPr="00E260CA">
        <w:rPr>
          <w:color w:val="000000"/>
          <w:sz w:val="22"/>
          <w:szCs w:val="22"/>
        </w:rPr>
        <w:t>se obtiene</w:t>
      </w:r>
      <w:r w:rsidRPr="00E260CA">
        <w:rPr>
          <w:color w:val="000000"/>
          <w:sz w:val="22"/>
          <w:szCs w:val="22"/>
        </w:rPr>
        <w:t xml:space="preserve"> con hMG.</w:t>
      </w:r>
    </w:p>
    <w:p w14:paraId="21C72142" w14:textId="77777777" w:rsidR="00BE618B" w:rsidRPr="00E260CA" w:rsidRDefault="00BE618B" w:rsidP="0004137B">
      <w:pPr>
        <w:tabs>
          <w:tab w:val="left" w:pos="-720"/>
          <w:tab w:val="left" w:pos="0"/>
        </w:tabs>
        <w:rPr>
          <w:color w:val="000000"/>
          <w:sz w:val="22"/>
          <w:szCs w:val="22"/>
        </w:rPr>
      </w:pPr>
    </w:p>
    <w:p w14:paraId="6F53AA41" w14:textId="77777777" w:rsidR="00BE618B" w:rsidRPr="00E260CA" w:rsidRDefault="00BE618B" w:rsidP="0004137B">
      <w:pPr>
        <w:keepNext/>
        <w:keepLines/>
        <w:tabs>
          <w:tab w:val="left" w:pos="-720"/>
          <w:tab w:val="left" w:pos="0"/>
        </w:tabs>
        <w:rPr>
          <w:bCs/>
          <w:i/>
          <w:iCs/>
          <w:color w:val="000000"/>
          <w:sz w:val="22"/>
          <w:szCs w:val="22"/>
          <w:u w:val="single"/>
        </w:rPr>
      </w:pPr>
      <w:r w:rsidRPr="00E260CA">
        <w:rPr>
          <w:bCs/>
          <w:i/>
          <w:iCs/>
          <w:color w:val="000000"/>
          <w:sz w:val="22"/>
          <w:szCs w:val="22"/>
          <w:u w:val="single"/>
        </w:rPr>
        <w:t>Síndrome de hiperestimulación ovárica (SHO)</w:t>
      </w:r>
    </w:p>
    <w:p w14:paraId="77B7722D"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Un cierto grado </w:t>
      </w:r>
      <w:r w:rsidR="00446135" w:rsidRPr="00E260CA">
        <w:rPr>
          <w:color w:val="000000"/>
          <w:sz w:val="22"/>
          <w:szCs w:val="22"/>
        </w:rPr>
        <w:t xml:space="preserve">de incremento </w:t>
      </w:r>
      <w:r w:rsidRPr="00E260CA">
        <w:rPr>
          <w:color w:val="000000"/>
          <w:sz w:val="22"/>
          <w:szCs w:val="22"/>
        </w:rPr>
        <w:t>del tamaño del ovario es un efecto esperado de la estimulación ovárica controlada. Se observa con mayor frecuencia en mujeres con síndrome del ovario poliquístico y, por lo general, remite sin tratamiento.</w:t>
      </w:r>
    </w:p>
    <w:p w14:paraId="53A41E36" w14:textId="77777777" w:rsidR="00BE618B" w:rsidRPr="00E260CA" w:rsidRDefault="00BE618B" w:rsidP="0004137B">
      <w:pPr>
        <w:tabs>
          <w:tab w:val="left" w:pos="-720"/>
          <w:tab w:val="left" w:pos="0"/>
        </w:tabs>
        <w:rPr>
          <w:color w:val="000000"/>
          <w:sz w:val="22"/>
          <w:szCs w:val="22"/>
        </w:rPr>
      </w:pPr>
    </w:p>
    <w:p w14:paraId="5A27CCD1"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A diferencia del aumento de tamaño ovárico no complicado, el SHO es una afección que puede manifestarse con grados crecientes de gravedad. Incluye un aumento </w:t>
      </w:r>
      <w:r w:rsidR="00446135" w:rsidRPr="00E260CA">
        <w:rPr>
          <w:color w:val="000000"/>
          <w:sz w:val="22"/>
          <w:szCs w:val="22"/>
        </w:rPr>
        <w:t>marcado</w:t>
      </w:r>
      <w:r w:rsidRPr="00E260CA">
        <w:rPr>
          <w:color w:val="000000"/>
          <w:sz w:val="22"/>
          <w:szCs w:val="22"/>
        </w:rPr>
        <w:t xml:space="preserve"> </w:t>
      </w:r>
      <w:r w:rsidR="008A0CC3" w:rsidRPr="00E260CA">
        <w:rPr>
          <w:color w:val="000000"/>
          <w:sz w:val="22"/>
          <w:szCs w:val="22"/>
        </w:rPr>
        <w:t>del tamaño de los ovarios</w:t>
      </w:r>
      <w:r w:rsidRPr="00E260CA">
        <w:rPr>
          <w:color w:val="000000"/>
          <w:sz w:val="22"/>
          <w:szCs w:val="22"/>
        </w:rPr>
        <w:t>, niveles séricos</w:t>
      </w:r>
      <w:r w:rsidR="00535147" w:rsidRPr="00E260CA">
        <w:rPr>
          <w:color w:val="000000"/>
          <w:sz w:val="22"/>
          <w:szCs w:val="22"/>
        </w:rPr>
        <w:t xml:space="preserve"> </w:t>
      </w:r>
      <w:r w:rsidRPr="00E260CA">
        <w:rPr>
          <w:color w:val="000000"/>
          <w:sz w:val="22"/>
          <w:szCs w:val="22"/>
        </w:rPr>
        <w:t>elevados de esteroides sexuales y un aumento de la permeabilidad vascular que puede dar lugar a una acumulación de líquidos en la cavidad peritoneal, pleural y, raramente, pericárdica.</w:t>
      </w:r>
    </w:p>
    <w:p w14:paraId="43E9478A" w14:textId="77777777" w:rsidR="00BE618B" w:rsidRPr="00E260CA" w:rsidRDefault="00BE618B" w:rsidP="0004137B">
      <w:pPr>
        <w:tabs>
          <w:tab w:val="left" w:pos="-720"/>
          <w:tab w:val="left" w:pos="0"/>
        </w:tabs>
        <w:rPr>
          <w:color w:val="000000"/>
          <w:sz w:val="22"/>
          <w:szCs w:val="22"/>
        </w:rPr>
      </w:pPr>
    </w:p>
    <w:p w14:paraId="676A5C43" w14:textId="77777777" w:rsidR="00BE618B" w:rsidRPr="00E260CA" w:rsidRDefault="00BE618B" w:rsidP="0004137B">
      <w:pPr>
        <w:rPr>
          <w:color w:val="000000"/>
          <w:sz w:val="22"/>
          <w:szCs w:val="22"/>
        </w:rPr>
      </w:pPr>
      <w:r w:rsidRPr="00E260CA">
        <w:rPr>
          <w:color w:val="000000"/>
          <w:sz w:val="22"/>
          <w:szCs w:val="22"/>
        </w:rPr>
        <w:t xml:space="preserve">En los casos de SHO grave puede observarse la siguiente sintomatología: dolor abdominal, distensión abdominal, aumento importante del tamaño de los ovarios, aumento de peso, disnea, oliguria y síntomas gastrointestinales incluyendo náuseas, vómitos y diarrea. La evaluación clínica puede revelar hipovolemia, hemoconcentración, desequilibrio electrolítico, ascitis, </w:t>
      </w:r>
      <w:r w:rsidR="0028456A" w:rsidRPr="00E260CA">
        <w:rPr>
          <w:color w:val="000000"/>
          <w:sz w:val="22"/>
          <w:szCs w:val="22"/>
        </w:rPr>
        <w:t xml:space="preserve">hemoperitoneo, </w:t>
      </w:r>
      <w:r w:rsidRPr="00E260CA">
        <w:rPr>
          <w:color w:val="000000"/>
          <w:sz w:val="22"/>
          <w:szCs w:val="22"/>
        </w:rPr>
        <w:t>derrames pleurales</w:t>
      </w:r>
      <w:r w:rsidR="0028456A" w:rsidRPr="00E260CA">
        <w:rPr>
          <w:color w:val="000000"/>
          <w:sz w:val="22"/>
          <w:szCs w:val="22"/>
        </w:rPr>
        <w:t>, hidrotórax</w:t>
      </w:r>
      <w:r w:rsidRPr="00E260CA">
        <w:rPr>
          <w:color w:val="000000"/>
          <w:sz w:val="22"/>
          <w:szCs w:val="22"/>
        </w:rPr>
        <w:t xml:space="preserve"> o distrés</w:t>
      </w:r>
      <w:r w:rsidR="0000053A" w:rsidRPr="00E260CA">
        <w:rPr>
          <w:color w:val="000000"/>
          <w:sz w:val="22"/>
          <w:szCs w:val="22"/>
        </w:rPr>
        <w:t xml:space="preserve"> </w:t>
      </w:r>
      <w:r w:rsidRPr="00E260CA">
        <w:rPr>
          <w:color w:val="000000"/>
          <w:sz w:val="22"/>
          <w:szCs w:val="22"/>
        </w:rPr>
        <w:t>respiratori</w:t>
      </w:r>
      <w:r w:rsidR="00D02BF9" w:rsidRPr="00E260CA">
        <w:rPr>
          <w:color w:val="000000"/>
          <w:sz w:val="22"/>
          <w:szCs w:val="22"/>
        </w:rPr>
        <w:t>o</w:t>
      </w:r>
      <w:r w:rsidRPr="00E260CA">
        <w:rPr>
          <w:color w:val="000000"/>
          <w:sz w:val="22"/>
          <w:szCs w:val="22"/>
        </w:rPr>
        <w:t xml:space="preserve"> agud</w:t>
      </w:r>
      <w:r w:rsidR="00D02BF9" w:rsidRPr="00E260CA">
        <w:rPr>
          <w:color w:val="000000"/>
          <w:sz w:val="22"/>
          <w:szCs w:val="22"/>
        </w:rPr>
        <w:t>o</w:t>
      </w:r>
      <w:r w:rsidRPr="00E260CA">
        <w:rPr>
          <w:color w:val="000000"/>
          <w:sz w:val="22"/>
          <w:szCs w:val="22"/>
        </w:rPr>
        <w:t>. Muy raramente, el SHO grave puede complicarse con torsión del ovario o</w:t>
      </w:r>
      <w:r w:rsidR="00F223AD" w:rsidRPr="00E260CA">
        <w:rPr>
          <w:color w:val="000000"/>
          <w:sz w:val="22"/>
          <w:szCs w:val="22"/>
        </w:rPr>
        <w:t xml:space="preserve"> acontecimientos </w:t>
      </w:r>
      <w:r w:rsidRPr="00E260CA">
        <w:rPr>
          <w:color w:val="000000"/>
          <w:sz w:val="22"/>
          <w:szCs w:val="22"/>
        </w:rPr>
        <w:t>tromboembólicos como embolia pulmonar, accidente cerebrovascular isquémico o infarto de miocardio.</w:t>
      </w:r>
    </w:p>
    <w:p w14:paraId="76625C17" w14:textId="77777777" w:rsidR="00BE618B" w:rsidRPr="00E260CA" w:rsidRDefault="00BE618B" w:rsidP="0004137B">
      <w:pPr>
        <w:rPr>
          <w:color w:val="000000"/>
          <w:sz w:val="22"/>
          <w:szCs w:val="22"/>
        </w:rPr>
      </w:pPr>
    </w:p>
    <w:p w14:paraId="3673D1D2" w14:textId="77777777" w:rsidR="00BE618B" w:rsidRPr="00E260CA" w:rsidRDefault="00BE618B" w:rsidP="0004137B">
      <w:pPr>
        <w:rPr>
          <w:color w:val="000000"/>
          <w:sz w:val="22"/>
          <w:szCs w:val="22"/>
        </w:rPr>
      </w:pPr>
      <w:r w:rsidRPr="00E260CA">
        <w:rPr>
          <w:color w:val="000000"/>
          <w:sz w:val="22"/>
          <w:szCs w:val="22"/>
        </w:rPr>
        <w:t>Algunos factores de riesgo independientes para presentar el síndrome de hiperestimulación ovárica son el síndrome del ovario poliquístico, las concentraciones absolutas altas o en rápido aumento de estradiol en el suero (por ejemplo, &gt; 900 pg/ml o &gt; 3.300 pmol/l en anovulación; &gt; 3.000 pg/ml o &gt; 11.000 pmol/l en TRA) y una gran cantidad de folículos ováricos en desarrollo (por ejemplo, &gt; 3 folículos de ≥ 14 mm de diámetro en anovulación; ≥ 20 folículos de ≥ 12 mm de diámetro en TRA).</w:t>
      </w:r>
    </w:p>
    <w:p w14:paraId="14453BAF" w14:textId="77777777" w:rsidR="00BE618B" w:rsidRPr="00E260CA" w:rsidRDefault="00BE618B" w:rsidP="0004137B">
      <w:pPr>
        <w:rPr>
          <w:color w:val="000000"/>
          <w:sz w:val="22"/>
          <w:szCs w:val="22"/>
        </w:rPr>
      </w:pPr>
    </w:p>
    <w:p w14:paraId="3F0F6C9C" w14:textId="77777777" w:rsidR="00BE618B" w:rsidRPr="00E260CA" w:rsidRDefault="00BE618B" w:rsidP="0004137B">
      <w:pPr>
        <w:rPr>
          <w:color w:val="000000"/>
          <w:sz w:val="22"/>
          <w:szCs w:val="22"/>
        </w:rPr>
      </w:pPr>
      <w:r w:rsidRPr="00E260CA">
        <w:rPr>
          <w:color w:val="000000"/>
          <w:sz w:val="22"/>
          <w:szCs w:val="22"/>
        </w:rPr>
        <w:t>El cumplimiento de la dosis recomendada de GONAL</w:t>
      </w:r>
      <w:r w:rsidRPr="00E260CA">
        <w:rPr>
          <w:color w:val="000000"/>
          <w:sz w:val="22"/>
          <w:szCs w:val="22"/>
        </w:rPr>
        <w:noBreakHyphen/>
        <w:t xml:space="preserve">f y la pauta de administración pueden minimizar el riesgo de hiperestimulación ovárica (ver secciones 4.2 y 4.8). Para identificar tempranamente los factores de riesgo, se recomienda la </w:t>
      </w:r>
      <w:r w:rsidR="00EE748D" w:rsidRPr="00E260CA">
        <w:rPr>
          <w:color w:val="000000"/>
          <w:sz w:val="22"/>
          <w:szCs w:val="22"/>
        </w:rPr>
        <w:t xml:space="preserve">monitorización </w:t>
      </w:r>
      <w:r w:rsidRPr="00E260CA">
        <w:rPr>
          <w:color w:val="000000"/>
          <w:sz w:val="22"/>
          <w:szCs w:val="22"/>
        </w:rPr>
        <w:t>de los ciclos de estimulación mediante ecografías y determinaciones de estradiol.</w:t>
      </w:r>
    </w:p>
    <w:p w14:paraId="4DC673D0" w14:textId="77777777" w:rsidR="00BE618B" w:rsidRPr="00E260CA" w:rsidRDefault="00BE618B" w:rsidP="0004137B">
      <w:pPr>
        <w:tabs>
          <w:tab w:val="left" w:pos="-720"/>
          <w:tab w:val="left" w:pos="0"/>
        </w:tabs>
        <w:rPr>
          <w:color w:val="000000"/>
          <w:sz w:val="22"/>
          <w:szCs w:val="22"/>
        </w:rPr>
      </w:pPr>
    </w:p>
    <w:p w14:paraId="5155D5EB"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Hay </w:t>
      </w:r>
      <w:r w:rsidR="00F02B96" w:rsidRPr="00E260CA">
        <w:rPr>
          <w:color w:val="000000"/>
          <w:sz w:val="22"/>
          <w:szCs w:val="22"/>
        </w:rPr>
        <w:t>evidencias</w:t>
      </w:r>
      <w:r w:rsidRPr="00E260CA">
        <w:rPr>
          <w:color w:val="000000"/>
          <w:sz w:val="22"/>
          <w:szCs w:val="22"/>
        </w:rPr>
        <w:t xml:space="preserve"> que indican que la hCG desempeña una función fundamental en el desencadenamiento del SHO y que el síndrome puede ser más grave y puede tener una duración más prolongada si se produce un embarazo. Por tanto, si se producen signos de hiperestimulación ovárica, por ejemplo, una concentración sérica de estradiol &gt; 5.500 pg/ml o &gt; 20.200 pmol/l y/o ≥ 40 folículos en total, se recomienda no administrar hCG y se debe advertir a la paciente que no realice el coito o que utilice métodos anticonceptivos de barrera durante al menos cuatro días. </w:t>
      </w:r>
      <w:r w:rsidR="0028456A" w:rsidRPr="00E260CA">
        <w:rPr>
          <w:color w:val="000000"/>
          <w:sz w:val="22"/>
          <w:szCs w:val="22"/>
        </w:rPr>
        <w:t>E</w:t>
      </w:r>
      <w:r w:rsidRPr="00E260CA">
        <w:rPr>
          <w:color w:val="000000"/>
          <w:sz w:val="22"/>
          <w:szCs w:val="22"/>
        </w:rPr>
        <w:t>l SHO puede progresar rápidamente (en menos de 24 horas) o en varios días hasta convertirse en un cuadro clínico grave</w:t>
      </w:r>
      <w:r w:rsidR="0028456A" w:rsidRPr="00E260CA">
        <w:rPr>
          <w:color w:val="000000"/>
          <w:sz w:val="22"/>
          <w:szCs w:val="22"/>
        </w:rPr>
        <w:t xml:space="preserve">. La mayoría de las veces se produce después de que el tratamiento hormonal se ha suspendido y alcanza </w:t>
      </w:r>
      <w:r w:rsidR="00C465C1" w:rsidRPr="00E260CA">
        <w:rPr>
          <w:color w:val="000000"/>
          <w:sz w:val="22"/>
          <w:szCs w:val="22"/>
        </w:rPr>
        <w:t xml:space="preserve">su máxima intensidad </w:t>
      </w:r>
      <w:r w:rsidR="0028456A" w:rsidRPr="00E260CA">
        <w:rPr>
          <w:color w:val="000000"/>
          <w:sz w:val="22"/>
          <w:szCs w:val="22"/>
        </w:rPr>
        <w:t xml:space="preserve">aproximadamente </w:t>
      </w:r>
      <w:r w:rsidR="00C465C1" w:rsidRPr="00E260CA">
        <w:rPr>
          <w:color w:val="000000"/>
          <w:sz w:val="22"/>
          <w:szCs w:val="22"/>
        </w:rPr>
        <w:t xml:space="preserve">de </w:t>
      </w:r>
      <w:r w:rsidR="0028456A" w:rsidRPr="00E260CA">
        <w:rPr>
          <w:color w:val="000000"/>
          <w:sz w:val="22"/>
          <w:szCs w:val="22"/>
        </w:rPr>
        <w:t>siete a diez días después del tratamiento</w:t>
      </w:r>
      <w:r w:rsidR="00C465C1" w:rsidRPr="00E260CA">
        <w:rPr>
          <w:color w:val="000000"/>
          <w:sz w:val="22"/>
          <w:szCs w:val="22"/>
        </w:rPr>
        <w:t>.</w:t>
      </w:r>
      <w:r w:rsidR="0028456A" w:rsidRPr="00E260CA">
        <w:rPr>
          <w:color w:val="000000"/>
          <w:sz w:val="22"/>
          <w:szCs w:val="22"/>
        </w:rPr>
        <w:t xml:space="preserve"> </w:t>
      </w:r>
      <w:r w:rsidR="00C465C1" w:rsidRPr="00E260CA">
        <w:rPr>
          <w:color w:val="000000"/>
          <w:sz w:val="22"/>
          <w:szCs w:val="22"/>
        </w:rPr>
        <w:t>P</w:t>
      </w:r>
      <w:r w:rsidR="0028456A" w:rsidRPr="00E260CA">
        <w:rPr>
          <w:color w:val="000000"/>
          <w:sz w:val="22"/>
          <w:szCs w:val="22"/>
        </w:rPr>
        <w:t>or lo tanto,</w:t>
      </w:r>
      <w:r w:rsidRPr="00E260CA">
        <w:rPr>
          <w:color w:val="000000"/>
          <w:sz w:val="22"/>
          <w:szCs w:val="22"/>
        </w:rPr>
        <w:t xml:space="preserve"> debe seguirse a las pacientes durante al menos dos semanas tras la administración de hCG.</w:t>
      </w:r>
    </w:p>
    <w:p w14:paraId="64FC6CAA" w14:textId="77777777" w:rsidR="00BE618B" w:rsidRPr="00E260CA" w:rsidRDefault="00BE618B" w:rsidP="0004137B">
      <w:pPr>
        <w:tabs>
          <w:tab w:val="left" w:pos="-720"/>
          <w:tab w:val="left" w:pos="0"/>
        </w:tabs>
        <w:rPr>
          <w:color w:val="000000"/>
          <w:sz w:val="22"/>
          <w:szCs w:val="22"/>
        </w:rPr>
      </w:pPr>
    </w:p>
    <w:p w14:paraId="42E19CDC"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 las técnicas de reproducción asistida, la aspiración de todos los folículos antes de la ovulación, puede reducir la incidencia de hiperestimulación.</w:t>
      </w:r>
    </w:p>
    <w:p w14:paraId="644B7B5C" w14:textId="77777777" w:rsidR="00A32D60" w:rsidRPr="00E260CA" w:rsidRDefault="00A32D60" w:rsidP="0004137B">
      <w:pPr>
        <w:tabs>
          <w:tab w:val="left" w:pos="-720"/>
          <w:tab w:val="left" w:pos="0"/>
        </w:tabs>
        <w:rPr>
          <w:color w:val="000000"/>
          <w:sz w:val="22"/>
          <w:szCs w:val="22"/>
        </w:rPr>
      </w:pPr>
    </w:p>
    <w:p w14:paraId="3EC877A7" w14:textId="77777777" w:rsidR="00BE618B" w:rsidRPr="00E260CA" w:rsidRDefault="00BE618B" w:rsidP="0004137B">
      <w:pPr>
        <w:tabs>
          <w:tab w:val="left" w:pos="-720"/>
        </w:tabs>
        <w:rPr>
          <w:color w:val="000000"/>
          <w:sz w:val="22"/>
          <w:szCs w:val="22"/>
        </w:rPr>
      </w:pPr>
      <w:r w:rsidRPr="00E260CA">
        <w:rPr>
          <w:color w:val="000000"/>
          <w:sz w:val="22"/>
          <w:szCs w:val="22"/>
        </w:rPr>
        <w:t>El síndrome de hiperestimulación ovárica leve o moderado se resuelve generalmente de manera espontánea. Si se produce un SHO grave, se recomienda interrumpir el tratamiento con gonadotropinas si es que todavía continúa, hospitalizar a la paciente e iniciar el tratamiento adecuado.</w:t>
      </w:r>
    </w:p>
    <w:p w14:paraId="2BA3057B" w14:textId="77777777" w:rsidR="00BE618B" w:rsidRPr="00E260CA" w:rsidRDefault="00BE618B" w:rsidP="0004137B">
      <w:pPr>
        <w:tabs>
          <w:tab w:val="left" w:pos="-720"/>
        </w:tabs>
        <w:rPr>
          <w:color w:val="000000"/>
          <w:sz w:val="22"/>
          <w:szCs w:val="22"/>
        </w:rPr>
      </w:pPr>
    </w:p>
    <w:p w14:paraId="281601EC"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Embarazo múltiple</w:t>
      </w:r>
    </w:p>
    <w:p w14:paraId="6F548416"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w:t>
      </w:r>
      <w:r w:rsidR="00807832" w:rsidRPr="00E260CA">
        <w:rPr>
          <w:color w:val="000000"/>
          <w:sz w:val="22"/>
          <w:szCs w:val="22"/>
        </w:rPr>
        <w:t xml:space="preserve"> </w:t>
      </w:r>
      <w:r w:rsidRPr="00E260CA">
        <w:rPr>
          <w:color w:val="000000"/>
          <w:sz w:val="22"/>
          <w:szCs w:val="22"/>
        </w:rPr>
        <w:t xml:space="preserve">pacientes sometidas a inducción de la ovulación, la incidencia de embarazo múltiple es más elevada que en el caso de la concepción natural. La mayoría de embarazos múltiples son gemelares. El </w:t>
      </w:r>
      <w:r w:rsidRPr="00E260CA">
        <w:rPr>
          <w:color w:val="000000"/>
          <w:sz w:val="22"/>
          <w:szCs w:val="22"/>
        </w:rPr>
        <w:lastRenderedPageBreak/>
        <w:t>embarazo múltiple,</w:t>
      </w:r>
      <w:r w:rsidR="00807832" w:rsidRPr="00E260CA">
        <w:rPr>
          <w:color w:val="000000"/>
          <w:sz w:val="22"/>
          <w:szCs w:val="22"/>
        </w:rPr>
        <w:t xml:space="preserve"> </w:t>
      </w:r>
      <w:r w:rsidRPr="00E260CA">
        <w:rPr>
          <w:color w:val="000000"/>
          <w:sz w:val="22"/>
          <w:szCs w:val="22"/>
        </w:rPr>
        <w:t>especialmente si el número de fetos es alto, conlleva un mayor riesgo de</w:t>
      </w:r>
      <w:r w:rsidR="00807832" w:rsidRPr="00E260CA">
        <w:rPr>
          <w:color w:val="000000"/>
          <w:sz w:val="22"/>
          <w:szCs w:val="22"/>
        </w:rPr>
        <w:t xml:space="preserve"> </w:t>
      </w:r>
      <w:r w:rsidRPr="00E260CA">
        <w:rPr>
          <w:color w:val="000000"/>
          <w:sz w:val="22"/>
          <w:szCs w:val="22"/>
        </w:rPr>
        <w:t>complicaciones maternas y perinatales.</w:t>
      </w:r>
    </w:p>
    <w:p w14:paraId="185C3987" w14:textId="77777777" w:rsidR="00BE618B" w:rsidRPr="00E260CA" w:rsidRDefault="00BE618B" w:rsidP="0004137B">
      <w:pPr>
        <w:tabs>
          <w:tab w:val="left" w:pos="-720"/>
          <w:tab w:val="left" w:pos="0"/>
        </w:tabs>
        <w:rPr>
          <w:color w:val="000000"/>
          <w:sz w:val="22"/>
          <w:szCs w:val="22"/>
        </w:rPr>
      </w:pPr>
    </w:p>
    <w:p w14:paraId="2517BB7F" w14:textId="77777777" w:rsidR="00BE618B" w:rsidRPr="00E260CA" w:rsidRDefault="00BE618B" w:rsidP="0004137B">
      <w:pPr>
        <w:tabs>
          <w:tab w:val="left" w:pos="-720"/>
          <w:tab w:val="left" w:pos="0"/>
        </w:tabs>
        <w:rPr>
          <w:color w:val="000000"/>
          <w:sz w:val="22"/>
          <w:szCs w:val="22"/>
        </w:rPr>
      </w:pPr>
      <w:r w:rsidRPr="00E260CA">
        <w:rPr>
          <w:color w:val="000000"/>
          <w:sz w:val="22"/>
          <w:szCs w:val="22"/>
        </w:rPr>
        <w:t>Para minimizar el riesgo de embarazo múltiple, se recomienda una monitorización cuidadosa de la respuesta ovárica.</w:t>
      </w:r>
    </w:p>
    <w:p w14:paraId="1A80CD9B" w14:textId="77777777" w:rsidR="00BE618B" w:rsidRPr="00E260CA" w:rsidRDefault="00BE618B" w:rsidP="0004137B">
      <w:pPr>
        <w:tabs>
          <w:tab w:val="left" w:pos="-720"/>
          <w:tab w:val="left" w:pos="0"/>
        </w:tabs>
        <w:rPr>
          <w:color w:val="000000"/>
          <w:sz w:val="22"/>
          <w:szCs w:val="22"/>
        </w:rPr>
      </w:pPr>
    </w:p>
    <w:p w14:paraId="5A5C7E4F" w14:textId="77777777" w:rsidR="00BE618B" w:rsidRPr="00E260CA" w:rsidRDefault="00BE618B" w:rsidP="0004137B">
      <w:pPr>
        <w:tabs>
          <w:tab w:val="left" w:pos="-720"/>
          <w:tab w:val="left" w:pos="0"/>
        </w:tabs>
        <w:rPr>
          <w:color w:val="000000"/>
          <w:sz w:val="22"/>
          <w:szCs w:val="22"/>
        </w:rPr>
      </w:pPr>
      <w:r w:rsidRPr="00E260CA">
        <w:rPr>
          <w:color w:val="000000"/>
          <w:sz w:val="22"/>
          <w:szCs w:val="22"/>
        </w:rPr>
        <w:t>El riesgo de embarazos múltiples en pacientes sometidas a técnicas de reproducción asistida se relaciona principalmente con el número de embriones transferidos, con la calidad de los mismos y con la edad de la paciente.</w:t>
      </w:r>
    </w:p>
    <w:p w14:paraId="29669616" w14:textId="77777777" w:rsidR="00BE618B" w:rsidRPr="00E260CA" w:rsidRDefault="00BE618B" w:rsidP="0004137B">
      <w:pPr>
        <w:tabs>
          <w:tab w:val="left" w:pos="-720"/>
          <w:tab w:val="left" w:pos="0"/>
        </w:tabs>
        <w:rPr>
          <w:color w:val="000000"/>
          <w:sz w:val="22"/>
          <w:szCs w:val="22"/>
        </w:rPr>
      </w:pPr>
    </w:p>
    <w:p w14:paraId="5F98875B" w14:textId="77777777" w:rsidR="00BE618B" w:rsidRPr="00E260CA" w:rsidRDefault="00BE618B" w:rsidP="0004137B">
      <w:pPr>
        <w:tabs>
          <w:tab w:val="left" w:pos="-720"/>
          <w:tab w:val="left" w:pos="0"/>
        </w:tabs>
        <w:rPr>
          <w:color w:val="000000"/>
          <w:sz w:val="22"/>
          <w:szCs w:val="22"/>
        </w:rPr>
      </w:pPr>
      <w:r w:rsidRPr="00E260CA">
        <w:rPr>
          <w:color w:val="000000"/>
          <w:sz w:val="22"/>
          <w:szCs w:val="22"/>
        </w:rPr>
        <w:t>Antes de empezar el tratamiento se debe informar a las pacientes del riesgo potencial de partos múltiples.</w:t>
      </w:r>
    </w:p>
    <w:p w14:paraId="798DA531" w14:textId="77777777" w:rsidR="00BE618B" w:rsidRPr="00E260CA" w:rsidRDefault="00BE618B" w:rsidP="0004137B">
      <w:pPr>
        <w:tabs>
          <w:tab w:val="left" w:pos="-720"/>
        </w:tabs>
        <w:rPr>
          <w:color w:val="000000"/>
          <w:sz w:val="22"/>
          <w:szCs w:val="22"/>
        </w:rPr>
      </w:pPr>
    </w:p>
    <w:p w14:paraId="4A0741A9"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Pérdida del embarazo</w:t>
      </w:r>
    </w:p>
    <w:p w14:paraId="136EC9C9"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La incidencia de pérdida del embarazo debido a aborto </w:t>
      </w:r>
      <w:r w:rsidR="008A0CC3" w:rsidRPr="00E260CA">
        <w:rPr>
          <w:color w:val="000000"/>
          <w:sz w:val="22"/>
          <w:szCs w:val="22"/>
        </w:rPr>
        <w:t xml:space="preserve">espontáneo o provocado </w:t>
      </w:r>
      <w:r w:rsidR="00205ECF" w:rsidRPr="00E260CA">
        <w:rPr>
          <w:color w:val="000000"/>
          <w:sz w:val="22"/>
          <w:szCs w:val="22"/>
        </w:rPr>
        <w:t xml:space="preserve">es mayor </w:t>
      </w:r>
      <w:r w:rsidRPr="00E260CA">
        <w:rPr>
          <w:color w:val="000000"/>
          <w:sz w:val="22"/>
          <w:szCs w:val="22"/>
        </w:rPr>
        <w:t xml:space="preserve">en pacientes sometidas a estimulación del desarrollo folicular para inducir la ovulación o practicar TRA </w:t>
      </w:r>
      <w:r w:rsidR="00C01B44" w:rsidRPr="00E260CA">
        <w:rPr>
          <w:color w:val="000000"/>
          <w:sz w:val="22"/>
          <w:szCs w:val="22"/>
        </w:rPr>
        <w:t xml:space="preserve">que la observada </w:t>
      </w:r>
      <w:r w:rsidR="007402A9" w:rsidRPr="00E260CA">
        <w:rPr>
          <w:color w:val="000000"/>
          <w:sz w:val="22"/>
          <w:szCs w:val="22"/>
        </w:rPr>
        <w:t xml:space="preserve">tras </w:t>
      </w:r>
      <w:r w:rsidRPr="00E260CA">
        <w:rPr>
          <w:color w:val="000000"/>
          <w:sz w:val="22"/>
          <w:szCs w:val="22"/>
        </w:rPr>
        <w:t>la concepción natural.</w:t>
      </w:r>
    </w:p>
    <w:p w14:paraId="1C3FF23F" w14:textId="77777777" w:rsidR="00BE618B" w:rsidRPr="00E260CA" w:rsidRDefault="00BE618B" w:rsidP="0004137B">
      <w:pPr>
        <w:tabs>
          <w:tab w:val="left" w:pos="-720"/>
          <w:tab w:val="left" w:pos="0"/>
        </w:tabs>
        <w:rPr>
          <w:color w:val="000000"/>
          <w:sz w:val="22"/>
          <w:szCs w:val="22"/>
        </w:rPr>
      </w:pPr>
    </w:p>
    <w:p w14:paraId="5C3D26A3"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Embarazo ectópico</w:t>
      </w:r>
    </w:p>
    <w:p w14:paraId="31002D8F"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Las mujeres con historia de enfermedad tubárica presentan riesgo de embarazo ectópico, tanto si el embarazo es por concepción espontánea como si se logra mediante tratamientos de fertilidad. Se ha </w:t>
      </w:r>
      <w:r w:rsidR="00B72358" w:rsidRPr="00E260CA">
        <w:rPr>
          <w:color w:val="000000"/>
          <w:sz w:val="22"/>
          <w:szCs w:val="22"/>
        </w:rPr>
        <w:t>notificado</w:t>
      </w:r>
      <w:r w:rsidRPr="00E260CA">
        <w:rPr>
          <w:color w:val="000000"/>
          <w:sz w:val="22"/>
          <w:szCs w:val="22"/>
        </w:rPr>
        <w:t xml:space="preserve"> que la prevalencia del embarazo ectópico tras practicar TRA es mayor que en la población general.</w:t>
      </w:r>
    </w:p>
    <w:p w14:paraId="6EE08177" w14:textId="77777777" w:rsidR="00BE618B" w:rsidRPr="00E260CA" w:rsidRDefault="00BE618B" w:rsidP="0004137B">
      <w:pPr>
        <w:tabs>
          <w:tab w:val="left" w:pos="-720"/>
          <w:tab w:val="left" w:pos="0"/>
        </w:tabs>
        <w:rPr>
          <w:color w:val="000000"/>
          <w:sz w:val="22"/>
          <w:szCs w:val="22"/>
        </w:rPr>
      </w:pPr>
    </w:p>
    <w:p w14:paraId="35D3AD1D"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Neoplasias del aparato reproductor</w:t>
      </w:r>
    </w:p>
    <w:p w14:paraId="14A5072E" w14:textId="77777777" w:rsidR="00BE618B" w:rsidRPr="00E260CA" w:rsidRDefault="00BE618B" w:rsidP="0004137B">
      <w:pPr>
        <w:tabs>
          <w:tab w:val="left" w:pos="-720"/>
          <w:tab w:val="left" w:pos="0"/>
        </w:tabs>
        <w:rPr>
          <w:color w:val="000000"/>
          <w:sz w:val="22"/>
          <w:szCs w:val="22"/>
        </w:rPr>
      </w:pPr>
      <w:r w:rsidRPr="00E260CA">
        <w:rPr>
          <w:color w:val="000000"/>
          <w:sz w:val="22"/>
          <w:szCs w:val="22"/>
        </w:rPr>
        <w:t>Se han descrito neoplasias, tanto benignas como malignas, del ovario y de otros órganos del aparato reproductor, en</w:t>
      </w:r>
      <w:r w:rsidR="00807832" w:rsidRPr="00E260CA">
        <w:rPr>
          <w:color w:val="000000"/>
          <w:sz w:val="22"/>
          <w:szCs w:val="22"/>
        </w:rPr>
        <w:t xml:space="preserve"> </w:t>
      </w:r>
      <w:r w:rsidRPr="00E260CA">
        <w:rPr>
          <w:color w:val="000000"/>
          <w:sz w:val="22"/>
          <w:szCs w:val="22"/>
        </w:rPr>
        <w:t>mujeres sometidas a múltiples pautas terapéuticas para el tratamiento de la infertilidad. Todavía no está establecido si el tratamiento con gonadotropinas aumenta o no el riesgo de estos tumores en</w:t>
      </w:r>
      <w:r w:rsidR="00807832" w:rsidRPr="00E260CA">
        <w:rPr>
          <w:color w:val="000000"/>
          <w:sz w:val="22"/>
          <w:szCs w:val="22"/>
        </w:rPr>
        <w:t xml:space="preserve"> </w:t>
      </w:r>
      <w:r w:rsidRPr="00E260CA">
        <w:rPr>
          <w:color w:val="000000"/>
          <w:sz w:val="22"/>
          <w:szCs w:val="22"/>
        </w:rPr>
        <w:t xml:space="preserve">mujeres </w:t>
      </w:r>
      <w:r w:rsidR="00FF3D5B" w:rsidRPr="00E260CA">
        <w:rPr>
          <w:color w:val="000000"/>
          <w:sz w:val="22"/>
          <w:szCs w:val="22"/>
        </w:rPr>
        <w:t>infértiles</w:t>
      </w:r>
      <w:r w:rsidRPr="00E260CA">
        <w:rPr>
          <w:color w:val="000000"/>
          <w:sz w:val="22"/>
          <w:szCs w:val="22"/>
        </w:rPr>
        <w:t>.</w:t>
      </w:r>
    </w:p>
    <w:p w14:paraId="1A113ACB" w14:textId="77777777" w:rsidR="00BE618B" w:rsidRPr="00E260CA" w:rsidRDefault="00BE618B" w:rsidP="0004137B">
      <w:pPr>
        <w:tabs>
          <w:tab w:val="left" w:pos="-720"/>
          <w:tab w:val="left" w:pos="0"/>
        </w:tabs>
        <w:rPr>
          <w:color w:val="000000"/>
          <w:sz w:val="22"/>
          <w:szCs w:val="22"/>
        </w:rPr>
      </w:pPr>
    </w:p>
    <w:p w14:paraId="22093160"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Malformaciones congénitas</w:t>
      </w:r>
    </w:p>
    <w:p w14:paraId="55B7E91F" w14:textId="77777777" w:rsidR="00BE618B" w:rsidRPr="00E260CA" w:rsidRDefault="00BE618B" w:rsidP="0004137B">
      <w:pPr>
        <w:pStyle w:val="BodyText3"/>
        <w:tabs>
          <w:tab w:val="left" w:pos="-720"/>
          <w:tab w:val="left" w:pos="0"/>
        </w:tabs>
        <w:suppressAutoHyphens/>
        <w:rPr>
          <w:color w:val="000000"/>
          <w:sz w:val="22"/>
          <w:szCs w:val="22"/>
        </w:rPr>
      </w:pPr>
      <w:r w:rsidRPr="00E260CA">
        <w:rPr>
          <w:color w:val="000000"/>
          <w:sz w:val="22"/>
          <w:szCs w:val="22"/>
        </w:rPr>
        <w:t>La prevalencia de malformaciones congénitas tras TRA puede ser ligeramente superior a la observada tras la concepción natural. Esto se considera debido a diferencias en las características de los progenitores (por ejemplo, la edad de la madre</w:t>
      </w:r>
      <w:r w:rsidR="007402A9" w:rsidRPr="00E260CA">
        <w:rPr>
          <w:color w:val="000000"/>
          <w:sz w:val="22"/>
          <w:szCs w:val="22"/>
        </w:rPr>
        <w:t>,</w:t>
      </w:r>
      <w:r w:rsidRPr="00E260CA">
        <w:rPr>
          <w:color w:val="000000"/>
          <w:sz w:val="22"/>
          <w:szCs w:val="22"/>
        </w:rPr>
        <w:t xml:space="preserve"> las características del semen) y a los embarazos múltiples.</w:t>
      </w:r>
    </w:p>
    <w:p w14:paraId="0B771B6A" w14:textId="77777777" w:rsidR="00BE618B" w:rsidRPr="00E260CA" w:rsidRDefault="00BE618B" w:rsidP="0004137B">
      <w:pPr>
        <w:tabs>
          <w:tab w:val="left" w:pos="-720"/>
          <w:tab w:val="left" w:pos="0"/>
        </w:tabs>
        <w:rPr>
          <w:color w:val="000000"/>
          <w:sz w:val="22"/>
          <w:szCs w:val="22"/>
        </w:rPr>
      </w:pPr>
    </w:p>
    <w:p w14:paraId="73635A1E" w14:textId="6649CC62" w:rsidR="00BE618B" w:rsidRPr="00E260CA" w:rsidRDefault="00BA4D1E" w:rsidP="00A72420">
      <w:pPr>
        <w:keepNext/>
        <w:keepLines/>
        <w:tabs>
          <w:tab w:val="left" w:pos="-720"/>
          <w:tab w:val="left" w:pos="0"/>
        </w:tabs>
        <w:rPr>
          <w:bCs/>
          <w:i/>
          <w:iCs/>
          <w:color w:val="000000"/>
          <w:sz w:val="22"/>
          <w:szCs w:val="22"/>
          <w:u w:val="single"/>
        </w:rPr>
      </w:pPr>
      <w:r>
        <w:rPr>
          <w:bCs/>
          <w:i/>
          <w:iCs/>
          <w:color w:val="000000"/>
          <w:sz w:val="22"/>
          <w:szCs w:val="22"/>
          <w:u w:val="single"/>
        </w:rPr>
        <w:t>Acontecimientos</w:t>
      </w:r>
      <w:r w:rsidR="00BE618B" w:rsidRPr="00E260CA">
        <w:rPr>
          <w:bCs/>
          <w:i/>
          <w:iCs/>
          <w:color w:val="000000"/>
          <w:sz w:val="22"/>
          <w:szCs w:val="22"/>
          <w:u w:val="single"/>
        </w:rPr>
        <w:t xml:space="preserve"> tromboembólicos</w:t>
      </w:r>
    </w:p>
    <w:p w14:paraId="45851BF9" w14:textId="3832C8A8" w:rsidR="00BE618B" w:rsidRPr="00E260CA" w:rsidRDefault="00BE618B" w:rsidP="0004137B">
      <w:pPr>
        <w:tabs>
          <w:tab w:val="left" w:pos="-720"/>
          <w:tab w:val="left" w:pos="0"/>
        </w:tabs>
        <w:rPr>
          <w:color w:val="000000"/>
          <w:sz w:val="22"/>
          <w:szCs w:val="22"/>
        </w:rPr>
      </w:pPr>
      <w:r w:rsidRPr="00E260CA">
        <w:rPr>
          <w:color w:val="000000"/>
          <w:sz w:val="22"/>
          <w:szCs w:val="22"/>
        </w:rPr>
        <w:t xml:space="preserve">En mujeres con enfermedad tromboembólica reciente o en curso o en mujeres con factores de riesgo generalmente reconocidos para presentar problemas tromboembólicos, tales como historia familiar o personal, el tratamiento con gonadotropinas puede aumentar más el riesgo de </w:t>
      </w:r>
      <w:r w:rsidR="003B39F2" w:rsidRPr="00E260CA">
        <w:rPr>
          <w:color w:val="000000"/>
          <w:sz w:val="22"/>
          <w:szCs w:val="22"/>
        </w:rPr>
        <w:t>empeoramiento</w:t>
      </w:r>
      <w:r w:rsidRPr="00E260CA">
        <w:rPr>
          <w:color w:val="000000"/>
          <w:sz w:val="22"/>
          <w:szCs w:val="22"/>
        </w:rPr>
        <w:t xml:space="preserve"> o </w:t>
      </w:r>
      <w:r w:rsidR="006F1AB8" w:rsidRPr="00E260CA">
        <w:rPr>
          <w:color w:val="000000"/>
          <w:sz w:val="22"/>
          <w:szCs w:val="22"/>
        </w:rPr>
        <w:t>aparición</w:t>
      </w:r>
      <w:r w:rsidRPr="00E260CA">
        <w:rPr>
          <w:color w:val="000000"/>
          <w:sz w:val="22"/>
          <w:szCs w:val="22"/>
        </w:rPr>
        <w:t xml:space="preserve"> de dichos fenómenos. En estas mujeres, los beneficios de la administración de gonadotropinas deben sopesarse frente a los riesgos. No obstante, hay que tener en cuenta que el embarazo por sí mismo, así como el síndrome de hiperestimulación ovárica, también comportan un aumento del riesgo de </w:t>
      </w:r>
      <w:r w:rsidR="00BA4D1E">
        <w:rPr>
          <w:color w:val="000000"/>
          <w:sz w:val="22"/>
          <w:szCs w:val="22"/>
        </w:rPr>
        <w:t>acontecimientos</w:t>
      </w:r>
      <w:r w:rsidR="00BA4D1E" w:rsidRPr="00E260CA">
        <w:rPr>
          <w:color w:val="000000"/>
          <w:sz w:val="22"/>
          <w:szCs w:val="22"/>
        </w:rPr>
        <w:t xml:space="preserve"> </w:t>
      </w:r>
      <w:r w:rsidRPr="00E260CA">
        <w:rPr>
          <w:color w:val="000000"/>
          <w:sz w:val="22"/>
          <w:szCs w:val="22"/>
        </w:rPr>
        <w:t>tromboembólicos.</w:t>
      </w:r>
    </w:p>
    <w:p w14:paraId="1E8EE8AA" w14:textId="77777777" w:rsidR="00BE618B" w:rsidRPr="00E260CA" w:rsidRDefault="00BE618B" w:rsidP="0004137B">
      <w:pPr>
        <w:tabs>
          <w:tab w:val="left" w:pos="-720"/>
          <w:tab w:val="left" w:pos="0"/>
        </w:tabs>
        <w:rPr>
          <w:color w:val="000000"/>
          <w:sz w:val="22"/>
          <w:szCs w:val="22"/>
        </w:rPr>
      </w:pPr>
    </w:p>
    <w:p w14:paraId="6B8086FD" w14:textId="77777777" w:rsidR="00BE618B" w:rsidRPr="00E260CA" w:rsidRDefault="00BE618B" w:rsidP="0004137B">
      <w:pPr>
        <w:keepNext/>
        <w:keepLines/>
        <w:rPr>
          <w:color w:val="000000"/>
          <w:sz w:val="22"/>
          <w:szCs w:val="22"/>
          <w:u w:val="single"/>
        </w:rPr>
      </w:pPr>
      <w:r w:rsidRPr="00E260CA">
        <w:rPr>
          <w:color w:val="000000"/>
          <w:sz w:val="22"/>
          <w:szCs w:val="22"/>
          <w:u w:val="single"/>
        </w:rPr>
        <w:t>Tratamiento en varones</w:t>
      </w:r>
    </w:p>
    <w:p w14:paraId="3CC791D2" w14:textId="77777777" w:rsidR="00BE618B" w:rsidRPr="00E260CA" w:rsidRDefault="00BE618B" w:rsidP="0004137B">
      <w:pPr>
        <w:pStyle w:val="Footer"/>
        <w:keepNext/>
        <w:keepLines/>
        <w:tabs>
          <w:tab w:val="clear" w:pos="4153"/>
          <w:tab w:val="clear" w:pos="8306"/>
        </w:tabs>
        <w:rPr>
          <w:color w:val="000000"/>
          <w:sz w:val="22"/>
          <w:szCs w:val="22"/>
        </w:rPr>
      </w:pPr>
    </w:p>
    <w:p w14:paraId="4F31ED25"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Unos niveles elevados de FSH endógena indican fallo testicular primario. Dichos pacientes no responden al tratamiento con GONAL</w:t>
      </w:r>
      <w:r w:rsidRPr="00E260CA">
        <w:rPr>
          <w:color w:val="000000"/>
          <w:szCs w:val="22"/>
          <w:lang w:val="es-ES"/>
        </w:rPr>
        <w:noBreakHyphen/>
        <w:t>f/hCG. GONAL</w:t>
      </w:r>
      <w:r w:rsidRPr="00E260CA">
        <w:rPr>
          <w:color w:val="000000"/>
          <w:szCs w:val="22"/>
          <w:lang w:val="es-ES"/>
        </w:rPr>
        <w:noBreakHyphen/>
        <w:t>f no debe usarse cuando no pueda obtenerse una respuesta eficaz.</w:t>
      </w:r>
    </w:p>
    <w:p w14:paraId="496385B3" w14:textId="77777777" w:rsidR="00BE618B" w:rsidRPr="00E260CA" w:rsidRDefault="00BE618B" w:rsidP="0004137B">
      <w:pPr>
        <w:pStyle w:val="NormalIndent"/>
        <w:spacing w:before="0"/>
        <w:ind w:left="0"/>
        <w:rPr>
          <w:color w:val="000000"/>
          <w:szCs w:val="22"/>
          <w:lang w:val="es-ES"/>
        </w:rPr>
      </w:pPr>
    </w:p>
    <w:p w14:paraId="0A0CF507"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 xml:space="preserve">Se recomienda practicar espermiogramas </w:t>
      </w:r>
      <w:r w:rsidR="007402A9" w:rsidRPr="00E260CA">
        <w:rPr>
          <w:color w:val="000000"/>
          <w:szCs w:val="22"/>
          <w:lang w:val="es-ES"/>
        </w:rPr>
        <w:t xml:space="preserve">de </w:t>
      </w:r>
      <w:smartTag w:uri="urn:schemas-microsoft-com:office:smarttags" w:element="metricconverter">
        <w:smartTagPr>
          <w:attr w:name="ProductID" w:val="4 a"/>
        </w:smartTagPr>
        <w:r w:rsidRPr="00E260CA">
          <w:rPr>
            <w:color w:val="000000"/>
            <w:szCs w:val="22"/>
            <w:lang w:val="es-ES"/>
          </w:rPr>
          <w:t>4 a</w:t>
        </w:r>
      </w:smartTag>
      <w:r w:rsidRPr="00E260CA">
        <w:rPr>
          <w:color w:val="000000"/>
          <w:szCs w:val="22"/>
          <w:lang w:val="es-ES"/>
        </w:rPr>
        <w:t xml:space="preserve"> 6 meses después de iniciar el tratamiento, como parte de la evaluación de la respuesta.</w:t>
      </w:r>
    </w:p>
    <w:p w14:paraId="2E20CE95" w14:textId="77777777" w:rsidR="00BE618B" w:rsidRPr="00E260CA" w:rsidRDefault="00BE618B" w:rsidP="0004137B">
      <w:pPr>
        <w:pStyle w:val="NormalIndent"/>
        <w:spacing w:before="0"/>
        <w:ind w:left="0"/>
        <w:rPr>
          <w:color w:val="000000"/>
          <w:szCs w:val="22"/>
          <w:lang w:val="es-ES"/>
        </w:rPr>
      </w:pPr>
    </w:p>
    <w:p w14:paraId="3BA1F715" w14:textId="77777777" w:rsidR="00BE618B" w:rsidRPr="00E260CA" w:rsidRDefault="00BE618B" w:rsidP="0004137B">
      <w:pPr>
        <w:keepNext/>
        <w:keepLines/>
        <w:rPr>
          <w:color w:val="000000"/>
          <w:sz w:val="22"/>
          <w:szCs w:val="22"/>
          <w:u w:val="single"/>
        </w:rPr>
      </w:pPr>
      <w:r w:rsidRPr="00E260CA">
        <w:rPr>
          <w:color w:val="000000"/>
          <w:sz w:val="22"/>
          <w:szCs w:val="22"/>
          <w:u w:val="single"/>
        </w:rPr>
        <w:lastRenderedPageBreak/>
        <w:t>Contenido de sodio</w:t>
      </w:r>
    </w:p>
    <w:p w14:paraId="4F90A902" w14:textId="77777777" w:rsidR="00BE618B" w:rsidRPr="00E260CA" w:rsidRDefault="00BE618B" w:rsidP="0004137B">
      <w:pPr>
        <w:keepNext/>
        <w:keepLines/>
        <w:rPr>
          <w:color w:val="000000"/>
          <w:sz w:val="22"/>
          <w:szCs w:val="22"/>
        </w:rPr>
      </w:pPr>
    </w:p>
    <w:p w14:paraId="7BB09D65" w14:textId="77777777" w:rsidR="00BE618B" w:rsidRPr="00E260CA" w:rsidRDefault="00BE618B" w:rsidP="0004137B">
      <w:pPr>
        <w:rPr>
          <w:color w:val="000000"/>
          <w:sz w:val="22"/>
          <w:szCs w:val="22"/>
        </w:rPr>
      </w:pPr>
      <w:r w:rsidRPr="00E260CA">
        <w:rPr>
          <w:color w:val="000000"/>
          <w:sz w:val="22"/>
          <w:szCs w:val="22"/>
        </w:rPr>
        <w:t>GONAL</w:t>
      </w:r>
      <w:r w:rsidRPr="00E260CA">
        <w:rPr>
          <w:color w:val="000000"/>
          <w:sz w:val="22"/>
          <w:szCs w:val="22"/>
        </w:rPr>
        <w:noBreakHyphen/>
        <w:t>f contiene menos de 1 mmol de sodio</w:t>
      </w:r>
      <w:r w:rsidR="002364E2" w:rsidRPr="00E260CA">
        <w:rPr>
          <w:color w:val="000000"/>
          <w:sz w:val="22"/>
          <w:szCs w:val="22"/>
        </w:rPr>
        <w:t xml:space="preserve"> (23 mg) </w:t>
      </w:r>
      <w:r w:rsidRPr="00E260CA">
        <w:rPr>
          <w:color w:val="000000"/>
          <w:sz w:val="22"/>
          <w:szCs w:val="22"/>
        </w:rPr>
        <w:t>por dosis</w:t>
      </w:r>
      <w:r w:rsidR="00046E98" w:rsidRPr="00E260CA">
        <w:rPr>
          <w:color w:val="000000"/>
          <w:sz w:val="22"/>
          <w:szCs w:val="22"/>
        </w:rPr>
        <w:t xml:space="preserve">; esto es, </w:t>
      </w:r>
      <w:r w:rsidRPr="00E260CA">
        <w:rPr>
          <w:color w:val="000000"/>
          <w:sz w:val="22"/>
          <w:szCs w:val="22"/>
        </w:rPr>
        <w:t>esencialmente “exento de sodio”.</w:t>
      </w:r>
    </w:p>
    <w:p w14:paraId="41932C91" w14:textId="77777777" w:rsidR="003D77F5" w:rsidRPr="00E260CA" w:rsidRDefault="003D77F5" w:rsidP="0004137B">
      <w:pPr>
        <w:rPr>
          <w:color w:val="000000"/>
          <w:sz w:val="22"/>
          <w:szCs w:val="22"/>
        </w:rPr>
      </w:pPr>
    </w:p>
    <w:p w14:paraId="4621A0B3" w14:textId="77777777" w:rsidR="003D77F5" w:rsidRPr="00814D17" w:rsidRDefault="003D77F5" w:rsidP="003D77F5">
      <w:pPr>
        <w:keepNext/>
        <w:keepLines/>
        <w:shd w:val="clear" w:color="auto" w:fill="E6E6E6"/>
        <w:ind w:left="567" w:hanging="567"/>
        <w:rPr>
          <w:i/>
          <w:sz w:val="22"/>
          <w:szCs w:val="22"/>
          <w:lang w:val="en-US"/>
        </w:rPr>
      </w:pPr>
      <w:r w:rsidRPr="00814D17">
        <w:rPr>
          <w:i/>
          <w:sz w:val="22"/>
          <w:szCs w:val="22"/>
          <w:shd w:val="clear" w:color="auto" w:fill="D9D9D9"/>
          <w:lang w:val="en-US"/>
        </w:rPr>
        <w:t xml:space="preserve">Additionally &lt;GONAL-f 1050 IU&gt; </w:t>
      </w:r>
      <w:r w:rsidRPr="00814D17">
        <w:rPr>
          <w:i/>
          <w:sz w:val="22"/>
          <w:szCs w:val="22"/>
          <w:lang w:val="en-US"/>
        </w:rPr>
        <w:t xml:space="preserve">+ </w:t>
      </w:r>
      <w:r w:rsidRPr="00814D17">
        <w:rPr>
          <w:i/>
          <w:sz w:val="22"/>
          <w:szCs w:val="22"/>
          <w:shd w:val="clear" w:color="auto" w:fill="BFBFBF"/>
          <w:lang w:val="en-US"/>
        </w:rPr>
        <w:t>&lt;GONAL-f 450 IU&gt;</w:t>
      </w:r>
      <w:r w:rsidRPr="00814D17">
        <w:rPr>
          <w:i/>
          <w:sz w:val="22"/>
          <w:szCs w:val="22"/>
          <w:lang w:val="en-US"/>
        </w:rPr>
        <w:t xml:space="preserve"> </w:t>
      </w:r>
    </w:p>
    <w:p w14:paraId="131ECDB2" w14:textId="77777777" w:rsidR="003D77F5" w:rsidRPr="00E260CA" w:rsidRDefault="00AB5EB1" w:rsidP="003D77F5">
      <w:pPr>
        <w:keepNext/>
        <w:shd w:val="clear" w:color="auto" w:fill="D9D9D9"/>
        <w:rPr>
          <w:sz w:val="22"/>
          <w:szCs w:val="22"/>
          <w:u w:val="single"/>
        </w:rPr>
      </w:pPr>
      <w:r w:rsidRPr="00E260CA">
        <w:rPr>
          <w:sz w:val="22"/>
          <w:szCs w:val="22"/>
          <w:u w:val="single"/>
        </w:rPr>
        <w:t>Disol</w:t>
      </w:r>
      <w:r w:rsidR="003D77F5" w:rsidRPr="00E260CA">
        <w:rPr>
          <w:sz w:val="22"/>
          <w:szCs w:val="22"/>
          <w:u w:val="single"/>
        </w:rPr>
        <w:t>vente que contiene alcohol bencílico</w:t>
      </w:r>
    </w:p>
    <w:p w14:paraId="1FC5D0E6" w14:textId="77777777" w:rsidR="003D77F5" w:rsidRPr="00E260CA" w:rsidRDefault="003D77F5" w:rsidP="003D77F5">
      <w:pPr>
        <w:keepNext/>
        <w:shd w:val="clear" w:color="auto" w:fill="D9D9D9"/>
        <w:rPr>
          <w:sz w:val="22"/>
          <w:szCs w:val="22"/>
          <w:u w:val="single"/>
        </w:rPr>
      </w:pPr>
    </w:p>
    <w:p w14:paraId="02EBD9FB" w14:textId="77777777" w:rsidR="003D77F5" w:rsidRPr="005E2BD7" w:rsidRDefault="003D77F5" w:rsidP="005E2BD7">
      <w:pPr>
        <w:keepNext/>
        <w:shd w:val="clear" w:color="auto" w:fill="D9D9D9"/>
        <w:rPr>
          <w:sz w:val="22"/>
          <w:szCs w:val="22"/>
        </w:rPr>
      </w:pPr>
      <w:r w:rsidRPr="005E2BD7">
        <w:rPr>
          <w:sz w:val="22"/>
          <w:szCs w:val="22"/>
        </w:rPr>
        <w:t>Tras la</w:t>
      </w:r>
      <w:r w:rsidRPr="00E260CA">
        <w:rPr>
          <w:sz w:val="22"/>
          <w:szCs w:val="22"/>
        </w:rPr>
        <w:t xml:space="preserve"> reconstitu</w:t>
      </w:r>
      <w:r w:rsidRPr="005E2BD7">
        <w:rPr>
          <w:sz w:val="22"/>
          <w:szCs w:val="22"/>
        </w:rPr>
        <w:t>c</w:t>
      </w:r>
      <w:r w:rsidRPr="00E260CA">
        <w:rPr>
          <w:sz w:val="22"/>
          <w:szCs w:val="22"/>
        </w:rPr>
        <w:t>i</w:t>
      </w:r>
      <w:r w:rsidRPr="005E2BD7">
        <w:rPr>
          <w:sz w:val="22"/>
          <w:szCs w:val="22"/>
        </w:rPr>
        <w:t>ó</w:t>
      </w:r>
      <w:r w:rsidRPr="00E260CA">
        <w:rPr>
          <w:sz w:val="22"/>
          <w:szCs w:val="22"/>
        </w:rPr>
        <w:t xml:space="preserve">n </w:t>
      </w:r>
      <w:r w:rsidRPr="005E2BD7">
        <w:rPr>
          <w:sz w:val="22"/>
          <w:szCs w:val="22"/>
        </w:rPr>
        <w:t>con el disolvente suministrado</w:t>
      </w:r>
      <w:r w:rsidRPr="00E260CA">
        <w:rPr>
          <w:sz w:val="22"/>
          <w:szCs w:val="22"/>
        </w:rPr>
        <w:t xml:space="preserve">, </w:t>
      </w:r>
      <w:r w:rsidRPr="005E2BD7">
        <w:rPr>
          <w:sz w:val="22"/>
          <w:szCs w:val="22"/>
        </w:rPr>
        <w:t>este medicamento contiene 1,23 </w:t>
      </w:r>
      <w:r w:rsidRPr="00E260CA">
        <w:rPr>
          <w:sz w:val="22"/>
          <w:szCs w:val="22"/>
        </w:rPr>
        <w:t xml:space="preserve">mg </w:t>
      </w:r>
      <w:r w:rsidRPr="005E2BD7">
        <w:rPr>
          <w:sz w:val="22"/>
          <w:szCs w:val="22"/>
        </w:rPr>
        <w:t>de</w:t>
      </w:r>
      <w:r w:rsidRPr="00E260CA">
        <w:rPr>
          <w:sz w:val="22"/>
          <w:szCs w:val="22"/>
        </w:rPr>
        <w:t xml:space="preserve"> alcohol </w:t>
      </w:r>
      <w:r w:rsidRPr="005E2BD7">
        <w:rPr>
          <w:sz w:val="22"/>
          <w:szCs w:val="22"/>
        </w:rPr>
        <w:t>bencílico e</w:t>
      </w:r>
      <w:r w:rsidRPr="00E260CA">
        <w:rPr>
          <w:sz w:val="22"/>
          <w:szCs w:val="22"/>
        </w:rPr>
        <w:t xml:space="preserve">n </w:t>
      </w:r>
      <w:r w:rsidRPr="005E2BD7">
        <w:rPr>
          <w:sz w:val="22"/>
          <w:szCs w:val="22"/>
        </w:rPr>
        <w:t>cada</w:t>
      </w:r>
      <w:r w:rsidRPr="00E260CA">
        <w:rPr>
          <w:sz w:val="22"/>
          <w:szCs w:val="22"/>
        </w:rPr>
        <w:t xml:space="preserve"> </w:t>
      </w:r>
      <w:r w:rsidRPr="005E2BD7">
        <w:rPr>
          <w:sz w:val="22"/>
          <w:szCs w:val="22"/>
        </w:rPr>
        <w:t>dosis de 75 UI</w:t>
      </w:r>
      <w:r w:rsidRPr="00E260CA">
        <w:rPr>
          <w:sz w:val="22"/>
          <w:szCs w:val="22"/>
        </w:rPr>
        <w:t xml:space="preserve"> equivalent</w:t>
      </w:r>
      <w:r w:rsidRPr="005E2BD7">
        <w:rPr>
          <w:sz w:val="22"/>
          <w:szCs w:val="22"/>
        </w:rPr>
        <w:t>e a 9,45 </w:t>
      </w:r>
      <w:r w:rsidRPr="00E260CA">
        <w:rPr>
          <w:sz w:val="22"/>
          <w:szCs w:val="22"/>
        </w:rPr>
        <w:t>mg/m</w:t>
      </w:r>
      <w:r w:rsidRPr="005E2BD7">
        <w:rPr>
          <w:sz w:val="22"/>
          <w:szCs w:val="22"/>
        </w:rPr>
        <w:t>l</w:t>
      </w:r>
      <w:r w:rsidRPr="00E260CA">
        <w:rPr>
          <w:sz w:val="22"/>
          <w:szCs w:val="22"/>
        </w:rPr>
        <w:t xml:space="preserve">. </w:t>
      </w:r>
      <w:r w:rsidRPr="005E2BD7">
        <w:rPr>
          <w:sz w:val="22"/>
          <w:szCs w:val="22"/>
        </w:rPr>
        <w:t>El alcohol bencílico puede provocar reacciones alérgicas.</w:t>
      </w:r>
    </w:p>
    <w:p w14:paraId="2D161E2B" w14:textId="77777777" w:rsidR="00BE618B" w:rsidRPr="00E260CA" w:rsidRDefault="00BE618B" w:rsidP="0004137B">
      <w:pPr>
        <w:tabs>
          <w:tab w:val="left" w:pos="-720"/>
        </w:tabs>
        <w:rPr>
          <w:color w:val="000000"/>
          <w:sz w:val="22"/>
          <w:szCs w:val="22"/>
        </w:rPr>
      </w:pPr>
    </w:p>
    <w:p w14:paraId="44902300" w14:textId="77777777" w:rsidR="00BE618B" w:rsidRPr="00E260CA" w:rsidRDefault="00BE618B" w:rsidP="0004137B">
      <w:pPr>
        <w:keepNext/>
        <w:keepLines/>
        <w:rPr>
          <w:b/>
          <w:color w:val="000000"/>
          <w:sz w:val="22"/>
          <w:szCs w:val="22"/>
        </w:rPr>
      </w:pPr>
      <w:r w:rsidRPr="00E260CA">
        <w:rPr>
          <w:b/>
          <w:color w:val="000000"/>
          <w:sz w:val="22"/>
          <w:szCs w:val="22"/>
        </w:rPr>
        <w:t>4.5</w:t>
      </w:r>
      <w:r w:rsidRPr="00E260CA">
        <w:rPr>
          <w:b/>
          <w:color w:val="000000"/>
          <w:sz w:val="22"/>
          <w:szCs w:val="22"/>
        </w:rPr>
        <w:tab/>
        <w:t>Interacción con otros medicamentos y otras formas de interacción</w:t>
      </w:r>
    </w:p>
    <w:p w14:paraId="689B9D80" w14:textId="77777777" w:rsidR="00BE618B" w:rsidRPr="00E260CA" w:rsidRDefault="00BE618B" w:rsidP="0004137B">
      <w:pPr>
        <w:keepNext/>
        <w:keepLines/>
        <w:tabs>
          <w:tab w:val="left" w:pos="-720"/>
        </w:tabs>
        <w:rPr>
          <w:b/>
          <w:color w:val="000000"/>
          <w:sz w:val="22"/>
          <w:szCs w:val="22"/>
        </w:rPr>
      </w:pPr>
    </w:p>
    <w:p w14:paraId="34F623EC" w14:textId="77777777" w:rsidR="00BE618B" w:rsidRPr="00E260CA" w:rsidRDefault="00BE618B" w:rsidP="0004137B">
      <w:pPr>
        <w:tabs>
          <w:tab w:val="left" w:pos="-720"/>
          <w:tab w:val="left" w:pos="0"/>
        </w:tabs>
        <w:rPr>
          <w:color w:val="000000"/>
          <w:sz w:val="22"/>
          <w:szCs w:val="22"/>
        </w:rPr>
      </w:pPr>
      <w:r w:rsidRPr="00E260CA">
        <w:rPr>
          <w:color w:val="000000"/>
          <w:sz w:val="22"/>
          <w:szCs w:val="22"/>
        </w:rPr>
        <w:t>La utilización concomitante de GONAL</w:t>
      </w:r>
      <w:r w:rsidRPr="00E260CA">
        <w:rPr>
          <w:color w:val="000000"/>
          <w:sz w:val="22"/>
          <w:szCs w:val="22"/>
        </w:rPr>
        <w:noBreakHyphen/>
        <w:t>f con otros medicamentos utilizados para estimular la ovulación (por ejemplo, hCG, citrato de clomifeno) puede potenciar la respuesta folicular, mientras que la utilización concomitante de un agonista o antagonista de la GnRH para provocar una desensibilización hipofisaria puede incrementar la dosis de GONAL</w:t>
      </w:r>
      <w:r w:rsidRPr="00E260CA">
        <w:rPr>
          <w:color w:val="000000"/>
          <w:sz w:val="22"/>
          <w:szCs w:val="22"/>
        </w:rPr>
        <w:noBreakHyphen/>
        <w:t xml:space="preserve">f necesaria para lograr una respuesta ovárica adecuada. No se han descrito otras interacciones clínicamente significativas </w:t>
      </w:r>
      <w:r w:rsidR="0028456A" w:rsidRPr="00E260CA">
        <w:rPr>
          <w:color w:val="000000"/>
          <w:sz w:val="22"/>
          <w:szCs w:val="22"/>
        </w:rPr>
        <w:t xml:space="preserve">con medicamentos </w:t>
      </w:r>
      <w:r w:rsidRPr="00E260CA">
        <w:rPr>
          <w:color w:val="000000"/>
          <w:sz w:val="22"/>
          <w:szCs w:val="22"/>
        </w:rPr>
        <w:t>durante el tratamiento con GONAL</w:t>
      </w:r>
      <w:r w:rsidRPr="00E260CA">
        <w:rPr>
          <w:color w:val="000000"/>
          <w:sz w:val="22"/>
          <w:szCs w:val="22"/>
        </w:rPr>
        <w:noBreakHyphen/>
        <w:t>f.</w:t>
      </w:r>
    </w:p>
    <w:p w14:paraId="61CCE834" w14:textId="77777777" w:rsidR="00BE618B" w:rsidRPr="00E260CA" w:rsidRDefault="00BE618B" w:rsidP="0004137B">
      <w:pPr>
        <w:tabs>
          <w:tab w:val="left" w:pos="-720"/>
          <w:tab w:val="left" w:pos="0"/>
        </w:tabs>
        <w:rPr>
          <w:b/>
          <w:color w:val="000000"/>
          <w:sz w:val="22"/>
          <w:szCs w:val="22"/>
        </w:rPr>
      </w:pPr>
    </w:p>
    <w:p w14:paraId="0CF4FA12" w14:textId="77777777" w:rsidR="00BE618B" w:rsidRPr="00E260CA" w:rsidRDefault="00BE618B" w:rsidP="0004137B">
      <w:pPr>
        <w:keepNext/>
        <w:keepLines/>
        <w:rPr>
          <w:b/>
          <w:color w:val="000000"/>
          <w:sz w:val="22"/>
          <w:szCs w:val="22"/>
        </w:rPr>
      </w:pPr>
      <w:r w:rsidRPr="00E260CA">
        <w:rPr>
          <w:b/>
          <w:color w:val="000000"/>
          <w:sz w:val="22"/>
          <w:szCs w:val="22"/>
        </w:rPr>
        <w:t>4.6</w:t>
      </w:r>
      <w:r w:rsidRPr="00E260CA">
        <w:rPr>
          <w:b/>
          <w:color w:val="000000"/>
          <w:sz w:val="22"/>
          <w:szCs w:val="22"/>
        </w:rPr>
        <w:tab/>
      </w:r>
      <w:r w:rsidR="0028456A" w:rsidRPr="00E260CA">
        <w:rPr>
          <w:b/>
          <w:color w:val="000000"/>
          <w:sz w:val="22"/>
          <w:szCs w:val="22"/>
        </w:rPr>
        <w:t>Fertilidad, e</w:t>
      </w:r>
      <w:r w:rsidRPr="00E260CA">
        <w:rPr>
          <w:b/>
          <w:color w:val="000000"/>
          <w:sz w:val="22"/>
          <w:szCs w:val="22"/>
        </w:rPr>
        <w:t>mbarazo y lactancia</w:t>
      </w:r>
    </w:p>
    <w:p w14:paraId="2D2A3C96" w14:textId="77777777" w:rsidR="00BE618B" w:rsidRPr="00E260CA" w:rsidRDefault="00BE618B" w:rsidP="0004137B">
      <w:pPr>
        <w:keepNext/>
        <w:keepLines/>
        <w:tabs>
          <w:tab w:val="left" w:pos="-720"/>
        </w:tabs>
        <w:rPr>
          <w:color w:val="000000"/>
          <w:sz w:val="22"/>
          <w:szCs w:val="22"/>
        </w:rPr>
      </w:pPr>
    </w:p>
    <w:p w14:paraId="48631B3C" w14:textId="77777777" w:rsidR="00BE618B" w:rsidRPr="00E260CA" w:rsidRDefault="00BE618B" w:rsidP="00A72420">
      <w:pPr>
        <w:keepNext/>
        <w:keepLines/>
        <w:tabs>
          <w:tab w:val="left" w:pos="-720"/>
        </w:tabs>
        <w:rPr>
          <w:color w:val="000000"/>
          <w:sz w:val="22"/>
          <w:szCs w:val="22"/>
          <w:u w:val="single"/>
        </w:rPr>
      </w:pPr>
      <w:r w:rsidRPr="00E260CA">
        <w:rPr>
          <w:color w:val="000000"/>
          <w:sz w:val="22"/>
          <w:szCs w:val="22"/>
          <w:u w:val="single"/>
        </w:rPr>
        <w:t>Embarazo</w:t>
      </w:r>
    </w:p>
    <w:p w14:paraId="1D18B759" w14:textId="77777777" w:rsidR="00D31640" w:rsidRPr="00E260CA" w:rsidRDefault="00D31640" w:rsidP="0004137B">
      <w:pPr>
        <w:keepNext/>
        <w:keepLines/>
        <w:tabs>
          <w:tab w:val="left" w:pos="-720"/>
          <w:tab w:val="left" w:pos="0"/>
        </w:tabs>
        <w:rPr>
          <w:color w:val="000000"/>
          <w:sz w:val="22"/>
          <w:szCs w:val="22"/>
        </w:rPr>
      </w:pPr>
    </w:p>
    <w:p w14:paraId="583E900C" w14:textId="77777777" w:rsidR="00BE618B" w:rsidRPr="00E260CA" w:rsidRDefault="00BE618B" w:rsidP="0004137B">
      <w:pPr>
        <w:tabs>
          <w:tab w:val="left" w:pos="-720"/>
          <w:tab w:val="left" w:pos="0"/>
        </w:tabs>
        <w:rPr>
          <w:color w:val="000000"/>
          <w:sz w:val="22"/>
          <w:szCs w:val="22"/>
        </w:rPr>
      </w:pPr>
      <w:r w:rsidRPr="00E260CA">
        <w:rPr>
          <w:color w:val="000000"/>
          <w:sz w:val="22"/>
          <w:szCs w:val="22"/>
        </w:rPr>
        <w:t>No existe ninguna indicación para utilizar GONAL</w:t>
      </w:r>
      <w:r w:rsidRPr="00E260CA">
        <w:rPr>
          <w:color w:val="000000"/>
          <w:sz w:val="22"/>
          <w:szCs w:val="22"/>
        </w:rPr>
        <w:noBreakHyphen/>
        <w:t>f durante el embarazo. Existen datos sobre un número limitado de embarazos expuestos (</w:t>
      </w:r>
      <w:r w:rsidR="00570C92" w:rsidRPr="00E260CA">
        <w:rPr>
          <w:color w:val="000000"/>
          <w:sz w:val="22"/>
          <w:szCs w:val="22"/>
        </w:rPr>
        <w:t xml:space="preserve">datos en </w:t>
      </w:r>
      <w:r w:rsidRPr="00E260CA">
        <w:rPr>
          <w:color w:val="000000"/>
          <w:sz w:val="22"/>
          <w:szCs w:val="22"/>
        </w:rPr>
        <w:t>menos de 300 embarazos) que indican que la folitropina alfa no produce malformaciones ni toxicidad fetal/neonatal.</w:t>
      </w:r>
    </w:p>
    <w:p w14:paraId="7328F778" w14:textId="77777777" w:rsidR="00BE618B" w:rsidRPr="00E260CA" w:rsidRDefault="00BE618B" w:rsidP="0004137B">
      <w:pPr>
        <w:tabs>
          <w:tab w:val="left" w:pos="-720"/>
          <w:tab w:val="left" w:pos="0"/>
        </w:tabs>
        <w:rPr>
          <w:color w:val="000000"/>
          <w:sz w:val="22"/>
          <w:szCs w:val="22"/>
        </w:rPr>
      </w:pPr>
    </w:p>
    <w:p w14:paraId="05AAB201" w14:textId="77777777" w:rsidR="00BE618B" w:rsidRPr="00E260CA" w:rsidRDefault="00BE618B" w:rsidP="0004137B">
      <w:pPr>
        <w:tabs>
          <w:tab w:val="left" w:pos="-720"/>
          <w:tab w:val="left" w:pos="0"/>
        </w:tabs>
        <w:rPr>
          <w:color w:val="000000"/>
          <w:sz w:val="22"/>
          <w:szCs w:val="22"/>
        </w:rPr>
      </w:pPr>
      <w:r w:rsidRPr="00E260CA">
        <w:rPr>
          <w:color w:val="000000"/>
          <w:sz w:val="22"/>
          <w:szCs w:val="22"/>
        </w:rPr>
        <w:t>No se han observado efectos teratogénicos en los estudios en animales (ver sección 5.3).</w:t>
      </w:r>
    </w:p>
    <w:p w14:paraId="007B8A23"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 caso de exposición durante el embarazo, los datos clínicos no son suficientes para descartar un efecto teratógeno de GONAL</w:t>
      </w:r>
      <w:r w:rsidRPr="00E260CA">
        <w:rPr>
          <w:color w:val="000000"/>
          <w:sz w:val="22"/>
          <w:szCs w:val="22"/>
        </w:rPr>
        <w:noBreakHyphen/>
        <w:t>f.</w:t>
      </w:r>
    </w:p>
    <w:p w14:paraId="1E6F15EB" w14:textId="77777777" w:rsidR="00BE618B" w:rsidRPr="00E260CA" w:rsidRDefault="00BE618B" w:rsidP="0004137B">
      <w:pPr>
        <w:tabs>
          <w:tab w:val="left" w:pos="-720"/>
        </w:tabs>
        <w:rPr>
          <w:color w:val="000000"/>
          <w:sz w:val="22"/>
          <w:szCs w:val="22"/>
        </w:rPr>
      </w:pPr>
    </w:p>
    <w:p w14:paraId="26A88A80" w14:textId="77777777" w:rsidR="00BE618B" w:rsidRPr="00E260CA" w:rsidRDefault="00BE618B" w:rsidP="0004137B">
      <w:pPr>
        <w:keepNext/>
        <w:keepLines/>
        <w:tabs>
          <w:tab w:val="left" w:pos="-720"/>
        </w:tabs>
        <w:rPr>
          <w:color w:val="000000"/>
          <w:sz w:val="22"/>
          <w:szCs w:val="22"/>
          <w:u w:val="single"/>
        </w:rPr>
      </w:pPr>
      <w:r w:rsidRPr="00E260CA">
        <w:rPr>
          <w:color w:val="000000"/>
          <w:sz w:val="22"/>
          <w:szCs w:val="22"/>
          <w:u w:val="single"/>
        </w:rPr>
        <w:t>Lactancia</w:t>
      </w:r>
    </w:p>
    <w:p w14:paraId="2AD62356" w14:textId="77777777" w:rsidR="00D31640" w:rsidRPr="00E260CA" w:rsidRDefault="00D31640" w:rsidP="0004137B">
      <w:pPr>
        <w:keepNext/>
        <w:keepLines/>
        <w:tabs>
          <w:tab w:val="left" w:pos="-720"/>
          <w:tab w:val="left" w:pos="0"/>
        </w:tabs>
        <w:rPr>
          <w:color w:val="000000"/>
          <w:sz w:val="22"/>
          <w:szCs w:val="22"/>
        </w:rPr>
      </w:pPr>
    </w:p>
    <w:p w14:paraId="7416595E" w14:textId="77777777" w:rsidR="0028456A" w:rsidRPr="00E260CA" w:rsidRDefault="00BE618B" w:rsidP="0004137B">
      <w:pPr>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f no está indicado durante la lactancia.</w:t>
      </w:r>
    </w:p>
    <w:p w14:paraId="186F5968" w14:textId="77777777" w:rsidR="0028456A" w:rsidRPr="00E260CA" w:rsidRDefault="0028456A" w:rsidP="0004137B">
      <w:pPr>
        <w:tabs>
          <w:tab w:val="left" w:pos="-720"/>
          <w:tab w:val="left" w:pos="0"/>
        </w:tabs>
        <w:rPr>
          <w:color w:val="000000"/>
          <w:sz w:val="22"/>
          <w:szCs w:val="22"/>
        </w:rPr>
      </w:pPr>
    </w:p>
    <w:p w14:paraId="02C5BC62" w14:textId="77777777" w:rsidR="0028456A" w:rsidRPr="00E260CA" w:rsidRDefault="0028456A" w:rsidP="0004137B">
      <w:pPr>
        <w:keepNext/>
        <w:keepLines/>
        <w:tabs>
          <w:tab w:val="left" w:pos="-720"/>
          <w:tab w:val="left" w:pos="0"/>
        </w:tabs>
        <w:rPr>
          <w:color w:val="000000"/>
          <w:sz w:val="22"/>
          <w:szCs w:val="22"/>
          <w:u w:val="single"/>
        </w:rPr>
      </w:pPr>
      <w:r w:rsidRPr="00E260CA">
        <w:rPr>
          <w:color w:val="000000"/>
          <w:sz w:val="22"/>
          <w:szCs w:val="22"/>
          <w:u w:val="single"/>
        </w:rPr>
        <w:t>Fertilidad</w:t>
      </w:r>
    </w:p>
    <w:p w14:paraId="76D8A7A8" w14:textId="77777777" w:rsidR="00D31640" w:rsidRPr="00E260CA" w:rsidRDefault="00D31640" w:rsidP="0004137B">
      <w:pPr>
        <w:keepNext/>
        <w:keepLines/>
        <w:tabs>
          <w:tab w:val="left" w:pos="-720"/>
          <w:tab w:val="left" w:pos="0"/>
        </w:tabs>
        <w:rPr>
          <w:color w:val="000000"/>
          <w:sz w:val="22"/>
          <w:szCs w:val="22"/>
        </w:rPr>
      </w:pPr>
    </w:p>
    <w:p w14:paraId="70A4D0BE" w14:textId="77777777" w:rsidR="00BE618B" w:rsidRPr="00E260CA" w:rsidRDefault="002D6DE2" w:rsidP="0004137B">
      <w:pPr>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f e</w:t>
      </w:r>
      <w:r w:rsidR="0028456A" w:rsidRPr="00E260CA">
        <w:rPr>
          <w:color w:val="000000"/>
          <w:sz w:val="22"/>
          <w:szCs w:val="22"/>
        </w:rPr>
        <w:t xml:space="preserve">stá indicado </w:t>
      </w:r>
      <w:r w:rsidRPr="00E260CA">
        <w:rPr>
          <w:color w:val="000000"/>
          <w:sz w:val="22"/>
          <w:szCs w:val="22"/>
        </w:rPr>
        <w:t>para su</w:t>
      </w:r>
      <w:r w:rsidR="0028456A" w:rsidRPr="00E260CA">
        <w:rPr>
          <w:color w:val="000000"/>
          <w:sz w:val="22"/>
          <w:szCs w:val="22"/>
        </w:rPr>
        <w:t xml:space="preserve"> uso en la </w:t>
      </w:r>
      <w:r w:rsidR="004323F0" w:rsidRPr="00E260CA">
        <w:rPr>
          <w:color w:val="000000"/>
          <w:sz w:val="22"/>
          <w:szCs w:val="22"/>
        </w:rPr>
        <w:t xml:space="preserve">infertilidad </w:t>
      </w:r>
      <w:r w:rsidR="00752886" w:rsidRPr="00E260CA">
        <w:rPr>
          <w:color w:val="000000"/>
          <w:sz w:val="22"/>
          <w:szCs w:val="22"/>
        </w:rPr>
        <w:t>(ver sección </w:t>
      </w:r>
      <w:r w:rsidR="0028456A" w:rsidRPr="00E260CA">
        <w:rPr>
          <w:color w:val="000000"/>
          <w:sz w:val="22"/>
          <w:szCs w:val="22"/>
        </w:rPr>
        <w:t>4.1).</w:t>
      </w:r>
    </w:p>
    <w:p w14:paraId="7DE8EB67" w14:textId="77777777" w:rsidR="00BE618B" w:rsidRPr="00E260CA" w:rsidRDefault="00BE618B" w:rsidP="0004137B">
      <w:pPr>
        <w:ind w:left="567" w:hanging="567"/>
        <w:rPr>
          <w:b/>
          <w:color w:val="000000"/>
          <w:sz w:val="22"/>
          <w:szCs w:val="22"/>
        </w:rPr>
      </w:pPr>
    </w:p>
    <w:p w14:paraId="6B9BBB49" w14:textId="77777777" w:rsidR="00BE618B" w:rsidRPr="00E260CA" w:rsidRDefault="00BE618B" w:rsidP="0004137B">
      <w:pPr>
        <w:keepNext/>
        <w:keepLines/>
        <w:rPr>
          <w:b/>
          <w:color w:val="000000"/>
          <w:sz w:val="22"/>
          <w:szCs w:val="22"/>
        </w:rPr>
      </w:pPr>
      <w:r w:rsidRPr="00E260CA">
        <w:rPr>
          <w:b/>
          <w:color w:val="000000"/>
          <w:sz w:val="22"/>
          <w:szCs w:val="22"/>
        </w:rPr>
        <w:t>4.7</w:t>
      </w:r>
      <w:r w:rsidRPr="00E260CA">
        <w:rPr>
          <w:b/>
          <w:color w:val="000000"/>
          <w:sz w:val="22"/>
          <w:szCs w:val="22"/>
        </w:rPr>
        <w:tab/>
        <w:t>Efectos sobre la capacidad para conducir y utilizar máquinas</w:t>
      </w:r>
    </w:p>
    <w:p w14:paraId="506CDCE0" w14:textId="77777777" w:rsidR="00BE618B" w:rsidRPr="00E260CA" w:rsidRDefault="00BE618B" w:rsidP="0004137B">
      <w:pPr>
        <w:keepNext/>
        <w:keepLines/>
        <w:tabs>
          <w:tab w:val="left" w:pos="-720"/>
        </w:tabs>
        <w:rPr>
          <w:color w:val="000000"/>
          <w:sz w:val="22"/>
          <w:szCs w:val="22"/>
        </w:rPr>
      </w:pPr>
    </w:p>
    <w:p w14:paraId="7B6252DD" w14:textId="77777777" w:rsidR="00BE618B" w:rsidRPr="00E260CA" w:rsidRDefault="00BE618B" w:rsidP="0004137B">
      <w:pPr>
        <w:tabs>
          <w:tab w:val="left" w:pos="-720"/>
          <w:tab w:val="left" w:pos="0"/>
        </w:tabs>
        <w:rPr>
          <w:color w:val="000000"/>
          <w:sz w:val="22"/>
          <w:szCs w:val="22"/>
        </w:rPr>
      </w:pPr>
      <w:r w:rsidRPr="00E260CA">
        <w:rPr>
          <w:color w:val="000000"/>
          <w:sz w:val="22"/>
          <w:szCs w:val="22"/>
        </w:rPr>
        <w:t>Se espera que la influencia de GONAL</w:t>
      </w:r>
      <w:r w:rsidRPr="00E260CA">
        <w:rPr>
          <w:color w:val="000000"/>
          <w:sz w:val="22"/>
          <w:szCs w:val="22"/>
        </w:rPr>
        <w:noBreakHyphen/>
        <w:t>f sobre la capacidad para conducir y utilizar máquinas sea nula o insignificante.</w:t>
      </w:r>
    </w:p>
    <w:p w14:paraId="0611F228" w14:textId="77777777" w:rsidR="00BE618B" w:rsidRPr="00E260CA" w:rsidRDefault="00BE618B" w:rsidP="0004137B">
      <w:pPr>
        <w:tabs>
          <w:tab w:val="left" w:pos="-720"/>
          <w:tab w:val="left" w:pos="0"/>
        </w:tabs>
        <w:rPr>
          <w:color w:val="000000"/>
          <w:sz w:val="22"/>
          <w:szCs w:val="22"/>
        </w:rPr>
      </w:pPr>
    </w:p>
    <w:p w14:paraId="7983A465" w14:textId="77777777" w:rsidR="00BE618B" w:rsidRPr="00E260CA" w:rsidRDefault="00BE618B" w:rsidP="0004137B">
      <w:pPr>
        <w:keepNext/>
        <w:keepLines/>
        <w:rPr>
          <w:b/>
          <w:color w:val="000000"/>
          <w:sz w:val="22"/>
          <w:szCs w:val="22"/>
        </w:rPr>
      </w:pPr>
      <w:r w:rsidRPr="00E260CA">
        <w:rPr>
          <w:b/>
          <w:color w:val="000000"/>
          <w:sz w:val="22"/>
          <w:szCs w:val="22"/>
        </w:rPr>
        <w:t>4.8</w:t>
      </w:r>
      <w:r w:rsidRPr="00E260CA">
        <w:rPr>
          <w:b/>
          <w:color w:val="000000"/>
          <w:sz w:val="22"/>
          <w:szCs w:val="22"/>
        </w:rPr>
        <w:tab/>
        <w:t>Reacciones adversas</w:t>
      </w:r>
    </w:p>
    <w:p w14:paraId="4A46BBEA" w14:textId="77777777" w:rsidR="00BE618B" w:rsidRPr="00E260CA" w:rsidRDefault="00BE618B" w:rsidP="0004137B">
      <w:pPr>
        <w:keepNext/>
        <w:keepLines/>
        <w:rPr>
          <w:b/>
          <w:color w:val="000000"/>
          <w:sz w:val="22"/>
          <w:szCs w:val="22"/>
        </w:rPr>
      </w:pPr>
    </w:p>
    <w:p w14:paraId="16A3D85A" w14:textId="77777777" w:rsidR="00C17E43" w:rsidRPr="00E260CA" w:rsidRDefault="00C17E43" w:rsidP="0004137B">
      <w:pPr>
        <w:keepNext/>
        <w:keepLines/>
        <w:rPr>
          <w:color w:val="000000"/>
          <w:sz w:val="22"/>
          <w:szCs w:val="22"/>
        </w:rPr>
      </w:pPr>
      <w:r w:rsidRPr="00E260CA">
        <w:rPr>
          <w:color w:val="000000"/>
          <w:sz w:val="22"/>
          <w:szCs w:val="22"/>
          <w:u w:val="single"/>
        </w:rPr>
        <w:t>Resumen del perfil de seguridad</w:t>
      </w:r>
    </w:p>
    <w:p w14:paraId="26AFAE18" w14:textId="77777777" w:rsidR="00CD3514" w:rsidRPr="00E260CA" w:rsidRDefault="00CD3514" w:rsidP="0004137B">
      <w:pPr>
        <w:keepNext/>
        <w:keepLines/>
        <w:rPr>
          <w:color w:val="000000"/>
          <w:sz w:val="22"/>
          <w:szCs w:val="22"/>
        </w:rPr>
      </w:pPr>
    </w:p>
    <w:p w14:paraId="3CB68771" w14:textId="77777777" w:rsidR="00BE618B" w:rsidRPr="00E260CA" w:rsidRDefault="00BE618B" w:rsidP="0004137B">
      <w:pPr>
        <w:keepNext/>
        <w:keepLines/>
        <w:rPr>
          <w:color w:val="000000"/>
          <w:sz w:val="22"/>
          <w:szCs w:val="22"/>
        </w:rPr>
      </w:pPr>
      <w:r w:rsidRPr="00E260CA">
        <w:rPr>
          <w:color w:val="000000"/>
          <w:sz w:val="22"/>
          <w:szCs w:val="22"/>
        </w:rPr>
        <w:t>Las reacciones adversas notificadas con mayor frecuencia son cefalea, quistes</w:t>
      </w:r>
      <w:r w:rsidR="00807832" w:rsidRPr="00E260CA">
        <w:rPr>
          <w:color w:val="000000"/>
          <w:sz w:val="22"/>
          <w:szCs w:val="22"/>
        </w:rPr>
        <w:t xml:space="preserve"> </w:t>
      </w:r>
      <w:r w:rsidR="004323F0" w:rsidRPr="00E260CA">
        <w:rPr>
          <w:color w:val="000000"/>
          <w:sz w:val="22"/>
          <w:szCs w:val="22"/>
        </w:rPr>
        <w:t xml:space="preserve">ováricos </w:t>
      </w:r>
      <w:r w:rsidRPr="00E260CA">
        <w:rPr>
          <w:color w:val="000000"/>
          <w:sz w:val="22"/>
          <w:szCs w:val="22"/>
        </w:rPr>
        <w:t xml:space="preserve">y reacciones </w:t>
      </w:r>
      <w:r w:rsidR="00350101" w:rsidRPr="00E260CA">
        <w:rPr>
          <w:color w:val="000000"/>
          <w:sz w:val="22"/>
          <w:szCs w:val="22"/>
        </w:rPr>
        <w:t xml:space="preserve">locales </w:t>
      </w:r>
      <w:r w:rsidRPr="00E260CA">
        <w:rPr>
          <w:color w:val="000000"/>
          <w:sz w:val="22"/>
          <w:szCs w:val="22"/>
        </w:rPr>
        <w:t xml:space="preserve">en el lugar de inyección (por ejemplo, dolor, eritema, hematoma, hinchazón </w:t>
      </w:r>
      <w:r w:rsidR="00977CDD" w:rsidRPr="00E260CA">
        <w:rPr>
          <w:color w:val="000000"/>
          <w:sz w:val="22"/>
          <w:szCs w:val="22"/>
        </w:rPr>
        <w:t>y/</w:t>
      </w:r>
      <w:r w:rsidRPr="00E260CA">
        <w:rPr>
          <w:color w:val="000000"/>
          <w:sz w:val="22"/>
          <w:szCs w:val="22"/>
        </w:rPr>
        <w:t>o irritación en el lugar de la inyección).</w:t>
      </w:r>
    </w:p>
    <w:p w14:paraId="4176C0C9" w14:textId="77777777" w:rsidR="00BE618B" w:rsidRPr="00E260CA" w:rsidRDefault="00BE618B" w:rsidP="0004137B">
      <w:pPr>
        <w:rPr>
          <w:color w:val="000000"/>
          <w:sz w:val="22"/>
          <w:szCs w:val="22"/>
        </w:rPr>
      </w:pPr>
    </w:p>
    <w:p w14:paraId="03CEA47B" w14:textId="77777777" w:rsidR="00BE618B" w:rsidRPr="00E260CA" w:rsidRDefault="00BE618B" w:rsidP="0004137B">
      <w:pPr>
        <w:rPr>
          <w:color w:val="000000"/>
          <w:sz w:val="22"/>
          <w:szCs w:val="22"/>
        </w:rPr>
      </w:pPr>
      <w:r w:rsidRPr="00E260CA">
        <w:rPr>
          <w:color w:val="000000"/>
          <w:sz w:val="22"/>
          <w:szCs w:val="22"/>
        </w:rPr>
        <w:t xml:space="preserve">Se ha </w:t>
      </w:r>
      <w:r w:rsidR="00483D44" w:rsidRPr="00E260CA">
        <w:rPr>
          <w:color w:val="000000"/>
          <w:sz w:val="22"/>
          <w:szCs w:val="22"/>
        </w:rPr>
        <w:t>notificado</w:t>
      </w:r>
      <w:r w:rsidRPr="00E260CA">
        <w:rPr>
          <w:color w:val="000000"/>
          <w:sz w:val="22"/>
          <w:szCs w:val="22"/>
        </w:rPr>
        <w:t xml:space="preserve"> con frecuencia síndrome de hiperestimulación ovárica </w:t>
      </w:r>
      <w:r w:rsidR="001104BE" w:rsidRPr="00E260CA">
        <w:rPr>
          <w:color w:val="000000"/>
          <w:sz w:val="22"/>
          <w:szCs w:val="22"/>
        </w:rPr>
        <w:t xml:space="preserve">(SHO) </w:t>
      </w:r>
      <w:r w:rsidRPr="00E260CA">
        <w:rPr>
          <w:color w:val="000000"/>
          <w:sz w:val="22"/>
          <w:szCs w:val="22"/>
        </w:rPr>
        <w:t xml:space="preserve">leve o moderado y debe considerarse </w:t>
      </w:r>
      <w:r w:rsidR="004323F0" w:rsidRPr="00E260CA">
        <w:rPr>
          <w:color w:val="000000"/>
          <w:sz w:val="22"/>
          <w:szCs w:val="22"/>
        </w:rPr>
        <w:t xml:space="preserve">como </w:t>
      </w:r>
      <w:r w:rsidRPr="00E260CA">
        <w:rPr>
          <w:color w:val="000000"/>
          <w:sz w:val="22"/>
          <w:szCs w:val="22"/>
        </w:rPr>
        <w:t xml:space="preserve">un riesgo intrínseco del proceso de estimulación. El </w:t>
      </w:r>
      <w:r w:rsidR="001104BE" w:rsidRPr="00E260CA">
        <w:rPr>
          <w:color w:val="000000"/>
          <w:sz w:val="22"/>
          <w:szCs w:val="22"/>
        </w:rPr>
        <w:t>SHO</w:t>
      </w:r>
      <w:r w:rsidRPr="00E260CA">
        <w:rPr>
          <w:color w:val="000000"/>
          <w:sz w:val="22"/>
          <w:szCs w:val="22"/>
        </w:rPr>
        <w:t xml:space="preserve"> grave es poco frecuente (ver sección 4.4).</w:t>
      </w:r>
    </w:p>
    <w:p w14:paraId="2988C4C6" w14:textId="77777777" w:rsidR="00BE618B" w:rsidRPr="00E260CA" w:rsidRDefault="00BE618B" w:rsidP="0004137B">
      <w:pPr>
        <w:rPr>
          <w:color w:val="000000"/>
          <w:sz w:val="22"/>
          <w:szCs w:val="22"/>
        </w:rPr>
      </w:pPr>
    </w:p>
    <w:p w14:paraId="7EF19B58" w14:textId="77777777" w:rsidR="00BE618B" w:rsidRPr="00E260CA" w:rsidRDefault="002A3F93" w:rsidP="0004137B">
      <w:pPr>
        <w:rPr>
          <w:color w:val="000000"/>
          <w:sz w:val="22"/>
          <w:szCs w:val="22"/>
        </w:rPr>
      </w:pPr>
      <w:r w:rsidRPr="00E260CA">
        <w:rPr>
          <w:color w:val="000000"/>
          <w:sz w:val="22"/>
          <w:szCs w:val="22"/>
        </w:rPr>
        <w:t xml:space="preserve">En </w:t>
      </w:r>
      <w:r w:rsidR="00BE618B" w:rsidRPr="00E260CA">
        <w:rPr>
          <w:color w:val="000000"/>
          <w:sz w:val="22"/>
          <w:szCs w:val="22"/>
        </w:rPr>
        <w:t>muy rar</w:t>
      </w:r>
      <w:r w:rsidR="003F0194" w:rsidRPr="00E260CA">
        <w:rPr>
          <w:color w:val="000000"/>
          <w:sz w:val="22"/>
          <w:szCs w:val="22"/>
        </w:rPr>
        <w:t>a</w:t>
      </w:r>
      <w:r w:rsidR="00BE618B" w:rsidRPr="00E260CA">
        <w:rPr>
          <w:color w:val="000000"/>
          <w:sz w:val="22"/>
          <w:szCs w:val="22"/>
        </w:rPr>
        <w:t xml:space="preserve">s </w:t>
      </w:r>
      <w:r w:rsidR="003F0194" w:rsidRPr="00E260CA">
        <w:rPr>
          <w:color w:val="000000"/>
          <w:sz w:val="22"/>
          <w:szCs w:val="22"/>
        </w:rPr>
        <w:t xml:space="preserve">ocasiones </w:t>
      </w:r>
      <w:r w:rsidR="00B76796" w:rsidRPr="00E260CA">
        <w:rPr>
          <w:color w:val="000000"/>
          <w:sz w:val="22"/>
          <w:szCs w:val="22"/>
        </w:rPr>
        <w:t xml:space="preserve">se </w:t>
      </w:r>
      <w:r w:rsidR="00BE618B" w:rsidRPr="00E260CA">
        <w:rPr>
          <w:color w:val="000000"/>
          <w:sz w:val="22"/>
          <w:szCs w:val="22"/>
        </w:rPr>
        <w:t xml:space="preserve">puede producir </w:t>
      </w:r>
      <w:r w:rsidR="00977CDD" w:rsidRPr="00E260CA">
        <w:rPr>
          <w:color w:val="000000"/>
          <w:sz w:val="22"/>
          <w:szCs w:val="22"/>
        </w:rPr>
        <w:t>tromboembolismo</w:t>
      </w:r>
      <w:r w:rsidR="00BE618B" w:rsidRPr="00E260CA">
        <w:rPr>
          <w:color w:val="000000"/>
          <w:sz w:val="22"/>
          <w:szCs w:val="22"/>
        </w:rPr>
        <w:t xml:space="preserve"> (ver sección 4.4).</w:t>
      </w:r>
    </w:p>
    <w:p w14:paraId="15E180BF" w14:textId="77777777" w:rsidR="00BE618B" w:rsidRPr="00E260CA" w:rsidRDefault="00BE618B" w:rsidP="0004137B">
      <w:pPr>
        <w:rPr>
          <w:color w:val="000000"/>
          <w:sz w:val="22"/>
          <w:szCs w:val="22"/>
        </w:rPr>
      </w:pPr>
    </w:p>
    <w:p w14:paraId="0714E9F2" w14:textId="77777777" w:rsidR="00F06CEC" w:rsidRPr="00E260CA" w:rsidRDefault="00F06CEC" w:rsidP="0004137B">
      <w:pPr>
        <w:keepNext/>
        <w:keepLines/>
        <w:rPr>
          <w:color w:val="000000"/>
          <w:sz w:val="22"/>
          <w:szCs w:val="22"/>
        </w:rPr>
      </w:pPr>
      <w:r w:rsidRPr="00E260CA">
        <w:rPr>
          <w:sz w:val="22"/>
          <w:szCs w:val="22"/>
          <w:u w:val="single"/>
        </w:rPr>
        <w:t>Lista de reacciones adversas</w:t>
      </w:r>
    </w:p>
    <w:p w14:paraId="485F9220" w14:textId="77777777" w:rsidR="00CD3514" w:rsidRPr="00E260CA" w:rsidRDefault="00CD3514" w:rsidP="0004137B">
      <w:pPr>
        <w:keepNext/>
        <w:keepLines/>
        <w:rPr>
          <w:color w:val="000000"/>
          <w:sz w:val="22"/>
          <w:szCs w:val="22"/>
        </w:rPr>
      </w:pPr>
    </w:p>
    <w:p w14:paraId="1575ABB8" w14:textId="77777777" w:rsidR="00BE618B" w:rsidRPr="00E260CA" w:rsidRDefault="00BE618B" w:rsidP="0004137B">
      <w:pPr>
        <w:keepNext/>
        <w:keepLines/>
        <w:rPr>
          <w:color w:val="000000"/>
          <w:sz w:val="22"/>
          <w:szCs w:val="22"/>
        </w:rPr>
      </w:pPr>
      <w:r w:rsidRPr="00E260CA">
        <w:rPr>
          <w:color w:val="000000"/>
          <w:sz w:val="22"/>
          <w:szCs w:val="22"/>
        </w:rPr>
        <w:t>Las siguientes definiciones se aplican a la terminología de frecuencia usada de aquí en adelante:</w:t>
      </w:r>
      <w:r w:rsidR="00CD3514" w:rsidRPr="00E260CA">
        <w:rPr>
          <w:color w:val="000000"/>
          <w:sz w:val="22"/>
          <w:szCs w:val="22"/>
        </w:rPr>
        <w:t xml:space="preserve"> m</w:t>
      </w:r>
      <w:r w:rsidRPr="00E260CA">
        <w:rPr>
          <w:color w:val="000000"/>
          <w:sz w:val="22"/>
          <w:szCs w:val="22"/>
        </w:rPr>
        <w:t>uy frecuentes (≥ 1/10)</w:t>
      </w:r>
      <w:r w:rsidR="00CD3514" w:rsidRPr="00E260CA">
        <w:rPr>
          <w:color w:val="000000"/>
          <w:sz w:val="22"/>
          <w:szCs w:val="22"/>
        </w:rPr>
        <w:t>, f</w:t>
      </w:r>
      <w:r w:rsidRPr="00E260CA">
        <w:rPr>
          <w:color w:val="000000"/>
          <w:sz w:val="22"/>
          <w:szCs w:val="22"/>
        </w:rPr>
        <w:t>recuentes (≥ 1/100 a &lt; 1/10)</w:t>
      </w:r>
      <w:r w:rsidR="00CD3514" w:rsidRPr="00E260CA">
        <w:rPr>
          <w:color w:val="000000"/>
          <w:sz w:val="22"/>
          <w:szCs w:val="22"/>
        </w:rPr>
        <w:t>, p</w:t>
      </w:r>
      <w:r w:rsidRPr="00E260CA">
        <w:rPr>
          <w:color w:val="000000"/>
          <w:sz w:val="22"/>
          <w:szCs w:val="22"/>
        </w:rPr>
        <w:t>oco frecuentes (≥ 1/1.000 a &lt; 1/100)</w:t>
      </w:r>
      <w:r w:rsidR="00CD3514" w:rsidRPr="00E260CA">
        <w:rPr>
          <w:color w:val="000000"/>
          <w:sz w:val="22"/>
          <w:szCs w:val="22"/>
        </w:rPr>
        <w:t>, r</w:t>
      </w:r>
      <w:r w:rsidRPr="00E260CA">
        <w:rPr>
          <w:color w:val="000000"/>
          <w:sz w:val="22"/>
          <w:szCs w:val="22"/>
        </w:rPr>
        <w:t>aras (≥ 1/10.000 a &lt; 1/1.000)</w:t>
      </w:r>
      <w:r w:rsidR="00CD3514" w:rsidRPr="00E260CA">
        <w:rPr>
          <w:color w:val="000000"/>
          <w:sz w:val="22"/>
          <w:szCs w:val="22"/>
        </w:rPr>
        <w:t>, m</w:t>
      </w:r>
      <w:r w:rsidRPr="00E260CA">
        <w:rPr>
          <w:color w:val="000000"/>
          <w:sz w:val="22"/>
          <w:szCs w:val="22"/>
        </w:rPr>
        <w:t>uy raras (&lt; 1/10.000)</w:t>
      </w:r>
      <w:r w:rsidR="00CD3514" w:rsidRPr="00E260CA">
        <w:rPr>
          <w:color w:val="000000"/>
          <w:sz w:val="22"/>
          <w:szCs w:val="22"/>
        </w:rPr>
        <w:t>.</w:t>
      </w:r>
    </w:p>
    <w:p w14:paraId="5E49805E" w14:textId="77777777" w:rsidR="00BE618B" w:rsidRPr="00E260CA" w:rsidRDefault="00BE618B" w:rsidP="0004137B">
      <w:pPr>
        <w:ind w:left="1701" w:hanging="1701"/>
        <w:rPr>
          <w:color w:val="000000"/>
          <w:sz w:val="22"/>
          <w:szCs w:val="22"/>
        </w:rPr>
      </w:pPr>
    </w:p>
    <w:p w14:paraId="44CE7DC6" w14:textId="77777777" w:rsidR="00BE618B" w:rsidRPr="00E260CA" w:rsidRDefault="00BE618B" w:rsidP="0004137B">
      <w:pPr>
        <w:keepNext/>
        <w:keepLines/>
        <w:rPr>
          <w:color w:val="000000"/>
          <w:sz w:val="22"/>
          <w:szCs w:val="22"/>
          <w:u w:val="single"/>
        </w:rPr>
      </w:pPr>
      <w:r w:rsidRPr="00E260CA">
        <w:rPr>
          <w:color w:val="000000"/>
          <w:sz w:val="22"/>
          <w:szCs w:val="22"/>
          <w:u w:val="single"/>
        </w:rPr>
        <w:t>Tratamiento en mujeres</w:t>
      </w:r>
    </w:p>
    <w:p w14:paraId="40BBF6C9" w14:textId="77777777" w:rsidR="00BE618B" w:rsidRPr="00E260CA" w:rsidRDefault="00BE618B" w:rsidP="0004137B">
      <w:pPr>
        <w:keepNext/>
        <w:keepLines/>
        <w:rPr>
          <w:color w:val="000000"/>
          <w:sz w:val="22"/>
          <w:szCs w:val="22"/>
        </w:rPr>
      </w:pPr>
    </w:p>
    <w:p w14:paraId="05F75F67"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sistema inmunológico</w:t>
      </w:r>
    </w:p>
    <w:p w14:paraId="7E13B8D9" w14:textId="77777777" w:rsidR="00BE618B" w:rsidRPr="00E260CA" w:rsidRDefault="00BE618B" w:rsidP="0004137B">
      <w:pPr>
        <w:ind w:left="1701" w:hanging="1701"/>
        <w:rPr>
          <w:color w:val="000000"/>
          <w:sz w:val="22"/>
          <w:szCs w:val="22"/>
        </w:rPr>
      </w:pPr>
      <w:r w:rsidRPr="00E260CA">
        <w:rPr>
          <w:color w:val="000000"/>
          <w:sz w:val="22"/>
          <w:szCs w:val="22"/>
        </w:rPr>
        <w:t>Muy rar</w:t>
      </w:r>
      <w:r w:rsidR="00464F9D" w:rsidRPr="00E260CA">
        <w:rPr>
          <w:color w:val="000000"/>
          <w:sz w:val="22"/>
          <w:szCs w:val="22"/>
        </w:rPr>
        <w:t>a</w:t>
      </w:r>
      <w:r w:rsidRPr="00E260CA">
        <w:rPr>
          <w:color w:val="000000"/>
          <w:sz w:val="22"/>
          <w:szCs w:val="22"/>
        </w:rPr>
        <w:t>s:</w:t>
      </w:r>
      <w:r w:rsidRPr="00E260CA">
        <w:rPr>
          <w:color w:val="000000"/>
          <w:sz w:val="22"/>
          <w:szCs w:val="22"/>
        </w:rPr>
        <w:tab/>
        <w:t xml:space="preserve">Reacciones de hipersensibilidad </w:t>
      </w:r>
      <w:r w:rsidR="00F301FD" w:rsidRPr="00E260CA">
        <w:rPr>
          <w:color w:val="000000"/>
          <w:sz w:val="22"/>
          <w:szCs w:val="22"/>
        </w:rPr>
        <w:t xml:space="preserve">de </w:t>
      </w:r>
      <w:r w:rsidRPr="00E260CA">
        <w:rPr>
          <w:color w:val="000000"/>
          <w:sz w:val="22"/>
          <w:szCs w:val="22"/>
        </w:rPr>
        <w:t>leves a graves, inclu</w:t>
      </w:r>
      <w:r w:rsidR="00111C5B" w:rsidRPr="00E260CA">
        <w:rPr>
          <w:color w:val="000000"/>
          <w:sz w:val="22"/>
          <w:szCs w:val="22"/>
        </w:rPr>
        <w:t>yendo</w:t>
      </w:r>
      <w:r w:rsidR="002C3EDB" w:rsidRPr="00E260CA">
        <w:rPr>
          <w:color w:val="000000"/>
          <w:sz w:val="22"/>
          <w:szCs w:val="22"/>
        </w:rPr>
        <w:t xml:space="preserve"> shock y </w:t>
      </w:r>
      <w:r w:rsidRPr="00E260CA">
        <w:rPr>
          <w:color w:val="000000"/>
          <w:sz w:val="22"/>
          <w:szCs w:val="22"/>
        </w:rPr>
        <w:t>reacciones anafilácticas</w:t>
      </w:r>
    </w:p>
    <w:p w14:paraId="55A75325" w14:textId="77777777" w:rsidR="00BE618B" w:rsidRPr="00E260CA" w:rsidRDefault="00BE618B" w:rsidP="0004137B">
      <w:pPr>
        <w:ind w:left="1701" w:hanging="1701"/>
        <w:rPr>
          <w:color w:val="000000"/>
          <w:sz w:val="22"/>
          <w:szCs w:val="22"/>
        </w:rPr>
      </w:pPr>
    </w:p>
    <w:p w14:paraId="0F2D8517"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sistema nervioso</w:t>
      </w:r>
    </w:p>
    <w:p w14:paraId="6057843E" w14:textId="77777777" w:rsidR="00BE618B" w:rsidRPr="00E260CA" w:rsidRDefault="00BE618B" w:rsidP="0004137B">
      <w:pPr>
        <w:ind w:left="1701" w:hanging="1701"/>
        <w:rPr>
          <w:color w:val="000000"/>
          <w:sz w:val="22"/>
          <w:szCs w:val="22"/>
        </w:rPr>
      </w:pPr>
      <w:r w:rsidRPr="00E260CA">
        <w:rPr>
          <w:color w:val="000000"/>
          <w:sz w:val="22"/>
          <w:szCs w:val="22"/>
        </w:rPr>
        <w:t>Muy frecuentes:</w:t>
      </w:r>
      <w:r w:rsidRPr="00E260CA">
        <w:rPr>
          <w:color w:val="000000"/>
          <w:sz w:val="22"/>
          <w:szCs w:val="22"/>
        </w:rPr>
        <w:tab/>
        <w:t>Cefalea</w:t>
      </w:r>
    </w:p>
    <w:p w14:paraId="187923E7" w14:textId="77777777" w:rsidR="00BE618B" w:rsidRPr="00E260CA" w:rsidRDefault="00BE618B" w:rsidP="0004137B">
      <w:pPr>
        <w:ind w:left="1701" w:hanging="1701"/>
        <w:rPr>
          <w:color w:val="000000"/>
          <w:sz w:val="22"/>
          <w:szCs w:val="22"/>
        </w:rPr>
      </w:pPr>
    </w:p>
    <w:p w14:paraId="7A63258A"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vasculares</w:t>
      </w:r>
    </w:p>
    <w:p w14:paraId="48A40A0E" w14:textId="77777777" w:rsidR="00BE618B" w:rsidRPr="00E260CA" w:rsidRDefault="00BE618B" w:rsidP="0004137B">
      <w:pPr>
        <w:ind w:left="1701" w:hanging="1701"/>
        <w:rPr>
          <w:color w:val="000000"/>
          <w:sz w:val="22"/>
          <w:szCs w:val="22"/>
        </w:rPr>
      </w:pPr>
      <w:r w:rsidRPr="00E260CA">
        <w:rPr>
          <w:color w:val="000000"/>
          <w:sz w:val="22"/>
          <w:szCs w:val="22"/>
        </w:rPr>
        <w:t>Muy rar</w:t>
      </w:r>
      <w:r w:rsidR="00464F9D" w:rsidRPr="00E260CA">
        <w:rPr>
          <w:color w:val="000000"/>
          <w:sz w:val="22"/>
          <w:szCs w:val="22"/>
        </w:rPr>
        <w:t>a</w:t>
      </w:r>
      <w:r w:rsidRPr="00E260CA">
        <w:rPr>
          <w:color w:val="000000"/>
          <w:sz w:val="22"/>
          <w:szCs w:val="22"/>
        </w:rPr>
        <w:t>s:</w:t>
      </w:r>
      <w:r w:rsidRPr="00E260CA">
        <w:rPr>
          <w:color w:val="000000"/>
          <w:sz w:val="22"/>
          <w:szCs w:val="22"/>
        </w:rPr>
        <w:tab/>
      </w:r>
      <w:r w:rsidR="00977CDD" w:rsidRPr="00E260CA">
        <w:rPr>
          <w:color w:val="000000"/>
          <w:sz w:val="22"/>
          <w:szCs w:val="22"/>
        </w:rPr>
        <w:t>Tromboembolismo</w:t>
      </w:r>
      <w:r w:rsidR="007926F0" w:rsidRPr="00E260CA">
        <w:rPr>
          <w:color w:val="000000"/>
          <w:sz w:val="22"/>
          <w:szCs w:val="22"/>
        </w:rPr>
        <w:t xml:space="preserve"> (</w:t>
      </w:r>
      <w:r w:rsidR="00D37F92" w:rsidRPr="00E260CA">
        <w:rPr>
          <w:color w:val="000000"/>
          <w:sz w:val="22"/>
          <w:szCs w:val="22"/>
        </w:rPr>
        <w:t>asociado</w:t>
      </w:r>
      <w:r w:rsidR="00E34F23" w:rsidRPr="00E260CA">
        <w:rPr>
          <w:color w:val="000000"/>
          <w:sz w:val="22"/>
          <w:szCs w:val="22"/>
        </w:rPr>
        <w:t xml:space="preserve"> o independiente</w:t>
      </w:r>
      <w:r w:rsidR="00B306A7" w:rsidRPr="00E260CA">
        <w:rPr>
          <w:color w:val="000000"/>
          <w:sz w:val="22"/>
          <w:szCs w:val="22"/>
        </w:rPr>
        <w:t xml:space="preserve"> </w:t>
      </w:r>
      <w:r w:rsidR="00D37F92" w:rsidRPr="00E260CA">
        <w:rPr>
          <w:color w:val="000000"/>
          <w:sz w:val="22"/>
          <w:szCs w:val="22"/>
        </w:rPr>
        <w:t>al SHO)</w:t>
      </w:r>
    </w:p>
    <w:p w14:paraId="58229CB7" w14:textId="77777777" w:rsidR="00BE618B" w:rsidRPr="00E260CA" w:rsidRDefault="00BE618B" w:rsidP="0004137B">
      <w:pPr>
        <w:ind w:left="1701" w:hanging="1701"/>
        <w:rPr>
          <w:color w:val="000000"/>
          <w:sz w:val="22"/>
          <w:szCs w:val="22"/>
        </w:rPr>
      </w:pPr>
    </w:p>
    <w:p w14:paraId="42E30C52"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respiratorios, torácicos y mediastínicos</w:t>
      </w:r>
    </w:p>
    <w:p w14:paraId="1B5C7896" w14:textId="77777777" w:rsidR="00BE618B" w:rsidRPr="00E260CA" w:rsidRDefault="00BE618B" w:rsidP="0004137B">
      <w:pPr>
        <w:ind w:left="1701" w:hanging="1701"/>
        <w:rPr>
          <w:color w:val="000000"/>
          <w:sz w:val="22"/>
          <w:szCs w:val="22"/>
        </w:rPr>
      </w:pPr>
      <w:r w:rsidRPr="00E260CA">
        <w:rPr>
          <w:color w:val="000000"/>
          <w:sz w:val="22"/>
          <w:szCs w:val="22"/>
        </w:rPr>
        <w:t>Muy rar</w:t>
      </w:r>
      <w:r w:rsidR="00464F9D" w:rsidRPr="00E260CA">
        <w:rPr>
          <w:color w:val="000000"/>
          <w:sz w:val="22"/>
          <w:szCs w:val="22"/>
        </w:rPr>
        <w:t>a</w:t>
      </w:r>
      <w:r w:rsidRPr="00E260CA">
        <w:rPr>
          <w:color w:val="000000"/>
          <w:sz w:val="22"/>
          <w:szCs w:val="22"/>
        </w:rPr>
        <w:t>s:</w:t>
      </w:r>
      <w:r w:rsidRPr="00E260CA">
        <w:rPr>
          <w:color w:val="000000"/>
          <w:sz w:val="22"/>
          <w:szCs w:val="22"/>
        </w:rPr>
        <w:tab/>
        <w:t xml:space="preserve">Exacerbación o </w:t>
      </w:r>
      <w:r w:rsidR="0000012E" w:rsidRPr="00E260CA">
        <w:rPr>
          <w:color w:val="000000"/>
          <w:sz w:val="22"/>
          <w:szCs w:val="22"/>
        </w:rPr>
        <w:t>empeoramiento</w:t>
      </w:r>
      <w:r w:rsidRPr="00E260CA">
        <w:rPr>
          <w:color w:val="000000"/>
          <w:sz w:val="22"/>
          <w:szCs w:val="22"/>
        </w:rPr>
        <w:t xml:space="preserve"> del asma</w:t>
      </w:r>
    </w:p>
    <w:p w14:paraId="458AE151" w14:textId="77777777" w:rsidR="00BE618B" w:rsidRPr="00E260CA" w:rsidRDefault="00BE618B" w:rsidP="0004137B">
      <w:pPr>
        <w:ind w:left="1701" w:hanging="1701"/>
        <w:rPr>
          <w:color w:val="000000"/>
          <w:sz w:val="22"/>
          <w:szCs w:val="22"/>
        </w:rPr>
      </w:pPr>
    </w:p>
    <w:p w14:paraId="7BF2BD8F"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gastrointestinales</w:t>
      </w:r>
    </w:p>
    <w:p w14:paraId="2A5F0EB0" w14:textId="77777777" w:rsidR="00BE618B" w:rsidRPr="00E260CA" w:rsidRDefault="00BE618B" w:rsidP="0004137B">
      <w:pPr>
        <w:ind w:left="1701" w:hanging="1701"/>
        <w:rPr>
          <w:color w:val="000000"/>
          <w:sz w:val="22"/>
          <w:szCs w:val="22"/>
        </w:rPr>
      </w:pPr>
      <w:r w:rsidRPr="00E260CA">
        <w:rPr>
          <w:color w:val="000000"/>
          <w:sz w:val="22"/>
          <w:szCs w:val="22"/>
        </w:rPr>
        <w:t>Frecuentes:</w:t>
      </w:r>
      <w:r w:rsidRPr="00E260CA">
        <w:rPr>
          <w:color w:val="000000"/>
          <w:sz w:val="22"/>
          <w:szCs w:val="22"/>
        </w:rPr>
        <w:tab/>
        <w:t>Dolor abdominal, distensión abdominal, molestias abdominales, náuseas, vómitos, diarrea</w:t>
      </w:r>
    </w:p>
    <w:p w14:paraId="1BC3339B" w14:textId="77777777" w:rsidR="00BE618B" w:rsidRPr="00E260CA" w:rsidRDefault="00BE618B" w:rsidP="0004137B">
      <w:pPr>
        <w:ind w:left="1701" w:hanging="1701"/>
        <w:rPr>
          <w:color w:val="000000"/>
          <w:sz w:val="22"/>
          <w:szCs w:val="22"/>
        </w:rPr>
      </w:pPr>
    </w:p>
    <w:p w14:paraId="2A9F8798"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aparato reproductor y de la mama</w:t>
      </w:r>
    </w:p>
    <w:p w14:paraId="4521943B" w14:textId="77777777" w:rsidR="00BE618B" w:rsidRPr="00E260CA" w:rsidRDefault="00BE618B" w:rsidP="0004137B">
      <w:pPr>
        <w:ind w:left="1701" w:hanging="1701"/>
        <w:rPr>
          <w:color w:val="000000"/>
          <w:sz w:val="22"/>
          <w:szCs w:val="22"/>
        </w:rPr>
      </w:pPr>
      <w:r w:rsidRPr="00E260CA">
        <w:rPr>
          <w:color w:val="000000"/>
          <w:sz w:val="22"/>
          <w:szCs w:val="22"/>
        </w:rPr>
        <w:t>Muy frecuentes:</w:t>
      </w:r>
      <w:r w:rsidRPr="00E260CA">
        <w:rPr>
          <w:color w:val="000000"/>
          <w:sz w:val="22"/>
          <w:szCs w:val="22"/>
        </w:rPr>
        <w:tab/>
        <w:t>Quistes</w:t>
      </w:r>
      <w:r w:rsidR="00807832" w:rsidRPr="00E260CA">
        <w:rPr>
          <w:color w:val="000000"/>
          <w:sz w:val="22"/>
          <w:szCs w:val="22"/>
        </w:rPr>
        <w:t xml:space="preserve"> </w:t>
      </w:r>
      <w:r w:rsidR="004323F0" w:rsidRPr="00E260CA">
        <w:rPr>
          <w:color w:val="000000"/>
          <w:sz w:val="22"/>
          <w:szCs w:val="22"/>
        </w:rPr>
        <w:t>ováricos</w:t>
      </w:r>
    </w:p>
    <w:p w14:paraId="3440763F" w14:textId="77777777" w:rsidR="00BE618B" w:rsidRPr="00E260CA" w:rsidRDefault="00BE618B" w:rsidP="0004137B">
      <w:pPr>
        <w:ind w:left="1701" w:hanging="1701"/>
        <w:rPr>
          <w:color w:val="000000"/>
          <w:sz w:val="22"/>
          <w:szCs w:val="22"/>
        </w:rPr>
      </w:pPr>
      <w:r w:rsidRPr="00E260CA">
        <w:rPr>
          <w:color w:val="000000"/>
          <w:sz w:val="22"/>
          <w:szCs w:val="22"/>
        </w:rPr>
        <w:t>Frecuentes:</w:t>
      </w:r>
      <w:r w:rsidRPr="00E260CA">
        <w:rPr>
          <w:color w:val="000000"/>
          <w:sz w:val="22"/>
          <w:szCs w:val="22"/>
        </w:rPr>
        <w:tab/>
      </w:r>
      <w:r w:rsidR="00963078" w:rsidRPr="00E260CA">
        <w:rPr>
          <w:color w:val="000000"/>
          <w:sz w:val="22"/>
          <w:szCs w:val="22"/>
        </w:rPr>
        <w:t>SHO</w:t>
      </w:r>
      <w:r w:rsidR="006B4129" w:rsidRPr="00E260CA">
        <w:rPr>
          <w:color w:val="000000"/>
          <w:sz w:val="22"/>
          <w:szCs w:val="22"/>
        </w:rPr>
        <w:t xml:space="preserve"> </w:t>
      </w:r>
      <w:r w:rsidRPr="00E260CA">
        <w:rPr>
          <w:color w:val="000000"/>
          <w:sz w:val="22"/>
          <w:szCs w:val="22"/>
        </w:rPr>
        <w:t>leve</w:t>
      </w:r>
      <w:r w:rsidR="00322363" w:rsidRPr="00E260CA">
        <w:rPr>
          <w:color w:val="000000"/>
          <w:sz w:val="22"/>
          <w:szCs w:val="22"/>
        </w:rPr>
        <w:t xml:space="preserve"> </w:t>
      </w:r>
      <w:r w:rsidR="00BC3530" w:rsidRPr="00E260CA">
        <w:rPr>
          <w:color w:val="000000"/>
          <w:sz w:val="22"/>
          <w:szCs w:val="22"/>
        </w:rPr>
        <w:t>o</w:t>
      </w:r>
      <w:r w:rsidRPr="00E260CA">
        <w:rPr>
          <w:color w:val="000000"/>
          <w:sz w:val="22"/>
          <w:szCs w:val="22"/>
        </w:rPr>
        <w:t xml:space="preserve"> moderado (incluida la sintomatología relacionada)</w:t>
      </w:r>
    </w:p>
    <w:p w14:paraId="28052E6C" w14:textId="77777777" w:rsidR="00BE618B" w:rsidRPr="00E260CA" w:rsidRDefault="00BE618B" w:rsidP="0004137B">
      <w:pPr>
        <w:ind w:left="1701" w:hanging="1701"/>
        <w:rPr>
          <w:color w:val="000000"/>
          <w:sz w:val="22"/>
          <w:szCs w:val="22"/>
        </w:rPr>
      </w:pPr>
      <w:r w:rsidRPr="00E260CA">
        <w:rPr>
          <w:color w:val="000000"/>
          <w:sz w:val="22"/>
          <w:szCs w:val="22"/>
        </w:rPr>
        <w:t>Poco frecuentes:</w:t>
      </w:r>
      <w:r w:rsidRPr="00E260CA">
        <w:rPr>
          <w:color w:val="000000"/>
          <w:sz w:val="22"/>
          <w:szCs w:val="22"/>
        </w:rPr>
        <w:tab/>
      </w:r>
      <w:r w:rsidR="00963078" w:rsidRPr="00E260CA">
        <w:rPr>
          <w:color w:val="000000"/>
          <w:sz w:val="22"/>
          <w:szCs w:val="22"/>
        </w:rPr>
        <w:t>SHO</w:t>
      </w:r>
      <w:r w:rsidRPr="00E260CA">
        <w:rPr>
          <w:color w:val="000000"/>
          <w:sz w:val="22"/>
          <w:szCs w:val="22"/>
        </w:rPr>
        <w:t xml:space="preserve"> grave (incluida la sintomatología relacionada)</w:t>
      </w:r>
      <w:r w:rsidR="00752886" w:rsidRPr="00E260CA">
        <w:rPr>
          <w:color w:val="000000"/>
          <w:sz w:val="22"/>
          <w:szCs w:val="22"/>
        </w:rPr>
        <w:t xml:space="preserve"> (ver sección </w:t>
      </w:r>
      <w:r w:rsidR="0028456A" w:rsidRPr="00E260CA">
        <w:rPr>
          <w:color w:val="000000"/>
          <w:sz w:val="22"/>
          <w:szCs w:val="22"/>
        </w:rPr>
        <w:t>4.4)</w:t>
      </w:r>
    </w:p>
    <w:p w14:paraId="69D2AF69" w14:textId="77777777" w:rsidR="00BE618B" w:rsidRPr="00E260CA" w:rsidRDefault="00BE618B" w:rsidP="0004137B">
      <w:pPr>
        <w:tabs>
          <w:tab w:val="left" w:pos="1701"/>
        </w:tabs>
        <w:ind w:left="1701" w:hanging="1701"/>
        <w:rPr>
          <w:color w:val="000000"/>
          <w:sz w:val="22"/>
          <w:szCs w:val="22"/>
        </w:rPr>
      </w:pPr>
      <w:r w:rsidRPr="00E260CA">
        <w:rPr>
          <w:color w:val="000000"/>
          <w:sz w:val="22"/>
          <w:szCs w:val="22"/>
        </w:rPr>
        <w:t>Rar</w:t>
      </w:r>
      <w:r w:rsidR="00464F9D" w:rsidRPr="00E260CA">
        <w:rPr>
          <w:color w:val="000000"/>
          <w:sz w:val="22"/>
          <w:szCs w:val="22"/>
        </w:rPr>
        <w:t>a</w:t>
      </w:r>
      <w:r w:rsidRPr="00E260CA">
        <w:rPr>
          <w:color w:val="000000"/>
          <w:sz w:val="22"/>
          <w:szCs w:val="22"/>
        </w:rPr>
        <w:t>s:</w:t>
      </w:r>
      <w:r w:rsidRPr="00E260CA">
        <w:rPr>
          <w:color w:val="000000"/>
          <w:sz w:val="22"/>
          <w:szCs w:val="22"/>
        </w:rPr>
        <w:tab/>
        <w:t>Complicación del síndrome de hiperestimulación ovárica grave</w:t>
      </w:r>
    </w:p>
    <w:p w14:paraId="52A0489A" w14:textId="77777777" w:rsidR="00BE618B" w:rsidRPr="00E260CA" w:rsidRDefault="00BE618B" w:rsidP="0004137B">
      <w:pPr>
        <w:ind w:left="1701" w:hanging="1701"/>
        <w:rPr>
          <w:color w:val="000000"/>
          <w:sz w:val="22"/>
          <w:szCs w:val="22"/>
          <w:u w:val="single"/>
        </w:rPr>
      </w:pPr>
    </w:p>
    <w:p w14:paraId="6A0E26A4"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generales y alteraciones en el lugar de administración</w:t>
      </w:r>
    </w:p>
    <w:p w14:paraId="3BED5498" w14:textId="77777777" w:rsidR="00BE618B" w:rsidRPr="00E260CA" w:rsidRDefault="00BE618B" w:rsidP="0004137B">
      <w:pPr>
        <w:ind w:left="1701" w:hanging="1701"/>
        <w:rPr>
          <w:color w:val="000000"/>
          <w:sz w:val="22"/>
          <w:szCs w:val="22"/>
        </w:rPr>
      </w:pPr>
      <w:r w:rsidRPr="00E260CA">
        <w:rPr>
          <w:color w:val="000000"/>
          <w:sz w:val="22"/>
          <w:szCs w:val="22"/>
        </w:rPr>
        <w:t>Muy frecuentes:</w:t>
      </w:r>
      <w:r w:rsidRPr="00E260CA">
        <w:rPr>
          <w:color w:val="000000"/>
          <w:sz w:val="22"/>
          <w:szCs w:val="22"/>
        </w:rPr>
        <w:tab/>
        <w:t>Reacciones en el lugar de inyección (por ejemplo, dolor, eritema, hematoma,</w:t>
      </w:r>
      <w:r w:rsidR="00807832" w:rsidRPr="00E260CA">
        <w:rPr>
          <w:color w:val="000000"/>
          <w:sz w:val="22"/>
          <w:szCs w:val="22"/>
        </w:rPr>
        <w:t xml:space="preserve"> </w:t>
      </w:r>
      <w:r w:rsidRPr="00E260CA">
        <w:rPr>
          <w:color w:val="000000"/>
          <w:sz w:val="22"/>
          <w:szCs w:val="22"/>
        </w:rPr>
        <w:t xml:space="preserve">hinchazón </w:t>
      </w:r>
      <w:r w:rsidR="00977CDD" w:rsidRPr="00E260CA">
        <w:rPr>
          <w:color w:val="000000"/>
          <w:sz w:val="22"/>
          <w:szCs w:val="22"/>
        </w:rPr>
        <w:t>y/</w:t>
      </w:r>
      <w:r w:rsidRPr="00E260CA">
        <w:rPr>
          <w:color w:val="000000"/>
          <w:sz w:val="22"/>
          <w:szCs w:val="22"/>
        </w:rPr>
        <w:t>o irritación en el lugar de inyección)</w:t>
      </w:r>
    </w:p>
    <w:p w14:paraId="1AD31E18" w14:textId="77777777" w:rsidR="00BE618B" w:rsidRPr="00E260CA" w:rsidRDefault="00BE618B" w:rsidP="0004137B">
      <w:pPr>
        <w:ind w:left="1701" w:hanging="1701"/>
        <w:rPr>
          <w:color w:val="000000"/>
          <w:sz w:val="22"/>
          <w:szCs w:val="22"/>
        </w:rPr>
      </w:pPr>
    </w:p>
    <w:p w14:paraId="30362E26" w14:textId="77777777" w:rsidR="00BE618B" w:rsidRPr="00E260CA" w:rsidRDefault="00BE618B" w:rsidP="0004137B">
      <w:pPr>
        <w:keepNext/>
        <w:keepLines/>
        <w:rPr>
          <w:color w:val="000000"/>
          <w:sz w:val="22"/>
          <w:szCs w:val="22"/>
          <w:u w:val="single"/>
        </w:rPr>
      </w:pPr>
      <w:r w:rsidRPr="00E260CA">
        <w:rPr>
          <w:color w:val="000000"/>
          <w:sz w:val="22"/>
          <w:szCs w:val="22"/>
          <w:u w:val="single"/>
        </w:rPr>
        <w:t>Tratamiento en varones</w:t>
      </w:r>
    </w:p>
    <w:p w14:paraId="299540D2" w14:textId="77777777" w:rsidR="00BE618B" w:rsidRPr="00E260CA" w:rsidRDefault="00BE618B" w:rsidP="0004137B">
      <w:pPr>
        <w:keepNext/>
        <w:keepLines/>
        <w:rPr>
          <w:color w:val="000000"/>
          <w:sz w:val="22"/>
          <w:szCs w:val="22"/>
        </w:rPr>
      </w:pPr>
    </w:p>
    <w:p w14:paraId="5DE48A09"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sistema inmunológico</w:t>
      </w:r>
    </w:p>
    <w:p w14:paraId="23905BA1" w14:textId="77777777" w:rsidR="00BE618B" w:rsidRPr="00E260CA" w:rsidRDefault="00BE618B" w:rsidP="0004137B">
      <w:pPr>
        <w:ind w:left="1701" w:hanging="1701"/>
        <w:rPr>
          <w:color w:val="000000"/>
          <w:sz w:val="22"/>
          <w:szCs w:val="22"/>
        </w:rPr>
      </w:pPr>
      <w:r w:rsidRPr="00E260CA">
        <w:rPr>
          <w:color w:val="000000"/>
          <w:sz w:val="22"/>
          <w:szCs w:val="22"/>
        </w:rPr>
        <w:t>Muy rar</w:t>
      </w:r>
      <w:r w:rsidR="00464F9D" w:rsidRPr="00E260CA">
        <w:rPr>
          <w:color w:val="000000"/>
          <w:sz w:val="22"/>
          <w:szCs w:val="22"/>
        </w:rPr>
        <w:t>a</w:t>
      </w:r>
      <w:r w:rsidRPr="00E260CA">
        <w:rPr>
          <w:color w:val="000000"/>
          <w:sz w:val="22"/>
          <w:szCs w:val="22"/>
        </w:rPr>
        <w:t>s:</w:t>
      </w:r>
      <w:r w:rsidRPr="00E260CA">
        <w:rPr>
          <w:color w:val="000000"/>
          <w:sz w:val="22"/>
          <w:szCs w:val="22"/>
        </w:rPr>
        <w:tab/>
        <w:t xml:space="preserve">Reacciones de hipersensibilidad </w:t>
      </w:r>
      <w:r w:rsidR="006B4129" w:rsidRPr="00E260CA">
        <w:rPr>
          <w:color w:val="000000"/>
          <w:sz w:val="22"/>
          <w:szCs w:val="22"/>
        </w:rPr>
        <w:t xml:space="preserve">de </w:t>
      </w:r>
      <w:r w:rsidRPr="00E260CA">
        <w:rPr>
          <w:color w:val="000000"/>
          <w:sz w:val="22"/>
          <w:szCs w:val="22"/>
        </w:rPr>
        <w:t>leves a graves, inclu</w:t>
      </w:r>
      <w:r w:rsidR="0008406B" w:rsidRPr="00E260CA">
        <w:rPr>
          <w:color w:val="000000"/>
          <w:sz w:val="22"/>
          <w:szCs w:val="22"/>
        </w:rPr>
        <w:t>yendo</w:t>
      </w:r>
      <w:r w:rsidRPr="00E260CA">
        <w:rPr>
          <w:color w:val="000000"/>
          <w:sz w:val="22"/>
          <w:szCs w:val="22"/>
        </w:rPr>
        <w:t xml:space="preserve"> </w:t>
      </w:r>
      <w:r w:rsidR="00712B24" w:rsidRPr="00E260CA">
        <w:rPr>
          <w:color w:val="000000"/>
          <w:sz w:val="22"/>
          <w:szCs w:val="22"/>
        </w:rPr>
        <w:t xml:space="preserve">shock y </w:t>
      </w:r>
      <w:r w:rsidRPr="00E260CA">
        <w:rPr>
          <w:color w:val="000000"/>
          <w:sz w:val="22"/>
          <w:szCs w:val="22"/>
        </w:rPr>
        <w:t>reacciones anafilácticas</w:t>
      </w:r>
    </w:p>
    <w:p w14:paraId="7417F997" w14:textId="77777777" w:rsidR="00BE618B" w:rsidRPr="00E260CA" w:rsidRDefault="00BE618B" w:rsidP="0004137B">
      <w:pPr>
        <w:ind w:left="1701" w:hanging="1701"/>
        <w:rPr>
          <w:color w:val="000000"/>
          <w:sz w:val="22"/>
          <w:szCs w:val="22"/>
        </w:rPr>
      </w:pPr>
    </w:p>
    <w:p w14:paraId="56CF0858"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respiratorios, torácicos y mediastínicos</w:t>
      </w:r>
    </w:p>
    <w:p w14:paraId="5F8006C9" w14:textId="77777777" w:rsidR="00BE618B" w:rsidRPr="00E260CA" w:rsidRDefault="00BE618B" w:rsidP="0004137B">
      <w:pPr>
        <w:ind w:left="1701" w:hanging="1701"/>
        <w:rPr>
          <w:color w:val="000000"/>
          <w:sz w:val="22"/>
          <w:szCs w:val="22"/>
          <w:u w:val="single"/>
        </w:rPr>
      </w:pPr>
      <w:r w:rsidRPr="00E260CA">
        <w:rPr>
          <w:color w:val="000000"/>
          <w:sz w:val="22"/>
          <w:szCs w:val="22"/>
        </w:rPr>
        <w:t>Muy rar</w:t>
      </w:r>
      <w:r w:rsidR="00464F9D" w:rsidRPr="00E260CA">
        <w:rPr>
          <w:color w:val="000000"/>
          <w:sz w:val="22"/>
          <w:szCs w:val="22"/>
        </w:rPr>
        <w:t>a</w:t>
      </w:r>
      <w:r w:rsidRPr="00E260CA">
        <w:rPr>
          <w:color w:val="000000"/>
          <w:sz w:val="22"/>
          <w:szCs w:val="22"/>
        </w:rPr>
        <w:t>s:</w:t>
      </w:r>
      <w:r w:rsidRPr="00E260CA">
        <w:rPr>
          <w:color w:val="000000"/>
          <w:sz w:val="22"/>
          <w:szCs w:val="22"/>
        </w:rPr>
        <w:tab/>
        <w:t xml:space="preserve">Exacerbación o </w:t>
      </w:r>
      <w:r w:rsidR="006B4129" w:rsidRPr="00E260CA">
        <w:rPr>
          <w:color w:val="000000"/>
          <w:sz w:val="22"/>
          <w:szCs w:val="22"/>
        </w:rPr>
        <w:t>empeoramiento</w:t>
      </w:r>
      <w:r w:rsidRPr="00E260CA">
        <w:rPr>
          <w:color w:val="000000"/>
          <w:sz w:val="22"/>
          <w:szCs w:val="22"/>
        </w:rPr>
        <w:t xml:space="preserve"> del asma</w:t>
      </w:r>
    </w:p>
    <w:p w14:paraId="4D913FA9" w14:textId="77777777" w:rsidR="00BE618B" w:rsidRPr="00E260CA" w:rsidRDefault="00BE618B" w:rsidP="0004137B">
      <w:pPr>
        <w:ind w:left="1701" w:hanging="1701"/>
        <w:rPr>
          <w:color w:val="000000"/>
          <w:sz w:val="22"/>
          <w:szCs w:val="22"/>
          <w:u w:val="single"/>
        </w:rPr>
      </w:pPr>
    </w:p>
    <w:p w14:paraId="58440CC9"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 la piel y del tejido subcutáneo</w:t>
      </w:r>
    </w:p>
    <w:p w14:paraId="45AB656B" w14:textId="77777777" w:rsidR="00BE618B" w:rsidRPr="00E260CA" w:rsidRDefault="00BE618B" w:rsidP="0004137B">
      <w:pPr>
        <w:ind w:left="1701" w:hanging="1701"/>
        <w:rPr>
          <w:color w:val="000000"/>
          <w:sz w:val="22"/>
          <w:szCs w:val="22"/>
        </w:rPr>
      </w:pPr>
      <w:r w:rsidRPr="00E260CA">
        <w:rPr>
          <w:color w:val="000000"/>
          <w:sz w:val="22"/>
          <w:szCs w:val="22"/>
        </w:rPr>
        <w:t>Frecuentes:</w:t>
      </w:r>
      <w:r w:rsidRPr="00E260CA">
        <w:rPr>
          <w:color w:val="000000"/>
          <w:sz w:val="22"/>
          <w:szCs w:val="22"/>
        </w:rPr>
        <w:tab/>
        <w:t>Acné</w:t>
      </w:r>
    </w:p>
    <w:p w14:paraId="5B5E9103" w14:textId="77777777" w:rsidR="00BE618B" w:rsidRPr="00E260CA" w:rsidRDefault="00BE618B" w:rsidP="0004137B">
      <w:pPr>
        <w:ind w:left="1701" w:hanging="1701"/>
        <w:rPr>
          <w:color w:val="000000"/>
          <w:sz w:val="22"/>
          <w:szCs w:val="22"/>
        </w:rPr>
      </w:pPr>
    </w:p>
    <w:p w14:paraId="55EE0372"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aparato reproductor y de la mama</w:t>
      </w:r>
    </w:p>
    <w:p w14:paraId="270700B6" w14:textId="77777777" w:rsidR="00BE618B" w:rsidRPr="00E260CA" w:rsidRDefault="00BE618B" w:rsidP="0004137B">
      <w:pPr>
        <w:ind w:left="1699" w:hanging="1699"/>
        <w:rPr>
          <w:color w:val="000000"/>
          <w:sz w:val="22"/>
          <w:szCs w:val="22"/>
        </w:rPr>
      </w:pPr>
      <w:r w:rsidRPr="00E260CA">
        <w:rPr>
          <w:color w:val="000000"/>
          <w:sz w:val="22"/>
          <w:szCs w:val="22"/>
        </w:rPr>
        <w:t>Frecuentes:</w:t>
      </w:r>
      <w:r w:rsidRPr="00E260CA">
        <w:rPr>
          <w:color w:val="000000"/>
          <w:sz w:val="22"/>
          <w:szCs w:val="22"/>
        </w:rPr>
        <w:tab/>
        <w:t>Ginecomastia, varicocele</w:t>
      </w:r>
    </w:p>
    <w:p w14:paraId="52B306DB" w14:textId="77777777" w:rsidR="00BE618B" w:rsidRPr="00E260CA" w:rsidRDefault="00BE618B" w:rsidP="0004137B">
      <w:pPr>
        <w:ind w:left="1701" w:hanging="1701"/>
        <w:rPr>
          <w:color w:val="000000"/>
          <w:sz w:val="22"/>
          <w:szCs w:val="22"/>
        </w:rPr>
      </w:pPr>
    </w:p>
    <w:p w14:paraId="391AD700"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generales y alteraciones en el lugar de administración</w:t>
      </w:r>
    </w:p>
    <w:p w14:paraId="55B6F3DD" w14:textId="77777777" w:rsidR="00BE618B" w:rsidRPr="00E260CA" w:rsidRDefault="00BE618B" w:rsidP="0004137B">
      <w:pPr>
        <w:ind w:left="1701" w:hanging="1701"/>
        <w:rPr>
          <w:color w:val="000000"/>
          <w:sz w:val="22"/>
          <w:szCs w:val="22"/>
        </w:rPr>
      </w:pPr>
      <w:r w:rsidRPr="00E260CA">
        <w:rPr>
          <w:color w:val="000000"/>
          <w:sz w:val="22"/>
          <w:szCs w:val="22"/>
        </w:rPr>
        <w:t>Muy frecuentes:</w:t>
      </w:r>
      <w:r w:rsidRPr="00E260CA">
        <w:rPr>
          <w:color w:val="000000"/>
          <w:sz w:val="22"/>
          <w:szCs w:val="22"/>
        </w:rPr>
        <w:tab/>
        <w:t>Reacciones en el lugar de inyección (por ejemplo, dolor, eritema, hematoma,</w:t>
      </w:r>
      <w:r w:rsidR="00807832" w:rsidRPr="00E260CA">
        <w:rPr>
          <w:color w:val="000000"/>
          <w:sz w:val="22"/>
          <w:szCs w:val="22"/>
        </w:rPr>
        <w:t xml:space="preserve"> </w:t>
      </w:r>
      <w:r w:rsidRPr="00E260CA">
        <w:rPr>
          <w:color w:val="000000"/>
          <w:sz w:val="22"/>
          <w:szCs w:val="22"/>
        </w:rPr>
        <w:t>hinchazón</w:t>
      </w:r>
      <w:r w:rsidR="00AF0E92" w:rsidRPr="00E260CA">
        <w:rPr>
          <w:color w:val="000000"/>
          <w:sz w:val="22"/>
          <w:szCs w:val="22"/>
        </w:rPr>
        <w:t xml:space="preserve"> </w:t>
      </w:r>
      <w:r w:rsidR="00977CDD" w:rsidRPr="00E260CA">
        <w:rPr>
          <w:color w:val="000000"/>
          <w:sz w:val="22"/>
          <w:szCs w:val="22"/>
        </w:rPr>
        <w:t>y/</w:t>
      </w:r>
      <w:r w:rsidRPr="00E260CA">
        <w:rPr>
          <w:color w:val="000000"/>
          <w:sz w:val="22"/>
          <w:szCs w:val="22"/>
        </w:rPr>
        <w:t>o irritación en el lugar de inyección)</w:t>
      </w:r>
    </w:p>
    <w:p w14:paraId="66B64F75" w14:textId="77777777" w:rsidR="00BE618B" w:rsidRPr="00E260CA" w:rsidRDefault="00BE618B" w:rsidP="0004137B">
      <w:pPr>
        <w:ind w:left="1701" w:hanging="1701"/>
        <w:rPr>
          <w:color w:val="000000"/>
          <w:sz w:val="22"/>
          <w:szCs w:val="22"/>
        </w:rPr>
      </w:pPr>
    </w:p>
    <w:p w14:paraId="7B13241A"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lastRenderedPageBreak/>
        <w:t>Exploraciones complementarias</w:t>
      </w:r>
    </w:p>
    <w:p w14:paraId="285CE92A" w14:textId="77777777" w:rsidR="00C608A4" w:rsidRPr="00E260CA" w:rsidRDefault="00BE618B" w:rsidP="0004137B">
      <w:pPr>
        <w:tabs>
          <w:tab w:val="left" w:pos="1701"/>
        </w:tabs>
        <w:ind w:left="567" w:hanging="567"/>
        <w:rPr>
          <w:i/>
          <w:color w:val="000000"/>
          <w:sz w:val="22"/>
          <w:szCs w:val="22"/>
        </w:rPr>
      </w:pPr>
      <w:r w:rsidRPr="00E260CA">
        <w:rPr>
          <w:color w:val="000000"/>
          <w:sz w:val="22"/>
          <w:szCs w:val="22"/>
        </w:rPr>
        <w:t>Frecuentes:</w:t>
      </w:r>
      <w:r w:rsidRPr="00E260CA">
        <w:rPr>
          <w:color w:val="000000"/>
          <w:sz w:val="22"/>
          <w:szCs w:val="22"/>
        </w:rPr>
        <w:tab/>
        <w:t>Aumento de peso</w:t>
      </w:r>
    </w:p>
    <w:p w14:paraId="0F69C382" w14:textId="77777777" w:rsidR="00C608A4" w:rsidRPr="00E260CA" w:rsidRDefault="00C608A4" w:rsidP="0004137B">
      <w:pPr>
        <w:tabs>
          <w:tab w:val="left" w:pos="1701"/>
        </w:tabs>
        <w:ind w:left="567" w:hanging="567"/>
        <w:rPr>
          <w:b/>
          <w:i/>
          <w:color w:val="000000"/>
          <w:sz w:val="22"/>
          <w:szCs w:val="22"/>
        </w:rPr>
      </w:pPr>
    </w:p>
    <w:p w14:paraId="677DFE22" w14:textId="77777777" w:rsidR="00C608A4" w:rsidRPr="00E260CA" w:rsidRDefault="00C608A4" w:rsidP="0004137B">
      <w:pPr>
        <w:keepNext/>
        <w:keepLines/>
        <w:tabs>
          <w:tab w:val="left" w:pos="1701"/>
        </w:tabs>
        <w:ind w:left="567" w:hanging="567"/>
        <w:rPr>
          <w:color w:val="000000"/>
          <w:sz w:val="22"/>
          <w:szCs w:val="22"/>
          <w:u w:val="single"/>
        </w:rPr>
      </w:pPr>
      <w:r w:rsidRPr="00E260CA">
        <w:rPr>
          <w:color w:val="000000"/>
          <w:sz w:val="22"/>
          <w:szCs w:val="22"/>
          <w:u w:val="single"/>
        </w:rPr>
        <w:t>Notificación de sospechas de reacciones adversas</w:t>
      </w:r>
    </w:p>
    <w:p w14:paraId="678B491F" w14:textId="77777777" w:rsidR="00BE618B" w:rsidRPr="00E260CA" w:rsidRDefault="00C608A4" w:rsidP="0004137B">
      <w:pPr>
        <w:keepNext/>
        <w:keepLines/>
        <w:tabs>
          <w:tab w:val="left" w:pos="1701"/>
        </w:tabs>
        <w:rPr>
          <w:bCs/>
          <w:color w:val="000000"/>
          <w:sz w:val="22"/>
          <w:szCs w:val="22"/>
        </w:rPr>
      </w:pPr>
      <w:r w:rsidRPr="00E260CA">
        <w:rPr>
          <w:color w:val="000000"/>
          <w:sz w:val="22"/>
          <w:szCs w:val="22"/>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E260CA">
        <w:rPr>
          <w:sz w:val="22"/>
          <w:szCs w:val="22"/>
          <w:shd w:val="clear" w:color="auto" w:fill="D9D9D9"/>
        </w:rPr>
        <w:t>sistema nacional de notificación incluido en el</w:t>
      </w:r>
      <w:r w:rsidR="00373E90" w:rsidRPr="00E260CA">
        <w:rPr>
          <w:sz w:val="22"/>
          <w:szCs w:val="22"/>
          <w:shd w:val="clear" w:color="auto" w:fill="D9D9D9"/>
        </w:rPr>
        <w:t xml:space="preserve"> </w:t>
      </w:r>
      <w:hyperlink r:id="rId8">
        <w:r w:rsidR="00373E90" w:rsidRPr="00E260CA">
          <w:rPr>
            <w:rStyle w:val="Hyperlink"/>
            <w:rFonts w:eastAsia="SimSun"/>
            <w:sz w:val="22"/>
            <w:szCs w:val="22"/>
            <w:shd w:val="clear" w:color="auto" w:fill="D9D9D9"/>
          </w:rPr>
          <w:t>Apéndice V</w:t>
        </w:r>
      </w:hyperlink>
      <w:r w:rsidR="008F5D18" w:rsidRPr="00E260CA">
        <w:rPr>
          <w:rStyle w:val="Hyperlink"/>
          <w:rFonts w:eastAsia="SimSun"/>
          <w:color w:val="auto"/>
          <w:sz w:val="22"/>
          <w:szCs w:val="22"/>
          <w:u w:val="none"/>
        </w:rPr>
        <w:t>.</w:t>
      </w:r>
    </w:p>
    <w:p w14:paraId="6581243E" w14:textId="77777777" w:rsidR="00BE618B" w:rsidRPr="00E260CA" w:rsidRDefault="00BE618B" w:rsidP="0004137B">
      <w:pPr>
        <w:rPr>
          <w:color w:val="000000"/>
          <w:sz w:val="22"/>
          <w:szCs w:val="22"/>
        </w:rPr>
      </w:pPr>
    </w:p>
    <w:p w14:paraId="265853A3" w14:textId="77777777" w:rsidR="00BE618B" w:rsidRPr="00E260CA" w:rsidRDefault="00BE618B" w:rsidP="0004137B">
      <w:pPr>
        <w:keepNext/>
        <w:keepLines/>
        <w:rPr>
          <w:color w:val="000000"/>
          <w:sz w:val="22"/>
          <w:szCs w:val="22"/>
        </w:rPr>
      </w:pPr>
      <w:r w:rsidRPr="00E260CA">
        <w:rPr>
          <w:b/>
          <w:color w:val="000000"/>
          <w:sz w:val="22"/>
          <w:szCs w:val="22"/>
        </w:rPr>
        <w:t>4.9</w:t>
      </w:r>
      <w:r w:rsidRPr="00E260CA">
        <w:rPr>
          <w:b/>
          <w:color w:val="000000"/>
          <w:sz w:val="22"/>
          <w:szCs w:val="22"/>
        </w:rPr>
        <w:tab/>
        <w:t>Sobredosis</w:t>
      </w:r>
    </w:p>
    <w:p w14:paraId="258D6A62" w14:textId="77777777" w:rsidR="00BE618B" w:rsidRPr="00E260CA" w:rsidRDefault="00BE618B" w:rsidP="0004137B">
      <w:pPr>
        <w:keepNext/>
        <w:keepLines/>
        <w:tabs>
          <w:tab w:val="left" w:pos="-720"/>
          <w:tab w:val="left" w:pos="0"/>
        </w:tabs>
        <w:rPr>
          <w:color w:val="000000"/>
          <w:sz w:val="22"/>
          <w:szCs w:val="22"/>
        </w:rPr>
      </w:pPr>
    </w:p>
    <w:p w14:paraId="3D370718" w14:textId="77777777" w:rsidR="00BE618B" w:rsidRPr="00E260CA" w:rsidRDefault="00BE618B" w:rsidP="0004137B">
      <w:pPr>
        <w:tabs>
          <w:tab w:val="left" w:pos="-720"/>
          <w:tab w:val="left" w:pos="0"/>
        </w:tabs>
        <w:rPr>
          <w:color w:val="000000"/>
          <w:sz w:val="22"/>
          <w:szCs w:val="22"/>
        </w:rPr>
      </w:pPr>
      <w:r w:rsidRPr="00E260CA">
        <w:rPr>
          <w:color w:val="000000"/>
          <w:sz w:val="22"/>
          <w:szCs w:val="22"/>
        </w:rPr>
        <w:t>Los efectos de una sobredosis de GONAL</w:t>
      </w:r>
      <w:r w:rsidRPr="00E260CA">
        <w:rPr>
          <w:color w:val="000000"/>
          <w:sz w:val="22"/>
          <w:szCs w:val="22"/>
        </w:rPr>
        <w:noBreakHyphen/>
        <w:t>f son desconocidos; sin embargo, existe la posibilidad de que se produzca un síndrome de hiperestimulación ovárica (ver sección 4.4).</w:t>
      </w:r>
    </w:p>
    <w:p w14:paraId="0318073A" w14:textId="77777777" w:rsidR="00BE618B" w:rsidRPr="00E260CA" w:rsidRDefault="00BE618B" w:rsidP="0004137B">
      <w:pPr>
        <w:tabs>
          <w:tab w:val="left" w:pos="-720"/>
        </w:tabs>
        <w:rPr>
          <w:b/>
          <w:color w:val="000000"/>
          <w:sz w:val="22"/>
          <w:szCs w:val="22"/>
        </w:rPr>
      </w:pPr>
    </w:p>
    <w:p w14:paraId="4BD9F7F0" w14:textId="77777777" w:rsidR="00BE618B" w:rsidRPr="00E260CA" w:rsidRDefault="00BE618B" w:rsidP="0004137B">
      <w:pPr>
        <w:tabs>
          <w:tab w:val="left" w:pos="-720"/>
        </w:tabs>
        <w:rPr>
          <w:b/>
          <w:color w:val="000000"/>
          <w:sz w:val="22"/>
          <w:szCs w:val="22"/>
        </w:rPr>
      </w:pPr>
    </w:p>
    <w:p w14:paraId="0409910E" w14:textId="77777777" w:rsidR="00BE618B" w:rsidRPr="00E260CA" w:rsidRDefault="00BE618B" w:rsidP="0004137B">
      <w:pPr>
        <w:keepNext/>
        <w:keepLines/>
        <w:rPr>
          <w:b/>
          <w:color w:val="000000"/>
          <w:sz w:val="22"/>
          <w:szCs w:val="22"/>
        </w:rPr>
      </w:pPr>
      <w:r w:rsidRPr="00E260CA">
        <w:rPr>
          <w:b/>
          <w:color w:val="000000"/>
          <w:sz w:val="22"/>
          <w:szCs w:val="22"/>
        </w:rPr>
        <w:t>5.</w:t>
      </w:r>
      <w:r w:rsidRPr="00E260CA">
        <w:rPr>
          <w:b/>
          <w:color w:val="000000"/>
          <w:sz w:val="22"/>
          <w:szCs w:val="22"/>
        </w:rPr>
        <w:tab/>
        <w:t>PROPIEDADES FARMACOLÓGICAS</w:t>
      </w:r>
    </w:p>
    <w:p w14:paraId="7E0E688D" w14:textId="77777777" w:rsidR="00BE618B" w:rsidRPr="00E260CA" w:rsidRDefault="00BE618B" w:rsidP="0004137B">
      <w:pPr>
        <w:keepNext/>
        <w:keepLines/>
        <w:tabs>
          <w:tab w:val="left" w:pos="-720"/>
          <w:tab w:val="left" w:pos="0"/>
        </w:tabs>
        <w:rPr>
          <w:color w:val="000000"/>
          <w:sz w:val="22"/>
          <w:szCs w:val="22"/>
        </w:rPr>
      </w:pPr>
    </w:p>
    <w:p w14:paraId="09CDD858" w14:textId="77777777" w:rsidR="00BE618B" w:rsidRPr="00E260CA" w:rsidRDefault="00BE618B" w:rsidP="0004137B">
      <w:pPr>
        <w:keepNext/>
        <w:keepLines/>
        <w:rPr>
          <w:color w:val="000000"/>
          <w:sz w:val="22"/>
          <w:szCs w:val="22"/>
        </w:rPr>
      </w:pPr>
      <w:r w:rsidRPr="00E260CA">
        <w:rPr>
          <w:b/>
          <w:color w:val="000000"/>
          <w:sz w:val="22"/>
          <w:szCs w:val="22"/>
        </w:rPr>
        <w:t>5.1</w:t>
      </w:r>
      <w:r w:rsidRPr="00E260CA">
        <w:rPr>
          <w:b/>
          <w:color w:val="000000"/>
          <w:sz w:val="22"/>
          <w:szCs w:val="22"/>
        </w:rPr>
        <w:tab/>
        <w:t>Propiedades farmacodinámicas</w:t>
      </w:r>
    </w:p>
    <w:p w14:paraId="38F169D5" w14:textId="77777777" w:rsidR="00BE618B" w:rsidRPr="00E260CA" w:rsidRDefault="00BE618B" w:rsidP="0004137B">
      <w:pPr>
        <w:keepNext/>
        <w:keepLines/>
        <w:tabs>
          <w:tab w:val="left" w:pos="-720"/>
          <w:tab w:val="left" w:pos="0"/>
        </w:tabs>
        <w:rPr>
          <w:color w:val="000000"/>
          <w:sz w:val="22"/>
          <w:szCs w:val="22"/>
        </w:rPr>
      </w:pPr>
    </w:p>
    <w:p w14:paraId="2075DD42" w14:textId="77777777" w:rsidR="00BE618B" w:rsidRPr="00E260CA" w:rsidRDefault="00BE618B" w:rsidP="0004137B">
      <w:pPr>
        <w:tabs>
          <w:tab w:val="left" w:pos="-720"/>
          <w:tab w:val="left" w:pos="0"/>
        </w:tabs>
        <w:rPr>
          <w:b/>
          <w:color w:val="000000"/>
          <w:sz w:val="22"/>
          <w:szCs w:val="22"/>
        </w:rPr>
      </w:pPr>
      <w:r w:rsidRPr="00E260CA">
        <w:rPr>
          <w:color w:val="000000"/>
          <w:sz w:val="22"/>
          <w:szCs w:val="22"/>
        </w:rPr>
        <w:t>Grupo farmacoterapéutico: hormonas sexuales y moduladores del sistema genital, gonadotropinas</w:t>
      </w:r>
      <w:r w:rsidR="004C073D" w:rsidRPr="00E260CA">
        <w:rPr>
          <w:color w:val="000000"/>
          <w:sz w:val="22"/>
          <w:szCs w:val="22"/>
        </w:rPr>
        <w:t>.</w:t>
      </w:r>
      <w:r w:rsidRPr="00E260CA">
        <w:rPr>
          <w:color w:val="000000"/>
          <w:sz w:val="22"/>
          <w:szCs w:val="22"/>
        </w:rPr>
        <w:t xml:space="preserve"> </w:t>
      </w:r>
      <w:r w:rsidR="002B1F15" w:rsidRPr="00E260CA">
        <w:rPr>
          <w:color w:val="000000"/>
          <w:sz w:val="22"/>
          <w:szCs w:val="22"/>
        </w:rPr>
        <w:t>C</w:t>
      </w:r>
      <w:r w:rsidRPr="00E260CA">
        <w:rPr>
          <w:color w:val="000000"/>
          <w:sz w:val="22"/>
          <w:szCs w:val="22"/>
        </w:rPr>
        <w:t>ódigo ATC: G03GA05.</w:t>
      </w:r>
    </w:p>
    <w:p w14:paraId="64B5EE63" w14:textId="77777777" w:rsidR="00BE618B" w:rsidRPr="00E260CA" w:rsidRDefault="00BE618B" w:rsidP="0004137B">
      <w:pPr>
        <w:tabs>
          <w:tab w:val="left" w:pos="-720"/>
        </w:tabs>
        <w:rPr>
          <w:b/>
          <w:color w:val="000000"/>
          <w:sz w:val="22"/>
          <w:szCs w:val="22"/>
        </w:rPr>
      </w:pPr>
    </w:p>
    <w:p w14:paraId="32873BC2"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En</w:t>
      </w:r>
      <w:r w:rsidR="00807832" w:rsidRPr="00E260CA">
        <w:rPr>
          <w:color w:val="000000"/>
          <w:szCs w:val="22"/>
          <w:lang w:val="es-ES"/>
        </w:rPr>
        <w:t xml:space="preserve"> </w:t>
      </w:r>
      <w:r w:rsidRPr="00E260CA">
        <w:rPr>
          <w:color w:val="000000"/>
          <w:szCs w:val="22"/>
          <w:lang w:val="es-ES"/>
        </w:rPr>
        <w:t>mujeres, el efecto más importante que se produce tras la administración parenteral de FSH es el desarrollo de folículos de Graaf maduros. En</w:t>
      </w:r>
      <w:r w:rsidR="00807832" w:rsidRPr="00E260CA">
        <w:rPr>
          <w:color w:val="000000"/>
          <w:szCs w:val="22"/>
          <w:lang w:val="es-ES"/>
        </w:rPr>
        <w:t xml:space="preserve"> </w:t>
      </w:r>
      <w:r w:rsidRPr="00E260CA">
        <w:rPr>
          <w:color w:val="000000"/>
          <w:szCs w:val="22"/>
          <w:lang w:val="es-ES"/>
        </w:rPr>
        <w:t>mujeres con anovulación, el objetivo del tratamiento con GONAL</w:t>
      </w:r>
      <w:r w:rsidRPr="00E260CA">
        <w:rPr>
          <w:color w:val="000000"/>
          <w:szCs w:val="22"/>
          <w:lang w:val="es-ES"/>
        </w:rPr>
        <w:noBreakHyphen/>
        <w:t>f es desarrollar un único folículo de Graaf maduro a partir del cual se liberará el óvulo después de la administración de hCG.</w:t>
      </w:r>
    </w:p>
    <w:p w14:paraId="090C5B9E" w14:textId="77777777" w:rsidR="00BE618B" w:rsidRPr="00E260CA" w:rsidRDefault="00BE618B" w:rsidP="0004137B">
      <w:pPr>
        <w:pStyle w:val="NormalIndent"/>
        <w:spacing w:before="0"/>
        <w:ind w:left="0"/>
        <w:rPr>
          <w:color w:val="000000"/>
          <w:szCs w:val="22"/>
          <w:lang w:val="es-ES"/>
        </w:rPr>
      </w:pPr>
    </w:p>
    <w:p w14:paraId="3A238395" w14:textId="77777777" w:rsidR="00BE618B" w:rsidRPr="00E260CA" w:rsidRDefault="00BE618B" w:rsidP="0004137B">
      <w:pPr>
        <w:pStyle w:val="NormalIndent"/>
        <w:keepNext/>
        <w:keepLines/>
        <w:spacing w:before="0"/>
        <w:ind w:left="0"/>
        <w:rPr>
          <w:color w:val="000000"/>
          <w:szCs w:val="22"/>
          <w:u w:val="single"/>
          <w:lang w:val="es-ES"/>
        </w:rPr>
      </w:pPr>
      <w:r w:rsidRPr="00E260CA">
        <w:rPr>
          <w:color w:val="000000"/>
          <w:szCs w:val="22"/>
          <w:u w:val="single"/>
          <w:lang w:val="es-ES"/>
        </w:rPr>
        <w:t>Eficacia clínica y seguridad en mujeres</w:t>
      </w:r>
    </w:p>
    <w:p w14:paraId="7F7BB408" w14:textId="77777777" w:rsidR="00BE618B" w:rsidRPr="00E260CA" w:rsidRDefault="00BE618B" w:rsidP="0004137B">
      <w:pPr>
        <w:pStyle w:val="NormalIndent"/>
        <w:keepNext/>
        <w:keepLines/>
        <w:spacing w:before="0"/>
        <w:ind w:left="0"/>
        <w:rPr>
          <w:color w:val="000000"/>
          <w:szCs w:val="22"/>
          <w:lang w:val="es-ES"/>
        </w:rPr>
      </w:pPr>
    </w:p>
    <w:p w14:paraId="47B68CFE"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En los ensayos clínicos, las pacientes con</w:t>
      </w:r>
      <w:r w:rsidR="00807832" w:rsidRPr="00E260CA">
        <w:rPr>
          <w:color w:val="000000"/>
          <w:szCs w:val="22"/>
          <w:lang w:val="es-ES"/>
        </w:rPr>
        <w:t xml:space="preserve"> </w:t>
      </w:r>
      <w:r w:rsidR="00DC252C" w:rsidRPr="00E260CA">
        <w:rPr>
          <w:color w:val="000000"/>
          <w:szCs w:val="22"/>
          <w:lang w:val="es-ES"/>
        </w:rPr>
        <w:t xml:space="preserve">déficit </w:t>
      </w:r>
      <w:r w:rsidR="00E4138C" w:rsidRPr="00E260CA">
        <w:rPr>
          <w:color w:val="000000"/>
          <w:szCs w:val="22"/>
          <w:lang w:val="es-ES"/>
        </w:rPr>
        <w:t xml:space="preserve">grave </w:t>
      </w:r>
      <w:r w:rsidRPr="00E260CA">
        <w:rPr>
          <w:color w:val="000000"/>
          <w:szCs w:val="22"/>
          <w:lang w:val="es-ES"/>
        </w:rPr>
        <w:t>de FSH y LH se definieron por un nivel sérico de LH endógena de &lt; 1,2 UI/l, medido en un laboratorio central. Sin embargo, debe tenerse en cuenta que existen variaciones entre las determinaciones de LH realizadas en diferentes laboratorios.</w:t>
      </w:r>
    </w:p>
    <w:p w14:paraId="414BD04E" w14:textId="77777777" w:rsidR="00BE618B" w:rsidRPr="00E260CA" w:rsidRDefault="00BE618B" w:rsidP="0004137B">
      <w:pPr>
        <w:pStyle w:val="NormalIndent"/>
        <w:spacing w:before="0"/>
        <w:ind w:left="0"/>
        <w:rPr>
          <w:color w:val="000000"/>
          <w:szCs w:val="22"/>
          <w:lang w:val="es-ES"/>
        </w:rPr>
      </w:pPr>
    </w:p>
    <w:p w14:paraId="1483069F" w14:textId="77777777" w:rsidR="00BE618B" w:rsidRPr="00E260CA" w:rsidRDefault="00BE618B" w:rsidP="0004137B">
      <w:pPr>
        <w:rPr>
          <w:color w:val="000000"/>
          <w:sz w:val="22"/>
          <w:szCs w:val="22"/>
        </w:rPr>
      </w:pPr>
      <w:r w:rsidRPr="00E260CA">
        <w:rPr>
          <w:color w:val="000000"/>
          <w:sz w:val="22"/>
          <w:szCs w:val="22"/>
        </w:rPr>
        <w:t>En estudios clínicos comparativos de r</w:t>
      </w:r>
      <w:r w:rsidRPr="00E260CA">
        <w:rPr>
          <w:color w:val="000000"/>
          <w:sz w:val="22"/>
          <w:szCs w:val="22"/>
        </w:rPr>
        <w:noBreakHyphen/>
        <w:t>hFSH (folitropina alfa) y FSH urinaria en las técnicas de reproducción asistida (ver tabla a continuación) y en inducción</w:t>
      </w:r>
      <w:r w:rsidR="00807832" w:rsidRPr="00E260CA">
        <w:rPr>
          <w:color w:val="000000"/>
          <w:sz w:val="22"/>
          <w:szCs w:val="22"/>
        </w:rPr>
        <w:t xml:space="preserve"> </w:t>
      </w:r>
      <w:r w:rsidRPr="00E260CA">
        <w:rPr>
          <w:color w:val="000000"/>
          <w:sz w:val="22"/>
          <w:szCs w:val="22"/>
        </w:rPr>
        <w:t>a la ovulación, GONAL</w:t>
      </w:r>
      <w:r w:rsidRPr="00E260CA">
        <w:rPr>
          <w:color w:val="000000"/>
          <w:sz w:val="22"/>
          <w:szCs w:val="22"/>
        </w:rPr>
        <w:noBreakHyphen/>
        <w:t>f se mostró más potente que la FSH urinaria en términos de una dosis total menor necesaria y un periodo de tratamiento más corto para desencadenar la maduración folicular.</w:t>
      </w:r>
    </w:p>
    <w:p w14:paraId="01A1C3C7" w14:textId="77777777" w:rsidR="00BE618B" w:rsidRPr="00E260CA" w:rsidRDefault="00BE618B" w:rsidP="0004137B">
      <w:pPr>
        <w:rPr>
          <w:color w:val="000000"/>
          <w:sz w:val="22"/>
          <w:szCs w:val="22"/>
        </w:rPr>
      </w:pPr>
      <w:r w:rsidRPr="00E260CA">
        <w:rPr>
          <w:color w:val="000000"/>
          <w:sz w:val="22"/>
          <w:szCs w:val="22"/>
        </w:rPr>
        <w:t>En las técnicas de reproducción asistida, GONAL</w:t>
      </w:r>
      <w:r w:rsidRPr="00E260CA">
        <w:rPr>
          <w:color w:val="000000"/>
          <w:sz w:val="22"/>
          <w:szCs w:val="22"/>
        </w:rPr>
        <w:noBreakHyphen/>
        <w:t>f, a una dosis total menor y durante un periodo de tratamiento más corto que la FSH urinaria, permitió la recuperación de un número mayor de ovocitos, en comparación con la FSH urinaria.</w:t>
      </w:r>
    </w:p>
    <w:p w14:paraId="35E05DBE" w14:textId="77777777" w:rsidR="00BE618B" w:rsidRPr="00E260CA" w:rsidRDefault="00BE618B" w:rsidP="0004137B">
      <w:pPr>
        <w:rPr>
          <w:color w:val="000000"/>
          <w:sz w:val="22"/>
          <w:szCs w:val="22"/>
        </w:rPr>
      </w:pPr>
    </w:p>
    <w:p w14:paraId="7B79218E" w14:textId="0F48B4F1" w:rsidR="00BE618B" w:rsidRPr="00E260CA" w:rsidRDefault="00BE618B" w:rsidP="00E40E91">
      <w:pPr>
        <w:keepNext/>
        <w:rPr>
          <w:color w:val="000000"/>
          <w:sz w:val="22"/>
          <w:szCs w:val="22"/>
        </w:rPr>
      </w:pPr>
      <w:r w:rsidRPr="00E260CA">
        <w:rPr>
          <w:color w:val="000000"/>
          <w:sz w:val="22"/>
          <w:szCs w:val="22"/>
        </w:rPr>
        <w:t>Tabla: Resultados del estudio GF</w:t>
      </w:r>
      <w:r w:rsidR="00C65851" w:rsidRPr="00E260CA">
        <w:rPr>
          <w:color w:val="000000"/>
          <w:sz w:val="22"/>
          <w:szCs w:val="22"/>
        </w:rPr>
        <w:t> </w:t>
      </w:r>
      <w:r w:rsidRPr="00E260CA">
        <w:rPr>
          <w:color w:val="000000"/>
          <w:sz w:val="22"/>
          <w:szCs w:val="22"/>
        </w:rPr>
        <w:t>8407 (estudio paralelo aleatorizado y comparativo de la eficacia y seguridad de GONAL</w:t>
      </w:r>
      <w:r w:rsidRPr="00E260CA">
        <w:rPr>
          <w:color w:val="000000"/>
          <w:sz w:val="22"/>
          <w:szCs w:val="22"/>
        </w:rPr>
        <w:noBreakHyphen/>
        <w:t>f con la FSH urinaria en técnicas de reproducción asistida)</w:t>
      </w:r>
    </w:p>
    <w:p w14:paraId="71094097" w14:textId="77777777" w:rsidR="00BE618B" w:rsidRPr="00E260CA" w:rsidRDefault="00BE618B" w:rsidP="00E40E91">
      <w:pPr>
        <w:keepNext/>
        <w:rPr>
          <w:color w:val="00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BE618B" w:rsidRPr="00E260CA" w14:paraId="10365B0B" w14:textId="77777777">
        <w:trPr>
          <w:cantSplit/>
          <w:tblHeader/>
          <w:jc w:val="center"/>
        </w:trPr>
        <w:tc>
          <w:tcPr>
            <w:tcW w:w="3652" w:type="dxa"/>
          </w:tcPr>
          <w:p w14:paraId="0AFFD260" w14:textId="77777777" w:rsidR="00BE618B" w:rsidRPr="00E260CA" w:rsidRDefault="00BE618B" w:rsidP="002A3F93">
            <w:pPr>
              <w:pStyle w:val="Titlefortables"/>
              <w:keepLines w:val="0"/>
              <w:spacing w:before="0" w:after="0"/>
              <w:ind w:left="0"/>
              <w:jc w:val="center"/>
              <w:rPr>
                <w:rFonts w:ascii="Times New Roman" w:hAnsi="Times New Roman"/>
                <w:b/>
                <w:i w:val="0"/>
                <w:color w:val="000000"/>
                <w:sz w:val="22"/>
                <w:szCs w:val="22"/>
              </w:rPr>
            </w:pPr>
          </w:p>
        </w:tc>
        <w:tc>
          <w:tcPr>
            <w:tcW w:w="2126" w:type="dxa"/>
          </w:tcPr>
          <w:p w14:paraId="1336678C" w14:textId="77777777" w:rsidR="00BE618B" w:rsidRPr="00E260CA" w:rsidRDefault="00BE618B" w:rsidP="002A3F93">
            <w:pPr>
              <w:pStyle w:val="Titlefortables"/>
              <w:keepLines w:val="0"/>
              <w:spacing w:before="0" w:after="0"/>
              <w:ind w:left="0" w:firstLine="0"/>
              <w:jc w:val="center"/>
              <w:rPr>
                <w:rFonts w:ascii="Times New Roman" w:hAnsi="Times New Roman"/>
                <w:b/>
                <w:i w:val="0"/>
                <w:color w:val="000000"/>
                <w:sz w:val="22"/>
                <w:szCs w:val="22"/>
              </w:rPr>
            </w:pPr>
            <w:r w:rsidRPr="00E260CA">
              <w:rPr>
                <w:rFonts w:ascii="Times New Roman" w:hAnsi="Times New Roman"/>
                <w:b/>
                <w:bCs/>
                <w:i w:val="0"/>
                <w:color w:val="000000"/>
                <w:sz w:val="22"/>
                <w:szCs w:val="22"/>
              </w:rPr>
              <w:t>GONAL</w:t>
            </w:r>
            <w:r w:rsidRPr="00E260CA">
              <w:rPr>
                <w:rFonts w:ascii="Times New Roman" w:hAnsi="Times New Roman"/>
                <w:b/>
                <w:bCs/>
                <w:i w:val="0"/>
                <w:color w:val="000000"/>
                <w:sz w:val="22"/>
                <w:szCs w:val="22"/>
              </w:rPr>
              <w:noBreakHyphen/>
              <w:t>f</w:t>
            </w:r>
            <w:r w:rsidRPr="00E260CA">
              <w:rPr>
                <w:rFonts w:ascii="Times New Roman" w:hAnsi="Times New Roman"/>
                <w:b/>
                <w:bCs/>
                <w:i w:val="0"/>
                <w:color w:val="000000"/>
                <w:sz w:val="22"/>
                <w:szCs w:val="22"/>
              </w:rPr>
              <w:br/>
              <w:t>(n = 130)</w:t>
            </w:r>
          </w:p>
        </w:tc>
        <w:tc>
          <w:tcPr>
            <w:tcW w:w="2127" w:type="dxa"/>
          </w:tcPr>
          <w:p w14:paraId="292F21F4" w14:textId="77777777" w:rsidR="00BE618B" w:rsidRPr="00E260CA" w:rsidRDefault="00BE618B" w:rsidP="002A3F93">
            <w:pPr>
              <w:pStyle w:val="Titlefortables"/>
              <w:keepLines w:val="0"/>
              <w:spacing w:before="0" w:after="0"/>
              <w:ind w:left="0" w:firstLine="0"/>
              <w:jc w:val="center"/>
              <w:rPr>
                <w:rFonts w:ascii="Times New Roman" w:hAnsi="Times New Roman"/>
                <w:b/>
                <w:i w:val="0"/>
                <w:color w:val="000000"/>
                <w:sz w:val="22"/>
                <w:szCs w:val="22"/>
              </w:rPr>
            </w:pPr>
            <w:r w:rsidRPr="00E260CA">
              <w:rPr>
                <w:rFonts w:ascii="Times New Roman" w:hAnsi="Times New Roman"/>
                <w:b/>
                <w:i w:val="0"/>
                <w:color w:val="000000"/>
                <w:sz w:val="22"/>
                <w:szCs w:val="22"/>
              </w:rPr>
              <w:t>FSH</w:t>
            </w:r>
            <w:r w:rsidRPr="00E260CA">
              <w:rPr>
                <w:rFonts w:ascii="Times New Roman" w:hAnsi="Times New Roman"/>
                <w:b/>
                <w:bCs/>
                <w:i w:val="0"/>
                <w:color w:val="000000"/>
                <w:sz w:val="22"/>
                <w:szCs w:val="22"/>
              </w:rPr>
              <w:t xml:space="preserve"> urinaria</w:t>
            </w:r>
            <w:r w:rsidRPr="00E260CA">
              <w:rPr>
                <w:rFonts w:ascii="Times New Roman" w:hAnsi="Times New Roman"/>
                <w:b/>
                <w:bCs/>
                <w:i w:val="0"/>
                <w:color w:val="000000"/>
                <w:sz w:val="22"/>
                <w:szCs w:val="22"/>
              </w:rPr>
              <w:br/>
              <w:t>(n = 116)</w:t>
            </w:r>
          </w:p>
        </w:tc>
      </w:tr>
      <w:tr w:rsidR="00BE618B" w:rsidRPr="00E260CA" w14:paraId="28F59FDD" w14:textId="77777777">
        <w:trPr>
          <w:cantSplit/>
          <w:jc w:val="center"/>
        </w:trPr>
        <w:tc>
          <w:tcPr>
            <w:tcW w:w="3652" w:type="dxa"/>
          </w:tcPr>
          <w:p w14:paraId="104F80D4" w14:textId="77777777" w:rsidR="00BE618B" w:rsidRPr="00E260CA" w:rsidRDefault="00BE618B" w:rsidP="002A3F93">
            <w:pPr>
              <w:keepNext/>
              <w:rPr>
                <w:color w:val="000000"/>
                <w:sz w:val="22"/>
                <w:szCs w:val="22"/>
              </w:rPr>
            </w:pPr>
            <w:r w:rsidRPr="00E260CA">
              <w:rPr>
                <w:color w:val="000000"/>
                <w:sz w:val="22"/>
                <w:szCs w:val="22"/>
              </w:rPr>
              <w:t>Número de ovocitos recuperados</w:t>
            </w:r>
          </w:p>
        </w:tc>
        <w:tc>
          <w:tcPr>
            <w:tcW w:w="2126" w:type="dxa"/>
          </w:tcPr>
          <w:p w14:paraId="550DF199" w14:textId="77777777" w:rsidR="00BE618B" w:rsidRPr="00E260CA" w:rsidRDefault="00BE618B" w:rsidP="002A3F93">
            <w:pPr>
              <w:keepNext/>
              <w:jc w:val="center"/>
              <w:rPr>
                <w:color w:val="000000"/>
                <w:sz w:val="22"/>
                <w:szCs w:val="22"/>
              </w:rPr>
            </w:pPr>
            <w:r w:rsidRPr="00E260CA">
              <w:rPr>
                <w:color w:val="000000"/>
                <w:sz w:val="22"/>
                <w:szCs w:val="22"/>
              </w:rPr>
              <w:t>11,0 ± 5,9</w:t>
            </w:r>
          </w:p>
        </w:tc>
        <w:tc>
          <w:tcPr>
            <w:tcW w:w="2127" w:type="dxa"/>
          </w:tcPr>
          <w:p w14:paraId="12FA5759" w14:textId="77777777" w:rsidR="00BE618B" w:rsidRPr="00E260CA" w:rsidRDefault="00BE618B" w:rsidP="002A3F93">
            <w:pPr>
              <w:keepNext/>
              <w:jc w:val="center"/>
              <w:rPr>
                <w:color w:val="000000"/>
                <w:sz w:val="22"/>
                <w:szCs w:val="22"/>
              </w:rPr>
            </w:pPr>
            <w:r w:rsidRPr="00E260CA">
              <w:rPr>
                <w:color w:val="000000"/>
                <w:sz w:val="22"/>
                <w:szCs w:val="22"/>
              </w:rPr>
              <w:t>8,8 ± 4,8</w:t>
            </w:r>
          </w:p>
        </w:tc>
      </w:tr>
      <w:tr w:rsidR="00BE618B" w:rsidRPr="00E260CA" w14:paraId="1A1A7E4A" w14:textId="77777777">
        <w:trPr>
          <w:cantSplit/>
          <w:jc w:val="center"/>
        </w:trPr>
        <w:tc>
          <w:tcPr>
            <w:tcW w:w="3652" w:type="dxa"/>
          </w:tcPr>
          <w:p w14:paraId="7202B367" w14:textId="77777777" w:rsidR="00BE618B" w:rsidRPr="00E260CA" w:rsidRDefault="00BE618B" w:rsidP="0004137B">
            <w:pPr>
              <w:rPr>
                <w:color w:val="000000"/>
                <w:sz w:val="22"/>
                <w:szCs w:val="22"/>
              </w:rPr>
            </w:pPr>
            <w:r w:rsidRPr="00E260CA">
              <w:rPr>
                <w:color w:val="000000"/>
                <w:sz w:val="22"/>
                <w:szCs w:val="22"/>
              </w:rPr>
              <w:t>Días de estimulación con FSH requeridos</w:t>
            </w:r>
          </w:p>
        </w:tc>
        <w:tc>
          <w:tcPr>
            <w:tcW w:w="2126" w:type="dxa"/>
          </w:tcPr>
          <w:p w14:paraId="6CA9799D" w14:textId="77777777" w:rsidR="00BE618B" w:rsidRPr="00E260CA" w:rsidRDefault="00BE618B" w:rsidP="0004137B">
            <w:pPr>
              <w:jc w:val="center"/>
              <w:rPr>
                <w:color w:val="000000"/>
                <w:sz w:val="22"/>
                <w:szCs w:val="22"/>
              </w:rPr>
            </w:pPr>
            <w:r w:rsidRPr="00E260CA">
              <w:rPr>
                <w:color w:val="000000"/>
                <w:sz w:val="22"/>
                <w:szCs w:val="22"/>
              </w:rPr>
              <w:t>11,7 ± 1,9</w:t>
            </w:r>
          </w:p>
        </w:tc>
        <w:tc>
          <w:tcPr>
            <w:tcW w:w="2127" w:type="dxa"/>
          </w:tcPr>
          <w:p w14:paraId="3CAB7E56" w14:textId="77777777" w:rsidR="00BE618B" w:rsidRPr="00E260CA" w:rsidRDefault="00BE618B" w:rsidP="0004137B">
            <w:pPr>
              <w:jc w:val="center"/>
              <w:rPr>
                <w:color w:val="000000"/>
                <w:sz w:val="22"/>
                <w:szCs w:val="22"/>
              </w:rPr>
            </w:pPr>
            <w:r w:rsidRPr="00E260CA">
              <w:rPr>
                <w:color w:val="000000"/>
                <w:sz w:val="22"/>
                <w:szCs w:val="22"/>
              </w:rPr>
              <w:t>14,5 ± 3,3</w:t>
            </w:r>
          </w:p>
        </w:tc>
      </w:tr>
      <w:tr w:rsidR="00BE618B" w:rsidRPr="00E260CA" w14:paraId="57A0EE3A" w14:textId="77777777">
        <w:trPr>
          <w:cantSplit/>
          <w:jc w:val="center"/>
        </w:trPr>
        <w:tc>
          <w:tcPr>
            <w:tcW w:w="3652" w:type="dxa"/>
          </w:tcPr>
          <w:p w14:paraId="056B9695" w14:textId="77777777" w:rsidR="00BE618B" w:rsidRPr="00E260CA" w:rsidRDefault="00BE618B" w:rsidP="0004137B">
            <w:pPr>
              <w:rPr>
                <w:color w:val="000000"/>
                <w:sz w:val="22"/>
                <w:szCs w:val="22"/>
              </w:rPr>
            </w:pPr>
            <w:r w:rsidRPr="00E260CA">
              <w:rPr>
                <w:color w:val="000000"/>
                <w:sz w:val="22"/>
                <w:szCs w:val="22"/>
              </w:rPr>
              <w:t xml:space="preserve">Dosis total de FSH requerida (número de ampollas de FSH 75 UI) </w:t>
            </w:r>
          </w:p>
        </w:tc>
        <w:tc>
          <w:tcPr>
            <w:tcW w:w="2126" w:type="dxa"/>
          </w:tcPr>
          <w:p w14:paraId="0B7C805D" w14:textId="77777777" w:rsidR="00BE618B" w:rsidRPr="00E260CA" w:rsidRDefault="00BE618B" w:rsidP="0004137B">
            <w:pPr>
              <w:jc w:val="center"/>
              <w:rPr>
                <w:color w:val="000000"/>
                <w:sz w:val="22"/>
                <w:szCs w:val="22"/>
              </w:rPr>
            </w:pPr>
            <w:r w:rsidRPr="00E260CA">
              <w:rPr>
                <w:color w:val="000000"/>
                <w:sz w:val="22"/>
                <w:szCs w:val="22"/>
              </w:rPr>
              <w:t>27,6 ± 10,2</w:t>
            </w:r>
          </w:p>
        </w:tc>
        <w:tc>
          <w:tcPr>
            <w:tcW w:w="2127" w:type="dxa"/>
          </w:tcPr>
          <w:p w14:paraId="42552609" w14:textId="77777777" w:rsidR="00BE618B" w:rsidRPr="00E260CA" w:rsidRDefault="00BE618B" w:rsidP="0004137B">
            <w:pPr>
              <w:jc w:val="center"/>
              <w:rPr>
                <w:color w:val="000000"/>
                <w:sz w:val="22"/>
                <w:szCs w:val="22"/>
              </w:rPr>
            </w:pPr>
            <w:r w:rsidRPr="00E260CA">
              <w:rPr>
                <w:color w:val="000000"/>
                <w:sz w:val="22"/>
                <w:szCs w:val="22"/>
              </w:rPr>
              <w:t>40,7 ± 13,6</w:t>
            </w:r>
          </w:p>
        </w:tc>
      </w:tr>
      <w:tr w:rsidR="00BE618B" w:rsidRPr="00E260CA" w14:paraId="3D647992" w14:textId="77777777">
        <w:trPr>
          <w:cantSplit/>
          <w:jc w:val="center"/>
        </w:trPr>
        <w:tc>
          <w:tcPr>
            <w:tcW w:w="3652" w:type="dxa"/>
          </w:tcPr>
          <w:p w14:paraId="53E0016F" w14:textId="77777777" w:rsidR="00BE618B" w:rsidRPr="00E260CA" w:rsidRDefault="00BE618B" w:rsidP="0004137B">
            <w:pPr>
              <w:rPr>
                <w:color w:val="000000"/>
                <w:sz w:val="22"/>
                <w:szCs w:val="22"/>
              </w:rPr>
            </w:pPr>
            <w:r w:rsidRPr="00E260CA">
              <w:rPr>
                <w:color w:val="000000"/>
                <w:sz w:val="22"/>
                <w:szCs w:val="22"/>
              </w:rPr>
              <w:t>Necesidad de aumentar la dosis (%)</w:t>
            </w:r>
          </w:p>
        </w:tc>
        <w:tc>
          <w:tcPr>
            <w:tcW w:w="2126" w:type="dxa"/>
          </w:tcPr>
          <w:p w14:paraId="53A3DB69" w14:textId="77777777" w:rsidR="00BE618B" w:rsidRPr="00E260CA" w:rsidRDefault="00BE618B" w:rsidP="0004137B">
            <w:pPr>
              <w:jc w:val="center"/>
              <w:rPr>
                <w:color w:val="000000"/>
                <w:sz w:val="22"/>
                <w:szCs w:val="22"/>
              </w:rPr>
            </w:pPr>
            <w:r w:rsidRPr="00E260CA">
              <w:rPr>
                <w:color w:val="000000"/>
                <w:sz w:val="22"/>
                <w:szCs w:val="22"/>
              </w:rPr>
              <w:t>56,2</w:t>
            </w:r>
          </w:p>
        </w:tc>
        <w:tc>
          <w:tcPr>
            <w:tcW w:w="2127" w:type="dxa"/>
          </w:tcPr>
          <w:p w14:paraId="50252E0D" w14:textId="77777777" w:rsidR="00BE618B" w:rsidRPr="00E260CA" w:rsidRDefault="00BE618B" w:rsidP="0004137B">
            <w:pPr>
              <w:jc w:val="center"/>
              <w:rPr>
                <w:color w:val="000000"/>
                <w:sz w:val="22"/>
                <w:szCs w:val="22"/>
              </w:rPr>
            </w:pPr>
            <w:r w:rsidRPr="00E260CA">
              <w:rPr>
                <w:color w:val="000000"/>
                <w:sz w:val="22"/>
                <w:szCs w:val="22"/>
              </w:rPr>
              <w:t>85,3</w:t>
            </w:r>
          </w:p>
        </w:tc>
      </w:tr>
    </w:tbl>
    <w:p w14:paraId="5298AF81" w14:textId="77777777" w:rsidR="00145024" w:rsidRDefault="00145024" w:rsidP="0004137B">
      <w:pPr>
        <w:pStyle w:val="NormalIndent"/>
        <w:spacing w:before="0"/>
        <w:ind w:left="0"/>
        <w:rPr>
          <w:color w:val="000000"/>
          <w:szCs w:val="22"/>
          <w:lang w:val="es-ES"/>
        </w:rPr>
      </w:pPr>
    </w:p>
    <w:p w14:paraId="4691BD0F"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Las diferencias entre los dos grupos fueron estadísticamente significativas (p &lt; 0,05) para todos los criterios listados.</w:t>
      </w:r>
    </w:p>
    <w:p w14:paraId="600EB014" w14:textId="77777777" w:rsidR="00BE618B" w:rsidRPr="00E260CA" w:rsidRDefault="00BE618B" w:rsidP="0004137B">
      <w:pPr>
        <w:pStyle w:val="NormalIndent"/>
        <w:spacing w:before="0"/>
        <w:ind w:left="0"/>
        <w:rPr>
          <w:color w:val="000000"/>
          <w:szCs w:val="22"/>
          <w:lang w:val="es-ES"/>
        </w:rPr>
      </w:pPr>
    </w:p>
    <w:p w14:paraId="2E85E1FB" w14:textId="77777777" w:rsidR="00BE618B" w:rsidRPr="00E260CA" w:rsidRDefault="00BE618B" w:rsidP="0004137B">
      <w:pPr>
        <w:pStyle w:val="NormalIndent"/>
        <w:keepNext/>
        <w:keepLines/>
        <w:spacing w:before="0"/>
        <w:ind w:left="0"/>
        <w:rPr>
          <w:color w:val="000000"/>
          <w:szCs w:val="22"/>
          <w:u w:val="single"/>
          <w:lang w:val="es-ES"/>
        </w:rPr>
      </w:pPr>
      <w:r w:rsidRPr="00E260CA">
        <w:rPr>
          <w:color w:val="000000"/>
          <w:szCs w:val="22"/>
          <w:u w:val="single"/>
          <w:lang w:val="es-ES"/>
        </w:rPr>
        <w:lastRenderedPageBreak/>
        <w:t>Eficacia clínica y seguridad en</w:t>
      </w:r>
      <w:r w:rsidR="00807832" w:rsidRPr="00E260CA">
        <w:rPr>
          <w:color w:val="000000"/>
          <w:szCs w:val="22"/>
          <w:u w:val="single"/>
          <w:lang w:val="es-ES"/>
        </w:rPr>
        <w:t xml:space="preserve"> </w:t>
      </w:r>
      <w:r w:rsidRPr="00E260CA">
        <w:rPr>
          <w:color w:val="000000"/>
          <w:szCs w:val="22"/>
          <w:u w:val="single"/>
          <w:lang w:val="es-ES"/>
        </w:rPr>
        <w:t>varones</w:t>
      </w:r>
    </w:p>
    <w:p w14:paraId="613B378B" w14:textId="77777777" w:rsidR="00BE618B" w:rsidRPr="00E260CA" w:rsidRDefault="00BE618B" w:rsidP="0004137B">
      <w:pPr>
        <w:pStyle w:val="NormalIndent"/>
        <w:keepNext/>
        <w:keepLines/>
        <w:spacing w:before="0"/>
        <w:ind w:left="0"/>
        <w:rPr>
          <w:color w:val="000000"/>
          <w:szCs w:val="22"/>
          <w:lang w:val="es-ES"/>
        </w:rPr>
      </w:pPr>
    </w:p>
    <w:p w14:paraId="37CEB5C6"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En</w:t>
      </w:r>
      <w:r w:rsidR="00807832" w:rsidRPr="00E260CA">
        <w:rPr>
          <w:color w:val="000000"/>
          <w:szCs w:val="22"/>
          <w:lang w:val="es-ES"/>
        </w:rPr>
        <w:t xml:space="preserve"> </w:t>
      </w:r>
      <w:r w:rsidRPr="00E260CA">
        <w:rPr>
          <w:color w:val="000000"/>
          <w:szCs w:val="22"/>
          <w:lang w:val="es-ES"/>
        </w:rPr>
        <w:t>varones con</w:t>
      </w:r>
      <w:r w:rsidR="00807832" w:rsidRPr="00E260CA">
        <w:rPr>
          <w:color w:val="000000"/>
          <w:szCs w:val="22"/>
          <w:lang w:val="es-ES"/>
        </w:rPr>
        <w:t xml:space="preserve"> </w:t>
      </w:r>
      <w:r w:rsidR="00DC252C" w:rsidRPr="00E260CA">
        <w:rPr>
          <w:color w:val="000000"/>
          <w:szCs w:val="22"/>
          <w:lang w:val="es-ES"/>
        </w:rPr>
        <w:t xml:space="preserve">déficit </w:t>
      </w:r>
      <w:r w:rsidRPr="00E260CA">
        <w:rPr>
          <w:color w:val="000000"/>
          <w:szCs w:val="22"/>
          <w:lang w:val="es-ES"/>
        </w:rPr>
        <w:t>de FSH, GONAL</w:t>
      </w:r>
      <w:r w:rsidRPr="00E260CA">
        <w:rPr>
          <w:color w:val="000000"/>
          <w:szCs w:val="22"/>
          <w:lang w:val="es-ES"/>
        </w:rPr>
        <w:noBreakHyphen/>
        <w:t>f administrado concomitantemente con hCG durante al menos 4 meses induce la espermatogénesis.</w:t>
      </w:r>
    </w:p>
    <w:p w14:paraId="10204473" w14:textId="77777777" w:rsidR="00BE618B" w:rsidRPr="00E260CA" w:rsidRDefault="00BE618B" w:rsidP="0004137B">
      <w:pPr>
        <w:tabs>
          <w:tab w:val="left" w:pos="-720"/>
          <w:tab w:val="left" w:pos="0"/>
        </w:tabs>
        <w:rPr>
          <w:color w:val="000000"/>
          <w:sz w:val="22"/>
          <w:szCs w:val="22"/>
        </w:rPr>
      </w:pPr>
    </w:p>
    <w:p w14:paraId="40EEA93F" w14:textId="77777777" w:rsidR="00BE618B" w:rsidRPr="00E260CA" w:rsidRDefault="00BE618B" w:rsidP="0004137B">
      <w:pPr>
        <w:keepNext/>
        <w:keepLines/>
        <w:rPr>
          <w:b/>
          <w:color w:val="000000"/>
          <w:sz w:val="22"/>
          <w:szCs w:val="22"/>
        </w:rPr>
      </w:pPr>
      <w:r w:rsidRPr="00E260CA">
        <w:rPr>
          <w:b/>
          <w:color w:val="000000"/>
          <w:sz w:val="22"/>
          <w:szCs w:val="22"/>
        </w:rPr>
        <w:t>5.2</w:t>
      </w:r>
      <w:r w:rsidRPr="00E260CA">
        <w:rPr>
          <w:b/>
          <w:color w:val="000000"/>
          <w:sz w:val="22"/>
          <w:szCs w:val="22"/>
        </w:rPr>
        <w:tab/>
        <w:t>Propiedades farmacocinéticas</w:t>
      </w:r>
    </w:p>
    <w:p w14:paraId="1EDFBBF1" w14:textId="77777777" w:rsidR="00BE618B" w:rsidRPr="00E260CA" w:rsidRDefault="00BE618B" w:rsidP="0004137B">
      <w:pPr>
        <w:keepNext/>
        <w:keepLines/>
        <w:tabs>
          <w:tab w:val="left" w:pos="-720"/>
        </w:tabs>
        <w:rPr>
          <w:color w:val="000000"/>
          <w:sz w:val="22"/>
          <w:szCs w:val="22"/>
        </w:rPr>
      </w:pPr>
    </w:p>
    <w:p w14:paraId="0839CF2A" w14:textId="77777777" w:rsidR="00BE618B" w:rsidRPr="00E260CA" w:rsidRDefault="00BE618B" w:rsidP="0004137B">
      <w:pPr>
        <w:tabs>
          <w:tab w:val="left" w:pos="-720"/>
          <w:tab w:val="left" w:pos="0"/>
        </w:tabs>
        <w:rPr>
          <w:color w:val="000000"/>
          <w:sz w:val="22"/>
          <w:szCs w:val="22"/>
        </w:rPr>
      </w:pPr>
      <w:r w:rsidRPr="00E260CA">
        <w:rPr>
          <w:color w:val="000000"/>
          <w:sz w:val="22"/>
          <w:szCs w:val="22"/>
        </w:rPr>
        <w:t>Tras la administración intravenosa, la folitropina alfa se distribuye en el espacio extracelular. La semivida de distribución es de unas 2 horas y la semivida de eliminación de alrededor de 1 día. En equilibrio estacionario, el volumen de distribución es de 10 l y el aclaramiento total de 0,6 l/h. La octava parte de la dosis de</w:t>
      </w:r>
      <w:r w:rsidR="00807832" w:rsidRPr="00E260CA">
        <w:rPr>
          <w:color w:val="000000"/>
          <w:sz w:val="22"/>
          <w:szCs w:val="22"/>
        </w:rPr>
        <w:t xml:space="preserve"> </w:t>
      </w:r>
      <w:r w:rsidRPr="00E260CA">
        <w:rPr>
          <w:color w:val="000000"/>
          <w:sz w:val="22"/>
          <w:szCs w:val="22"/>
        </w:rPr>
        <w:t>folitropina alfa administrada se excreta en la orina.</w:t>
      </w:r>
    </w:p>
    <w:p w14:paraId="2CCD4418" w14:textId="77777777" w:rsidR="00BE618B" w:rsidRPr="00E260CA" w:rsidRDefault="00BE618B" w:rsidP="0004137B">
      <w:pPr>
        <w:tabs>
          <w:tab w:val="left" w:pos="-720"/>
        </w:tabs>
        <w:rPr>
          <w:color w:val="000000"/>
          <w:sz w:val="22"/>
          <w:szCs w:val="22"/>
        </w:rPr>
      </w:pPr>
    </w:p>
    <w:p w14:paraId="59BA0B48" w14:textId="77777777" w:rsidR="00BE618B" w:rsidRPr="00E260CA" w:rsidRDefault="00BE618B" w:rsidP="0004137B">
      <w:pPr>
        <w:tabs>
          <w:tab w:val="left" w:pos="-720"/>
          <w:tab w:val="left" w:pos="0"/>
        </w:tabs>
        <w:rPr>
          <w:color w:val="000000"/>
          <w:sz w:val="22"/>
          <w:szCs w:val="22"/>
        </w:rPr>
      </w:pPr>
      <w:r w:rsidRPr="00E260CA">
        <w:rPr>
          <w:color w:val="000000"/>
          <w:sz w:val="22"/>
          <w:szCs w:val="22"/>
        </w:rPr>
        <w:t>Tras la administración subcutánea, la biodisponibilidad absoluta es de alrededor del 70 %. Tras la administración de dosis repetidas de folitropina alfa, se produce una acumulación de 3 veces, alcanzando un equilibrio estacionario en un periodo de 3</w:t>
      </w:r>
      <w:r w:rsidRPr="00E260CA">
        <w:rPr>
          <w:color w:val="000000"/>
          <w:sz w:val="22"/>
          <w:szCs w:val="22"/>
        </w:rPr>
        <w:noBreakHyphen/>
        <w:t>4 días. En mujeres con supresión de la secreción endógena de gonadotropinas, la folitropina alfa estimula adecuadamente el desarrollo folicular y la esteroidogénesis, a pesar de unos niveles indetectables de LH.</w:t>
      </w:r>
    </w:p>
    <w:p w14:paraId="514FBCB2" w14:textId="77777777" w:rsidR="00BE618B" w:rsidRPr="00E260CA" w:rsidRDefault="00BE618B" w:rsidP="0004137B">
      <w:pPr>
        <w:tabs>
          <w:tab w:val="left" w:pos="-720"/>
        </w:tabs>
        <w:rPr>
          <w:color w:val="000000"/>
          <w:sz w:val="22"/>
          <w:szCs w:val="22"/>
        </w:rPr>
      </w:pPr>
    </w:p>
    <w:p w14:paraId="7B06D5F2" w14:textId="77777777" w:rsidR="00BE618B" w:rsidRPr="00E260CA" w:rsidRDefault="00BE618B" w:rsidP="0004137B">
      <w:pPr>
        <w:keepNext/>
        <w:keepLines/>
        <w:rPr>
          <w:b/>
          <w:color w:val="000000"/>
          <w:sz w:val="22"/>
          <w:szCs w:val="22"/>
        </w:rPr>
      </w:pPr>
      <w:r w:rsidRPr="00E260CA">
        <w:rPr>
          <w:b/>
          <w:color w:val="000000"/>
          <w:sz w:val="22"/>
          <w:szCs w:val="22"/>
        </w:rPr>
        <w:t>5.3</w:t>
      </w:r>
      <w:r w:rsidRPr="00E260CA">
        <w:rPr>
          <w:b/>
          <w:color w:val="000000"/>
          <w:sz w:val="22"/>
          <w:szCs w:val="22"/>
        </w:rPr>
        <w:tab/>
        <w:t>Datos preclínicos sobre seguridad</w:t>
      </w:r>
    </w:p>
    <w:p w14:paraId="504AAA96" w14:textId="77777777" w:rsidR="00BE618B" w:rsidRPr="00E260CA" w:rsidRDefault="00BE618B" w:rsidP="0004137B">
      <w:pPr>
        <w:keepNext/>
        <w:keepLines/>
        <w:tabs>
          <w:tab w:val="left" w:pos="-720"/>
        </w:tabs>
        <w:rPr>
          <w:color w:val="000000"/>
          <w:sz w:val="22"/>
          <w:szCs w:val="22"/>
        </w:rPr>
      </w:pPr>
    </w:p>
    <w:p w14:paraId="5B7F1821" w14:textId="36A8FE1C" w:rsidR="00BE618B" w:rsidRPr="00E260CA" w:rsidRDefault="00BE618B" w:rsidP="0004137B">
      <w:pPr>
        <w:tabs>
          <w:tab w:val="left" w:pos="-720"/>
          <w:tab w:val="left" w:pos="0"/>
        </w:tabs>
        <w:rPr>
          <w:color w:val="000000"/>
          <w:sz w:val="22"/>
          <w:szCs w:val="22"/>
        </w:rPr>
      </w:pPr>
      <w:r w:rsidRPr="00A47203">
        <w:rPr>
          <w:color w:val="000000"/>
          <w:sz w:val="22"/>
          <w:szCs w:val="22"/>
        </w:rPr>
        <w:t>Los datos de los estudios</w:t>
      </w:r>
      <w:r w:rsidR="00807832" w:rsidRPr="00A47203">
        <w:rPr>
          <w:color w:val="000000"/>
          <w:sz w:val="22"/>
          <w:szCs w:val="22"/>
        </w:rPr>
        <w:t xml:space="preserve"> </w:t>
      </w:r>
      <w:r w:rsidR="00A47203" w:rsidRPr="00A47203">
        <w:rPr>
          <w:sz w:val="22"/>
          <w:szCs w:val="22"/>
        </w:rPr>
        <w:t xml:space="preserve">preclínicos </w:t>
      </w:r>
      <w:r w:rsidRPr="00A47203">
        <w:rPr>
          <w:color w:val="000000"/>
          <w:sz w:val="22"/>
          <w:szCs w:val="22"/>
        </w:rPr>
        <w:t>no muestran riesgos especiales para los seres humanos</w:t>
      </w:r>
      <w:r w:rsidRPr="00E260CA">
        <w:rPr>
          <w:color w:val="000000"/>
          <w:sz w:val="22"/>
          <w:szCs w:val="22"/>
        </w:rPr>
        <w:t xml:space="preserve"> según los estudios convencionales sobre toxicidad de dosis única y a dosis repetidas y genotoxicidad, adicionales a los ya descritos en otras secciones de esta ficha técnica.</w:t>
      </w:r>
    </w:p>
    <w:p w14:paraId="35CD8973" w14:textId="77777777" w:rsidR="00987F66" w:rsidRPr="00E260CA" w:rsidRDefault="00987F66" w:rsidP="0004137B">
      <w:pPr>
        <w:tabs>
          <w:tab w:val="left" w:pos="-720"/>
          <w:tab w:val="left" w:pos="0"/>
        </w:tabs>
        <w:rPr>
          <w:color w:val="000000"/>
          <w:sz w:val="22"/>
          <w:szCs w:val="22"/>
        </w:rPr>
      </w:pPr>
    </w:p>
    <w:p w14:paraId="291EC3FD" w14:textId="2550B063" w:rsidR="004E19A0" w:rsidRPr="00814D17" w:rsidRDefault="004E19A0" w:rsidP="0004137B">
      <w:pPr>
        <w:keepNext/>
        <w:keepLines/>
        <w:shd w:val="clear" w:color="auto" w:fill="E6E6E6"/>
        <w:rPr>
          <w:i/>
          <w:sz w:val="22"/>
          <w:szCs w:val="22"/>
          <w:lang w:val="en-US"/>
        </w:rPr>
      </w:pPr>
      <w:r w:rsidRPr="00814D17">
        <w:rPr>
          <w:sz w:val="22"/>
          <w:szCs w:val="22"/>
          <w:lang w:val="en-US"/>
        </w:rPr>
        <w:t>A</w:t>
      </w:r>
      <w:r w:rsidRPr="00814D17">
        <w:rPr>
          <w:i/>
          <w:sz w:val="22"/>
          <w:szCs w:val="22"/>
          <w:lang w:val="en-US"/>
        </w:rPr>
        <w:t xml:space="preserve">dditional in &lt;GONAL-f 1050 IU&gt; + </w:t>
      </w:r>
      <w:r w:rsidRPr="00814D17">
        <w:rPr>
          <w:i/>
          <w:sz w:val="22"/>
          <w:szCs w:val="22"/>
          <w:shd w:val="clear" w:color="auto" w:fill="BFBFBF"/>
          <w:lang w:val="en-US"/>
        </w:rPr>
        <w:t>&lt;GONAL-f 450 IU&gt;</w:t>
      </w:r>
      <w:r w:rsidRPr="00814D17">
        <w:rPr>
          <w:i/>
          <w:sz w:val="22"/>
          <w:szCs w:val="22"/>
          <w:lang w:val="en-US"/>
        </w:rPr>
        <w:t xml:space="preserve"> </w:t>
      </w:r>
    </w:p>
    <w:p w14:paraId="1C519821" w14:textId="77777777" w:rsidR="00654454" w:rsidRPr="00E260CA" w:rsidRDefault="00346315" w:rsidP="0004137B">
      <w:pPr>
        <w:shd w:val="clear" w:color="auto" w:fill="E6E6E6"/>
        <w:rPr>
          <w:sz w:val="22"/>
          <w:szCs w:val="22"/>
        </w:rPr>
      </w:pPr>
      <w:r w:rsidRPr="00E260CA">
        <w:rPr>
          <w:color w:val="000000"/>
          <w:sz w:val="22"/>
          <w:szCs w:val="22"/>
        </w:rPr>
        <w:t>En conejos, tanto la formulación reconstituida con alcohol bencílico al 0,9 %, como el alcohol bencílico al 0,9 % solo, provocaron una ligera hemorragia e inflamación subaguda tras una única inyección subcutánea o cambios leves inflamatorios y degenerativos tras una única inyección intramuscular, respectivamente.</w:t>
      </w:r>
    </w:p>
    <w:p w14:paraId="0145EDF4" w14:textId="77777777" w:rsidR="00BE618B" w:rsidRPr="00E260CA" w:rsidRDefault="00BE618B" w:rsidP="0004137B">
      <w:pPr>
        <w:tabs>
          <w:tab w:val="left" w:pos="-720"/>
          <w:tab w:val="left" w:pos="0"/>
        </w:tabs>
        <w:rPr>
          <w:color w:val="000000"/>
          <w:sz w:val="22"/>
          <w:szCs w:val="22"/>
        </w:rPr>
      </w:pPr>
    </w:p>
    <w:p w14:paraId="72C65373" w14:textId="77777777" w:rsidR="00BE618B" w:rsidRPr="00E260CA" w:rsidRDefault="00BE618B" w:rsidP="0004137B">
      <w:pPr>
        <w:tabs>
          <w:tab w:val="left" w:pos="-720"/>
          <w:tab w:val="left" w:pos="0"/>
        </w:tabs>
        <w:rPr>
          <w:color w:val="000000"/>
          <w:sz w:val="22"/>
          <w:szCs w:val="22"/>
        </w:rPr>
      </w:pPr>
      <w:r w:rsidRPr="00E260CA">
        <w:rPr>
          <w:color w:val="000000"/>
          <w:sz w:val="22"/>
          <w:szCs w:val="22"/>
        </w:rPr>
        <w:t>Se han observado trastornos de la fertilidad en ratas expuestas a dosis farmacológicas de folitropina alfa (≥ 40 UI/kg/día) durante largos períodos de tiempo,</w:t>
      </w:r>
      <w:r w:rsidR="00807832" w:rsidRPr="00E260CA">
        <w:rPr>
          <w:color w:val="000000"/>
          <w:sz w:val="22"/>
          <w:szCs w:val="22"/>
        </w:rPr>
        <w:t xml:space="preserve"> </w:t>
      </w:r>
      <w:r w:rsidRPr="00E260CA">
        <w:rPr>
          <w:color w:val="000000"/>
          <w:sz w:val="22"/>
          <w:szCs w:val="22"/>
        </w:rPr>
        <w:t>mostrando una disminución de la fecundidad.</w:t>
      </w:r>
    </w:p>
    <w:p w14:paraId="3D7C4A41" w14:textId="77777777" w:rsidR="00BE618B" w:rsidRPr="00E260CA" w:rsidRDefault="00BE618B" w:rsidP="0004137B">
      <w:pPr>
        <w:tabs>
          <w:tab w:val="left" w:pos="-720"/>
        </w:tabs>
        <w:rPr>
          <w:color w:val="000000"/>
          <w:sz w:val="22"/>
          <w:szCs w:val="22"/>
        </w:rPr>
      </w:pPr>
    </w:p>
    <w:p w14:paraId="64397F25" w14:textId="77777777" w:rsidR="00BE618B" w:rsidRPr="00E260CA" w:rsidRDefault="00BE618B" w:rsidP="0004137B">
      <w:pPr>
        <w:tabs>
          <w:tab w:val="left" w:pos="-720"/>
          <w:tab w:val="left" w:pos="0"/>
        </w:tabs>
        <w:rPr>
          <w:color w:val="000000"/>
          <w:sz w:val="22"/>
          <w:szCs w:val="22"/>
        </w:rPr>
      </w:pPr>
      <w:r w:rsidRPr="00E260CA">
        <w:rPr>
          <w:color w:val="000000"/>
          <w:sz w:val="22"/>
          <w:szCs w:val="22"/>
        </w:rPr>
        <w:t>La administración de dosis altas (≥ 5 UI/kg/día) de folitropina alfa produjo un descenso en el número de fetos viables, aunque no tuvo efectos teratógenos, así como distocia similar a la observada con la</w:t>
      </w:r>
      <w:r w:rsidR="00AF0E92" w:rsidRPr="00E260CA">
        <w:rPr>
          <w:color w:val="000000"/>
          <w:sz w:val="22"/>
          <w:szCs w:val="22"/>
        </w:rPr>
        <w:t xml:space="preserve"> </w:t>
      </w:r>
      <w:r w:rsidRPr="00E260CA">
        <w:rPr>
          <w:color w:val="000000"/>
          <w:sz w:val="22"/>
          <w:szCs w:val="22"/>
        </w:rPr>
        <w:t xml:space="preserve">hormona </w:t>
      </w:r>
      <w:r w:rsidR="00E55EDA" w:rsidRPr="00E260CA">
        <w:rPr>
          <w:color w:val="000000"/>
          <w:sz w:val="22"/>
          <w:szCs w:val="22"/>
        </w:rPr>
        <w:t>g</w:t>
      </w:r>
      <w:r w:rsidRPr="00E260CA">
        <w:rPr>
          <w:color w:val="000000"/>
          <w:sz w:val="22"/>
          <w:szCs w:val="22"/>
        </w:rPr>
        <w:t xml:space="preserve">onadotropina </w:t>
      </w:r>
      <w:r w:rsidR="00E55EDA" w:rsidRPr="00E260CA">
        <w:rPr>
          <w:color w:val="000000"/>
          <w:sz w:val="22"/>
          <w:szCs w:val="22"/>
        </w:rPr>
        <w:t>m</w:t>
      </w:r>
      <w:r w:rsidRPr="00E260CA">
        <w:rPr>
          <w:color w:val="000000"/>
          <w:sz w:val="22"/>
          <w:szCs w:val="22"/>
        </w:rPr>
        <w:t>enopáusica (hMG) urinaria. Sin embargo, puesto que GONAL</w:t>
      </w:r>
      <w:r w:rsidRPr="00E260CA">
        <w:rPr>
          <w:color w:val="000000"/>
          <w:sz w:val="22"/>
          <w:szCs w:val="22"/>
        </w:rPr>
        <w:noBreakHyphen/>
        <w:t>f no está indicado en el embarazo, estos datos tienen escasa relevancia clínica.</w:t>
      </w:r>
    </w:p>
    <w:p w14:paraId="0CCF9EFD" w14:textId="77777777" w:rsidR="00BE618B" w:rsidRPr="00E260CA" w:rsidRDefault="00BE618B" w:rsidP="0004137B">
      <w:pPr>
        <w:tabs>
          <w:tab w:val="left" w:pos="-720"/>
        </w:tabs>
        <w:rPr>
          <w:color w:val="000000"/>
          <w:sz w:val="22"/>
          <w:szCs w:val="22"/>
        </w:rPr>
      </w:pPr>
    </w:p>
    <w:p w14:paraId="1412FCA5" w14:textId="77777777" w:rsidR="00BE618B" w:rsidRPr="00E260CA" w:rsidRDefault="00BE618B" w:rsidP="0004137B">
      <w:pPr>
        <w:tabs>
          <w:tab w:val="left" w:pos="-720"/>
        </w:tabs>
        <w:rPr>
          <w:color w:val="000000"/>
          <w:sz w:val="22"/>
          <w:szCs w:val="22"/>
        </w:rPr>
      </w:pPr>
    </w:p>
    <w:p w14:paraId="37730A47" w14:textId="77777777" w:rsidR="00BE618B" w:rsidRPr="00E260CA" w:rsidRDefault="00BE618B" w:rsidP="0004137B">
      <w:pPr>
        <w:keepNext/>
        <w:keepLines/>
        <w:rPr>
          <w:b/>
          <w:color w:val="000000"/>
          <w:sz w:val="22"/>
          <w:szCs w:val="22"/>
        </w:rPr>
      </w:pPr>
      <w:r w:rsidRPr="00E260CA">
        <w:rPr>
          <w:b/>
          <w:color w:val="000000"/>
          <w:sz w:val="22"/>
          <w:szCs w:val="22"/>
        </w:rPr>
        <w:t>6.</w:t>
      </w:r>
      <w:r w:rsidRPr="00E260CA">
        <w:rPr>
          <w:b/>
          <w:color w:val="000000"/>
          <w:sz w:val="22"/>
          <w:szCs w:val="22"/>
        </w:rPr>
        <w:tab/>
        <w:t>DATOS FARMACÉUTICOS</w:t>
      </w:r>
    </w:p>
    <w:p w14:paraId="535E1272" w14:textId="77777777" w:rsidR="00BE618B" w:rsidRPr="00E260CA" w:rsidRDefault="00BE618B" w:rsidP="0004137B">
      <w:pPr>
        <w:keepNext/>
        <w:keepLines/>
        <w:tabs>
          <w:tab w:val="left" w:pos="-720"/>
        </w:tabs>
        <w:rPr>
          <w:b/>
          <w:color w:val="000000"/>
          <w:sz w:val="22"/>
          <w:szCs w:val="22"/>
        </w:rPr>
      </w:pPr>
    </w:p>
    <w:p w14:paraId="5AF67249" w14:textId="77777777" w:rsidR="00BE618B" w:rsidRPr="00E260CA" w:rsidRDefault="00BE618B" w:rsidP="0004137B">
      <w:pPr>
        <w:keepNext/>
        <w:keepLines/>
        <w:rPr>
          <w:b/>
          <w:color w:val="000000"/>
          <w:sz w:val="22"/>
          <w:szCs w:val="22"/>
        </w:rPr>
      </w:pPr>
      <w:r w:rsidRPr="00E260CA">
        <w:rPr>
          <w:b/>
          <w:color w:val="000000"/>
          <w:sz w:val="22"/>
          <w:szCs w:val="22"/>
        </w:rPr>
        <w:t>6.1</w:t>
      </w:r>
      <w:r w:rsidRPr="00E260CA">
        <w:rPr>
          <w:b/>
          <w:color w:val="000000"/>
          <w:sz w:val="22"/>
          <w:szCs w:val="22"/>
        </w:rPr>
        <w:tab/>
        <w:t>Lista de excipientes</w:t>
      </w:r>
    </w:p>
    <w:p w14:paraId="3B8B3050" w14:textId="77777777" w:rsidR="00BE618B" w:rsidRPr="00E260CA" w:rsidRDefault="00BE618B" w:rsidP="0004137B">
      <w:pPr>
        <w:keepNext/>
        <w:keepLines/>
        <w:tabs>
          <w:tab w:val="left" w:pos="-720"/>
          <w:tab w:val="left" w:pos="2244"/>
        </w:tabs>
        <w:rPr>
          <w:color w:val="000000"/>
          <w:sz w:val="22"/>
          <w:szCs w:val="22"/>
        </w:rPr>
      </w:pPr>
    </w:p>
    <w:p w14:paraId="65C94613" w14:textId="77777777" w:rsidR="00987F66" w:rsidRPr="00E260CA" w:rsidRDefault="0014638B" w:rsidP="0004137B">
      <w:pPr>
        <w:keepNext/>
        <w:keepLines/>
        <w:shd w:val="clear" w:color="auto" w:fill="F3F3F3"/>
        <w:rPr>
          <w:i/>
          <w:sz w:val="22"/>
          <w:szCs w:val="22"/>
        </w:rPr>
      </w:pPr>
      <w:r w:rsidRPr="00E260CA">
        <w:rPr>
          <w:i/>
          <w:sz w:val="22"/>
          <w:szCs w:val="22"/>
        </w:rPr>
        <w:t>&lt;</w:t>
      </w:r>
      <w:r w:rsidR="00654454" w:rsidRPr="00E260CA">
        <w:rPr>
          <w:i/>
          <w:sz w:val="22"/>
          <w:szCs w:val="22"/>
        </w:rPr>
        <w:t>GONAL-f 75 IU&gt;</w:t>
      </w:r>
    </w:p>
    <w:p w14:paraId="75923F02" w14:textId="77777777" w:rsidR="00BE618B" w:rsidRPr="00814D17" w:rsidRDefault="00BE618B" w:rsidP="0004137B">
      <w:pPr>
        <w:keepNext/>
        <w:keepLines/>
        <w:shd w:val="clear" w:color="auto" w:fill="F3F3F3"/>
        <w:rPr>
          <w:color w:val="000000"/>
          <w:sz w:val="22"/>
          <w:szCs w:val="22"/>
          <w:u w:val="single"/>
        </w:rPr>
      </w:pPr>
      <w:r w:rsidRPr="00814D17">
        <w:rPr>
          <w:color w:val="000000"/>
          <w:sz w:val="22"/>
          <w:szCs w:val="22"/>
          <w:u w:val="single"/>
        </w:rPr>
        <w:t>Polvo</w:t>
      </w:r>
    </w:p>
    <w:p w14:paraId="06883674" w14:textId="77777777" w:rsidR="00BE618B" w:rsidRPr="00814D17" w:rsidRDefault="00BE618B" w:rsidP="0004137B">
      <w:pPr>
        <w:keepNext/>
        <w:keepLines/>
        <w:shd w:val="clear" w:color="auto" w:fill="F3F3F3"/>
        <w:rPr>
          <w:color w:val="000000"/>
          <w:sz w:val="22"/>
          <w:szCs w:val="22"/>
        </w:rPr>
      </w:pPr>
    </w:p>
    <w:p w14:paraId="329DA408" w14:textId="77777777" w:rsidR="00BE618B" w:rsidRPr="00814D17" w:rsidRDefault="00BE618B" w:rsidP="0004137B">
      <w:pPr>
        <w:shd w:val="clear" w:color="auto" w:fill="F3F3F3"/>
        <w:rPr>
          <w:color w:val="000000"/>
          <w:sz w:val="22"/>
          <w:szCs w:val="22"/>
        </w:rPr>
      </w:pPr>
      <w:r w:rsidRPr="00814D17">
        <w:rPr>
          <w:color w:val="000000"/>
          <w:sz w:val="22"/>
          <w:szCs w:val="22"/>
        </w:rPr>
        <w:t>Sacarosa</w:t>
      </w:r>
    </w:p>
    <w:p w14:paraId="64AAA0F8" w14:textId="77777777" w:rsidR="00BE618B" w:rsidRPr="00814D17" w:rsidRDefault="00194109" w:rsidP="0004137B">
      <w:pPr>
        <w:shd w:val="clear" w:color="auto" w:fill="F3F3F3"/>
        <w:rPr>
          <w:color w:val="000000"/>
          <w:sz w:val="22"/>
          <w:szCs w:val="22"/>
        </w:rPr>
      </w:pPr>
      <w:r w:rsidRPr="00814D17">
        <w:rPr>
          <w:color w:val="000000"/>
          <w:sz w:val="22"/>
          <w:szCs w:val="22"/>
        </w:rPr>
        <w:t xml:space="preserve">Dihidrogenofosfato </w:t>
      </w:r>
      <w:r w:rsidR="00C0541C" w:rsidRPr="00814D17">
        <w:rPr>
          <w:color w:val="000000"/>
          <w:sz w:val="22"/>
          <w:szCs w:val="22"/>
        </w:rPr>
        <w:t>de sodio</w:t>
      </w:r>
      <w:r w:rsidRPr="00814D17">
        <w:rPr>
          <w:color w:val="000000"/>
          <w:sz w:val="22"/>
          <w:szCs w:val="22"/>
        </w:rPr>
        <w:t xml:space="preserve"> monohidrato</w:t>
      </w:r>
    </w:p>
    <w:p w14:paraId="00EE30AD" w14:textId="77777777" w:rsidR="00BE618B" w:rsidRPr="00814D17" w:rsidRDefault="006606BB" w:rsidP="0004137B">
      <w:pPr>
        <w:shd w:val="clear" w:color="auto" w:fill="F3F3F3"/>
        <w:rPr>
          <w:color w:val="000000"/>
          <w:sz w:val="22"/>
          <w:szCs w:val="22"/>
        </w:rPr>
      </w:pPr>
      <w:r w:rsidRPr="00814D17">
        <w:rPr>
          <w:iCs/>
          <w:color w:val="000000"/>
          <w:sz w:val="22"/>
          <w:szCs w:val="22"/>
        </w:rPr>
        <w:t>Hidrogenofosfato de disodio dihidrato</w:t>
      </w:r>
    </w:p>
    <w:p w14:paraId="4CCE0383" w14:textId="77777777" w:rsidR="00BE618B" w:rsidRPr="00814D17" w:rsidRDefault="00BE618B" w:rsidP="0004137B">
      <w:pPr>
        <w:shd w:val="clear" w:color="auto" w:fill="F3F3F3"/>
        <w:rPr>
          <w:color w:val="000000"/>
          <w:sz w:val="22"/>
          <w:szCs w:val="22"/>
        </w:rPr>
      </w:pPr>
      <w:r w:rsidRPr="00814D17">
        <w:rPr>
          <w:color w:val="000000"/>
          <w:sz w:val="22"/>
          <w:szCs w:val="22"/>
        </w:rPr>
        <w:t>Metionina</w:t>
      </w:r>
    </w:p>
    <w:p w14:paraId="166987F1" w14:textId="77777777" w:rsidR="00BE618B" w:rsidRPr="00814D17" w:rsidRDefault="00BE618B" w:rsidP="0004137B">
      <w:pPr>
        <w:shd w:val="clear" w:color="auto" w:fill="F3F3F3"/>
        <w:rPr>
          <w:color w:val="000000"/>
          <w:sz w:val="22"/>
          <w:szCs w:val="22"/>
        </w:rPr>
      </w:pPr>
      <w:r w:rsidRPr="00814D17">
        <w:rPr>
          <w:color w:val="000000"/>
          <w:sz w:val="22"/>
          <w:szCs w:val="22"/>
        </w:rPr>
        <w:t>Polisorbato 20</w:t>
      </w:r>
    </w:p>
    <w:p w14:paraId="6990F533" w14:textId="77777777" w:rsidR="00BE618B" w:rsidRPr="00814D17" w:rsidRDefault="00BE618B" w:rsidP="0004137B">
      <w:pPr>
        <w:shd w:val="clear" w:color="auto" w:fill="F3F3F3"/>
        <w:rPr>
          <w:color w:val="000000"/>
          <w:sz w:val="22"/>
          <w:szCs w:val="22"/>
        </w:rPr>
      </w:pPr>
      <w:r w:rsidRPr="00814D17">
        <w:rPr>
          <w:color w:val="000000"/>
          <w:sz w:val="22"/>
          <w:szCs w:val="22"/>
        </w:rPr>
        <w:t>Ácido fosfórico, concentrado</w:t>
      </w:r>
    </w:p>
    <w:p w14:paraId="791B9EC2" w14:textId="77777777" w:rsidR="00BE618B" w:rsidRPr="00814D17" w:rsidRDefault="00BE3FBA" w:rsidP="0004137B">
      <w:pPr>
        <w:shd w:val="clear" w:color="auto" w:fill="F3F3F3"/>
        <w:rPr>
          <w:color w:val="000000"/>
          <w:sz w:val="22"/>
          <w:szCs w:val="22"/>
        </w:rPr>
      </w:pPr>
      <w:r w:rsidRPr="00814D17">
        <w:rPr>
          <w:color w:val="000000"/>
          <w:sz w:val="22"/>
          <w:szCs w:val="22"/>
        </w:rPr>
        <w:t xml:space="preserve">Hidróxido de </w:t>
      </w:r>
      <w:r w:rsidR="00BE618B" w:rsidRPr="00814D17">
        <w:rPr>
          <w:color w:val="000000"/>
          <w:sz w:val="22"/>
          <w:szCs w:val="22"/>
        </w:rPr>
        <w:t>s</w:t>
      </w:r>
      <w:r w:rsidRPr="00814D17">
        <w:rPr>
          <w:color w:val="000000"/>
          <w:sz w:val="22"/>
          <w:szCs w:val="22"/>
        </w:rPr>
        <w:t>odio</w:t>
      </w:r>
    </w:p>
    <w:p w14:paraId="33A674A2" w14:textId="77777777" w:rsidR="00BE618B" w:rsidRPr="00814D17" w:rsidRDefault="00BE618B" w:rsidP="0004137B">
      <w:pPr>
        <w:shd w:val="clear" w:color="auto" w:fill="F3F3F3"/>
        <w:rPr>
          <w:color w:val="000000"/>
          <w:sz w:val="22"/>
          <w:szCs w:val="22"/>
        </w:rPr>
      </w:pPr>
    </w:p>
    <w:p w14:paraId="13D543F2" w14:textId="77777777" w:rsidR="00BE618B" w:rsidRPr="00814D17" w:rsidRDefault="00BE618B" w:rsidP="0004137B">
      <w:pPr>
        <w:keepNext/>
        <w:keepLines/>
        <w:shd w:val="clear" w:color="auto" w:fill="F3F3F3"/>
        <w:rPr>
          <w:color w:val="000000"/>
          <w:sz w:val="22"/>
          <w:szCs w:val="22"/>
          <w:u w:val="single"/>
        </w:rPr>
      </w:pPr>
      <w:r w:rsidRPr="00814D17">
        <w:rPr>
          <w:color w:val="000000"/>
          <w:sz w:val="22"/>
          <w:szCs w:val="22"/>
          <w:u w:val="single"/>
        </w:rPr>
        <w:t>Disolvente</w:t>
      </w:r>
    </w:p>
    <w:p w14:paraId="779C4D43" w14:textId="77777777" w:rsidR="00BE618B" w:rsidRPr="00814D17" w:rsidRDefault="00BE618B" w:rsidP="0004137B">
      <w:pPr>
        <w:keepNext/>
        <w:keepLines/>
        <w:shd w:val="clear" w:color="auto" w:fill="F3F3F3"/>
        <w:rPr>
          <w:color w:val="000000"/>
          <w:sz w:val="22"/>
          <w:szCs w:val="22"/>
        </w:rPr>
      </w:pPr>
    </w:p>
    <w:p w14:paraId="424D05F1" w14:textId="77777777" w:rsidR="00BE618B" w:rsidRPr="00814D17" w:rsidRDefault="00BE618B" w:rsidP="0004137B">
      <w:pPr>
        <w:shd w:val="clear" w:color="auto" w:fill="F3F3F3"/>
        <w:rPr>
          <w:color w:val="000000"/>
          <w:sz w:val="22"/>
          <w:szCs w:val="22"/>
        </w:rPr>
      </w:pPr>
      <w:r w:rsidRPr="00814D17">
        <w:rPr>
          <w:color w:val="000000"/>
          <w:sz w:val="22"/>
          <w:szCs w:val="22"/>
        </w:rPr>
        <w:t xml:space="preserve">Agua para </w:t>
      </w:r>
      <w:r w:rsidR="00E3465D" w:rsidRPr="00814D17">
        <w:rPr>
          <w:color w:val="000000"/>
          <w:sz w:val="22"/>
          <w:szCs w:val="22"/>
        </w:rPr>
        <w:t>preparaciones inyectables</w:t>
      </w:r>
    </w:p>
    <w:p w14:paraId="1FE9B91B" w14:textId="77777777" w:rsidR="00EE0444" w:rsidRPr="00814D17" w:rsidRDefault="00EE0444" w:rsidP="0004137B">
      <w:pPr>
        <w:rPr>
          <w:sz w:val="22"/>
          <w:szCs w:val="22"/>
        </w:rPr>
      </w:pPr>
    </w:p>
    <w:p w14:paraId="646F1061" w14:textId="3E05B8F1" w:rsidR="004E19A0" w:rsidRPr="00814D17" w:rsidRDefault="004E19A0" w:rsidP="0004137B">
      <w:pPr>
        <w:keepNext/>
        <w:keepLines/>
        <w:shd w:val="clear" w:color="auto" w:fill="E6E6E6"/>
        <w:rPr>
          <w:i/>
          <w:sz w:val="22"/>
          <w:szCs w:val="22"/>
        </w:rPr>
      </w:pPr>
      <w:r w:rsidRPr="00814D17">
        <w:rPr>
          <w:i/>
          <w:sz w:val="22"/>
          <w:szCs w:val="22"/>
        </w:rPr>
        <w:t xml:space="preserve">&lt;GONAL-f 1050 IU&gt; + </w:t>
      </w:r>
      <w:r w:rsidRPr="00814D17">
        <w:rPr>
          <w:i/>
          <w:sz w:val="22"/>
          <w:szCs w:val="22"/>
          <w:shd w:val="clear" w:color="auto" w:fill="BFBFBF"/>
        </w:rPr>
        <w:t>&lt;GONAL-f 450 IU&gt;</w:t>
      </w:r>
      <w:r w:rsidRPr="00814D17">
        <w:rPr>
          <w:i/>
          <w:sz w:val="22"/>
          <w:szCs w:val="22"/>
        </w:rPr>
        <w:t xml:space="preserve"> </w:t>
      </w:r>
    </w:p>
    <w:p w14:paraId="13D455B2" w14:textId="77777777" w:rsidR="000841DB" w:rsidRPr="00814D17" w:rsidRDefault="000841DB" w:rsidP="0004137B">
      <w:pPr>
        <w:pStyle w:val="BodyText"/>
        <w:shd w:val="clear" w:color="auto" w:fill="E6E6E6"/>
        <w:jc w:val="left"/>
        <w:rPr>
          <w:color w:val="000000"/>
          <w:sz w:val="22"/>
          <w:szCs w:val="22"/>
        </w:rPr>
      </w:pPr>
      <w:r w:rsidRPr="00814D17">
        <w:rPr>
          <w:color w:val="000000"/>
          <w:sz w:val="22"/>
          <w:szCs w:val="22"/>
          <w:u w:val="single"/>
        </w:rPr>
        <w:t>Polvo</w:t>
      </w:r>
    </w:p>
    <w:p w14:paraId="53E85C30" w14:textId="77777777" w:rsidR="000841DB" w:rsidRPr="00814D17" w:rsidRDefault="000841DB" w:rsidP="0004137B">
      <w:pPr>
        <w:pStyle w:val="BodyText"/>
        <w:shd w:val="clear" w:color="auto" w:fill="E6E6E6"/>
        <w:jc w:val="left"/>
        <w:rPr>
          <w:color w:val="000000"/>
          <w:sz w:val="22"/>
          <w:szCs w:val="22"/>
        </w:rPr>
      </w:pPr>
    </w:p>
    <w:p w14:paraId="14258511" w14:textId="77777777" w:rsidR="000841DB" w:rsidRPr="00814D17" w:rsidRDefault="000841DB" w:rsidP="0004137B">
      <w:pPr>
        <w:shd w:val="clear" w:color="auto" w:fill="E6E6E6"/>
        <w:tabs>
          <w:tab w:val="left" w:pos="-720"/>
          <w:tab w:val="left" w:pos="0"/>
        </w:tabs>
        <w:rPr>
          <w:color w:val="000000"/>
          <w:sz w:val="22"/>
          <w:szCs w:val="22"/>
        </w:rPr>
      </w:pPr>
      <w:r w:rsidRPr="00814D17">
        <w:rPr>
          <w:color w:val="000000"/>
          <w:sz w:val="22"/>
          <w:szCs w:val="22"/>
        </w:rPr>
        <w:t>Sacarosa</w:t>
      </w:r>
    </w:p>
    <w:p w14:paraId="7E6E98AA" w14:textId="77777777" w:rsidR="000841DB" w:rsidRPr="00814D17" w:rsidRDefault="00194109" w:rsidP="0004137B">
      <w:pPr>
        <w:shd w:val="clear" w:color="auto" w:fill="E6E6E6"/>
        <w:tabs>
          <w:tab w:val="left" w:pos="-720"/>
          <w:tab w:val="left" w:pos="0"/>
        </w:tabs>
        <w:rPr>
          <w:color w:val="000000"/>
          <w:sz w:val="22"/>
          <w:szCs w:val="22"/>
        </w:rPr>
      </w:pPr>
      <w:r w:rsidRPr="00814D17">
        <w:rPr>
          <w:color w:val="000000"/>
          <w:sz w:val="22"/>
          <w:szCs w:val="22"/>
        </w:rPr>
        <w:t xml:space="preserve">Dihidrogenofosfato </w:t>
      </w:r>
      <w:r w:rsidR="00C0541C" w:rsidRPr="00814D17">
        <w:rPr>
          <w:color w:val="000000"/>
          <w:sz w:val="22"/>
          <w:szCs w:val="22"/>
        </w:rPr>
        <w:t>de sodio</w:t>
      </w:r>
      <w:r w:rsidRPr="00814D17">
        <w:rPr>
          <w:color w:val="000000"/>
          <w:sz w:val="22"/>
          <w:szCs w:val="22"/>
        </w:rPr>
        <w:t xml:space="preserve"> monohidrato</w:t>
      </w:r>
    </w:p>
    <w:p w14:paraId="73E3BA80" w14:textId="77777777" w:rsidR="000841DB" w:rsidRPr="00814D17" w:rsidRDefault="00117964" w:rsidP="0004137B">
      <w:pPr>
        <w:shd w:val="clear" w:color="auto" w:fill="E6E6E6"/>
        <w:tabs>
          <w:tab w:val="left" w:pos="-720"/>
          <w:tab w:val="left" w:pos="0"/>
        </w:tabs>
        <w:rPr>
          <w:color w:val="000000"/>
          <w:sz w:val="22"/>
          <w:szCs w:val="22"/>
        </w:rPr>
      </w:pPr>
      <w:r w:rsidRPr="00814D17">
        <w:rPr>
          <w:iCs/>
          <w:color w:val="000000"/>
          <w:sz w:val="22"/>
          <w:szCs w:val="22"/>
        </w:rPr>
        <w:t>Hidrogenofosfato de disodio dihidrato</w:t>
      </w:r>
    </w:p>
    <w:p w14:paraId="0276AD60" w14:textId="77777777" w:rsidR="000841DB" w:rsidRPr="00814D17" w:rsidRDefault="000841DB" w:rsidP="0004137B">
      <w:pPr>
        <w:shd w:val="clear" w:color="auto" w:fill="E6E6E6"/>
        <w:tabs>
          <w:tab w:val="left" w:pos="-720"/>
          <w:tab w:val="left" w:pos="0"/>
        </w:tabs>
        <w:rPr>
          <w:color w:val="000000"/>
          <w:sz w:val="22"/>
          <w:szCs w:val="22"/>
        </w:rPr>
      </w:pPr>
      <w:r w:rsidRPr="00814D17">
        <w:rPr>
          <w:color w:val="000000"/>
          <w:sz w:val="22"/>
          <w:szCs w:val="22"/>
        </w:rPr>
        <w:t>Ácido fosfórico, concentrado</w:t>
      </w:r>
    </w:p>
    <w:p w14:paraId="1DE5EC82" w14:textId="77777777" w:rsidR="00EE0444" w:rsidRPr="00814D17" w:rsidRDefault="000841DB" w:rsidP="0004137B">
      <w:pPr>
        <w:shd w:val="clear" w:color="auto" w:fill="E6E6E6"/>
        <w:rPr>
          <w:sz w:val="22"/>
          <w:szCs w:val="22"/>
        </w:rPr>
      </w:pPr>
      <w:r w:rsidRPr="00814D17">
        <w:rPr>
          <w:color w:val="000000"/>
          <w:sz w:val="22"/>
          <w:szCs w:val="22"/>
        </w:rPr>
        <w:t>Hidróxido</w:t>
      </w:r>
      <w:r w:rsidR="002C41EC" w:rsidRPr="00814D17">
        <w:rPr>
          <w:color w:val="000000"/>
          <w:sz w:val="22"/>
          <w:szCs w:val="22"/>
        </w:rPr>
        <w:t xml:space="preserve"> de sodio</w:t>
      </w:r>
    </w:p>
    <w:p w14:paraId="18AEE649" w14:textId="77777777" w:rsidR="00EE0444" w:rsidRPr="00814D17" w:rsidRDefault="00EE0444" w:rsidP="0004137B">
      <w:pPr>
        <w:shd w:val="clear" w:color="auto" w:fill="E6E6E6"/>
        <w:rPr>
          <w:sz w:val="22"/>
          <w:szCs w:val="22"/>
        </w:rPr>
      </w:pPr>
    </w:p>
    <w:p w14:paraId="08C54BB3" w14:textId="77777777" w:rsidR="00874833" w:rsidRPr="00E260CA" w:rsidRDefault="00874833" w:rsidP="0004137B">
      <w:pPr>
        <w:keepNext/>
        <w:keepLines/>
        <w:shd w:val="clear" w:color="auto" w:fill="E6E6E6"/>
        <w:tabs>
          <w:tab w:val="left" w:pos="-720"/>
        </w:tabs>
        <w:rPr>
          <w:color w:val="000000"/>
          <w:sz w:val="22"/>
          <w:szCs w:val="22"/>
        </w:rPr>
      </w:pPr>
      <w:r w:rsidRPr="00E260CA">
        <w:rPr>
          <w:color w:val="000000"/>
          <w:sz w:val="22"/>
          <w:szCs w:val="22"/>
          <w:u w:val="single"/>
        </w:rPr>
        <w:t>Disolvente</w:t>
      </w:r>
    </w:p>
    <w:p w14:paraId="13F5C8F4" w14:textId="77777777" w:rsidR="00874833" w:rsidRPr="00E260CA" w:rsidRDefault="00874833" w:rsidP="0004137B">
      <w:pPr>
        <w:keepNext/>
        <w:keepLines/>
        <w:shd w:val="clear" w:color="auto" w:fill="E6E6E6"/>
        <w:tabs>
          <w:tab w:val="left" w:pos="-720"/>
        </w:tabs>
        <w:rPr>
          <w:color w:val="000000"/>
          <w:sz w:val="22"/>
          <w:szCs w:val="22"/>
        </w:rPr>
      </w:pPr>
    </w:p>
    <w:p w14:paraId="572AF196" w14:textId="77777777" w:rsidR="00874833" w:rsidRPr="00E260CA" w:rsidRDefault="00874833" w:rsidP="0004137B">
      <w:pPr>
        <w:shd w:val="clear" w:color="auto" w:fill="E6E6E6"/>
        <w:tabs>
          <w:tab w:val="left" w:pos="-720"/>
        </w:tabs>
        <w:rPr>
          <w:color w:val="000000"/>
          <w:sz w:val="22"/>
          <w:szCs w:val="22"/>
        </w:rPr>
      </w:pPr>
      <w:r w:rsidRPr="00E260CA">
        <w:rPr>
          <w:color w:val="000000"/>
          <w:sz w:val="22"/>
          <w:szCs w:val="22"/>
        </w:rPr>
        <w:t>Agua para preparaciones inyectables</w:t>
      </w:r>
    </w:p>
    <w:p w14:paraId="2582E322" w14:textId="77777777" w:rsidR="00EE0444" w:rsidRPr="00E260CA" w:rsidRDefault="00874833" w:rsidP="0004137B">
      <w:pPr>
        <w:shd w:val="clear" w:color="auto" w:fill="E6E6E6"/>
        <w:rPr>
          <w:sz w:val="22"/>
          <w:szCs w:val="22"/>
        </w:rPr>
      </w:pPr>
      <w:r w:rsidRPr="00E260CA">
        <w:rPr>
          <w:color w:val="000000"/>
          <w:sz w:val="22"/>
          <w:szCs w:val="22"/>
        </w:rPr>
        <w:t>Alcohol bencílico</w:t>
      </w:r>
    </w:p>
    <w:p w14:paraId="29504873" w14:textId="77777777" w:rsidR="00BE618B" w:rsidRPr="00E260CA" w:rsidRDefault="00BE618B" w:rsidP="0004137B">
      <w:pPr>
        <w:rPr>
          <w:color w:val="000000"/>
          <w:sz w:val="22"/>
          <w:szCs w:val="22"/>
        </w:rPr>
      </w:pPr>
    </w:p>
    <w:p w14:paraId="07F826FE" w14:textId="77777777" w:rsidR="00BE618B" w:rsidRPr="00E260CA" w:rsidRDefault="00BE618B" w:rsidP="0004137B">
      <w:pPr>
        <w:keepNext/>
        <w:keepLines/>
        <w:rPr>
          <w:b/>
          <w:color w:val="000000"/>
          <w:sz w:val="22"/>
          <w:szCs w:val="22"/>
        </w:rPr>
      </w:pPr>
      <w:r w:rsidRPr="00E260CA">
        <w:rPr>
          <w:b/>
          <w:color w:val="000000"/>
          <w:sz w:val="22"/>
          <w:szCs w:val="22"/>
        </w:rPr>
        <w:t>6.2</w:t>
      </w:r>
      <w:r w:rsidRPr="00E260CA">
        <w:rPr>
          <w:b/>
          <w:color w:val="000000"/>
          <w:sz w:val="22"/>
          <w:szCs w:val="22"/>
        </w:rPr>
        <w:tab/>
        <w:t>Incompatibilidades</w:t>
      </w:r>
    </w:p>
    <w:p w14:paraId="55FC8F20" w14:textId="77777777" w:rsidR="00BE618B" w:rsidRPr="00E260CA" w:rsidRDefault="00BE618B" w:rsidP="0004137B">
      <w:pPr>
        <w:keepNext/>
        <w:keepLines/>
        <w:tabs>
          <w:tab w:val="left" w:pos="-720"/>
        </w:tabs>
        <w:rPr>
          <w:b/>
          <w:color w:val="000000"/>
          <w:sz w:val="22"/>
          <w:szCs w:val="22"/>
        </w:rPr>
      </w:pPr>
    </w:p>
    <w:p w14:paraId="550BA8F3" w14:textId="77777777" w:rsidR="00EE0444" w:rsidRPr="00E260CA" w:rsidRDefault="00A46889" w:rsidP="0004137B">
      <w:pPr>
        <w:keepNext/>
        <w:keepLines/>
        <w:shd w:val="clear" w:color="auto" w:fill="F3F3F3"/>
        <w:rPr>
          <w:i/>
          <w:sz w:val="22"/>
          <w:szCs w:val="22"/>
        </w:rPr>
      </w:pPr>
      <w:r w:rsidRPr="00E260CA">
        <w:rPr>
          <w:i/>
          <w:sz w:val="22"/>
          <w:szCs w:val="22"/>
        </w:rPr>
        <w:t>&lt;</w:t>
      </w:r>
      <w:r w:rsidR="00EE0444" w:rsidRPr="00E260CA">
        <w:rPr>
          <w:i/>
          <w:sz w:val="22"/>
          <w:szCs w:val="22"/>
        </w:rPr>
        <w:t>GONAL-f 75 IU&gt;</w:t>
      </w:r>
    </w:p>
    <w:p w14:paraId="3B5D4274" w14:textId="77777777" w:rsidR="00BE618B" w:rsidRPr="00E260CA" w:rsidRDefault="00BE618B" w:rsidP="0004137B">
      <w:pPr>
        <w:shd w:val="clear" w:color="auto" w:fill="F3F3F3"/>
        <w:rPr>
          <w:color w:val="000000"/>
          <w:sz w:val="22"/>
          <w:szCs w:val="22"/>
        </w:rPr>
      </w:pPr>
      <w:r w:rsidRPr="00E260CA">
        <w:rPr>
          <w:color w:val="000000"/>
          <w:sz w:val="22"/>
          <w:szCs w:val="22"/>
        </w:rPr>
        <w:t>Este medicamento no debe mezclar</w:t>
      </w:r>
      <w:r w:rsidR="0058017D" w:rsidRPr="00E260CA">
        <w:rPr>
          <w:color w:val="000000"/>
          <w:sz w:val="22"/>
          <w:szCs w:val="22"/>
        </w:rPr>
        <w:t>se</w:t>
      </w:r>
      <w:r w:rsidRPr="00E260CA">
        <w:rPr>
          <w:color w:val="000000"/>
          <w:sz w:val="22"/>
          <w:szCs w:val="22"/>
        </w:rPr>
        <w:t xml:space="preserve"> con otros</w:t>
      </w:r>
      <w:r w:rsidR="0044205A" w:rsidRPr="00E260CA">
        <w:rPr>
          <w:color w:val="000000"/>
          <w:sz w:val="22"/>
          <w:szCs w:val="22"/>
        </w:rPr>
        <w:t>,</w:t>
      </w:r>
      <w:r w:rsidR="00061F59" w:rsidRPr="00E260CA">
        <w:rPr>
          <w:color w:val="000000"/>
          <w:sz w:val="22"/>
          <w:szCs w:val="22"/>
        </w:rPr>
        <w:t xml:space="preserve"> </w:t>
      </w:r>
      <w:r w:rsidRPr="00E260CA">
        <w:rPr>
          <w:color w:val="000000"/>
          <w:sz w:val="22"/>
          <w:szCs w:val="22"/>
        </w:rPr>
        <w:t>excepto con los mencionados en la sección 6.6.</w:t>
      </w:r>
    </w:p>
    <w:p w14:paraId="03CB1D42" w14:textId="77777777" w:rsidR="00EE0444" w:rsidRPr="00E260CA" w:rsidRDefault="00EE0444" w:rsidP="0004137B">
      <w:pPr>
        <w:rPr>
          <w:sz w:val="22"/>
          <w:szCs w:val="22"/>
        </w:rPr>
      </w:pPr>
    </w:p>
    <w:p w14:paraId="222E1A89" w14:textId="7105221B" w:rsidR="004E19A0" w:rsidRPr="00E260CA" w:rsidRDefault="004E19A0" w:rsidP="0004137B">
      <w:pPr>
        <w:keepNext/>
        <w:keepLines/>
        <w:shd w:val="clear" w:color="auto" w:fill="E6E6E6"/>
        <w:rPr>
          <w:i/>
          <w:sz w:val="22"/>
          <w:szCs w:val="22"/>
        </w:rPr>
      </w:pPr>
      <w:r w:rsidRPr="00E260CA">
        <w:rPr>
          <w:i/>
          <w:sz w:val="22"/>
          <w:szCs w:val="22"/>
        </w:rPr>
        <w:t xml:space="preserve">&lt;GONAL-f 1050 IU&gt; + </w:t>
      </w:r>
      <w:r w:rsidRPr="00E260CA">
        <w:rPr>
          <w:i/>
          <w:sz w:val="22"/>
          <w:szCs w:val="22"/>
          <w:shd w:val="clear" w:color="auto" w:fill="BFBFBF"/>
        </w:rPr>
        <w:t>&lt;GONAL-f 450 IU&gt;</w:t>
      </w:r>
      <w:r w:rsidRPr="00E260CA">
        <w:rPr>
          <w:i/>
          <w:sz w:val="22"/>
          <w:szCs w:val="22"/>
        </w:rPr>
        <w:t xml:space="preserve"> </w:t>
      </w:r>
    </w:p>
    <w:p w14:paraId="5DBCBE07" w14:textId="77777777" w:rsidR="00EE0444" w:rsidRPr="00E260CA" w:rsidRDefault="004428FA" w:rsidP="0004137B">
      <w:pPr>
        <w:shd w:val="clear" w:color="auto" w:fill="E6E6E6"/>
        <w:rPr>
          <w:sz w:val="22"/>
          <w:szCs w:val="22"/>
        </w:rPr>
      </w:pPr>
      <w:r w:rsidRPr="00E260CA">
        <w:rPr>
          <w:color w:val="000000"/>
          <w:sz w:val="22"/>
          <w:szCs w:val="22"/>
        </w:rPr>
        <w:t>En ausencia de estudios de compatibilidad, este medicamento no debe mezclar</w:t>
      </w:r>
      <w:r w:rsidR="0058017D" w:rsidRPr="00E260CA">
        <w:rPr>
          <w:color w:val="000000"/>
          <w:sz w:val="22"/>
          <w:szCs w:val="22"/>
        </w:rPr>
        <w:t>se</w:t>
      </w:r>
      <w:r w:rsidRPr="00E260CA">
        <w:rPr>
          <w:color w:val="000000"/>
          <w:sz w:val="22"/>
          <w:szCs w:val="22"/>
        </w:rPr>
        <w:t xml:space="preserve"> con otros.</w:t>
      </w:r>
    </w:p>
    <w:p w14:paraId="2CD2FE97" w14:textId="77777777" w:rsidR="00BE618B" w:rsidRPr="00E260CA" w:rsidRDefault="00BE618B" w:rsidP="0004137B">
      <w:pPr>
        <w:rPr>
          <w:color w:val="000000"/>
          <w:sz w:val="22"/>
          <w:szCs w:val="22"/>
        </w:rPr>
      </w:pPr>
    </w:p>
    <w:p w14:paraId="357DBDD9" w14:textId="77777777" w:rsidR="00BE618B" w:rsidRPr="00E260CA" w:rsidRDefault="00BE618B" w:rsidP="0004137B">
      <w:pPr>
        <w:keepNext/>
        <w:keepLines/>
        <w:rPr>
          <w:b/>
          <w:color w:val="000000"/>
          <w:sz w:val="22"/>
          <w:szCs w:val="22"/>
        </w:rPr>
      </w:pPr>
      <w:r w:rsidRPr="00E260CA">
        <w:rPr>
          <w:b/>
          <w:color w:val="000000"/>
          <w:sz w:val="22"/>
          <w:szCs w:val="22"/>
        </w:rPr>
        <w:t>6.3</w:t>
      </w:r>
      <w:r w:rsidRPr="00E260CA">
        <w:rPr>
          <w:b/>
          <w:color w:val="000000"/>
          <w:sz w:val="22"/>
          <w:szCs w:val="22"/>
        </w:rPr>
        <w:tab/>
        <w:t>Per</w:t>
      </w:r>
      <w:r w:rsidR="001673ED" w:rsidRPr="00E260CA">
        <w:rPr>
          <w:b/>
          <w:color w:val="000000"/>
          <w:sz w:val="22"/>
          <w:szCs w:val="22"/>
        </w:rPr>
        <w:t>i</w:t>
      </w:r>
      <w:r w:rsidRPr="00E260CA">
        <w:rPr>
          <w:b/>
          <w:color w:val="000000"/>
          <w:sz w:val="22"/>
          <w:szCs w:val="22"/>
        </w:rPr>
        <w:t>odo de validez</w:t>
      </w:r>
    </w:p>
    <w:p w14:paraId="33E90340" w14:textId="77777777" w:rsidR="00BE618B" w:rsidRPr="00E260CA" w:rsidRDefault="00BE618B" w:rsidP="0004137B">
      <w:pPr>
        <w:keepNext/>
        <w:keepLines/>
        <w:tabs>
          <w:tab w:val="left" w:pos="-720"/>
        </w:tabs>
        <w:rPr>
          <w:color w:val="000000"/>
          <w:sz w:val="22"/>
          <w:szCs w:val="22"/>
        </w:rPr>
      </w:pPr>
    </w:p>
    <w:p w14:paraId="0D2E8ACA" w14:textId="77777777" w:rsidR="00EE0444" w:rsidRPr="00E260CA" w:rsidRDefault="00A46889" w:rsidP="0004137B">
      <w:pPr>
        <w:keepNext/>
        <w:keepLines/>
        <w:shd w:val="clear" w:color="auto" w:fill="F3F3F3"/>
        <w:rPr>
          <w:i/>
          <w:sz w:val="22"/>
          <w:szCs w:val="22"/>
        </w:rPr>
      </w:pPr>
      <w:r w:rsidRPr="00E260CA">
        <w:rPr>
          <w:i/>
          <w:sz w:val="22"/>
          <w:szCs w:val="22"/>
        </w:rPr>
        <w:t>&lt;</w:t>
      </w:r>
      <w:r w:rsidR="00EE0444" w:rsidRPr="00E260CA">
        <w:rPr>
          <w:i/>
          <w:sz w:val="22"/>
          <w:szCs w:val="22"/>
        </w:rPr>
        <w:t>GONAL-f 75 IU&gt;</w:t>
      </w:r>
    </w:p>
    <w:p w14:paraId="4D8F275F" w14:textId="77777777" w:rsidR="005E2BD7" w:rsidRPr="00E260CA" w:rsidRDefault="005E2BD7" w:rsidP="005E2BD7">
      <w:pPr>
        <w:shd w:val="clear" w:color="auto" w:fill="F2F2F2"/>
        <w:rPr>
          <w:sz w:val="22"/>
          <w:szCs w:val="22"/>
        </w:rPr>
      </w:pPr>
      <w:r w:rsidRPr="00E260CA">
        <w:rPr>
          <w:sz w:val="22"/>
          <w:szCs w:val="22"/>
        </w:rPr>
        <w:t>3 años.</w:t>
      </w:r>
    </w:p>
    <w:p w14:paraId="07E64600" w14:textId="77777777" w:rsidR="00145024" w:rsidRDefault="00145024" w:rsidP="0004137B">
      <w:pPr>
        <w:shd w:val="clear" w:color="auto" w:fill="F3F3F3"/>
        <w:rPr>
          <w:color w:val="000000"/>
          <w:sz w:val="22"/>
          <w:szCs w:val="22"/>
        </w:rPr>
      </w:pPr>
    </w:p>
    <w:p w14:paraId="2818235A" w14:textId="77777777" w:rsidR="00EE0444" w:rsidRPr="00E260CA" w:rsidRDefault="00EE0444" w:rsidP="0004137B">
      <w:pPr>
        <w:shd w:val="clear" w:color="auto" w:fill="F3F3F3"/>
        <w:rPr>
          <w:sz w:val="22"/>
          <w:szCs w:val="22"/>
        </w:rPr>
      </w:pPr>
      <w:r w:rsidRPr="00E260CA">
        <w:rPr>
          <w:color w:val="000000"/>
          <w:sz w:val="22"/>
          <w:szCs w:val="22"/>
        </w:rPr>
        <w:t>Para uso único e inmediato tras la primera apertura y reconstitución.</w:t>
      </w:r>
    </w:p>
    <w:p w14:paraId="4110F3C2" w14:textId="77777777" w:rsidR="00EE0444" w:rsidRPr="00E260CA" w:rsidRDefault="00EE0444" w:rsidP="0004137B">
      <w:pPr>
        <w:rPr>
          <w:sz w:val="22"/>
          <w:szCs w:val="22"/>
        </w:rPr>
      </w:pPr>
    </w:p>
    <w:p w14:paraId="42643EEE" w14:textId="5A3CF476" w:rsidR="004E19A0" w:rsidRPr="00E260CA" w:rsidRDefault="004E19A0" w:rsidP="0004137B">
      <w:pPr>
        <w:keepNext/>
        <w:keepLines/>
        <w:shd w:val="clear" w:color="auto" w:fill="E6E6E6"/>
        <w:rPr>
          <w:i/>
          <w:sz w:val="22"/>
          <w:szCs w:val="22"/>
        </w:rPr>
      </w:pPr>
      <w:r w:rsidRPr="00E260CA">
        <w:rPr>
          <w:i/>
          <w:sz w:val="22"/>
          <w:szCs w:val="22"/>
        </w:rPr>
        <w:t xml:space="preserve">&lt;GONAL-f 1050 IU&gt; + </w:t>
      </w:r>
      <w:r w:rsidRPr="00E260CA">
        <w:rPr>
          <w:i/>
          <w:sz w:val="22"/>
          <w:szCs w:val="22"/>
          <w:shd w:val="clear" w:color="auto" w:fill="BFBFBF"/>
        </w:rPr>
        <w:t>&lt;GONAL-f 450 IU&gt;</w:t>
      </w:r>
      <w:r w:rsidRPr="00E260CA">
        <w:rPr>
          <w:i/>
          <w:sz w:val="22"/>
          <w:szCs w:val="22"/>
        </w:rPr>
        <w:t xml:space="preserve"> </w:t>
      </w:r>
    </w:p>
    <w:p w14:paraId="1ACF080E" w14:textId="77777777" w:rsidR="005E2BD7" w:rsidRDefault="005E2BD7" w:rsidP="0004137B">
      <w:pPr>
        <w:shd w:val="clear" w:color="auto" w:fill="E6E6E6"/>
        <w:rPr>
          <w:color w:val="000000"/>
          <w:sz w:val="22"/>
          <w:szCs w:val="22"/>
        </w:rPr>
      </w:pPr>
      <w:r w:rsidRPr="005E2BD7">
        <w:rPr>
          <w:sz w:val="22"/>
          <w:szCs w:val="22"/>
        </w:rPr>
        <w:t>2 años.</w:t>
      </w:r>
    </w:p>
    <w:p w14:paraId="1374C187" w14:textId="77777777" w:rsidR="00145024" w:rsidRDefault="00145024" w:rsidP="0004137B">
      <w:pPr>
        <w:shd w:val="clear" w:color="auto" w:fill="E6E6E6"/>
        <w:rPr>
          <w:color w:val="000000"/>
          <w:sz w:val="22"/>
          <w:szCs w:val="22"/>
        </w:rPr>
      </w:pPr>
    </w:p>
    <w:p w14:paraId="0131139D" w14:textId="77777777" w:rsidR="00EE0444" w:rsidRPr="00E260CA" w:rsidRDefault="0045509A" w:rsidP="0004137B">
      <w:pPr>
        <w:shd w:val="clear" w:color="auto" w:fill="E6E6E6"/>
        <w:rPr>
          <w:sz w:val="22"/>
          <w:szCs w:val="22"/>
        </w:rPr>
      </w:pPr>
      <w:r w:rsidRPr="00E260CA">
        <w:rPr>
          <w:color w:val="000000"/>
          <w:sz w:val="22"/>
          <w:szCs w:val="22"/>
        </w:rPr>
        <w:t>La solución reconstituida es estable durante 28 días a temperatura igual o inferior a 25ºC.</w:t>
      </w:r>
    </w:p>
    <w:p w14:paraId="52CA3105" w14:textId="77777777" w:rsidR="00BE618B" w:rsidRPr="00E260CA" w:rsidRDefault="00BE618B" w:rsidP="0004137B">
      <w:pPr>
        <w:rPr>
          <w:color w:val="000000"/>
          <w:sz w:val="22"/>
          <w:szCs w:val="22"/>
        </w:rPr>
      </w:pPr>
    </w:p>
    <w:p w14:paraId="31C7757E" w14:textId="77777777" w:rsidR="00BE618B" w:rsidRPr="00E260CA" w:rsidRDefault="00BE618B" w:rsidP="0004137B">
      <w:pPr>
        <w:keepNext/>
        <w:keepLines/>
        <w:rPr>
          <w:color w:val="000000"/>
          <w:sz w:val="22"/>
          <w:szCs w:val="22"/>
        </w:rPr>
      </w:pPr>
      <w:r w:rsidRPr="00E260CA">
        <w:rPr>
          <w:b/>
          <w:color w:val="000000"/>
          <w:sz w:val="22"/>
          <w:szCs w:val="22"/>
        </w:rPr>
        <w:t>6.4</w:t>
      </w:r>
      <w:r w:rsidRPr="00E260CA">
        <w:rPr>
          <w:b/>
          <w:color w:val="000000"/>
          <w:sz w:val="22"/>
          <w:szCs w:val="22"/>
        </w:rPr>
        <w:tab/>
        <w:t>Precauciones especiales de conservación</w:t>
      </w:r>
    </w:p>
    <w:p w14:paraId="4BF33E8F" w14:textId="77777777" w:rsidR="00BE618B" w:rsidRPr="00E260CA" w:rsidRDefault="00BE618B" w:rsidP="0004137B">
      <w:pPr>
        <w:keepNext/>
        <w:keepLines/>
        <w:tabs>
          <w:tab w:val="left" w:pos="-720"/>
        </w:tabs>
        <w:rPr>
          <w:color w:val="000000"/>
          <w:sz w:val="22"/>
          <w:szCs w:val="22"/>
        </w:rPr>
      </w:pPr>
    </w:p>
    <w:p w14:paraId="4DB3E158" w14:textId="77777777" w:rsidR="00EE0444" w:rsidRPr="00E260CA" w:rsidRDefault="0014638B" w:rsidP="0004137B">
      <w:pPr>
        <w:keepNext/>
        <w:keepLines/>
        <w:shd w:val="clear" w:color="auto" w:fill="F3F3F3"/>
        <w:rPr>
          <w:i/>
          <w:sz w:val="22"/>
          <w:szCs w:val="22"/>
        </w:rPr>
      </w:pPr>
      <w:r w:rsidRPr="00E260CA">
        <w:rPr>
          <w:i/>
          <w:sz w:val="22"/>
          <w:szCs w:val="22"/>
        </w:rPr>
        <w:t>&lt;</w:t>
      </w:r>
      <w:r w:rsidR="00EE0444" w:rsidRPr="00E260CA">
        <w:rPr>
          <w:i/>
          <w:sz w:val="22"/>
          <w:szCs w:val="22"/>
        </w:rPr>
        <w:t>GONAL-f 75 IU&gt;</w:t>
      </w:r>
    </w:p>
    <w:p w14:paraId="08D8CE4E" w14:textId="77777777" w:rsidR="00EE0444" w:rsidRPr="00E260CA" w:rsidRDefault="00EE0444" w:rsidP="0004137B">
      <w:pPr>
        <w:shd w:val="clear" w:color="auto" w:fill="F3F3F3"/>
        <w:rPr>
          <w:sz w:val="22"/>
          <w:szCs w:val="22"/>
        </w:rPr>
      </w:pPr>
      <w:r w:rsidRPr="00E260CA">
        <w:rPr>
          <w:color w:val="000000"/>
          <w:sz w:val="22"/>
          <w:szCs w:val="22"/>
        </w:rPr>
        <w:t>No conservar a temperatura superior a 25ºC.</w:t>
      </w:r>
    </w:p>
    <w:p w14:paraId="006F37F1" w14:textId="77777777" w:rsidR="00EE0444" w:rsidRPr="00E260CA" w:rsidRDefault="00EE0444" w:rsidP="0004137B">
      <w:pPr>
        <w:shd w:val="clear" w:color="auto" w:fill="F3F3F3"/>
        <w:rPr>
          <w:sz w:val="22"/>
          <w:szCs w:val="22"/>
        </w:rPr>
      </w:pPr>
      <w:r w:rsidRPr="00E260CA">
        <w:rPr>
          <w:color w:val="000000"/>
          <w:sz w:val="22"/>
          <w:szCs w:val="22"/>
        </w:rPr>
        <w:t>Conservar en el embalaje original para protegerlo de la luz.</w:t>
      </w:r>
    </w:p>
    <w:p w14:paraId="45C1D578" w14:textId="77777777" w:rsidR="00EE0444" w:rsidRPr="00E260CA" w:rsidRDefault="00EE0444" w:rsidP="0004137B">
      <w:pPr>
        <w:rPr>
          <w:sz w:val="22"/>
          <w:szCs w:val="22"/>
        </w:rPr>
      </w:pPr>
    </w:p>
    <w:p w14:paraId="382729EC" w14:textId="640466B3" w:rsidR="004E19A0" w:rsidRPr="00E260CA" w:rsidRDefault="004E19A0" w:rsidP="0004137B">
      <w:pPr>
        <w:keepNext/>
        <w:keepLines/>
        <w:shd w:val="clear" w:color="auto" w:fill="E6E6E6"/>
        <w:rPr>
          <w:i/>
          <w:sz w:val="22"/>
          <w:szCs w:val="22"/>
        </w:rPr>
      </w:pPr>
      <w:r w:rsidRPr="00E260CA">
        <w:rPr>
          <w:i/>
          <w:sz w:val="22"/>
          <w:szCs w:val="22"/>
        </w:rPr>
        <w:t xml:space="preserve">&lt;GONAL-f 1050 IU&gt; + </w:t>
      </w:r>
      <w:r w:rsidRPr="00E260CA">
        <w:rPr>
          <w:i/>
          <w:sz w:val="22"/>
          <w:szCs w:val="22"/>
          <w:shd w:val="clear" w:color="auto" w:fill="BFBFBF"/>
        </w:rPr>
        <w:t>&lt;GONAL-f 450 IU&gt;</w:t>
      </w:r>
      <w:r w:rsidRPr="00E260CA">
        <w:rPr>
          <w:i/>
          <w:sz w:val="22"/>
          <w:szCs w:val="22"/>
        </w:rPr>
        <w:t xml:space="preserve"> </w:t>
      </w:r>
    </w:p>
    <w:p w14:paraId="5180130F" w14:textId="77777777" w:rsidR="005B7749" w:rsidRPr="00E260CA" w:rsidRDefault="005B7749" w:rsidP="0004137B">
      <w:pPr>
        <w:shd w:val="clear" w:color="auto" w:fill="E6E6E6"/>
        <w:rPr>
          <w:color w:val="000000"/>
          <w:sz w:val="22"/>
          <w:szCs w:val="22"/>
        </w:rPr>
      </w:pPr>
      <w:r w:rsidRPr="00E260CA">
        <w:rPr>
          <w:color w:val="000000"/>
          <w:sz w:val="22"/>
          <w:szCs w:val="22"/>
        </w:rPr>
        <w:t>Antes de la reconstitución, no conservar a temperatura superior a 25ºC. Conservar en el embalaje original para protegerlo de la luz.</w:t>
      </w:r>
    </w:p>
    <w:p w14:paraId="3967F580" w14:textId="77777777" w:rsidR="007878B1" w:rsidRPr="00E260CA" w:rsidRDefault="007878B1" w:rsidP="0004137B">
      <w:pPr>
        <w:shd w:val="clear" w:color="auto" w:fill="E6E6E6"/>
        <w:rPr>
          <w:color w:val="000000"/>
          <w:sz w:val="22"/>
          <w:szCs w:val="22"/>
        </w:rPr>
      </w:pPr>
    </w:p>
    <w:p w14:paraId="6441FB2D" w14:textId="77777777" w:rsidR="00EE0444" w:rsidRPr="00E260CA" w:rsidRDefault="005B7749" w:rsidP="0004137B">
      <w:pPr>
        <w:shd w:val="clear" w:color="auto" w:fill="E6E6E6"/>
        <w:rPr>
          <w:sz w:val="22"/>
          <w:szCs w:val="22"/>
        </w:rPr>
      </w:pPr>
      <w:r w:rsidRPr="00E260CA">
        <w:rPr>
          <w:color w:val="000000"/>
          <w:sz w:val="22"/>
          <w:szCs w:val="22"/>
        </w:rPr>
        <w:t>Tras la reconstitución, no conservar a temperatura superior a 25ºC. No congelar. Conservar en el envase original para protegerlo de la luz.</w:t>
      </w:r>
    </w:p>
    <w:p w14:paraId="524DD8B8" w14:textId="77777777" w:rsidR="00BE618B" w:rsidRPr="00E260CA" w:rsidRDefault="00BE618B" w:rsidP="0004137B">
      <w:pPr>
        <w:rPr>
          <w:i/>
          <w:color w:val="000000"/>
          <w:sz w:val="22"/>
          <w:szCs w:val="22"/>
        </w:rPr>
      </w:pPr>
    </w:p>
    <w:p w14:paraId="0F7FEFDA" w14:textId="77777777" w:rsidR="00BE618B" w:rsidRPr="00E260CA" w:rsidRDefault="00BE618B" w:rsidP="0004137B">
      <w:pPr>
        <w:keepNext/>
        <w:keepLines/>
        <w:rPr>
          <w:color w:val="000000"/>
          <w:sz w:val="22"/>
          <w:szCs w:val="22"/>
        </w:rPr>
      </w:pPr>
      <w:r w:rsidRPr="00E260CA">
        <w:rPr>
          <w:b/>
          <w:color w:val="000000"/>
          <w:sz w:val="22"/>
          <w:szCs w:val="22"/>
        </w:rPr>
        <w:t>6.5</w:t>
      </w:r>
      <w:r w:rsidRPr="00E260CA">
        <w:rPr>
          <w:b/>
          <w:color w:val="000000"/>
          <w:sz w:val="22"/>
          <w:szCs w:val="22"/>
        </w:rPr>
        <w:tab/>
        <w:t>Naturaleza y contenido del envase</w:t>
      </w:r>
    </w:p>
    <w:p w14:paraId="3A212BFA" w14:textId="77777777" w:rsidR="00BE618B" w:rsidRPr="00E260CA" w:rsidRDefault="00BE618B" w:rsidP="0004137B">
      <w:pPr>
        <w:keepNext/>
        <w:keepLines/>
        <w:tabs>
          <w:tab w:val="left" w:pos="-720"/>
        </w:tabs>
        <w:rPr>
          <w:color w:val="000000"/>
          <w:sz w:val="22"/>
          <w:szCs w:val="22"/>
        </w:rPr>
      </w:pPr>
    </w:p>
    <w:p w14:paraId="25A0EEFD" w14:textId="77777777" w:rsidR="00EE0444" w:rsidRPr="00E260CA" w:rsidRDefault="00EE0444" w:rsidP="0004137B">
      <w:pPr>
        <w:keepNext/>
        <w:keepLines/>
        <w:shd w:val="clear" w:color="auto" w:fill="F3F3F3"/>
        <w:rPr>
          <w:i/>
          <w:sz w:val="22"/>
          <w:szCs w:val="22"/>
        </w:rPr>
      </w:pPr>
      <w:r w:rsidRPr="00E260CA">
        <w:rPr>
          <w:i/>
          <w:sz w:val="22"/>
          <w:szCs w:val="22"/>
        </w:rPr>
        <w:t>&lt;GONAL-f 75 IU&gt;</w:t>
      </w:r>
    </w:p>
    <w:p w14:paraId="29FD193B" w14:textId="1A9D7C1D" w:rsidR="00EE0444" w:rsidRPr="00E260CA" w:rsidRDefault="00EE0444" w:rsidP="0004137B">
      <w:pPr>
        <w:shd w:val="clear" w:color="auto" w:fill="F3F3F3"/>
        <w:tabs>
          <w:tab w:val="left" w:pos="-720"/>
        </w:tabs>
        <w:rPr>
          <w:color w:val="000000"/>
          <w:sz w:val="22"/>
          <w:szCs w:val="22"/>
        </w:rPr>
      </w:pPr>
      <w:r w:rsidRPr="00E260CA">
        <w:rPr>
          <w:color w:val="000000"/>
          <w:sz w:val="22"/>
          <w:szCs w:val="22"/>
        </w:rPr>
        <w:t>GONAL</w:t>
      </w:r>
      <w:r w:rsidRPr="00E260CA">
        <w:rPr>
          <w:color w:val="000000"/>
          <w:sz w:val="22"/>
          <w:szCs w:val="22"/>
        </w:rPr>
        <w:noBreakHyphen/>
        <w:t xml:space="preserve">f se presenta como </w:t>
      </w:r>
      <w:r w:rsidR="00514B85" w:rsidRPr="00E260CA">
        <w:rPr>
          <w:color w:val="000000"/>
          <w:sz w:val="22"/>
          <w:szCs w:val="22"/>
        </w:rPr>
        <w:t xml:space="preserve">un </w:t>
      </w:r>
      <w:r w:rsidRPr="00E260CA">
        <w:rPr>
          <w:color w:val="000000"/>
          <w:sz w:val="22"/>
          <w:szCs w:val="22"/>
        </w:rPr>
        <w:t xml:space="preserve">polvo y disolvente para solución inyectable. El polvo se presenta en viales de 3 ml (vidrio de tipo I) con tapón de goma (goma de bromobutilo) y cápsula de cierre </w:t>
      </w:r>
      <w:r w:rsidR="006A6D22" w:rsidRPr="00E260CA">
        <w:rPr>
          <w:color w:val="000000"/>
          <w:sz w:val="22"/>
          <w:szCs w:val="22"/>
        </w:rPr>
        <w:t>flip-off</w:t>
      </w:r>
      <w:r w:rsidRPr="00E260CA">
        <w:rPr>
          <w:color w:val="000000"/>
          <w:sz w:val="22"/>
          <w:szCs w:val="22"/>
        </w:rPr>
        <w:t xml:space="preserve"> de aluminio. El disol</w:t>
      </w:r>
      <w:r w:rsidR="00E44937" w:rsidRPr="00E260CA">
        <w:rPr>
          <w:color w:val="000000"/>
          <w:sz w:val="22"/>
          <w:szCs w:val="22"/>
        </w:rPr>
        <w:t>vente para la reconstitución (1 </w:t>
      </w:r>
      <w:r w:rsidRPr="00E260CA">
        <w:rPr>
          <w:color w:val="000000"/>
          <w:sz w:val="22"/>
          <w:szCs w:val="22"/>
        </w:rPr>
        <w:t>ml) se presenta en jeringas precargadas de 1 ml (vidrio de tipo I) con tapón de goma.</w:t>
      </w:r>
    </w:p>
    <w:p w14:paraId="6DBDC48C" w14:textId="77777777" w:rsidR="00EE0444" w:rsidRPr="00E260CA" w:rsidRDefault="00EE0444" w:rsidP="0004137B">
      <w:pPr>
        <w:shd w:val="clear" w:color="auto" w:fill="F3F3F3"/>
        <w:tabs>
          <w:tab w:val="left" w:pos="-720"/>
        </w:tabs>
        <w:rPr>
          <w:color w:val="000000"/>
          <w:sz w:val="22"/>
          <w:szCs w:val="22"/>
        </w:rPr>
      </w:pPr>
    </w:p>
    <w:p w14:paraId="242A2014" w14:textId="29525912" w:rsidR="00EE0444" w:rsidRPr="00E260CA" w:rsidRDefault="00EE0444" w:rsidP="0004137B">
      <w:pPr>
        <w:shd w:val="clear" w:color="auto" w:fill="F3F3F3"/>
        <w:tabs>
          <w:tab w:val="left" w:pos="-720"/>
        </w:tabs>
        <w:rPr>
          <w:color w:val="000000"/>
          <w:sz w:val="22"/>
          <w:szCs w:val="22"/>
        </w:rPr>
      </w:pPr>
      <w:r w:rsidRPr="00E260CA">
        <w:rPr>
          <w:color w:val="000000"/>
          <w:sz w:val="22"/>
          <w:szCs w:val="22"/>
        </w:rPr>
        <w:lastRenderedPageBreak/>
        <w:t xml:space="preserve">El medicamento se presenta en cajas de 1, 5 </w:t>
      </w:r>
      <w:r w:rsidR="003944AB" w:rsidRPr="00E260CA">
        <w:rPr>
          <w:color w:val="000000"/>
          <w:sz w:val="22"/>
          <w:szCs w:val="22"/>
        </w:rPr>
        <w:t>ó</w:t>
      </w:r>
      <w:r w:rsidRPr="00E260CA">
        <w:rPr>
          <w:color w:val="000000"/>
          <w:sz w:val="22"/>
          <w:szCs w:val="22"/>
        </w:rPr>
        <w:t xml:space="preserve"> 10 viales con 1, 5 </w:t>
      </w:r>
      <w:r w:rsidR="003944AB" w:rsidRPr="00E260CA">
        <w:rPr>
          <w:color w:val="000000"/>
          <w:sz w:val="22"/>
          <w:szCs w:val="22"/>
        </w:rPr>
        <w:t>ó</w:t>
      </w:r>
      <w:r w:rsidRPr="00E260CA">
        <w:rPr>
          <w:color w:val="000000"/>
          <w:sz w:val="22"/>
          <w:szCs w:val="22"/>
        </w:rPr>
        <w:t xml:space="preserve"> 10 jeringas precargadas de disolvente.</w:t>
      </w:r>
    </w:p>
    <w:p w14:paraId="7F1D646C" w14:textId="77777777" w:rsidR="00EE0444" w:rsidRPr="00E260CA" w:rsidRDefault="00EE0444" w:rsidP="0004137B">
      <w:pPr>
        <w:shd w:val="clear" w:color="auto" w:fill="F3F3F3"/>
        <w:tabs>
          <w:tab w:val="left" w:pos="-720"/>
        </w:tabs>
        <w:rPr>
          <w:color w:val="000000"/>
          <w:sz w:val="22"/>
          <w:szCs w:val="22"/>
        </w:rPr>
      </w:pPr>
      <w:r w:rsidRPr="00E260CA">
        <w:rPr>
          <w:color w:val="000000"/>
          <w:sz w:val="22"/>
          <w:szCs w:val="22"/>
        </w:rPr>
        <w:t>Puede que solamente estén comercializados algunos tamaños de envases.</w:t>
      </w:r>
    </w:p>
    <w:p w14:paraId="25A2762D" w14:textId="77777777" w:rsidR="00EE0444" w:rsidRPr="00E260CA" w:rsidRDefault="00EE0444" w:rsidP="0004137B">
      <w:pPr>
        <w:rPr>
          <w:sz w:val="22"/>
          <w:szCs w:val="22"/>
        </w:rPr>
      </w:pPr>
    </w:p>
    <w:p w14:paraId="649C6866" w14:textId="77777777" w:rsidR="00EE0444" w:rsidRPr="00E260CA" w:rsidRDefault="00EE0444" w:rsidP="0004137B">
      <w:pPr>
        <w:keepNext/>
        <w:keepLines/>
        <w:shd w:val="clear" w:color="auto" w:fill="E6E6E6"/>
        <w:rPr>
          <w:i/>
          <w:sz w:val="22"/>
          <w:szCs w:val="22"/>
        </w:rPr>
      </w:pPr>
      <w:r w:rsidRPr="00E260CA">
        <w:rPr>
          <w:i/>
          <w:sz w:val="22"/>
          <w:szCs w:val="22"/>
        </w:rPr>
        <w:t>&lt;GONAL-f 1050 IU&gt;</w:t>
      </w:r>
    </w:p>
    <w:p w14:paraId="5F5DF8E7" w14:textId="77777777" w:rsidR="00CD7E23" w:rsidRPr="00E260CA" w:rsidRDefault="00CD7E23" w:rsidP="0004137B">
      <w:pPr>
        <w:shd w:val="clear" w:color="auto" w:fill="E6E6E6"/>
        <w:tabs>
          <w:tab w:val="left" w:pos="-720"/>
        </w:tabs>
        <w:rPr>
          <w:color w:val="000000"/>
          <w:sz w:val="22"/>
          <w:szCs w:val="22"/>
        </w:rPr>
      </w:pPr>
      <w:r w:rsidRPr="00E260CA">
        <w:rPr>
          <w:color w:val="000000"/>
          <w:sz w:val="22"/>
          <w:szCs w:val="22"/>
        </w:rPr>
        <w:t>GONAL</w:t>
      </w:r>
      <w:r w:rsidRPr="00E260CA">
        <w:rPr>
          <w:color w:val="000000"/>
          <w:sz w:val="22"/>
          <w:szCs w:val="22"/>
        </w:rPr>
        <w:noBreakHyphen/>
        <w:t>f se presenta como</w:t>
      </w:r>
      <w:r w:rsidR="00514B85" w:rsidRPr="00E260CA">
        <w:rPr>
          <w:color w:val="000000"/>
          <w:sz w:val="22"/>
          <w:szCs w:val="22"/>
        </w:rPr>
        <w:t xml:space="preserve"> un</w:t>
      </w:r>
      <w:r w:rsidRPr="00E260CA">
        <w:rPr>
          <w:color w:val="000000"/>
          <w:sz w:val="22"/>
          <w:szCs w:val="22"/>
        </w:rPr>
        <w:t xml:space="preserve"> polvo y disolvente para solución inyectable. El polvo se presenta en viales de 3 ml (vidrio de tipo I), con tapón de goma (goma de bromobutilo) y cápsula de cierre </w:t>
      </w:r>
      <w:r w:rsidR="006A6D22" w:rsidRPr="00E260CA">
        <w:rPr>
          <w:color w:val="000000"/>
          <w:sz w:val="22"/>
          <w:szCs w:val="22"/>
        </w:rPr>
        <w:t>flip-off</w:t>
      </w:r>
      <w:r w:rsidRPr="00E260CA">
        <w:rPr>
          <w:color w:val="000000"/>
          <w:sz w:val="22"/>
          <w:szCs w:val="22"/>
        </w:rPr>
        <w:t xml:space="preserve"> de aluminio. El disolvente para la reconstitución se presenta en jeringas precargadas de 2 ml (vidrio de tipo I) con un tapón de goma. También se suministran </w:t>
      </w:r>
      <w:r w:rsidR="00A96E17" w:rsidRPr="00E260CA">
        <w:rPr>
          <w:color w:val="000000"/>
          <w:sz w:val="22"/>
          <w:szCs w:val="22"/>
        </w:rPr>
        <w:t xml:space="preserve">jeringas </w:t>
      </w:r>
      <w:r w:rsidRPr="00E260CA">
        <w:rPr>
          <w:color w:val="000000"/>
          <w:sz w:val="22"/>
          <w:szCs w:val="22"/>
        </w:rPr>
        <w:t>para la administración, que son de polipropileno con una aguja fija de acero inoxidable.</w:t>
      </w:r>
    </w:p>
    <w:p w14:paraId="3322ACAE" w14:textId="77777777" w:rsidR="00CD7E23" w:rsidRPr="00E260CA" w:rsidRDefault="00CD7E23" w:rsidP="0004137B">
      <w:pPr>
        <w:shd w:val="clear" w:color="auto" w:fill="E6E6E6"/>
        <w:tabs>
          <w:tab w:val="left" w:pos="-720"/>
        </w:tabs>
        <w:rPr>
          <w:color w:val="000000"/>
          <w:sz w:val="22"/>
          <w:szCs w:val="22"/>
        </w:rPr>
      </w:pPr>
    </w:p>
    <w:p w14:paraId="5447653A" w14:textId="77777777" w:rsidR="00EE0444" w:rsidRPr="00E260CA" w:rsidRDefault="00CD7E23" w:rsidP="0004137B">
      <w:pPr>
        <w:shd w:val="clear" w:color="auto" w:fill="E6E6E6"/>
        <w:rPr>
          <w:sz w:val="22"/>
          <w:szCs w:val="22"/>
        </w:rPr>
      </w:pPr>
      <w:r w:rsidRPr="00E260CA">
        <w:rPr>
          <w:color w:val="000000"/>
          <w:sz w:val="22"/>
          <w:szCs w:val="22"/>
        </w:rPr>
        <w:t>El medicamento se presenta en cajas con un vial de polvo y una jeringa precargada de disolvente para la reconstitución y 15 </w:t>
      </w:r>
      <w:r w:rsidR="002C3262" w:rsidRPr="00E260CA">
        <w:rPr>
          <w:color w:val="000000"/>
          <w:sz w:val="22"/>
          <w:szCs w:val="22"/>
        </w:rPr>
        <w:t xml:space="preserve">jeringas </w:t>
      </w:r>
      <w:r w:rsidRPr="00E260CA">
        <w:rPr>
          <w:color w:val="000000"/>
          <w:sz w:val="22"/>
          <w:szCs w:val="22"/>
        </w:rPr>
        <w:t>desechables para la administración, graduadas en unidades de FSH.</w:t>
      </w:r>
    </w:p>
    <w:p w14:paraId="52034FFD" w14:textId="77777777" w:rsidR="00EE0444" w:rsidRPr="00E260CA" w:rsidRDefault="00EE0444" w:rsidP="0004137B">
      <w:pPr>
        <w:rPr>
          <w:i/>
          <w:sz w:val="22"/>
          <w:szCs w:val="22"/>
        </w:rPr>
      </w:pPr>
    </w:p>
    <w:p w14:paraId="642088A8" w14:textId="77777777" w:rsidR="00EE0444" w:rsidRPr="00E260CA" w:rsidRDefault="00EE0444" w:rsidP="0004137B">
      <w:pPr>
        <w:keepNext/>
        <w:keepLines/>
        <w:shd w:val="clear" w:color="auto" w:fill="CCCCCC"/>
        <w:rPr>
          <w:i/>
          <w:sz w:val="22"/>
          <w:szCs w:val="22"/>
        </w:rPr>
      </w:pPr>
      <w:r w:rsidRPr="00E260CA">
        <w:rPr>
          <w:i/>
          <w:sz w:val="22"/>
          <w:szCs w:val="22"/>
        </w:rPr>
        <w:t>&lt;GONAL-f 450 IU&gt;</w:t>
      </w:r>
    </w:p>
    <w:p w14:paraId="4F277683" w14:textId="77777777" w:rsidR="00201D46" w:rsidRPr="00E260CA" w:rsidRDefault="00201D46" w:rsidP="0004137B">
      <w:pPr>
        <w:shd w:val="clear" w:color="auto" w:fill="CCCCCC"/>
        <w:tabs>
          <w:tab w:val="left" w:pos="-720"/>
        </w:tabs>
        <w:rPr>
          <w:color w:val="000000"/>
          <w:sz w:val="22"/>
          <w:szCs w:val="22"/>
        </w:rPr>
      </w:pPr>
      <w:r w:rsidRPr="00E260CA">
        <w:rPr>
          <w:color w:val="000000"/>
          <w:sz w:val="22"/>
          <w:szCs w:val="22"/>
        </w:rPr>
        <w:t>GONAL</w:t>
      </w:r>
      <w:r w:rsidRPr="00E260CA">
        <w:rPr>
          <w:color w:val="000000"/>
          <w:sz w:val="22"/>
          <w:szCs w:val="22"/>
        </w:rPr>
        <w:noBreakHyphen/>
        <w:t xml:space="preserve">f se presenta como </w:t>
      </w:r>
      <w:r w:rsidR="00514B85" w:rsidRPr="00E260CA">
        <w:rPr>
          <w:color w:val="000000"/>
          <w:sz w:val="22"/>
          <w:szCs w:val="22"/>
        </w:rPr>
        <w:t xml:space="preserve">un </w:t>
      </w:r>
      <w:r w:rsidRPr="00E260CA">
        <w:rPr>
          <w:color w:val="000000"/>
          <w:sz w:val="22"/>
          <w:szCs w:val="22"/>
        </w:rPr>
        <w:t xml:space="preserve">polvo y disolvente para solución inyectable. El polvo se presenta en viales de 3 ml (vidrio de tipo I), con tapón de goma (goma de bromobutilo) y cápsula de cierre </w:t>
      </w:r>
      <w:r w:rsidR="006A6D22" w:rsidRPr="00E260CA">
        <w:rPr>
          <w:color w:val="000000"/>
          <w:sz w:val="22"/>
          <w:szCs w:val="22"/>
        </w:rPr>
        <w:t>flip-off</w:t>
      </w:r>
      <w:r w:rsidRPr="00E260CA">
        <w:rPr>
          <w:color w:val="000000"/>
          <w:sz w:val="22"/>
          <w:szCs w:val="22"/>
        </w:rPr>
        <w:t xml:space="preserve"> de aluminio. El disolvente para la reconstitución se presenta en jeringas precargadas de 1 ml (vidrio de tipo I) con un tapón de goma. También se suministran </w:t>
      </w:r>
      <w:r w:rsidR="002C3262" w:rsidRPr="00E260CA">
        <w:rPr>
          <w:color w:val="000000"/>
          <w:sz w:val="22"/>
          <w:szCs w:val="22"/>
        </w:rPr>
        <w:t>jeringas</w:t>
      </w:r>
      <w:r w:rsidRPr="00E260CA">
        <w:rPr>
          <w:color w:val="000000"/>
          <w:sz w:val="22"/>
          <w:szCs w:val="22"/>
        </w:rPr>
        <w:t xml:space="preserve"> para la administración, que son de polipropileno con una aguja fija de acero inoxidable.</w:t>
      </w:r>
    </w:p>
    <w:p w14:paraId="37FA657E" w14:textId="77777777" w:rsidR="00201D46" w:rsidRPr="00E260CA" w:rsidRDefault="00201D46" w:rsidP="0004137B">
      <w:pPr>
        <w:shd w:val="clear" w:color="auto" w:fill="CCCCCC"/>
        <w:tabs>
          <w:tab w:val="left" w:pos="-720"/>
        </w:tabs>
        <w:rPr>
          <w:color w:val="000000"/>
          <w:sz w:val="22"/>
          <w:szCs w:val="22"/>
        </w:rPr>
      </w:pPr>
    </w:p>
    <w:p w14:paraId="1C146DD0" w14:textId="77777777" w:rsidR="00EE0444" w:rsidRPr="00E260CA" w:rsidRDefault="00201D46" w:rsidP="0004137B">
      <w:pPr>
        <w:shd w:val="clear" w:color="auto" w:fill="CCCCCC"/>
        <w:rPr>
          <w:sz w:val="22"/>
          <w:szCs w:val="22"/>
        </w:rPr>
      </w:pPr>
      <w:r w:rsidRPr="00E260CA">
        <w:rPr>
          <w:color w:val="000000"/>
          <w:sz w:val="22"/>
          <w:szCs w:val="22"/>
        </w:rPr>
        <w:t>El medicamento se presenta en cajas con un vial de polvo y una jeringa precargada de disolvente para la reconstitución y 6 </w:t>
      </w:r>
      <w:r w:rsidR="002C3262" w:rsidRPr="00E260CA">
        <w:rPr>
          <w:color w:val="000000"/>
          <w:sz w:val="22"/>
          <w:szCs w:val="22"/>
        </w:rPr>
        <w:t>jeringas</w:t>
      </w:r>
      <w:r w:rsidRPr="00E260CA">
        <w:rPr>
          <w:color w:val="000000"/>
          <w:sz w:val="22"/>
          <w:szCs w:val="22"/>
        </w:rPr>
        <w:t xml:space="preserve"> desechables para la administración, graduadas en unidades de FSH.</w:t>
      </w:r>
    </w:p>
    <w:p w14:paraId="3CF115EC" w14:textId="77777777" w:rsidR="00BE618B" w:rsidRPr="00E260CA" w:rsidRDefault="00BE618B" w:rsidP="0004137B">
      <w:pPr>
        <w:rPr>
          <w:color w:val="000000"/>
          <w:sz w:val="22"/>
          <w:szCs w:val="22"/>
        </w:rPr>
      </w:pPr>
    </w:p>
    <w:p w14:paraId="07E2C1F3" w14:textId="77777777" w:rsidR="00BE618B" w:rsidRPr="00E260CA" w:rsidRDefault="00BE618B" w:rsidP="0004137B">
      <w:pPr>
        <w:keepNext/>
        <w:keepLines/>
        <w:rPr>
          <w:b/>
          <w:color w:val="000000"/>
          <w:sz w:val="22"/>
          <w:szCs w:val="22"/>
        </w:rPr>
      </w:pPr>
      <w:r w:rsidRPr="00E260CA">
        <w:rPr>
          <w:b/>
          <w:color w:val="000000"/>
          <w:sz w:val="22"/>
          <w:szCs w:val="22"/>
        </w:rPr>
        <w:t>6.6</w:t>
      </w:r>
      <w:r w:rsidRPr="00E260CA">
        <w:rPr>
          <w:b/>
          <w:color w:val="000000"/>
          <w:sz w:val="22"/>
          <w:szCs w:val="22"/>
        </w:rPr>
        <w:tab/>
        <w:t>Precauciones especiales de eliminación y otras manipulaciones</w:t>
      </w:r>
    </w:p>
    <w:p w14:paraId="21373822" w14:textId="77777777" w:rsidR="00BE618B" w:rsidRPr="00E260CA" w:rsidRDefault="00BE618B" w:rsidP="0004137B">
      <w:pPr>
        <w:keepNext/>
        <w:keepLines/>
        <w:tabs>
          <w:tab w:val="left" w:pos="-720"/>
        </w:tabs>
        <w:rPr>
          <w:color w:val="000000"/>
          <w:sz w:val="22"/>
          <w:szCs w:val="22"/>
        </w:rPr>
      </w:pPr>
    </w:p>
    <w:p w14:paraId="5E71344F" w14:textId="77777777" w:rsidR="00EE0444" w:rsidRPr="00E260CA" w:rsidRDefault="00EE0444" w:rsidP="0004137B">
      <w:pPr>
        <w:keepNext/>
        <w:keepLines/>
        <w:shd w:val="clear" w:color="auto" w:fill="F3F3F3"/>
        <w:rPr>
          <w:i/>
          <w:sz w:val="22"/>
          <w:szCs w:val="22"/>
        </w:rPr>
      </w:pPr>
      <w:r w:rsidRPr="00E260CA">
        <w:rPr>
          <w:i/>
          <w:sz w:val="22"/>
          <w:szCs w:val="22"/>
        </w:rPr>
        <w:t>&lt;GONAL-f 75 IU&gt;</w:t>
      </w:r>
    </w:p>
    <w:p w14:paraId="37F0B13D" w14:textId="77777777" w:rsidR="00EE0444" w:rsidRPr="00E260CA" w:rsidRDefault="00EE0444" w:rsidP="0004137B">
      <w:pPr>
        <w:shd w:val="clear" w:color="auto" w:fill="F3F3F3"/>
        <w:tabs>
          <w:tab w:val="left" w:pos="-720"/>
          <w:tab w:val="left" w:pos="0"/>
        </w:tabs>
        <w:rPr>
          <w:color w:val="000000"/>
          <w:sz w:val="22"/>
          <w:szCs w:val="22"/>
        </w:rPr>
      </w:pPr>
      <w:r w:rsidRPr="00E260CA">
        <w:rPr>
          <w:color w:val="000000"/>
          <w:sz w:val="22"/>
          <w:szCs w:val="22"/>
        </w:rPr>
        <w:t>Para uso único.</w:t>
      </w:r>
    </w:p>
    <w:p w14:paraId="27CC3246" w14:textId="77777777" w:rsidR="00EE0444" w:rsidRPr="00E260CA" w:rsidRDefault="00EE0444" w:rsidP="0004137B">
      <w:pPr>
        <w:shd w:val="clear" w:color="auto" w:fill="F3F3F3"/>
        <w:tabs>
          <w:tab w:val="left" w:pos="-720"/>
          <w:tab w:val="left" w:pos="0"/>
        </w:tabs>
        <w:rPr>
          <w:color w:val="000000"/>
          <w:sz w:val="22"/>
          <w:szCs w:val="22"/>
        </w:rPr>
      </w:pPr>
    </w:p>
    <w:p w14:paraId="5FB17B59" w14:textId="77777777" w:rsidR="00EE0444" w:rsidRPr="00E260CA" w:rsidRDefault="00EE0444" w:rsidP="0004137B">
      <w:pPr>
        <w:shd w:val="clear" w:color="auto" w:fill="F3F3F3"/>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 xml:space="preserve">f </w:t>
      </w:r>
      <w:r w:rsidR="00483D44" w:rsidRPr="00E260CA">
        <w:rPr>
          <w:color w:val="000000"/>
          <w:sz w:val="22"/>
          <w:szCs w:val="22"/>
        </w:rPr>
        <w:t xml:space="preserve">se </w:t>
      </w:r>
      <w:r w:rsidRPr="00E260CA">
        <w:rPr>
          <w:color w:val="000000"/>
          <w:sz w:val="22"/>
          <w:szCs w:val="22"/>
        </w:rPr>
        <w:t>debe reconstituir con el disolvente antes de su utilización (ver la sección “Cómo preparar y usar el polvo y el disolvente de GONAL-f” del prospecto).</w:t>
      </w:r>
    </w:p>
    <w:p w14:paraId="36D5EFF5" w14:textId="77777777" w:rsidR="00EE0444" w:rsidRPr="00E260CA" w:rsidRDefault="00EE0444" w:rsidP="0004137B">
      <w:pPr>
        <w:shd w:val="clear" w:color="auto" w:fill="F3F3F3"/>
        <w:tabs>
          <w:tab w:val="left" w:pos="-720"/>
          <w:tab w:val="left" w:pos="0"/>
        </w:tabs>
        <w:rPr>
          <w:color w:val="000000"/>
          <w:sz w:val="22"/>
          <w:szCs w:val="22"/>
        </w:rPr>
      </w:pPr>
    </w:p>
    <w:p w14:paraId="48634FB0" w14:textId="77777777" w:rsidR="00EE0444" w:rsidRPr="00E260CA" w:rsidRDefault="00EE0444" w:rsidP="0004137B">
      <w:pPr>
        <w:shd w:val="clear" w:color="auto" w:fill="F3F3F3"/>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 xml:space="preserve">f </w:t>
      </w:r>
      <w:r w:rsidR="00483D44" w:rsidRPr="00E260CA">
        <w:rPr>
          <w:color w:val="000000"/>
          <w:sz w:val="22"/>
          <w:szCs w:val="22"/>
        </w:rPr>
        <w:t xml:space="preserve">se </w:t>
      </w:r>
      <w:r w:rsidRPr="00E260CA">
        <w:rPr>
          <w:color w:val="000000"/>
          <w:sz w:val="22"/>
          <w:szCs w:val="22"/>
        </w:rPr>
        <w:t>puede reconstituir conjuntamente con lutropina alfa y administrarse simultáneamente en una misma inyección. En este caso, la lutropina alfa debe reconstituirse primero y luego utilizarse para reconstituir el polvo de GONAL</w:t>
      </w:r>
      <w:r w:rsidRPr="00E260CA">
        <w:rPr>
          <w:color w:val="000000"/>
          <w:sz w:val="22"/>
          <w:szCs w:val="22"/>
        </w:rPr>
        <w:noBreakHyphen/>
        <w:t>f.</w:t>
      </w:r>
    </w:p>
    <w:p w14:paraId="24F4E9EE" w14:textId="77777777" w:rsidR="00EE0444" w:rsidRPr="00E260CA" w:rsidRDefault="00EE0444" w:rsidP="0004137B">
      <w:pPr>
        <w:shd w:val="clear" w:color="auto" w:fill="F3F3F3"/>
        <w:tabs>
          <w:tab w:val="left" w:pos="-720"/>
          <w:tab w:val="left" w:pos="0"/>
        </w:tabs>
        <w:rPr>
          <w:color w:val="000000"/>
          <w:sz w:val="22"/>
          <w:szCs w:val="22"/>
        </w:rPr>
      </w:pPr>
      <w:r w:rsidRPr="00E260CA">
        <w:rPr>
          <w:color w:val="000000"/>
          <w:sz w:val="22"/>
          <w:szCs w:val="22"/>
        </w:rPr>
        <w:t>Los estudios han mostrado que la administración concomitante de lutropina alfa no altera significativamente la actividad, la estabilidad ni las propiedades farmacocinéticas y farmacodinámicas de los principios activos.</w:t>
      </w:r>
    </w:p>
    <w:p w14:paraId="62BF24E1" w14:textId="77777777" w:rsidR="00EE0444" w:rsidRPr="00E260CA" w:rsidRDefault="00EE0444" w:rsidP="0004137B">
      <w:pPr>
        <w:rPr>
          <w:sz w:val="22"/>
          <w:szCs w:val="22"/>
        </w:rPr>
      </w:pPr>
    </w:p>
    <w:p w14:paraId="59F6A846" w14:textId="77777777" w:rsidR="00EE0444" w:rsidRPr="00E260CA" w:rsidRDefault="00EE0444" w:rsidP="0004137B">
      <w:pPr>
        <w:keepNext/>
        <w:keepLines/>
        <w:shd w:val="clear" w:color="auto" w:fill="E6E6E6"/>
        <w:rPr>
          <w:i/>
          <w:sz w:val="22"/>
          <w:szCs w:val="22"/>
        </w:rPr>
      </w:pPr>
      <w:r w:rsidRPr="00E260CA">
        <w:rPr>
          <w:i/>
          <w:sz w:val="22"/>
          <w:szCs w:val="22"/>
        </w:rPr>
        <w:t>&lt;GONAL-f 1050 IU&gt;</w:t>
      </w:r>
    </w:p>
    <w:p w14:paraId="66A26BC8" w14:textId="7987D6F7" w:rsidR="008206CA" w:rsidRPr="00E260CA" w:rsidRDefault="008206CA" w:rsidP="0004137B">
      <w:pPr>
        <w:shd w:val="clear" w:color="auto" w:fill="E6E6E6"/>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 xml:space="preserve">f 1050 UI/1,75 ml </w:t>
      </w:r>
      <w:r w:rsidR="00440B54" w:rsidRPr="00E260CA">
        <w:rPr>
          <w:color w:val="000000"/>
          <w:sz w:val="22"/>
          <w:szCs w:val="22"/>
        </w:rPr>
        <w:t>polvo</w:t>
      </w:r>
      <w:r w:rsidRPr="00E260CA">
        <w:rPr>
          <w:color w:val="000000"/>
          <w:sz w:val="22"/>
          <w:szCs w:val="22"/>
        </w:rPr>
        <w:t xml:space="preserve"> </w:t>
      </w:r>
      <w:r w:rsidR="00483D44" w:rsidRPr="00E260CA">
        <w:rPr>
          <w:color w:val="000000"/>
          <w:sz w:val="22"/>
          <w:szCs w:val="22"/>
        </w:rPr>
        <w:t xml:space="preserve">se </w:t>
      </w:r>
      <w:r w:rsidRPr="00E260CA">
        <w:rPr>
          <w:color w:val="000000"/>
          <w:sz w:val="22"/>
          <w:szCs w:val="22"/>
        </w:rPr>
        <w:t>debe reconstituir con los 2 ml del disolvente suministrado, antes de su utilización.</w:t>
      </w:r>
    </w:p>
    <w:p w14:paraId="000DB625" w14:textId="77777777" w:rsidR="00987F66" w:rsidRPr="00E260CA" w:rsidRDefault="00987F66" w:rsidP="0004137B">
      <w:pPr>
        <w:shd w:val="clear" w:color="auto" w:fill="E6E6E6"/>
        <w:tabs>
          <w:tab w:val="left" w:pos="-720"/>
          <w:tab w:val="left" w:pos="0"/>
        </w:tabs>
        <w:rPr>
          <w:color w:val="000000"/>
          <w:sz w:val="22"/>
          <w:szCs w:val="22"/>
        </w:rPr>
      </w:pPr>
    </w:p>
    <w:p w14:paraId="29115ECB" w14:textId="47F9D991" w:rsidR="008206CA" w:rsidRPr="00E260CA" w:rsidRDefault="008206CA" w:rsidP="0004137B">
      <w:pPr>
        <w:shd w:val="clear" w:color="auto" w:fill="E6E6E6"/>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 xml:space="preserve">f 1050 UI/1,75 ml </w:t>
      </w:r>
      <w:r w:rsidR="00440B54" w:rsidRPr="00E260CA">
        <w:rPr>
          <w:color w:val="000000"/>
          <w:sz w:val="22"/>
          <w:szCs w:val="22"/>
        </w:rPr>
        <w:t>polvo</w:t>
      </w:r>
      <w:r w:rsidRPr="00E260CA">
        <w:rPr>
          <w:color w:val="000000"/>
          <w:sz w:val="22"/>
          <w:szCs w:val="22"/>
        </w:rPr>
        <w:t xml:space="preserve"> no </w:t>
      </w:r>
      <w:r w:rsidR="00483D44" w:rsidRPr="00E260CA">
        <w:rPr>
          <w:color w:val="000000"/>
          <w:sz w:val="22"/>
          <w:szCs w:val="22"/>
        </w:rPr>
        <w:t xml:space="preserve">se </w:t>
      </w:r>
      <w:r w:rsidRPr="00E260CA">
        <w:rPr>
          <w:color w:val="000000"/>
          <w:sz w:val="22"/>
          <w:szCs w:val="22"/>
        </w:rPr>
        <w:t>debe reconstituir con ningún otro envase de GONAL</w:t>
      </w:r>
      <w:r w:rsidRPr="00E260CA">
        <w:rPr>
          <w:color w:val="000000"/>
          <w:sz w:val="22"/>
          <w:szCs w:val="22"/>
        </w:rPr>
        <w:noBreakHyphen/>
        <w:t>f.</w:t>
      </w:r>
    </w:p>
    <w:p w14:paraId="1A6E51D0" w14:textId="77777777" w:rsidR="00987F66" w:rsidRPr="00E260CA" w:rsidRDefault="00987F66" w:rsidP="0004137B">
      <w:pPr>
        <w:shd w:val="clear" w:color="auto" w:fill="E6E6E6"/>
        <w:tabs>
          <w:tab w:val="left" w:pos="-720"/>
          <w:tab w:val="left" w:pos="0"/>
        </w:tabs>
        <w:rPr>
          <w:color w:val="000000"/>
          <w:sz w:val="22"/>
          <w:szCs w:val="22"/>
        </w:rPr>
      </w:pPr>
    </w:p>
    <w:p w14:paraId="1545654B" w14:textId="77777777" w:rsidR="008206CA" w:rsidRPr="00E260CA" w:rsidRDefault="008206CA" w:rsidP="0004137B">
      <w:pPr>
        <w:pStyle w:val="NormalIndent"/>
        <w:shd w:val="clear" w:color="auto" w:fill="E6E6E6"/>
        <w:spacing w:before="0"/>
        <w:ind w:left="0"/>
        <w:rPr>
          <w:color w:val="000000"/>
          <w:szCs w:val="22"/>
          <w:lang w:val="es-ES"/>
        </w:rPr>
      </w:pPr>
      <w:r w:rsidRPr="00E260CA">
        <w:rPr>
          <w:color w:val="000000"/>
          <w:szCs w:val="22"/>
          <w:lang w:val="es-ES"/>
        </w:rPr>
        <w:t xml:space="preserve">La jeringa precargada de disolvente </w:t>
      </w:r>
      <w:r w:rsidR="00483D44" w:rsidRPr="00E260CA">
        <w:rPr>
          <w:color w:val="000000"/>
          <w:szCs w:val="22"/>
          <w:lang w:val="es-ES"/>
        </w:rPr>
        <w:t xml:space="preserve">se </w:t>
      </w:r>
      <w:r w:rsidRPr="00E260CA">
        <w:rPr>
          <w:color w:val="000000"/>
          <w:szCs w:val="22"/>
          <w:lang w:val="es-ES"/>
        </w:rPr>
        <w:t>debe utilizar sólo para la reconstitución y a continuación se eliminará de acuerdo con la</w:t>
      </w:r>
      <w:r w:rsidR="00627F6F" w:rsidRPr="00E260CA">
        <w:rPr>
          <w:color w:val="000000"/>
          <w:szCs w:val="22"/>
          <w:lang w:val="es-ES"/>
        </w:rPr>
        <w:t xml:space="preserve"> normativa </w:t>
      </w:r>
      <w:r w:rsidRPr="00E260CA">
        <w:rPr>
          <w:color w:val="000000"/>
          <w:szCs w:val="22"/>
          <w:lang w:val="es-ES"/>
        </w:rPr>
        <w:t>local. La caja de GONAL</w:t>
      </w:r>
      <w:r w:rsidRPr="00E260CA">
        <w:rPr>
          <w:color w:val="000000"/>
          <w:szCs w:val="22"/>
          <w:lang w:val="es-ES"/>
        </w:rPr>
        <w:noBreakHyphen/>
        <w:t xml:space="preserve">f multidosis incluye una serie de </w:t>
      </w:r>
      <w:r w:rsidR="002C3262" w:rsidRPr="00E260CA">
        <w:rPr>
          <w:color w:val="000000"/>
          <w:szCs w:val="22"/>
          <w:lang w:val="es-ES"/>
        </w:rPr>
        <w:t>jeringas</w:t>
      </w:r>
      <w:r w:rsidRPr="00E260CA">
        <w:rPr>
          <w:color w:val="000000"/>
          <w:szCs w:val="22"/>
          <w:lang w:val="es-ES"/>
        </w:rPr>
        <w:t xml:space="preserve"> para la administración, graduadas en unidades de FSH. Alternativamente, </w:t>
      </w:r>
      <w:r w:rsidR="00483D44" w:rsidRPr="00E260CA">
        <w:rPr>
          <w:color w:val="000000"/>
          <w:szCs w:val="22"/>
          <w:lang w:val="es-ES"/>
        </w:rPr>
        <w:t xml:space="preserve">se </w:t>
      </w:r>
      <w:r w:rsidRPr="00E260CA">
        <w:rPr>
          <w:color w:val="000000"/>
          <w:szCs w:val="22"/>
          <w:lang w:val="es-ES"/>
        </w:rPr>
        <w:t>puede utilizar una jeringa de 1 ml, graduada en ml, con una aguja fija para la administración subcutánea (ver la sección “Cómo preparar y usar el polvo y el disolvente de GONAL-f” del prospecto).</w:t>
      </w:r>
    </w:p>
    <w:p w14:paraId="224BA1B9" w14:textId="77777777" w:rsidR="00EE0444" w:rsidRPr="00E260CA" w:rsidRDefault="00EE0444" w:rsidP="0004137B">
      <w:pPr>
        <w:rPr>
          <w:sz w:val="22"/>
          <w:szCs w:val="22"/>
        </w:rPr>
      </w:pPr>
    </w:p>
    <w:p w14:paraId="4A8807E1" w14:textId="77777777" w:rsidR="00EE0444" w:rsidRPr="00E260CA" w:rsidRDefault="00EE0444" w:rsidP="0004137B">
      <w:pPr>
        <w:keepNext/>
        <w:keepLines/>
        <w:shd w:val="clear" w:color="auto" w:fill="CCCCCC"/>
        <w:rPr>
          <w:sz w:val="22"/>
          <w:szCs w:val="22"/>
        </w:rPr>
      </w:pPr>
      <w:r w:rsidRPr="00E260CA">
        <w:rPr>
          <w:i/>
          <w:sz w:val="22"/>
          <w:szCs w:val="22"/>
        </w:rPr>
        <w:t>&lt;GONAL-f 450 IU&gt;</w:t>
      </w:r>
    </w:p>
    <w:p w14:paraId="5FA31C20" w14:textId="571C7534" w:rsidR="00A01F7A" w:rsidRPr="00E260CA" w:rsidRDefault="00A01F7A" w:rsidP="0004137B">
      <w:pPr>
        <w:shd w:val="clear" w:color="auto" w:fill="CCCCCC"/>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 xml:space="preserve">f 450 UI/0,75 ml </w:t>
      </w:r>
      <w:r w:rsidR="00440B54" w:rsidRPr="00E260CA">
        <w:rPr>
          <w:color w:val="000000"/>
          <w:sz w:val="22"/>
          <w:szCs w:val="22"/>
        </w:rPr>
        <w:t>polvo</w:t>
      </w:r>
      <w:r w:rsidRPr="00E260CA">
        <w:rPr>
          <w:color w:val="000000"/>
          <w:sz w:val="22"/>
          <w:szCs w:val="22"/>
        </w:rPr>
        <w:t xml:space="preserve"> </w:t>
      </w:r>
      <w:r w:rsidR="00483D44" w:rsidRPr="00E260CA">
        <w:rPr>
          <w:color w:val="000000"/>
          <w:sz w:val="22"/>
          <w:szCs w:val="22"/>
        </w:rPr>
        <w:t xml:space="preserve">se </w:t>
      </w:r>
      <w:r w:rsidRPr="00E260CA">
        <w:rPr>
          <w:color w:val="000000"/>
          <w:sz w:val="22"/>
          <w:szCs w:val="22"/>
        </w:rPr>
        <w:t>debe reconstituir con 1 ml del disolvente suministrado, antes de su utilización.</w:t>
      </w:r>
    </w:p>
    <w:p w14:paraId="0F7AEC37" w14:textId="77777777" w:rsidR="007878B1" w:rsidRPr="00E260CA" w:rsidRDefault="007878B1" w:rsidP="0004137B">
      <w:pPr>
        <w:shd w:val="clear" w:color="auto" w:fill="CCCCCC"/>
        <w:tabs>
          <w:tab w:val="left" w:pos="-720"/>
          <w:tab w:val="left" w:pos="0"/>
        </w:tabs>
        <w:rPr>
          <w:color w:val="000000"/>
          <w:sz w:val="22"/>
          <w:szCs w:val="22"/>
        </w:rPr>
      </w:pPr>
    </w:p>
    <w:p w14:paraId="79C4C5BB" w14:textId="66774AE2" w:rsidR="00A01F7A" w:rsidRPr="00E260CA" w:rsidRDefault="00A01F7A" w:rsidP="0004137B">
      <w:pPr>
        <w:shd w:val="clear" w:color="auto" w:fill="CCCCCC"/>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 xml:space="preserve">f 450 UI/0,75 ml </w:t>
      </w:r>
      <w:r w:rsidR="00440B54" w:rsidRPr="00E260CA">
        <w:rPr>
          <w:color w:val="000000"/>
          <w:sz w:val="22"/>
          <w:szCs w:val="22"/>
        </w:rPr>
        <w:t>polvo</w:t>
      </w:r>
      <w:r w:rsidRPr="00E260CA">
        <w:rPr>
          <w:color w:val="000000"/>
          <w:sz w:val="22"/>
          <w:szCs w:val="22"/>
        </w:rPr>
        <w:t xml:space="preserve"> no </w:t>
      </w:r>
      <w:r w:rsidR="00483D44" w:rsidRPr="00E260CA">
        <w:rPr>
          <w:color w:val="000000"/>
          <w:sz w:val="22"/>
          <w:szCs w:val="22"/>
        </w:rPr>
        <w:t xml:space="preserve">se </w:t>
      </w:r>
      <w:r w:rsidRPr="00E260CA">
        <w:rPr>
          <w:color w:val="000000"/>
          <w:sz w:val="22"/>
          <w:szCs w:val="22"/>
        </w:rPr>
        <w:t>debe reconstituir con ningún otro envase de GONAL</w:t>
      </w:r>
      <w:r w:rsidRPr="00E260CA">
        <w:rPr>
          <w:color w:val="000000"/>
          <w:sz w:val="22"/>
          <w:szCs w:val="22"/>
        </w:rPr>
        <w:noBreakHyphen/>
        <w:t>f.</w:t>
      </w:r>
    </w:p>
    <w:p w14:paraId="0CE28947" w14:textId="77777777" w:rsidR="00A01F7A" w:rsidRPr="00E260CA" w:rsidRDefault="00A01F7A" w:rsidP="0004137B">
      <w:pPr>
        <w:shd w:val="clear" w:color="auto" w:fill="CCCCCC"/>
        <w:tabs>
          <w:tab w:val="left" w:pos="-720"/>
          <w:tab w:val="left" w:pos="0"/>
        </w:tabs>
        <w:rPr>
          <w:color w:val="000000"/>
          <w:sz w:val="22"/>
          <w:szCs w:val="22"/>
        </w:rPr>
      </w:pPr>
    </w:p>
    <w:p w14:paraId="69B92376" w14:textId="77777777" w:rsidR="00A01F7A" w:rsidRPr="00E260CA" w:rsidRDefault="00A01F7A" w:rsidP="0004137B">
      <w:pPr>
        <w:pStyle w:val="NormalIndent"/>
        <w:shd w:val="clear" w:color="auto" w:fill="CCCCCC"/>
        <w:spacing w:before="0"/>
        <w:ind w:left="0"/>
        <w:rPr>
          <w:color w:val="000000"/>
          <w:szCs w:val="22"/>
          <w:lang w:val="es-ES"/>
        </w:rPr>
      </w:pPr>
      <w:r w:rsidRPr="00E260CA">
        <w:rPr>
          <w:color w:val="000000"/>
          <w:szCs w:val="22"/>
          <w:lang w:val="es-ES"/>
        </w:rPr>
        <w:lastRenderedPageBreak/>
        <w:t xml:space="preserve">La jeringa precargada de disolvente </w:t>
      </w:r>
      <w:r w:rsidR="00483D44" w:rsidRPr="00E260CA">
        <w:rPr>
          <w:color w:val="000000"/>
          <w:szCs w:val="22"/>
          <w:lang w:val="es-ES"/>
        </w:rPr>
        <w:t xml:space="preserve">se </w:t>
      </w:r>
      <w:r w:rsidRPr="00E260CA">
        <w:rPr>
          <w:color w:val="000000"/>
          <w:szCs w:val="22"/>
          <w:lang w:val="es-ES"/>
        </w:rPr>
        <w:t xml:space="preserve">debe utilizar sólo para la reconstitución y a continuación se eliminará de acuerdo con la </w:t>
      </w:r>
      <w:r w:rsidR="005F3B56" w:rsidRPr="00E260CA">
        <w:rPr>
          <w:color w:val="000000"/>
          <w:szCs w:val="22"/>
          <w:lang w:val="es-ES"/>
        </w:rPr>
        <w:t xml:space="preserve">normativa </w:t>
      </w:r>
      <w:r w:rsidRPr="00E260CA">
        <w:rPr>
          <w:color w:val="000000"/>
          <w:szCs w:val="22"/>
          <w:lang w:val="es-ES"/>
        </w:rPr>
        <w:t>local. La caja de GONAL</w:t>
      </w:r>
      <w:r w:rsidRPr="00E260CA">
        <w:rPr>
          <w:color w:val="000000"/>
          <w:szCs w:val="22"/>
          <w:lang w:val="es-ES"/>
        </w:rPr>
        <w:noBreakHyphen/>
        <w:t xml:space="preserve">f multidosis incluye una serie de </w:t>
      </w:r>
      <w:r w:rsidR="002C3262" w:rsidRPr="00E260CA">
        <w:rPr>
          <w:color w:val="000000"/>
          <w:szCs w:val="22"/>
          <w:lang w:val="es-ES"/>
        </w:rPr>
        <w:t>jeringas</w:t>
      </w:r>
      <w:r w:rsidRPr="00E260CA">
        <w:rPr>
          <w:color w:val="000000"/>
          <w:szCs w:val="22"/>
          <w:lang w:val="es-ES"/>
        </w:rPr>
        <w:t xml:space="preserve"> para la administración, graduadas en unidades de FSH. Alternativamente, </w:t>
      </w:r>
      <w:r w:rsidR="00483D44" w:rsidRPr="00E260CA">
        <w:rPr>
          <w:color w:val="000000"/>
          <w:szCs w:val="22"/>
          <w:lang w:val="es-ES"/>
        </w:rPr>
        <w:t xml:space="preserve">se </w:t>
      </w:r>
      <w:r w:rsidRPr="00E260CA">
        <w:rPr>
          <w:color w:val="000000"/>
          <w:szCs w:val="22"/>
          <w:lang w:val="es-ES"/>
        </w:rPr>
        <w:t>puede utilizar una jeringa de 1 ml, graduada en ml, con una aguja fija para la administración subcutánea (ver la sección “Cómo preparar y usar el polvo y el disolvente de GONAL-f” del prospecto).</w:t>
      </w:r>
    </w:p>
    <w:p w14:paraId="358EF30F" w14:textId="77777777" w:rsidR="00AF5380" w:rsidRPr="00E260CA" w:rsidRDefault="00AF5380" w:rsidP="0004137B">
      <w:pPr>
        <w:rPr>
          <w:color w:val="000000"/>
          <w:sz w:val="22"/>
          <w:szCs w:val="22"/>
        </w:rPr>
      </w:pPr>
    </w:p>
    <w:p w14:paraId="480F5BF2" w14:textId="77777777" w:rsidR="00AF5380" w:rsidRPr="00E260CA" w:rsidRDefault="00AF5380" w:rsidP="0004137B">
      <w:pPr>
        <w:rPr>
          <w:color w:val="000000"/>
          <w:sz w:val="22"/>
          <w:szCs w:val="22"/>
        </w:rPr>
      </w:pPr>
      <w:r w:rsidRPr="00E260CA">
        <w:rPr>
          <w:color w:val="000000"/>
          <w:sz w:val="22"/>
          <w:szCs w:val="22"/>
        </w:rPr>
        <w:t xml:space="preserve">La solución reconstituida no </w:t>
      </w:r>
      <w:r w:rsidR="00483D44" w:rsidRPr="00E260CA">
        <w:rPr>
          <w:color w:val="000000"/>
          <w:sz w:val="22"/>
          <w:szCs w:val="22"/>
        </w:rPr>
        <w:t xml:space="preserve">se </w:t>
      </w:r>
      <w:r w:rsidRPr="00E260CA">
        <w:rPr>
          <w:color w:val="000000"/>
          <w:sz w:val="22"/>
          <w:szCs w:val="22"/>
        </w:rPr>
        <w:t xml:space="preserve">debe administrar si contiene partículas o no es </w:t>
      </w:r>
      <w:r w:rsidR="00AB50C0" w:rsidRPr="00E260CA">
        <w:rPr>
          <w:color w:val="000000"/>
          <w:sz w:val="22"/>
          <w:szCs w:val="22"/>
        </w:rPr>
        <w:t>transparente</w:t>
      </w:r>
      <w:r w:rsidRPr="00E260CA">
        <w:rPr>
          <w:color w:val="000000"/>
          <w:sz w:val="22"/>
          <w:szCs w:val="22"/>
        </w:rPr>
        <w:t>.</w:t>
      </w:r>
    </w:p>
    <w:p w14:paraId="10472710" w14:textId="77777777" w:rsidR="00AF5380" w:rsidRPr="00E260CA" w:rsidRDefault="00AF5380" w:rsidP="0004137B">
      <w:pPr>
        <w:rPr>
          <w:color w:val="000000"/>
          <w:sz w:val="22"/>
          <w:szCs w:val="22"/>
        </w:rPr>
      </w:pPr>
    </w:p>
    <w:p w14:paraId="14B2439E" w14:textId="77777777" w:rsidR="00EE0444" w:rsidRPr="00E260CA" w:rsidRDefault="00AF5380" w:rsidP="0004137B">
      <w:pPr>
        <w:rPr>
          <w:sz w:val="22"/>
          <w:szCs w:val="22"/>
        </w:rPr>
      </w:pPr>
      <w:r w:rsidRPr="00E260CA">
        <w:rPr>
          <w:color w:val="000000"/>
          <w:sz w:val="22"/>
          <w:szCs w:val="22"/>
        </w:rPr>
        <w:t>La eliminación del medicamento no utilizado y de todos los materiales que hayan estado en contacto con él se realizará de acuerdo con la normativa local.</w:t>
      </w:r>
    </w:p>
    <w:p w14:paraId="15D8BDB9" w14:textId="77777777" w:rsidR="00BE618B" w:rsidRPr="00E260CA" w:rsidRDefault="00BE618B" w:rsidP="0004137B">
      <w:pPr>
        <w:tabs>
          <w:tab w:val="left" w:pos="-720"/>
        </w:tabs>
        <w:rPr>
          <w:color w:val="000000"/>
          <w:sz w:val="22"/>
          <w:szCs w:val="22"/>
        </w:rPr>
      </w:pPr>
    </w:p>
    <w:p w14:paraId="36F313F6" w14:textId="77777777" w:rsidR="00BE618B" w:rsidRPr="00E260CA" w:rsidRDefault="00BE618B" w:rsidP="0004137B">
      <w:pPr>
        <w:rPr>
          <w:color w:val="000000"/>
          <w:sz w:val="22"/>
          <w:szCs w:val="22"/>
        </w:rPr>
      </w:pPr>
    </w:p>
    <w:p w14:paraId="26518F39" w14:textId="77777777" w:rsidR="00BE618B" w:rsidRPr="00E260CA" w:rsidRDefault="00BE618B" w:rsidP="0004137B">
      <w:pPr>
        <w:keepNext/>
        <w:keepLines/>
        <w:rPr>
          <w:b/>
          <w:color w:val="000000"/>
          <w:sz w:val="22"/>
          <w:szCs w:val="22"/>
        </w:rPr>
      </w:pPr>
      <w:r w:rsidRPr="00E260CA">
        <w:rPr>
          <w:b/>
          <w:color w:val="000000"/>
          <w:sz w:val="22"/>
          <w:szCs w:val="22"/>
        </w:rPr>
        <w:t>7.</w:t>
      </w:r>
      <w:r w:rsidRPr="00E260CA">
        <w:rPr>
          <w:b/>
          <w:color w:val="000000"/>
          <w:sz w:val="22"/>
          <w:szCs w:val="22"/>
        </w:rPr>
        <w:tab/>
        <w:t>TITULAR DE LA AUTORIZACIÓN DE COMERCIALIZACIÓN</w:t>
      </w:r>
    </w:p>
    <w:p w14:paraId="21F042CB" w14:textId="77777777" w:rsidR="00BE618B" w:rsidRPr="00E260CA" w:rsidRDefault="00BE618B" w:rsidP="0004137B">
      <w:pPr>
        <w:keepNext/>
        <w:keepLines/>
        <w:tabs>
          <w:tab w:val="left" w:pos="-720"/>
        </w:tabs>
        <w:rPr>
          <w:b/>
          <w:color w:val="000000"/>
          <w:sz w:val="22"/>
          <w:szCs w:val="22"/>
        </w:rPr>
      </w:pPr>
    </w:p>
    <w:p w14:paraId="193F2B5B" w14:textId="77777777" w:rsidR="00440B54" w:rsidRPr="00E260CA" w:rsidRDefault="00440B54" w:rsidP="00440B54">
      <w:pPr>
        <w:pStyle w:val="Listenabsatz1"/>
        <w:keepNext/>
        <w:spacing w:before="0" w:line="240" w:lineRule="auto"/>
        <w:ind w:left="0"/>
        <w:rPr>
          <w:sz w:val="22"/>
          <w:szCs w:val="22"/>
          <w:lang w:val="es-ES" w:eastAsia="de-DE"/>
        </w:rPr>
      </w:pPr>
      <w:r w:rsidRPr="00E260CA">
        <w:rPr>
          <w:sz w:val="22"/>
          <w:szCs w:val="22"/>
          <w:lang w:val="es-ES"/>
        </w:rPr>
        <w:t>Merck Europe B.V.</w:t>
      </w:r>
    </w:p>
    <w:p w14:paraId="276F1215" w14:textId="77777777" w:rsidR="00440B54" w:rsidRPr="00E260CA" w:rsidRDefault="00440B54" w:rsidP="00440B54">
      <w:pPr>
        <w:pStyle w:val="Listenabsatz1"/>
        <w:keepNext/>
        <w:spacing w:before="0" w:line="240" w:lineRule="auto"/>
        <w:ind w:left="0"/>
        <w:rPr>
          <w:sz w:val="22"/>
          <w:szCs w:val="22"/>
          <w:lang w:val="es-ES"/>
        </w:rPr>
      </w:pPr>
      <w:r w:rsidRPr="00E260CA">
        <w:rPr>
          <w:sz w:val="22"/>
          <w:szCs w:val="22"/>
          <w:lang w:val="es-ES"/>
        </w:rPr>
        <w:t>Gustav Mahlerplein 102</w:t>
      </w:r>
    </w:p>
    <w:p w14:paraId="6B15892A" w14:textId="77777777" w:rsidR="00440B54" w:rsidRPr="00E260CA" w:rsidRDefault="00261BB9" w:rsidP="00440B54">
      <w:pPr>
        <w:pStyle w:val="Listenabsatz1"/>
        <w:keepNext/>
        <w:spacing w:before="0" w:line="240" w:lineRule="auto"/>
        <w:ind w:left="0"/>
        <w:rPr>
          <w:b/>
          <w:bCs/>
          <w:sz w:val="22"/>
          <w:szCs w:val="22"/>
          <w:lang w:val="es-ES"/>
        </w:rPr>
      </w:pPr>
      <w:r w:rsidRPr="00E260CA">
        <w:rPr>
          <w:sz w:val="22"/>
          <w:szCs w:val="22"/>
          <w:lang w:val="es-ES"/>
        </w:rPr>
        <w:t xml:space="preserve">1082 MA </w:t>
      </w:r>
      <w:r w:rsidR="00440B54" w:rsidRPr="00E260CA">
        <w:rPr>
          <w:sz w:val="22"/>
          <w:szCs w:val="22"/>
          <w:lang w:val="es-ES"/>
        </w:rPr>
        <w:t>Amsterdam</w:t>
      </w:r>
    </w:p>
    <w:p w14:paraId="343C12C9" w14:textId="77777777" w:rsidR="00BE618B" w:rsidRPr="00E260CA" w:rsidRDefault="00D91F10" w:rsidP="00C54327">
      <w:pPr>
        <w:rPr>
          <w:color w:val="000000"/>
          <w:szCs w:val="22"/>
        </w:rPr>
      </w:pPr>
      <w:r w:rsidRPr="00E260CA">
        <w:rPr>
          <w:sz w:val="22"/>
        </w:rPr>
        <w:t>Países Bajos</w:t>
      </w:r>
    </w:p>
    <w:p w14:paraId="7FA96CAD" w14:textId="77777777" w:rsidR="00BE618B" w:rsidRPr="00E260CA" w:rsidRDefault="00BE618B" w:rsidP="0004137B">
      <w:pPr>
        <w:pStyle w:val="NormalIndent"/>
        <w:spacing w:before="0"/>
        <w:ind w:left="0"/>
        <w:rPr>
          <w:color w:val="000000"/>
          <w:szCs w:val="22"/>
          <w:lang w:val="es-ES"/>
        </w:rPr>
      </w:pPr>
    </w:p>
    <w:p w14:paraId="21BB29E0" w14:textId="77777777" w:rsidR="00BE618B" w:rsidRPr="00E260CA" w:rsidRDefault="00BE618B" w:rsidP="0004137B">
      <w:pPr>
        <w:pStyle w:val="NormalIndent"/>
        <w:spacing w:before="0"/>
        <w:ind w:left="0"/>
        <w:rPr>
          <w:color w:val="000000"/>
          <w:szCs w:val="22"/>
          <w:lang w:val="es-ES"/>
        </w:rPr>
      </w:pPr>
    </w:p>
    <w:p w14:paraId="24424820" w14:textId="77777777" w:rsidR="00BE618B" w:rsidRPr="00E260CA" w:rsidRDefault="00BE618B" w:rsidP="0004137B">
      <w:pPr>
        <w:keepNext/>
        <w:keepLines/>
        <w:shd w:val="clear" w:color="auto" w:fill="F3F3F3"/>
        <w:rPr>
          <w:b/>
          <w:color w:val="000000"/>
          <w:sz w:val="22"/>
          <w:szCs w:val="22"/>
        </w:rPr>
      </w:pPr>
      <w:r w:rsidRPr="00E260CA">
        <w:rPr>
          <w:b/>
          <w:color w:val="000000"/>
          <w:sz w:val="22"/>
          <w:szCs w:val="22"/>
        </w:rPr>
        <w:t>8.</w:t>
      </w:r>
      <w:r w:rsidRPr="00E260CA">
        <w:rPr>
          <w:b/>
          <w:color w:val="000000"/>
          <w:sz w:val="22"/>
          <w:szCs w:val="22"/>
        </w:rPr>
        <w:tab/>
        <w:t>NÚMEROS DE AUTORIZACIÓN DE COMERCIALIZACIÓN</w:t>
      </w:r>
    </w:p>
    <w:p w14:paraId="1DD5AD9F" w14:textId="77777777" w:rsidR="00EE0444" w:rsidRPr="00E260CA" w:rsidRDefault="00EE0444" w:rsidP="0004137B">
      <w:pPr>
        <w:keepNext/>
        <w:keepLines/>
        <w:shd w:val="clear" w:color="auto" w:fill="F3F3F3"/>
        <w:rPr>
          <w:i/>
          <w:sz w:val="22"/>
          <w:szCs w:val="22"/>
        </w:rPr>
      </w:pPr>
    </w:p>
    <w:p w14:paraId="2746EEC7" w14:textId="1B508378" w:rsidR="00EE0444" w:rsidRPr="001F212B" w:rsidRDefault="00EE0444" w:rsidP="00C54327">
      <w:pPr>
        <w:keepNext/>
        <w:keepLines/>
        <w:shd w:val="clear" w:color="auto" w:fill="F3F3F3"/>
        <w:rPr>
          <w:sz w:val="22"/>
          <w:szCs w:val="22"/>
          <w:lang w:val="pt-PT"/>
        </w:rPr>
      </w:pPr>
      <w:r w:rsidRPr="001F212B">
        <w:rPr>
          <w:i/>
          <w:sz w:val="22"/>
          <w:szCs w:val="22"/>
          <w:lang w:val="pt-PT"/>
        </w:rPr>
        <w:t>&lt;GONAL-f 75 IU&gt;</w:t>
      </w:r>
    </w:p>
    <w:p w14:paraId="674310BF" w14:textId="77777777" w:rsidR="00EE0444" w:rsidRPr="001F212B" w:rsidRDefault="00EE0444" w:rsidP="0004137B">
      <w:pPr>
        <w:shd w:val="clear" w:color="auto" w:fill="F3F3F3"/>
        <w:rPr>
          <w:sz w:val="22"/>
          <w:szCs w:val="22"/>
          <w:lang w:val="pt-PT"/>
        </w:rPr>
      </w:pPr>
      <w:r w:rsidRPr="001F212B">
        <w:rPr>
          <w:sz w:val="22"/>
          <w:szCs w:val="22"/>
          <w:lang w:val="pt-PT"/>
        </w:rPr>
        <w:t>EU/1/95/001/025</w:t>
      </w:r>
    </w:p>
    <w:p w14:paraId="12E66208" w14:textId="77777777" w:rsidR="00EE0444" w:rsidRPr="001F212B" w:rsidRDefault="00EE0444" w:rsidP="0004137B">
      <w:pPr>
        <w:shd w:val="clear" w:color="auto" w:fill="F3F3F3"/>
        <w:rPr>
          <w:sz w:val="22"/>
          <w:szCs w:val="22"/>
          <w:lang w:val="pt-PT"/>
        </w:rPr>
      </w:pPr>
      <w:r w:rsidRPr="001F212B">
        <w:rPr>
          <w:sz w:val="22"/>
          <w:szCs w:val="22"/>
          <w:lang w:val="pt-PT"/>
        </w:rPr>
        <w:t>EU/1/95/001/026</w:t>
      </w:r>
    </w:p>
    <w:p w14:paraId="2B4B7CF0" w14:textId="77777777" w:rsidR="00EE0444" w:rsidRPr="00E260CA" w:rsidRDefault="00EE0444" w:rsidP="0004137B">
      <w:pPr>
        <w:shd w:val="clear" w:color="auto" w:fill="F3F3F3"/>
        <w:rPr>
          <w:sz w:val="22"/>
          <w:szCs w:val="22"/>
        </w:rPr>
      </w:pPr>
      <w:r w:rsidRPr="00E260CA">
        <w:rPr>
          <w:sz w:val="22"/>
          <w:szCs w:val="22"/>
        </w:rPr>
        <w:t>EU/1/95/001/027</w:t>
      </w:r>
    </w:p>
    <w:p w14:paraId="0A04C73A" w14:textId="77777777" w:rsidR="00EE0444" w:rsidRPr="00E260CA" w:rsidRDefault="00EE0444" w:rsidP="0004137B">
      <w:pPr>
        <w:pStyle w:val="NormalIndent"/>
        <w:spacing w:before="0"/>
        <w:ind w:left="0"/>
        <w:rPr>
          <w:color w:val="000000"/>
          <w:szCs w:val="22"/>
          <w:lang w:val="es-ES"/>
        </w:rPr>
      </w:pPr>
    </w:p>
    <w:p w14:paraId="745BACD9" w14:textId="77777777" w:rsidR="00987F66" w:rsidRPr="00E260CA" w:rsidRDefault="00987F66" w:rsidP="0004137B">
      <w:pPr>
        <w:rPr>
          <w:sz w:val="22"/>
          <w:szCs w:val="22"/>
        </w:rPr>
      </w:pPr>
    </w:p>
    <w:p w14:paraId="7C02E42F" w14:textId="77777777" w:rsidR="00EE0444" w:rsidRPr="00E260CA" w:rsidRDefault="00D7781D" w:rsidP="0004137B">
      <w:pPr>
        <w:keepNext/>
        <w:keepLines/>
        <w:shd w:val="clear" w:color="auto" w:fill="E0E0E0"/>
        <w:rPr>
          <w:b/>
          <w:color w:val="000000"/>
          <w:sz w:val="22"/>
          <w:szCs w:val="22"/>
        </w:rPr>
      </w:pPr>
      <w:r w:rsidRPr="00E260CA">
        <w:rPr>
          <w:b/>
          <w:color w:val="000000"/>
          <w:sz w:val="22"/>
          <w:szCs w:val="22"/>
        </w:rPr>
        <w:t>8.</w:t>
      </w:r>
      <w:r w:rsidRPr="00E260CA">
        <w:rPr>
          <w:b/>
          <w:color w:val="000000"/>
          <w:sz w:val="22"/>
          <w:szCs w:val="22"/>
        </w:rPr>
        <w:tab/>
        <w:t>NÚMERO DE AUTORIZACIÓN DE COMERCIALIZACIÓN</w:t>
      </w:r>
    </w:p>
    <w:p w14:paraId="15F8D9E2" w14:textId="77777777" w:rsidR="00EE0444" w:rsidRPr="00E260CA" w:rsidRDefault="00EE0444" w:rsidP="0004137B">
      <w:pPr>
        <w:keepNext/>
        <w:keepLines/>
        <w:shd w:val="clear" w:color="auto" w:fill="E0E0E0"/>
        <w:rPr>
          <w:sz w:val="22"/>
          <w:szCs w:val="22"/>
        </w:rPr>
      </w:pPr>
    </w:p>
    <w:p w14:paraId="06CB81DB" w14:textId="77777777" w:rsidR="00EE0444" w:rsidRPr="001F212B" w:rsidRDefault="00EE0444" w:rsidP="0004137B">
      <w:pPr>
        <w:keepNext/>
        <w:keepLines/>
        <w:shd w:val="clear" w:color="auto" w:fill="E0E0E0"/>
        <w:rPr>
          <w:i/>
          <w:sz w:val="22"/>
          <w:szCs w:val="22"/>
          <w:lang w:val="pt-PT"/>
        </w:rPr>
      </w:pPr>
      <w:r w:rsidRPr="001F212B">
        <w:rPr>
          <w:i/>
          <w:sz w:val="22"/>
          <w:szCs w:val="22"/>
          <w:lang w:val="pt-PT"/>
        </w:rPr>
        <w:t>&lt;GONAL-f 1050 IU&gt;</w:t>
      </w:r>
    </w:p>
    <w:p w14:paraId="48415E5D" w14:textId="77777777" w:rsidR="00EE0444" w:rsidRPr="001F212B" w:rsidRDefault="00EE0444" w:rsidP="0004137B">
      <w:pPr>
        <w:shd w:val="clear" w:color="auto" w:fill="E0E0E0"/>
        <w:rPr>
          <w:sz w:val="22"/>
          <w:szCs w:val="22"/>
          <w:lang w:val="pt-PT"/>
        </w:rPr>
      </w:pPr>
      <w:r w:rsidRPr="001F212B">
        <w:rPr>
          <w:sz w:val="22"/>
          <w:szCs w:val="22"/>
          <w:lang w:val="pt-PT"/>
        </w:rPr>
        <w:t>EU/1/95/001/021</w:t>
      </w:r>
    </w:p>
    <w:p w14:paraId="0ECDEB48" w14:textId="77777777" w:rsidR="00EE0444" w:rsidRPr="001F212B" w:rsidRDefault="00EE0444" w:rsidP="0004137B">
      <w:pPr>
        <w:rPr>
          <w:sz w:val="22"/>
          <w:szCs w:val="22"/>
          <w:lang w:val="pt-PT"/>
        </w:rPr>
      </w:pPr>
    </w:p>
    <w:p w14:paraId="0CC7E64D" w14:textId="77777777" w:rsidR="00EE0444" w:rsidRPr="001F212B" w:rsidRDefault="00EE0444" w:rsidP="0004137B">
      <w:pPr>
        <w:keepNext/>
        <w:keepLines/>
        <w:shd w:val="clear" w:color="auto" w:fill="CCCCCC"/>
        <w:rPr>
          <w:sz w:val="22"/>
          <w:szCs w:val="22"/>
          <w:lang w:val="pt-PT"/>
        </w:rPr>
      </w:pPr>
      <w:r w:rsidRPr="001F212B">
        <w:rPr>
          <w:i/>
          <w:sz w:val="22"/>
          <w:szCs w:val="22"/>
          <w:lang w:val="pt-PT"/>
        </w:rPr>
        <w:t>&lt;GONAL-f 450 IU&gt;</w:t>
      </w:r>
    </w:p>
    <w:p w14:paraId="6BDAD3D7" w14:textId="77777777" w:rsidR="00EE0444" w:rsidRPr="001F212B" w:rsidRDefault="00EE0444" w:rsidP="0004137B">
      <w:pPr>
        <w:shd w:val="clear" w:color="auto" w:fill="CCCCCC"/>
        <w:rPr>
          <w:sz w:val="22"/>
          <w:szCs w:val="22"/>
          <w:lang w:val="pt-PT"/>
        </w:rPr>
      </w:pPr>
      <w:r w:rsidRPr="001F212B">
        <w:rPr>
          <w:sz w:val="22"/>
          <w:szCs w:val="22"/>
          <w:lang w:val="pt-PT"/>
        </w:rPr>
        <w:t>EU/1/95/001/031</w:t>
      </w:r>
    </w:p>
    <w:p w14:paraId="689AB9B1" w14:textId="77777777" w:rsidR="00BE618B" w:rsidRPr="001F212B" w:rsidRDefault="00BE618B" w:rsidP="0004137B">
      <w:pPr>
        <w:pStyle w:val="NormalIndent"/>
        <w:spacing w:before="0"/>
        <w:ind w:left="0"/>
        <w:rPr>
          <w:color w:val="000000"/>
          <w:szCs w:val="22"/>
          <w:lang w:val="pt-PT"/>
        </w:rPr>
      </w:pPr>
    </w:p>
    <w:p w14:paraId="12D2A866" w14:textId="77777777" w:rsidR="00BE618B" w:rsidRPr="001F212B" w:rsidRDefault="00BE618B" w:rsidP="0004137B">
      <w:pPr>
        <w:tabs>
          <w:tab w:val="left" w:pos="-720"/>
          <w:tab w:val="left" w:pos="567"/>
        </w:tabs>
        <w:rPr>
          <w:color w:val="000000"/>
          <w:sz w:val="22"/>
          <w:szCs w:val="22"/>
          <w:lang w:val="pt-PT"/>
        </w:rPr>
      </w:pPr>
    </w:p>
    <w:p w14:paraId="36931684" w14:textId="77777777" w:rsidR="00BE618B" w:rsidRPr="00E260CA" w:rsidRDefault="00BE618B" w:rsidP="0004137B">
      <w:pPr>
        <w:keepNext/>
        <w:keepLines/>
        <w:ind w:left="567" w:hanging="567"/>
        <w:rPr>
          <w:color w:val="000000"/>
          <w:sz w:val="22"/>
          <w:szCs w:val="22"/>
        </w:rPr>
      </w:pPr>
      <w:r w:rsidRPr="00E260CA">
        <w:rPr>
          <w:b/>
          <w:color w:val="000000"/>
          <w:sz w:val="22"/>
          <w:szCs w:val="22"/>
        </w:rPr>
        <w:t>9.</w:t>
      </w:r>
      <w:r w:rsidRPr="00E260CA">
        <w:rPr>
          <w:b/>
          <w:color w:val="000000"/>
          <w:sz w:val="22"/>
          <w:szCs w:val="22"/>
        </w:rPr>
        <w:tab/>
        <w:t>FECHA DE LA PRIMERA AUTORIZACIÓN/RENOVACIÓN DE LA AUTORIZACIÓN</w:t>
      </w:r>
    </w:p>
    <w:p w14:paraId="43D3880A" w14:textId="77777777" w:rsidR="00BE618B" w:rsidRPr="00E260CA" w:rsidRDefault="00BE618B" w:rsidP="0004137B">
      <w:pPr>
        <w:keepNext/>
        <w:keepLines/>
        <w:tabs>
          <w:tab w:val="left" w:pos="-720"/>
        </w:tabs>
        <w:ind w:left="567" w:hanging="567"/>
        <w:rPr>
          <w:color w:val="000000"/>
          <w:sz w:val="22"/>
          <w:szCs w:val="22"/>
        </w:rPr>
      </w:pPr>
    </w:p>
    <w:p w14:paraId="2516C96B" w14:textId="77777777" w:rsidR="00BE618B" w:rsidRPr="00E260CA" w:rsidRDefault="00BE618B" w:rsidP="0004137B">
      <w:pPr>
        <w:pStyle w:val="BodyText2"/>
        <w:tabs>
          <w:tab w:val="left" w:pos="-720"/>
        </w:tabs>
        <w:spacing w:line="240" w:lineRule="auto"/>
        <w:ind w:left="0" w:firstLine="0"/>
        <w:rPr>
          <w:color w:val="000000"/>
          <w:sz w:val="22"/>
          <w:szCs w:val="22"/>
        </w:rPr>
      </w:pPr>
      <w:r w:rsidRPr="00E260CA">
        <w:rPr>
          <w:color w:val="000000"/>
          <w:sz w:val="22"/>
          <w:szCs w:val="22"/>
        </w:rPr>
        <w:t>Fecha de la primera autorización: 20</w:t>
      </w:r>
      <w:r w:rsidR="00D86638" w:rsidRPr="00E260CA">
        <w:rPr>
          <w:color w:val="000000"/>
          <w:sz w:val="22"/>
          <w:szCs w:val="22"/>
        </w:rPr>
        <w:t>/</w:t>
      </w:r>
      <w:r w:rsidR="00FE7BE8" w:rsidRPr="00E260CA">
        <w:rPr>
          <w:color w:val="000000"/>
          <w:sz w:val="22"/>
          <w:szCs w:val="22"/>
        </w:rPr>
        <w:t>o</w:t>
      </w:r>
      <w:r w:rsidRPr="00E260CA">
        <w:rPr>
          <w:color w:val="000000"/>
          <w:sz w:val="22"/>
          <w:szCs w:val="22"/>
        </w:rPr>
        <w:t>ctubre</w:t>
      </w:r>
      <w:r w:rsidR="00D86638" w:rsidRPr="00E260CA">
        <w:rPr>
          <w:color w:val="000000"/>
          <w:sz w:val="22"/>
          <w:szCs w:val="22"/>
        </w:rPr>
        <w:t>/</w:t>
      </w:r>
      <w:r w:rsidRPr="00E260CA">
        <w:rPr>
          <w:color w:val="000000"/>
          <w:sz w:val="22"/>
          <w:szCs w:val="22"/>
        </w:rPr>
        <w:t>1995</w:t>
      </w:r>
    </w:p>
    <w:p w14:paraId="7639C2EB" w14:textId="77777777" w:rsidR="00BE618B" w:rsidRPr="00E260CA" w:rsidRDefault="00BE618B" w:rsidP="0004137B">
      <w:pPr>
        <w:tabs>
          <w:tab w:val="left" w:pos="-720"/>
        </w:tabs>
        <w:rPr>
          <w:color w:val="000000"/>
          <w:sz w:val="22"/>
          <w:szCs w:val="22"/>
        </w:rPr>
      </w:pPr>
      <w:r w:rsidRPr="00E260CA">
        <w:rPr>
          <w:color w:val="000000"/>
          <w:sz w:val="22"/>
          <w:szCs w:val="22"/>
        </w:rPr>
        <w:t xml:space="preserve">Fecha de la última renovación: </w:t>
      </w:r>
      <w:r w:rsidR="00276E26" w:rsidRPr="00E260CA">
        <w:rPr>
          <w:color w:val="000000"/>
          <w:sz w:val="22"/>
          <w:szCs w:val="22"/>
        </w:rPr>
        <w:t>20</w:t>
      </w:r>
      <w:r w:rsidR="00D86638" w:rsidRPr="00E260CA">
        <w:rPr>
          <w:color w:val="000000"/>
          <w:sz w:val="22"/>
          <w:szCs w:val="22"/>
        </w:rPr>
        <w:t>/</w:t>
      </w:r>
      <w:r w:rsidR="00FE7BE8" w:rsidRPr="00E260CA">
        <w:rPr>
          <w:color w:val="000000"/>
          <w:sz w:val="22"/>
          <w:szCs w:val="22"/>
        </w:rPr>
        <w:t>o</w:t>
      </w:r>
      <w:r w:rsidRPr="00E260CA">
        <w:rPr>
          <w:color w:val="000000"/>
          <w:sz w:val="22"/>
          <w:szCs w:val="22"/>
        </w:rPr>
        <w:t>ctubre</w:t>
      </w:r>
      <w:r w:rsidR="00D86638" w:rsidRPr="00E260CA">
        <w:rPr>
          <w:color w:val="000000"/>
          <w:sz w:val="22"/>
          <w:szCs w:val="22"/>
        </w:rPr>
        <w:t>/</w:t>
      </w:r>
      <w:r w:rsidRPr="00E260CA">
        <w:rPr>
          <w:color w:val="000000"/>
          <w:sz w:val="22"/>
          <w:szCs w:val="22"/>
        </w:rPr>
        <w:t>20</w:t>
      </w:r>
      <w:r w:rsidR="00D31640" w:rsidRPr="00E260CA">
        <w:rPr>
          <w:color w:val="000000"/>
          <w:sz w:val="22"/>
          <w:szCs w:val="22"/>
        </w:rPr>
        <w:t>1</w:t>
      </w:r>
      <w:r w:rsidRPr="00E260CA">
        <w:rPr>
          <w:color w:val="000000"/>
          <w:sz w:val="22"/>
          <w:szCs w:val="22"/>
        </w:rPr>
        <w:t>0</w:t>
      </w:r>
    </w:p>
    <w:p w14:paraId="20F7A24A" w14:textId="77777777" w:rsidR="00BE618B" w:rsidRPr="00E260CA" w:rsidRDefault="00BE618B" w:rsidP="0004137B">
      <w:pPr>
        <w:tabs>
          <w:tab w:val="left" w:pos="-720"/>
        </w:tabs>
        <w:rPr>
          <w:color w:val="000000"/>
          <w:sz w:val="22"/>
          <w:szCs w:val="22"/>
        </w:rPr>
      </w:pPr>
    </w:p>
    <w:p w14:paraId="5719C088" w14:textId="77777777" w:rsidR="00BE618B" w:rsidRPr="00E260CA" w:rsidRDefault="00BE618B" w:rsidP="0004137B">
      <w:pPr>
        <w:tabs>
          <w:tab w:val="left" w:pos="-720"/>
        </w:tabs>
        <w:rPr>
          <w:color w:val="000000"/>
          <w:sz w:val="22"/>
          <w:szCs w:val="22"/>
        </w:rPr>
      </w:pPr>
    </w:p>
    <w:p w14:paraId="11FBFE78" w14:textId="77777777" w:rsidR="00BE618B" w:rsidRPr="00E260CA" w:rsidRDefault="00BE618B" w:rsidP="0004137B">
      <w:pPr>
        <w:keepNext/>
        <w:keepLines/>
        <w:ind w:left="567" w:hanging="567"/>
        <w:rPr>
          <w:b/>
          <w:color w:val="000000"/>
          <w:sz w:val="22"/>
          <w:szCs w:val="22"/>
        </w:rPr>
      </w:pPr>
      <w:r w:rsidRPr="00E260CA">
        <w:rPr>
          <w:b/>
          <w:color w:val="000000"/>
          <w:sz w:val="22"/>
          <w:szCs w:val="22"/>
        </w:rPr>
        <w:t>10.</w:t>
      </w:r>
      <w:r w:rsidRPr="00E260CA">
        <w:rPr>
          <w:b/>
          <w:color w:val="000000"/>
          <w:sz w:val="22"/>
          <w:szCs w:val="22"/>
        </w:rPr>
        <w:tab/>
        <w:t>FECHA DE LA REVISIÓN DEL TEXTO</w:t>
      </w:r>
    </w:p>
    <w:p w14:paraId="0B5E0C00" w14:textId="77777777" w:rsidR="00BE618B" w:rsidRPr="00E260CA" w:rsidRDefault="00BE618B" w:rsidP="0004137B">
      <w:pPr>
        <w:keepNext/>
        <w:keepLines/>
        <w:tabs>
          <w:tab w:val="left" w:pos="-720"/>
        </w:tabs>
        <w:rPr>
          <w:b/>
          <w:color w:val="000000"/>
          <w:sz w:val="22"/>
          <w:szCs w:val="22"/>
        </w:rPr>
      </w:pPr>
    </w:p>
    <w:p w14:paraId="31FF1DA3" w14:textId="77777777" w:rsidR="00BE618B" w:rsidRPr="00E260CA" w:rsidRDefault="00BE618B" w:rsidP="0004137B">
      <w:pPr>
        <w:tabs>
          <w:tab w:val="left" w:pos="-720"/>
        </w:tabs>
        <w:rPr>
          <w:color w:val="000000"/>
          <w:sz w:val="22"/>
          <w:szCs w:val="22"/>
        </w:rPr>
      </w:pPr>
      <w:r w:rsidRPr="00E260CA">
        <w:rPr>
          <w:color w:val="000000"/>
          <w:sz w:val="22"/>
          <w:szCs w:val="22"/>
        </w:rPr>
        <w:t xml:space="preserve">La información detallada de este medicamento está disponible en la página web de la Agencia Europea de Medicamentos </w:t>
      </w:r>
      <w:hyperlink r:id="rId9" w:history="1">
        <w:r w:rsidR="00ED06A4" w:rsidRPr="00E260CA">
          <w:rPr>
            <w:rStyle w:val="Hyperlink"/>
            <w:sz w:val="22"/>
            <w:szCs w:val="22"/>
          </w:rPr>
          <w:t>http://www.ema.europa.eu</w:t>
        </w:r>
      </w:hyperlink>
      <w:r w:rsidR="00455D06" w:rsidRPr="00E260CA">
        <w:rPr>
          <w:color w:val="000000"/>
          <w:sz w:val="22"/>
          <w:szCs w:val="22"/>
        </w:rPr>
        <w:t>.</w:t>
      </w:r>
    </w:p>
    <w:p w14:paraId="2320D48D" w14:textId="77777777" w:rsidR="00BE618B" w:rsidRPr="00E260CA" w:rsidRDefault="00BE618B" w:rsidP="0004137B">
      <w:pPr>
        <w:tabs>
          <w:tab w:val="left" w:pos="-720"/>
          <w:tab w:val="left" w:pos="567"/>
        </w:tabs>
        <w:rPr>
          <w:b/>
          <w:color w:val="000000"/>
          <w:sz w:val="22"/>
          <w:szCs w:val="22"/>
        </w:rPr>
      </w:pPr>
    </w:p>
    <w:p w14:paraId="3D86F300" w14:textId="77777777" w:rsidR="00BE618B" w:rsidRPr="00E260CA" w:rsidRDefault="00BE618B" w:rsidP="0004137B">
      <w:pPr>
        <w:keepNext/>
        <w:keepLines/>
        <w:tabs>
          <w:tab w:val="left" w:pos="-720"/>
          <w:tab w:val="left" w:pos="567"/>
        </w:tabs>
        <w:rPr>
          <w:color w:val="000000"/>
          <w:sz w:val="22"/>
          <w:szCs w:val="22"/>
        </w:rPr>
      </w:pPr>
      <w:r w:rsidRPr="00E260CA">
        <w:rPr>
          <w:color w:val="000000"/>
          <w:sz w:val="22"/>
          <w:szCs w:val="22"/>
        </w:rPr>
        <w:br w:type="page"/>
      </w:r>
      <w:r w:rsidRPr="00E260CA">
        <w:rPr>
          <w:b/>
          <w:color w:val="000000"/>
          <w:sz w:val="22"/>
          <w:szCs w:val="22"/>
        </w:rPr>
        <w:lastRenderedPageBreak/>
        <w:t>1.</w:t>
      </w:r>
      <w:r w:rsidRPr="00E260CA">
        <w:rPr>
          <w:b/>
          <w:color w:val="000000"/>
          <w:sz w:val="22"/>
          <w:szCs w:val="22"/>
        </w:rPr>
        <w:tab/>
        <w:t>NOMBRE DEL MEDICAMENTO</w:t>
      </w:r>
    </w:p>
    <w:p w14:paraId="7D250F4D" w14:textId="77777777" w:rsidR="00BE618B" w:rsidRPr="00E260CA" w:rsidRDefault="00BE618B" w:rsidP="0004137B">
      <w:pPr>
        <w:keepNext/>
        <w:keepLines/>
        <w:tabs>
          <w:tab w:val="left" w:pos="-720"/>
          <w:tab w:val="left" w:pos="567"/>
        </w:tabs>
        <w:rPr>
          <w:color w:val="000000"/>
          <w:sz w:val="22"/>
          <w:szCs w:val="22"/>
        </w:rPr>
      </w:pPr>
    </w:p>
    <w:p w14:paraId="11C9080B" w14:textId="77777777" w:rsidR="00440B54" w:rsidRPr="00E260CA" w:rsidRDefault="00440B54" w:rsidP="00440B54">
      <w:pPr>
        <w:keepNext/>
        <w:keepLines/>
        <w:shd w:val="clear" w:color="auto" w:fill="D5DCE4"/>
        <w:ind w:left="567" w:hanging="567"/>
        <w:rPr>
          <w:i/>
          <w:sz w:val="22"/>
          <w:szCs w:val="22"/>
        </w:rPr>
      </w:pPr>
      <w:r w:rsidRPr="00E260CA">
        <w:rPr>
          <w:i/>
          <w:sz w:val="22"/>
          <w:szCs w:val="22"/>
        </w:rPr>
        <w:t xml:space="preserve">&lt;GONAL-f </w:t>
      </w:r>
      <w:r w:rsidRPr="005E2BD7">
        <w:rPr>
          <w:i/>
          <w:sz w:val="22"/>
          <w:szCs w:val="22"/>
        </w:rPr>
        <w:t>150</w:t>
      </w:r>
      <w:r w:rsidRPr="00E260CA">
        <w:rPr>
          <w:i/>
          <w:sz w:val="22"/>
          <w:szCs w:val="22"/>
        </w:rPr>
        <w:t xml:space="preserve"> IU– PEN&gt;</w:t>
      </w:r>
    </w:p>
    <w:p w14:paraId="68464644" w14:textId="77777777" w:rsidR="00440B54" w:rsidRPr="005E2BD7" w:rsidRDefault="00440B54" w:rsidP="005E2BD7">
      <w:pPr>
        <w:keepNext/>
        <w:keepLines/>
        <w:shd w:val="clear" w:color="auto" w:fill="D5DCE4"/>
        <w:ind w:left="567" w:hanging="567"/>
        <w:rPr>
          <w:sz w:val="22"/>
          <w:szCs w:val="22"/>
        </w:rPr>
      </w:pPr>
      <w:r w:rsidRPr="00E260CA">
        <w:rPr>
          <w:sz w:val="22"/>
          <w:szCs w:val="22"/>
        </w:rPr>
        <w:t>GONAL</w:t>
      </w:r>
      <w:r w:rsidRPr="00E260CA">
        <w:rPr>
          <w:sz w:val="22"/>
          <w:szCs w:val="22"/>
        </w:rPr>
        <w:noBreakHyphen/>
        <w:t xml:space="preserve">f </w:t>
      </w:r>
      <w:r w:rsidRPr="005E2BD7">
        <w:rPr>
          <w:sz w:val="22"/>
          <w:szCs w:val="22"/>
        </w:rPr>
        <w:t>15</w:t>
      </w:r>
      <w:r w:rsidRPr="00E260CA">
        <w:rPr>
          <w:sz w:val="22"/>
          <w:szCs w:val="22"/>
        </w:rPr>
        <w:t>0 UI/0,</w:t>
      </w:r>
      <w:r w:rsidRPr="005E2BD7">
        <w:rPr>
          <w:sz w:val="22"/>
          <w:szCs w:val="22"/>
        </w:rPr>
        <w:t>25</w:t>
      </w:r>
      <w:r w:rsidRPr="00E260CA">
        <w:rPr>
          <w:sz w:val="22"/>
          <w:szCs w:val="22"/>
        </w:rPr>
        <w:t xml:space="preserve"> ml </w:t>
      </w:r>
      <w:r w:rsidRPr="00E260CA">
        <w:rPr>
          <w:color w:val="000000"/>
          <w:sz w:val="22"/>
          <w:szCs w:val="22"/>
        </w:rPr>
        <w:t>solución inyectable en pluma precargada</w:t>
      </w:r>
    </w:p>
    <w:p w14:paraId="6B02885A" w14:textId="77777777" w:rsidR="00440B54" w:rsidRPr="00E260CA" w:rsidRDefault="00440B54" w:rsidP="0004137B">
      <w:pPr>
        <w:keepNext/>
        <w:keepLines/>
        <w:tabs>
          <w:tab w:val="left" w:pos="-720"/>
          <w:tab w:val="left" w:pos="567"/>
        </w:tabs>
        <w:rPr>
          <w:color w:val="000000"/>
          <w:sz w:val="22"/>
          <w:szCs w:val="22"/>
        </w:rPr>
      </w:pPr>
    </w:p>
    <w:p w14:paraId="5B35C2E1" w14:textId="77777777" w:rsidR="00EE0444" w:rsidRPr="00E260CA" w:rsidRDefault="00EE0444" w:rsidP="0004137B">
      <w:pPr>
        <w:keepNext/>
        <w:keepLines/>
        <w:shd w:val="clear" w:color="auto" w:fill="CCFFFF"/>
        <w:rPr>
          <w:i/>
          <w:sz w:val="22"/>
          <w:szCs w:val="22"/>
        </w:rPr>
      </w:pPr>
      <w:r w:rsidRPr="00E260CA">
        <w:rPr>
          <w:i/>
          <w:sz w:val="22"/>
          <w:szCs w:val="22"/>
        </w:rPr>
        <w:t>&lt;GONAL-f 300 IU – PEN&gt;</w:t>
      </w:r>
    </w:p>
    <w:p w14:paraId="38821804" w14:textId="1242CE35" w:rsidR="00EE0444" w:rsidRPr="00E260CA" w:rsidRDefault="00EE0444" w:rsidP="0004137B">
      <w:pPr>
        <w:shd w:val="clear" w:color="auto" w:fill="CCFFFF"/>
        <w:tabs>
          <w:tab w:val="left" w:pos="567"/>
        </w:tabs>
        <w:rPr>
          <w:sz w:val="22"/>
          <w:szCs w:val="22"/>
        </w:rPr>
      </w:pPr>
      <w:r w:rsidRPr="00E260CA">
        <w:rPr>
          <w:color w:val="000000"/>
          <w:sz w:val="22"/>
          <w:szCs w:val="22"/>
        </w:rPr>
        <w:t>GONAL</w:t>
      </w:r>
      <w:r w:rsidRPr="00E260CA">
        <w:rPr>
          <w:color w:val="000000"/>
          <w:sz w:val="22"/>
          <w:szCs w:val="22"/>
        </w:rPr>
        <w:noBreakHyphen/>
        <w:t>f 300 UI/0,5 ml solución inyectable en pluma precargada</w:t>
      </w:r>
    </w:p>
    <w:p w14:paraId="71E028F7" w14:textId="77777777" w:rsidR="00EE0444" w:rsidRPr="00E260CA" w:rsidRDefault="00EE0444" w:rsidP="0004137B">
      <w:pPr>
        <w:rPr>
          <w:sz w:val="22"/>
          <w:szCs w:val="22"/>
        </w:rPr>
      </w:pPr>
    </w:p>
    <w:p w14:paraId="3F9091ED" w14:textId="77777777" w:rsidR="00EE0444" w:rsidRPr="00E260CA" w:rsidRDefault="00EE0444" w:rsidP="0004137B">
      <w:pPr>
        <w:keepNext/>
        <w:keepLines/>
        <w:shd w:val="clear" w:color="auto" w:fill="CCECFF"/>
        <w:rPr>
          <w:i/>
          <w:sz w:val="22"/>
          <w:szCs w:val="22"/>
        </w:rPr>
      </w:pPr>
      <w:r w:rsidRPr="00E260CA">
        <w:rPr>
          <w:i/>
          <w:sz w:val="22"/>
          <w:szCs w:val="22"/>
        </w:rPr>
        <w:t>&lt;GONAL-f 450 IU – PEN&gt;</w:t>
      </w:r>
    </w:p>
    <w:p w14:paraId="283B173A" w14:textId="27ED7A82" w:rsidR="00EE0444" w:rsidRPr="00E260CA" w:rsidRDefault="00297607" w:rsidP="0004137B">
      <w:pPr>
        <w:shd w:val="clear" w:color="auto" w:fill="CCECFF"/>
        <w:rPr>
          <w:sz w:val="22"/>
          <w:szCs w:val="22"/>
        </w:rPr>
      </w:pPr>
      <w:r w:rsidRPr="00E260CA">
        <w:rPr>
          <w:color w:val="000000"/>
          <w:sz w:val="22"/>
          <w:szCs w:val="22"/>
        </w:rPr>
        <w:t>GONAL</w:t>
      </w:r>
      <w:r w:rsidRPr="00E260CA">
        <w:rPr>
          <w:color w:val="000000"/>
          <w:sz w:val="22"/>
          <w:szCs w:val="22"/>
        </w:rPr>
        <w:noBreakHyphen/>
        <w:t>f 450 UI/0,75 ml solución inyectable en pluma precargada</w:t>
      </w:r>
    </w:p>
    <w:p w14:paraId="7DF6D5A5" w14:textId="77777777" w:rsidR="00EE0444" w:rsidRPr="00E260CA" w:rsidRDefault="00EE0444" w:rsidP="0004137B">
      <w:pPr>
        <w:rPr>
          <w:sz w:val="22"/>
          <w:szCs w:val="22"/>
        </w:rPr>
      </w:pPr>
    </w:p>
    <w:p w14:paraId="016F2962" w14:textId="77777777" w:rsidR="00EE0444" w:rsidRPr="00E260CA" w:rsidRDefault="00EE0444" w:rsidP="0004137B">
      <w:pPr>
        <w:keepNext/>
        <w:keepLines/>
        <w:shd w:val="clear" w:color="auto" w:fill="99CCFF"/>
        <w:rPr>
          <w:i/>
          <w:sz w:val="22"/>
          <w:szCs w:val="22"/>
        </w:rPr>
      </w:pPr>
      <w:r w:rsidRPr="00E260CA">
        <w:rPr>
          <w:i/>
          <w:sz w:val="22"/>
          <w:szCs w:val="22"/>
        </w:rPr>
        <w:t>&lt;GONAL-f 900 IU – PEN&gt;</w:t>
      </w:r>
    </w:p>
    <w:p w14:paraId="2093539E" w14:textId="5C8189FE" w:rsidR="00EE0444" w:rsidRPr="00E260CA" w:rsidRDefault="008E79B0" w:rsidP="0004137B">
      <w:pPr>
        <w:shd w:val="clear" w:color="auto" w:fill="99CCFF"/>
        <w:ind w:left="567" w:hanging="567"/>
        <w:rPr>
          <w:sz w:val="22"/>
          <w:szCs w:val="22"/>
        </w:rPr>
      </w:pPr>
      <w:r w:rsidRPr="00E260CA">
        <w:rPr>
          <w:color w:val="000000"/>
          <w:sz w:val="22"/>
          <w:szCs w:val="22"/>
        </w:rPr>
        <w:t>GONAL</w:t>
      </w:r>
      <w:r w:rsidRPr="00E260CA">
        <w:rPr>
          <w:color w:val="000000"/>
          <w:sz w:val="22"/>
          <w:szCs w:val="22"/>
        </w:rPr>
        <w:noBreakHyphen/>
        <w:t>f 900 UI/1,5 ml solución inyectable en pluma precargada</w:t>
      </w:r>
    </w:p>
    <w:p w14:paraId="4EFBA506" w14:textId="77777777" w:rsidR="00BE618B" w:rsidRPr="00E260CA" w:rsidRDefault="00BE618B" w:rsidP="0004137B">
      <w:pPr>
        <w:rPr>
          <w:color w:val="000000"/>
          <w:sz w:val="22"/>
          <w:szCs w:val="22"/>
        </w:rPr>
      </w:pPr>
    </w:p>
    <w:p w14:paraId="26F6A73E" w14:textId="77777777" w:rsidR="00BE618B" w:rsidRPr="00E260CA" w:rsidRDefault="00BE618B" w:rsidP="0004137B">
      <w:pPr>
        <w:tabs>
          <w:tab w:val="left" w:pos="-720"/>
        </w:tabs>
        <w:rPr>
          <w:color w:val="000000"/>
          <w:sz w:val="22"/>
          <w:szCs w:val="22"/>
        </w:rPr>
      </w:pPr>
    </w:p>
    <w:p w14:paraId="5F7ABF67" w14:textId="77777777" w:rsidR="00BE618B" w:rsidRPr="00E260CA" w:rsidRDefault="00BE618B" w:rsidP="0004137B">
      <w:pPr>
        <w:keepNext/>
        <w:keepLines/>
        <w:rPr>
          <w:color w:val="000000"/>
          <w:sz w:val="22"/>
          <w:szCs w:val="22"/>
        </w:rPr>
      </w:pPr>
      <w:r w:rsidRPr="00E260CA">
        <w:rPr>
          <w:b/>
          <w:color w:val="000000"/>
          <w:sz w:val="22"/>
          <w:szCs w:val="22"/>
        </w:rPr>
        <w:t>2.</w:t>
      </w:r>
      <w:r w:rsidRPr="00E260CA">
        <w:rPr>
          <w:color w:val="000000"/>
          <w:sz w:val="22"/>
          <w:szCs w:val="22"/>
        </w:rPr>
        <w:tab/>
      </w:r>
      <w:r w:rsidRPr="00E260CA">
        <w:rPr>
          <w:b/>
          <w:color w:val="000000"/>
          <w:sz w:val="22"/>
          <w:szCs w:val="22"/>
        </w:rPr>
        <w:t>COMPOSICIÓN CUALITATIVA Y CUANTITATIVA</w:t>
      </w:r>
    </w:p>
    <w:p w14:paraId="030DB002" w14:textId="77777777" w:rsidR="00BE618B" w:rsidRPr="00E260CA" w:rsidRDefault="00BE618B" w:rsidP="0004137B">
      <w:pPr>
        <w:keepNext/>
        <w:keepLines/>
        <w:tabs>
          <w:tab w:val="left" w:pos="-720"/>
        </w:tabs>
        <w:rPr>
          <w:color w:val="000000"/>
          <w:sz w:val="22"/>
          <w:szCs w:val="22"/>
        </w:rPr>
      </w:pPr>
    </w:p>
    <w:p w14:paraId="3F25EB2F" w14:textId="77777777" w:rsidR="00BE618B" w:rsidRPr="00E260CA" w:rsidRDefault="00276E26" w:rsidP="0004137B">
      <w:pPr>
        <w:tabs>
          <w:tab w:val="left" w:pos="567"/>
        </w:tabs>
        <w:rPr>
          <w:color w:val="000000"/>
          <w:sz w:val="22"/>
          <w:szCs w:val="22"/>
        </w:rPr>
      </w:pPr>
      <w:r w:rsidRPr="00E260CA">
        <w:rPr>
          <w:color w:val="000000"/>
          <w:sz w:val="22"/>
          <w:szCs w:val="22"/>
        </w:rPr>
        <w:t>Cada</w:t>
      </w:r>
      <w:r w:rsidR="00976BF9" w:rsidRPr="00E260CA">
        <w:rPr>
          <w:color w:val="000000"/>
          <w:sz w:val="22"/>
          <w:szCs w:val="22"/>
        </w:rPr>
        <w:t xml:space="preserve"> ml de la solución contiene 600 </w:t>
      </w:r>
      <w:r w:rsidRPr="00E260CA">
        <w:rPr>
          <w:color w:val="000000"/>
          <w:sz w:val="22"/>
          <w:szCs w:val="22"/>
        </w:rPr>
        <w:t>UI de f</w:t>
      </w:r>
      <w:r w:rsidR="00BE618B" w:rsidRPr="00E260CA">
        <w:rPr>
          <w:color w:val="000000"/>
          <w:sz w:val="22"/>
          <w:szCs w:val="22"/>
        </w:rPr>
        <w:t>olitropina alfa* (equivalente a 44 microgramos).</w:t>
      </w:r>
    </w:p>
    <w:p w14:paraId="2CBC353B" w14:textId="77777777" w:rsidR="00440B54" w:rsidRPr="00E260CA" w:rsidRDefault="00440B54" w:rsidP="00440B54">
      <w:pPr>
        <w:ind w:left="567" w:hanging="567"/>
        <w:rPr>
          <w:sz w:val="22"/>
          <w:szCs w:val="22"/>
        </w:rPr>
      </w:pPr>
    </w:p>
    <w:p w14:paraId="4B52EA08" w14:textId="77777777" w:rsidR="00440B54" w:rsidRPr="00E260CA" w:rsidRDefault="00440B54" w:rsidP="00440B54">
      <w:pPr>
        <w:keepNext/>
        <w:keepLines/>
        <w:shd w:val="clear" w:color="auto" w:fill="D5DCE4"/>
        <w:ind w:left="567" w:hanging="567"/>
        <w:rPr>
          <w:i/>
          <w:sz w:val="22"/>
          <w:szCs w:val="22"/>
        </w:rPr>
      </w:pPr>
      <w:r w:rsidRPr="00E260CA">
        <w:rPr>
          <w:i/>
          <w:sz w:val="22"/>
          <w:szCs w:val="22"/>
        </w:rPr>
        <w:t xml:space="preserve">&lt;GONAL-f </w:t>
      </w:r>
      <w:r w:rsidRPr="00E72C7D">
        <w:rPr>
          <w:i/>
          <w:sz w:val="22"/>
          <w:szCs w:val="22"/>
        </w:rPr>
        <w:t>150</w:t>
      </w:r>
      <w:r w:rsidRPr="00E260CA">
        <w:rPr>
          <w:i/>
          <w:sz w:val="22"/>
          <w:szCs w:val="22"/>
        </w:rPr>
        <w:t xml:space="preserve"> IU– PEN&gt;</w:t>
      </w:r>
    </w:p>
    <w:p w14:paraId="46E90754" w14:textId="77777777" w:rsidR="00440B54" w:rsidRPr="00E260CA" w:rsidRDefault="00440B54" w:rsidP="00440B54">
      <w:pPr>
        <w:keepNext/>
        <w:keepLines/>
        <w:shd w:val="clear" w:color="auto" w:fill="D5DCE4"/>
        <w:ind w:left="567" w:hanging="567"/>
        <w:rPr>
          <w:sz w:val="22"/>
          <w:szCs w:val="22"/>
        </w:rPr>
      </w:pPr>
      <w:r w:rsidRPr="00E260CA">
        <w:rPr>
          <w:color w:val="000000"/>
          <w:sz w:val="22"/>
          <w:szCs w:val="22"/>
        </w:rPr>
        <w:t xml:space="preserve">Cada pluma precargada multidosis proporciona </w:t>
      </w:r>
      <w:r w:rsidRPr="00E260CA">
        <w:rPr>
          <w:sz w:val="22"/>
          <w:szCs w:val="22"/>
        </w:rPr>
        <w:t xml:space="preserve">150 UI (equivalente a </w:t>
      </w:r>
      <w:r w:rsidRPr="00E72C7D">
        <w:rPr>
          <w:sz w:val="22"/>
          <w:szCs w:val="22"/>
        </w:rPr>
        <w:t>11</w:t>
      </w:r>
      <w:r w:rsidRPr="00E260CA">
        <w:rPr>
          <w:sz w:val="22"/>
          <w:szCs w:val="22"/>
        </w:rPr>
        <w:t> microgramos) en 0,</w:t>
      </w:r>
      <w:r w:rsidRPr="00E72C7D">
        <w:rPr>
          <w:sz w:val="22"/>
          <w:szCs w:val="22"/>
        </w:rPr>
        <w:t>25</w:t>
      </w:r>
      <w:r w:rsidRPr="00E260CA">
        <w:rPr>
          <w:sz w:val="22"/>
          <w:szCs w:val="22"/>
        </w:rPr>
        <w:t> ml.</w:t>
      </w:r>
    </w:p>
    <w:p w14:paraId="74CAF3DC" w14:textId="77777777" w:rsidR="00EE0444" w:rsidRPr="00E260CA" w:rsidRDefault="00EE0444" w:rsidP="0004137B">
      <w:pPr>
        <w:rPr>
          <w:sz w:val="22"/>
          <w:szCs w:val="22"/>
        </w:rPr>
      </w:pPr>
    </w:p>
    <w:p w14:paraId="28FA30AA" w14:textId="77777777" w:rsidR="00EE0444" w:rsidRPr="00E260CA" w:rsidRDefault="00EE0444" w:rsidP="0004137B">
      <w:pPr>
        <w:keepNext/>
        <w:keepLines/>
        <w:shd w:val="clear" w:color="auto" w:fill="CCFFFF"/>
        <w:rPr>
          <w:i/>
          <w:sz w:val="22"/>
          <w:szCs w:val="22"/>
        </w:rPr>
      </w:pPr>
      <w:r w:rsidRPr="00E260CA">
        <w:rPr>
          <w:i/>
          <w:sz w:val="22"/>
          <w:szCs w:val="22"/>
        </w:rPr>
        <w:t>&lt;GONAL-f 300 IU – PEN&gt;</w:t>
      </w:r>
    </w:p>
    <w:p w14:paraId="2129B969" w14:textId="77777777" w:rsidR="00EE0444" w:rsidRPr="00E260CA" w:rsidRDefault="00EE0444" w:rsidP="0004137B">
      <w:pPr>
        <w:shd w:val="clear" w:color="auto" w:fill="CCFFFF"/>
        <w:tabs>
          <w:tab w:val="left" w:pos="567"/>
        </w:tabs>
        <w:rPr>
          <w:sz w:val="22"/>
          <w:szCs w:val="22"/>
        </w:rPr>
      </w:pPr>
      <w:r w:rsidRPr="00E260CA">
        <w:rPr>
          <w:color w:val="000000"/>
          <w:sz w:val="22"/>
          <w:szCs w:val="22"/>
        </w:rPr>
        <w:t xml:space="preserve">Cada pluma precargada </w:t>
      </w:r>
      <w:r w:rsidR="00721C9B" w:rsidRPr="00E260CA">
        <w:rPr>
          <w:color w:val="000000"/>
          <w:sz w:val="22"/>
          <w:szCs w:val="22"/>
        </w:rPr>
        <w:t>multidosis</w:t>
      </w:r>
      <w:r w:rsidR="00EE4505" w:rsidRPr="00E260CA">
        <w:rPr>
          <w:color w:val="000000"/>
          <w:sz w:val="22"/>
          <w:szCs w:val="22"/>
        </w:rPr>
        <w:t xml:space="preserve"> </w:t>
      </w:r>
      <w:r w:rsidRPr="00E260CA">
        <w:rPr>
          <w:color w:val="000000"/>
          <w:sz w:val="22"/>
          <w:szCs w:val="22"/>
        </w:rPr>
        <w:t>proporciona 300 UI (equivalente a 22 microgramos) en 0,5 ml.</w:t>
      </w:r>
    </w:p>
    <w:p w14:paraId="58BAA7D7" w14:textId="77777777" w:rsidR="00EE0444" w:rsidRPr="00E260CA" w:rsidRDefault="00EE0444" w:rsidP="0004137B">
      <w:pPr>
        <w:rPr>
          <w:sz w:val="22"/>
          <w:szCs w:val="22"/>
        </w:rPr>
      </w:pPr>
    </w:p>
    <w:p w14:paraId="0BC5D3E0" w14:textId="77777777" w:rsidR="00EE0444" w:rsidRPr="00E260CA" w:rsidRDefault="00EE0444" w:rsidP="0004137B">
      <w:pPr>
        <w:keepNext/>
        <w:keepLines/>
        <w:shd w:val="clear" w:color="auto" w:fill="CCECFF"/>
        <w:rPr>
          <w:i/>
          <w:sz w:val="22"/>
          <w:szCs w:val="22"/>
        </w:rPr>
      </w:pPr>
      <w:r w:rsidRPr="00E260CA">
        <w:rPr>
          <w:i/>
          <w:sz w:val="22"/>
          <w:szCs w:val="22"/>
        </w:rPr>
        <w:t>&lt;GONAL-f 450 IU – PEN&gt;</w:t>
      </w:r>
    </w:p>
    <w:p w14:paraId="3F5DFA03" w14:textId="77777777" w:rsidR="00EE0444" w:rsidRPr="00E260CA" w:rsidRDefault="00D9299B" w:rsidP="0004137B">
      <w:pPr>
        <w:shd w:val="clear" w:color="auto" w:fill="CCECFF"/>
        <w:rPr>
          <w:sz w:val="22"/>
          <w:szCs w:val="22"/>
        </w:rPr>
      </w:pPr>
      <w:r w:rsidRPr="00E260CA">
        <w:rPr>
          <w:color w:val="000000"/>
          <w:sz w:val="22"/>
          <w:szCs w:val="22"/>
        </w:rPr>
        <w:t xml:space="preserve">Cada pluma precargada </w:t>
      </w:r>
      <w:r w:rsidR="00721C9B" w:rsidRPr="00E260CA">
        <w:rPr>
          <w:color w:val="000000"/>
          <w:sz w:val="22"/>
          <w:szCs w:val="22"/>
        </w:rPr>
        <w:t xml:space="preserve">multidosis </w:t>
      </w:r>
      <w:r w:rsidRPr="00E260CA">
        <w:rPr>
          <w:color w:val="000000"/>
          <w:sz w:val="22"/>
          <w:szCs w:val="22"/>
        </w:rPr>
        <w:t>proporciona 450 UI (equivalente a 33 microgramos) en 0,75 ml.</w:t>
      </w:r>
    </w:p>
    <w:p w14:paraId="134D236D" w14:textId="77777777" w:rsidR="00EE0444" w:rsidRPr="00E260CA" w:rsidRDefault="00EE0444" w:rsidP="0004137B">
      <w:pPr>
        <w:rPr>
          <w:sz w:val="22"/>
          <w:szCs w:val="22"/>
        </w:rPr>
      </w:pPr>
    </w:p>
    <w:p w14:paraId="1154DA60" w14:textId="77777777" w:rsidR="00EE0444" w:rsidRPr="00E260CA" w:rsidRDefault="00EE0444" w:rsidP="0004137B">
      <w:pPr>
        <w:keepNext/>
        <w:keepLines/>
        <w:shd w:val="clear" w:color="auto" w:fill="99CCFF"/>
        <w:rPr>
          <w:i/>
          <w:sz w:val="22"/>
          <w:szCs w:val="22"/>
        </w:rPr>
      </w:pPr>
      <w:r w:rsidRPr="00E260CA">
        <w:rPr>
          <w:i/>
          <w:sz w:val="22"/>
          <w:szCs w:val="22"/>
        </w:rPr>
        <w:t>&lt;GONAL-f 900 IU – PEN&gt;</w:t>
      </w:r>
    </w:p>
    <w:p w14:paraId="7F4A5D2D" w14:textId="77777777" w:rsidR="00EE0444" w:rsidRPr="00E260CA" w:rsidRDefault="00346072" w:rsidP="0004137B">
      <w:pPr>
        <w:shd w:val="clear" w:color="auto" w:fill="99CCFF"/>
        <w:rPr>
          <w:sz w:val="22"/>
          <w:szCs w:val="22"/>
        </w:rPr>
      </w:pPr>
      <w:r w:rsidRPr="00E260CA">
        <w:rPr>
          <w:color w:val="000000"/>
          <w:sz w:val="22"/>
          <w:szCs w:val="22"/>
        </w:rPr>
        <w:t>Cada pluma precargada</w:t>
      </w:r>
      <w:r w:rsidR="00721C9B" w:rsidRPr="00E260CA">
        <w:rPr>
          <w:color w:val="000000"/>
          <w:sz w:val="22"/>
          <w:szCs w:val="22"/>
        </w:rPr>
        <w:t xml:space="preserve"> multidosis</w:t>
      </w:r>
      <w:r w:rsidRPr="00E260CA">
        <w:rPr>
          <w:color w:val="000000"/>
          <w:sz w:val="22"/>
          <w:szCs w:val="22"/>
        </w:rPr>
        <w:t xml:space="preserve"> proporciona 900 UI (equivalente a 66 microgramos) en 1,5 ml.</w:t>
      </w:r>
    </w:p>
    <w:p w14:paraId="62E5926A" w14:textId="7097BB06" w:rsidR="00BE618B" w:rsidRPr="00E260CA" w:rsidRDefault="00BE618B" w:rsidP="0004137B">
      <w:pPr>
        <w:tabs>
          <w:tab w:val="left" w:pos="567"/>
        </w:tabs>
        <w:rPr>
          <w:color w:val="000000"/>
          <w:sz w:val="22"/>
          <w:szCs w:val="22"/>
        </w:rPr>
      </w:pPr>
      <w:r w:rsidRPr="00E260CA">
        <w:rPr>
          <w:color w:val="000000"/>
          <w:sz w:val="22"/>
          <w:szCs w:val="22"/>
        </w:rPr>
        <w:t>*hormona foliculoestimulante humana recombinante (r</w:t>
      </w:r>
      <w:r w:rsidRPr="00E260CA">
        <w:rPr>
          <w:color w:val="000000"/>
          <w:sz w:val="22"/>
          <w:szCs w:val="22"/>
        </w:rPr>
        <w:noBreakHyphen/>
        <w:t>hFSH) producida en células de ovario de hámster chino (CHO) mediante tecnología de ADN recombinante</w:t>
      </w:r>
    </w:p>
    <w:p w14:paraId="1C2ECB25" w14:textId="77777777" w:rsidR="00BE618B" w:rsidRPr="00E260CA" w:rsidRDefault="00BE618B" w:rsidP="0004137B">
      <w:pPr>
        <w:tabs>
          <w:tab w:val="left" w:pos="567"/>
        </w:tabs>
        <w:rPr>
          <w:color w:val="000000"/>
          <w:sz w:val="22"/>
          <w:szCs w:val="22"/>
        </w:rPr>
      </w:pPr>
    </w:p>
    <w:p w14:paraId="4A340DBA" w14:textId="77777777" w:rsidR="00BE618B" w:rsidRPr="00E260CA" w:rsidRDefault="00BE618B" w:rsidP="0004137B">
      <w:pPr>
        <w:tabs>
          <w:tab w:val="left" w:pos="-720"/>
          <w:tab w:val="left" w:pos="0"/>
        </w:tabs>
        <w:rPr>
          <w:color w:val="000000"/>
          <w:sz w:val="22"/>
          <w:szCs w:val="22"/>
        </w:rPr>
      </w:pPr>
      <w:r w:rsidRPr="00E260CA">
        <w:rPr>
          <w:color w:val="000000"/>
          <w:sz w:val="22"/>
          <w:szCs w:val="22"/>
        </w:rPr>
        <w:t>Para consultar la lista completa de excipientes</w:t>
      </w:r>
      <w:r w:rsidR="009426FF" w:rsidRPr="00E260CA">
        <w:rPr>
          <w:color w:val="000000"/>
          <w:sz w:val="22"/>
          <w:szCs w:val="22"/>
        </w:rPr>
        <w:t>,</w:t>
      </w:r>
      <w:r w:rsidRPr="00E260CA">
        <w:rPr>
          <w:color w:val="000000"/>
          <w:sz w:val="22"/>
          <w:szCs w:val="22"/>
        </w:rPr>
        <w:t xml:space="preserve"> ver sección 6.1.</w:t>
      </w:r>
    </w:p>
    <w:p w14:paraId="49FF76C1" w14:textId="77777777" w:rsidR="00BE618B" w:rsidRPr="00E260CA" w:rsidRDefault="00BE618B" w:rsidP="0004137B">
      <w:pPr>
        <w:tabs>
          <w:tab w:val="left" w:pos="-720"/>
        </w:tabs>
        <w:rPr>
          <w:b/>
          <w:color w:val="000000"/>
          <w:sz w:val="22"/>
          <w:szCs w:val="22"/>
        </w:rPr>
      </w:pPr>
    </w:p>
    <w:p w14:paraId="687BB050" w14:textId="77777777" w:rsidR="00BE618B" w:rsidRPr="00E260CA" w:rsidRDefault="00BE618B" w:rsidP="0004137B">
      <w:pPr>
        <w:tabs>
          <w:tab w:val="left" w:pos="-720"/>
        </w:tabs>
        <w:rPr>
          <w:b/>
          <w:color w:val="000000"/>
          <w:sz w:val="22"/>
          <w:szCs w:val="22"/>
        </w:rPr>
      </w:pPr>
    </w:p>
    <w:p w14:paraId="6C27E3F9" w14:textId="77777777" w:rsidR="00BE618B" w:rsidRPr="00E260CA" w:rsidRDefault="00BE618B" w:rsidP="0004137B">
      <w:pPr>
        <w:keepNext/>
        <w:keepLines/>
        <w:rPr>
          <w:b/>
          <w:color w:val="000000"/>
          <w:sz w:val="22"/>
          <w:szCs w:val="22"/>
        </w:rPr>
      </w:pPr>
      <w:r w:rsidRPr="00E260CA">
        <w:rPr>
          <w:b/>
          <w:color w:val="000000"/>
          <w:sz w:val="22"/>
          <w:szCs w:val="22"/>
        </w:rPr>
        <w:t>3.</w:t>
      </w:r>
      <w:r w:rsidRPr="00E260CA">
        <w:rPr>
          <w:b/>
          <w:color w:val="000000"/>
          <w:sz w:val="22"/>
          <w:szCs w:val="22"/>
        </w:rPr>
        <w:tab/>
      </w:r>
      <w:r w:rsidR="009426FF" w:rsidRPr="00E260CA">
        <w:rPr>
          <w:b/>
          <w:color w:val="000000"/>
          <w:sz w:val="22"/>
          <w:szCs w:val="22"/>
        </w:rPr>
        <w:t>FORMA FARMACÉUTICA</w:t>
      </w:r>
    </w:p>
    <w:p w14:paraId="5161AB69" w14:textId="77777777" w:rsidR="009426FF" w:rsidRPr="00E260CA" w:rsidRDefault="009426FF" w:rsidP="0004137B">
      <w:pPr>
        <w:keepNext/>
        <w:keepLines/>
        <w:rPr>
          <w:color w:val="000000"/>
          <w:sz w:val="22"/>
          <w:szCs w:val="22"/>
        </w:rPr>
      </w:pPr>
    </w:p>
    <w:p w14:paraId="2AF9C0F9" w14:textId="77777777" w:rsidR="00BE618B" w:rsidRPr="00E260CA" w:rsidRDefault="00BE618B" w:rsidP="0004137B">
      <w:pPr>
        <w:tabs>
          <w:tab w:val="left" w:pos="567"/>
        </w:tabs>
        <w:rPr>
          <w:color w:val="000000"/>
          <w:sz w:val="22"/>
          <w:szCs w:val="22"/>
        </w:rPr>
      </w:pPr>
      <w:r w:rsidRPr="00E260CA">
        <w:rPr>
          <w:color w:val="000000"/>
          <w:sz w:val="22"/>
          <w:szCs w:val="22"/>
        </w:rPr>
        <w:t>Solución inyectable en pluma precargada.</w:t>
      </w:r>
    </w:p>
    <w:p w14:paraId="4A6CE487" w14:textId="77777777" w:rsidR="00BE618B" w:rsidRPr="00E260CA" w:rsidRDefault="00BE618B" w:rsidP="0004137B">
      <w:pPr>
        <w:tabs>
          <w:tab w:val="left" w:pos="567"/>
        </w:tabs>
        <w:rPr>
          <w:color w:val="000000"/>
          <w:sz w:val="22"/>
          <w:szCs w:val="22"/>
        </w:rPr>
      </w:pPr>
    </w:p>
    <w:p w14:paraId="4E87E13D" w14:textId="77777777" w:rsidR="00BE618B" w:rsidRPr="00E260CA" w:rsidRDefault="00BE618B" w:rsidP="0004137B">
      <w:pPr>
        <w:tabs>
          <w:tab w:val="left" w:pos="567"/>
        </w:tabs>
        <w:rPr>
          <w:color w:val="000000"/>
          <w:sz w:val="22"/>
          <w:szCs w:val="22"/>
        </w:rPr>
      </w:pPr>
      <w:r w:rsidRPr="00E260CA">
        <w:rPr>
          <w:color w:val="000000"/>
          <w:sz w:val="22"/>
          <w:szCs w:val="22"/>
        </w:rPr>
        <w:t>Solución límpida, incolora.</w:t>
      </w:r>
    </w:p>
    <w:p w14:paraId="4DD8C4F7" w14:textId="77777777" w:rsidR="00BE618B" w:rsidRPr="00E260CA" w:rsidRDefault="00BE618B" w:rsidP="0004137B">
      <w:pPr>
        <w:tabs>
          <w:tab w:val="left" w:pos="567"/>
        </w:tabs>
        <w:rPr>
          <w:color w:val="000000"/>
          <w:sz w:val="22"/>
          <w:szCs w:val="22"/>
        </w:rPr>
      </w:pPr>
    </w:p>
    <w:p w14:paraId="10090F7A" w14:textId="77777777" w:rsidR="00BE618B" w:rsidRPr="00E260CA" w:rsidRDefault="00BE618B" w:rsidP="0004137B">
      <w:pPr>
        <w:tabs>
          <w:tab w:val="left" w:pos="567"/>
        </w:tabs>
        <w:rPr>
          <w:color w:val="000000"/>
          <w:sz w:val="22"/>
          <w:szCs w:val="22"/>
        </w:rPr>
      </w:pPr>
      <w:r w:rsidRPr="00E260CA">
        <w:rPr>
          <w:color w:val="000000"/>
          <w:sz w:val="22"/>
          <w:szCs w:val="22"/>
        </w:rPr>
        <w:t xml:space="preserve">El pH de la solución es de </w:t>
      </w:r>
      <w:smartTag w:uri="urn:schemas-microsoft-com:office:smarttags" w:element="metricconverter">
        <w:smartTagPr>
          <w:attr w:name="ProductID" w:val="6,7 a"/>
        </w:smartTagPr>
        <w:r w:rsidRPr="00E260CA">
          <w:rPr>
            <w:color w:val="000000"/>
            <w:sz w:val="22"/>
            <w:szCs w:val="22"/>
          </w:rPr>
          <w:t>6,7 a</w:t>
        </w:r>
      </w:smartTag>
      <w:r w:rsidRPr="00E260CA">
        <w:rPr>
          <w:color w:val="000000"/>
          <w:sz w:val="22"/>
          <w:szCs w:val="22"/>
        </w:rPr>
        <w:t xml:space="preserve"> 7,3.</w:t>
      </w:r>
    </w:p>
    <w:p w14:paraId="46A36355" w14:textId="77777777" w:rsidR="00BE618B" w:rsidRPr="00E260CA" w:rsidRDefault="00BE618B" w:rsidP="0004137B">
      <w:pPr>
        <w:tabs>
          <w:tab w:val="left" w:pos="-720"/>
        </w:tabs>
        <w:rPr>
          <w:color w:val="000000"/>
          <w:sz w:val="22"/>
          <w:szCs w:val="22"/>
        </w:rPr>
      </w:pPr>
    </w:p>
    <w:p w14:paraId="05268D92" w14:textId="77777777" w:rsidR="00BE618B" w:rsidRPr="00E260CA" w:rsidRDefault="00BE618B" w:rsidP="0004137B">
      <w:pPr>
        <w:tabs>
          <w:tab w:val="left" w:pos="-720"/>
        </w:tabs>
        <w:rPr>
          <w:color w:val="000000"/>
          <w:sz w:val="22"/>
          <w:szCs w:val="22"/>
        </w:rPr>
      </w:pPr>
    </w:p>
    <w:p w14:paraId="3311DDC6" w14:textId="77777777" w:rsidR="00BE618B" w:rsidRPr="00E260CA" w:rsidRDefault="00BE618B" w:rsidP="0004137B">
      <w:pPr>
        <w:keepNext/>
        <w:keepLines/>
        <w:rPr>
          <w:color w:val="000000"/>
          <w:sz w:val="22"/>
          <w:szCs w:val="22"/>
        </w:rPr>
      </w:pPr>
      <w:r w:rsidRPr="00E260CA">
        <w:rPr>
          <w:b/>
          <w:color w:val="000000"/>
          <w:sz w:val="22"/>
          <w:szCs w:val="22"/>
        </w:rPr>
        <w:t>4.</w:t>
      </w:r>
      <w:r w:rsidRPr="00E260CA">
        <w:rPr>
          <w:b/>
          <w:color w:val="000000"/>
          <w:sz w:val="22"/>
          <w:szCs w:val="22"/>
        </w:rPr>
        <w:tab/>
        <w:t>DATOS CLÍNICOS</w:t>
      </w:r>
    </w:p>
    <w:p w14:paraId="4F75D690" w14:textId="77777777" w:rsidR="00BE618B" w:rsidRPr="00E260CA" w:rsidRDefault="00BE618B" w:rsidP="0004137B">
      <w:pPr>
        <w:keepNext/>
        <w:keepLines/>
        <w:tabs>
          <w:tab w:val="left" w:pos="-720"/>
        </w:tabs>
        <w:rPr>
          <w:color w:val="000000"/>
          <w:sz w:val="22"/>
          <w:szCs w:val="22"/>
        </w:rPr>
      </w:pPr>
    </w:p>
    <w:p w14:paraId="76B51FC9" w14:textId="77777777" w:rsidR="00BE618B" w:rsidRPr="00E260CA" w:rsidRDefault="00BE618B" w:rsidP="0004137B">
      <w:pPr>
        <w:keepNext/>
        <w:keepLines/>
        <w:rPr>
          <w:b/>
          <w:color w:val="000000"/>
          <w:sz w:val="22"/>
          <w:szCs w:val="22"/>
        </w:rPr>
      </w:pPr>
      <w:r w:rsidRPr="00E260CA">
        <w:rPr>
          <w:b/>
          <w:color w:val="000000"/>
          <w:sz w:val="22"/>
          <w:szCs w:val="22"/>
        </w:rPr>
        <w:t>4.1</w:t>
      </w:r>
      <w:r w:rsidRPr="00E260CA">
        <w:rPr>
          <w:b/>
          <w:color w:val="000000"/>
          <w:sz w:val="22"/>
          <w:szCs w:val="22"/>
        </w:rPr>
        <w:tab/>
        <w:t>Indicaciones terapéuticas</w:t>
      </w:r>
    </w:p>
    <w:p w14:paraId="1D915B2E" w14:textId="77777777" w:rsidR="00BE618B" w:rsidRPr="00E260CA" w:rsidRDefault="00BE618B" w:rsidP="0004137B">
      <w:pPr>
        <w:keepNext/>
        <w:keepLines/>
        <w:tabs>
          <w:tab w:val="left" w:pos="-720"/>
        </w:tabs>
        <w:rPr>
          <w:color w:val="000000"/>
          <w:sz w:val="22"/>
          <w:szCs w:val="22"/>
        </w:rPr>
      </w:pPr>
    </w:p>
    <w:p w14:paraId="6C63C29C" w14:textId="77777777" w:rsidR="00BE618B" w:rsidRPr="00E260CA" w:rsidRDefault="00BE618B" w:rsidP="0004137B">
      <w:pPr>
        <w:keepNext/>
        <w:keepLines/>
        <w:tabs>
          <w:tab w:val="left" w:pos="-720"/>
        </w:tabs>
        <w:rPr>
          <w:color w:val="000000"/>
          <w:sz w:val="22"/>
          <w:szCs w:val="22"/>
          <w:u w:val="single"/>
        </w:rPr>
      </w:pPr>
      <w:r w:rsidRPr="00E260CA">
        <w:rPr>
          <w:color w:val="000000"/>
          <w:sz w:val="22"/>
          <w:szCs w:val="22"/>
          <w:u w:val="single"/>
        </w:rPr>
        <w:t>En mujeres adultas</w:t>
      </w:r>
    </w:p>
    <w:p w14:paraId="4A2DBEC7" w14:textId="77777777" w:rsidR="00BE618B" w:rsidRPr="00E260CA" w:rsidRDefault="00BE618B" w:rsidP="0004137B">
      <w:pPr>
        <w:keepNext/>
        <w:keepLines/>
        <w:tabs>
          <w:tab w:val="left" w:pos="-720"/>
        </w:tabs>
        <w:rPr>
          <w:i/>
          <w:color w:val="000000"/>
          <w:sz w:val="22"/>
          <w:szCs w:val="22"/>
        </w:rPr>
      </w:pPr>
    </w:p>
    <w:p w14:paraId="57FCA58B" w14:textId="77777777" w:rsidR="00BE618B" w:rsidRPr="00E260CA" w:rsidRDefault="00BE618B" w:rsidP="00D246B6">
      <w:pPr>
        <w:pStyle w:val="BodyTextIndent"/>
        <w:numPr>
          <w:ilvl w:val="0"/>
          <w:numId w:val="3"/>
        </w:numPr>
        <w:tabs>
          <w:tab w:val="clear" w:pos="360"/>
        </w:tabs>
        <w:ind w:left="567" w:hanging="567"/>
        <w:jc w:val="left"/>
        <w:rPr>
          <w:color w:val="000000"/>
          <w:sz w:val="22"/>
          <w:szCs w:val="22"/>
        </w:rPr>
      </w:pPr>
      <w:r w:rsidRPr="00E260CA">
        <w:rPr>
          <w:color w:val="000000"/>
          <w:sz w:val="22"/>
          <w:szCs w:val="22"/>
        </w:rPr>
        <w:t>Anovulación (incluyendo el síndrome del ovario poliquístico) en mujeres que no han respondido al tratamiento con citrato de clomifeno.</w:t>
      </w:r>
    </w:p>
    <w:p w14:paraId="1267A9C1" w14:textId="77777777" w:rsidR="00BE618B" w:rsidRPr="00E260CA" w:rsidRDefault="00BE618B" w:rsidP="00D246B6">
      <w:pPr>
        <w:numPr>
          <w:ilvl w:val="0"/>
          <w:numId w:val="3"/>
        </w:numPr>
        <w:tabs>
          <w:tab w:val="clear" w:pos="360"/>
        </w:tabs>
        <w:ind w:left="567" w:hanging="567"/>
        <w:rPr>
          <w:color w:val="000000"/>
          <w:sz w:val="22"/>
          <w:szCs w:val="22"/>
        </w:rPr>
      </w:pPr>
      <w:r w:rsidRPr="00E260CA">
        <w:rPr>
          <w:color w:val="000000"/>
          <w:sz w:val="22"/>
          <w:szCs w:val="22"/>
        </w:rPr>
        <w:t xml:space="preserve">Estimulación del desarrollo folicular múltiple en mujeres sometidas a superovulación para realizar técnicas de reproducción asistida (TRA), tales como la fertilización </w:t>
      </w:r>
      <w:r w:rsidRPr="00E260CA">
        <w:rPr>
          <w:i/>
          <w:color w:val="000000"/>
          <w:sz w:val="22"/>
          <w:szCs w:val="22"/>
        </w:rPr>
        <w:t xml:space="preserve">in vitro </w:t>
      </w:r>
      <w:r w:rsidRPr="00E260CA">
        <w:rPr>
          <w:color w:val="000000"/>
          <w:sz w:val="22"/>
          <w:szCs w:val="22"/>
        </w:rPr>
        <w:t>(FIV), transferencia intratubárica de gametos y transferencia intratubárica de cigotos.</w:t>
      </w:r>
    </w:p>
    <w:p w14:paraId="2DE805F0" w14:textId="77777777" w:rsidR="00BE618B" w:rsidRPr="00E260CA" w:rsidRDefault="00BE618B" w:rsidP="00D246B6">
      <w:pPr>
        <w:numPr>
          <w:ilvl w:val="0"/>
          <w:numId w:val="3"/>
        </w:numPr>
        <w:tabs>
          <w:tab w:val="clear" w:pos="360"/>
        </w:tabs>
        <w:ind w:left="567" w:hanging="567"/>
        <w:rPr>
          <w:color w:val="000000"/>
          <w:sz w:val="22"/>
          <w:szCs w:val="22"/>
        </w:rPr>
      </w:pPr>
      <w:r w:rsidRPr="00E260CA">
        <w:rPr>
          <w:color w:val="000000"/>
          <w:sz w:val="22"/>
          <w:szCs w:val="22"/>
        </w:rPr>
        <w:lastRenderedPageBreak/>
        <w:t>GONAL</w:t>
      </w:r>
      <w:r w:rsidRPr="00E260CA">
        <w:rPr>
          <w:color w:val="000000"/>
          <w:sz w:val="22"/>
          <w:szCs w:val="22"/>
        </w:rPr>
        <w:noBreakHyphen/>
        <w:t>f, asociado a un preparado de hormona luteinizante (LH), se recomienda para la estimulación del desarrollo folicular en</w:t>
      </w:r>
      <w:r w:rsidR="00807832" w:rsidRPr="00E260CA">
        <w:rPr>
          <w:color w:val="000000"/>
          <w:sz w:val="22"/>
          <w:szCs w:val="22"/>
        </w:rPr>
        <w:t xml:space="preserve"> </w:t>
      </w:r>
      <w:r w:rsidRPr="00E260CA">
        <w:rPr>
          <w:color w:val="000000"/>
          <w:sz w:val="22"/>
          <w:szCs w:val="22"/>
        </w:rPr>
        <w:t>mujeres con deficiencia</w:t>
      </w:r>
      <w:r w:rsidR="00807832" w:rsidRPr="00E260CA">
        <w:rPr>
          <w:color w:val="000000"/>
          <w:sz w:val="22"/>
          <w:szCs w:val="22"/>
        </w:rPr>
        <w:t xml:space="preserve"> </w:t>
      </w:r>
      <w:r w:rsidR="00BC45D6" w:rsidRPr="00E260CA">
        <w:rPr>
          <w:color w:val="000000"/>
          <w:sz w:val="22"/>
          <w:szCs w:val="22"/>
        </w:rPr>
        <w:t xml:space="preserve">grave </w:t>
      </w:r>
      <w:r w:rsidRPr="00E260CA">
        <w:rPr>
          <w:color w:val="000000"/>
          <w:sz w:val="22"/>
          <w:szCs w:val="22"/>
        </w:rPr>
        <w:t>de LH y FSH. En los ensayos clínicos, estas pacientes se definieron por un nivel sérico de LH endógena de &lt; 1,2 UI/l.</w:t>
      </w:r>
    </w:p>
    <w:p w14:paraId="3938A433" w14:textId="77777777" w:rsidR="00BE618B" w:rsidRPr="00E260CA" w:rsidRDefault="00BE618B" w:rsidP="0004137B">
      <w:pPr>
        <w:tabs>
          <w:tab w:val="left" w:pos="-720"/>
          <w:tab w:val="left" w:pos="0"/>
          <w:tab w:val="num" w:pos="540"/>
        </w:tabs>
        <w:ind w:left="540" w:hanging="540"/>
        <w:rPr>
          <w:color w:val="000000"/>
          <w:sz w:val="22"/>
          <w:szCs w:val="22"/>
        </w:rPr>
      </w:pPr>
    </w:p>
    <w:p w14:paraId="4D001477" w14:textId="77777777" w:rsidR="00BE618B" w:rsidRPr="00E260CA" w:rsidRDefault="00BE618B" w:rsidP="0004137B">
      <w:pPr>
        <w:keepNext/>
        <w:keepLines/>
        <w:tabs>
          <w:tab w:val="left" w:pos="-720"/>
          <w:tab w:val="left" w:pos="0"/>
          <w:tab w:val="num" w:pos="540"/>
        </w:tabs>
        <w:rPr>
          <w:color w:val="000000"/>
          <w:sz w:val="22"/>
          <w:szCs w:val="22"/>
          <w:u w:val="single"/>
        </w:rPr>
      </w:pPr>
      <w:r w:rsidRPr="00E260CA">
        <w:rPr>
          <w:color w:val="000000"/>
          <w:sz w:val="22"/>
          <w:szCs w:val="22"/>
          <w:u w:val="single"/>
        </w:rPr>
        <w:t>En</w:t>
      </w:r>
      <w:r w:rsidR="00807832" w:rsidRPr="00E260CA">
        <w:rPr>
          <w:color w:val="000000"/>
          <w:sz w:val="22"/>
          <w:szCs w:val="22"/>
          <w:u w:val="single"/>
        </w:rPr>
        <w:t xml:space="preserve"> </w:t>
      </w:r>
      <w:r w:rsidRPr="00E260CA">
        <w:rPr>
          <w:color w:val="000000"/>
          <w:sz w:val="22"/>
          <w:szCs w:val="22"/>
          <w:u w:val="single"/>
        </w:rPr>
        <w:t>varones adultos</w:t>
      </w:r>
    </w:p>
    <w:p w14:paraId="171DEE34" w14:textId="77777777" w:rsidR="00BE618B" w:rsidRPr="00E260CA" w:rsidRDefault="00BE618B" w:rsidP="0004137B">
      <w:pPr>
        <w:keepNext/>
        <w:keepLines/>
        <w:tabs>
          <w:tab w:val="left" w:pos="-720"/>
          <w:tab w:val="left" w:pos="0"/>
          <w:tab w:val="num" w:pos="540"/>
        </w:tabs>
        <w:rPr>
          <w:i/>
          <w:color w:val="000000"/>
          <w:sz w:val="22"/>
          <w:szCs w:val="22"/>
          <w:u w:val="single"/>
        </w:rPr>
      </w:pPr>
    </w:p>
    <w:p w14:paraId="7247F39D" w14:textId="77777777" w:rsidR="00BE618B" w:rsidRPr="00E260CA" w:rsidRDefault="00BE618B" w:rsidP="00D246B6">
      <w:pPr>
        <w:pStyle w:val="NormalIndent"/>
        <w:numPr>
          <w:ilvl w:val="0"/>
          <w:numId w:val="3"/>
        </w:numPr>
        <w:tabs>
          <w:tab w:val="clear" w:pos="360"/>
        </w:tabs>
        <w:spacing w:before="0"/>
        <w:ind w:left="567" w:hanging="567"/>
        <w:rPr>
          <w:color w:val="000000"/>
          <w:szCs w:val="22"/>
          <w:lang w:val="es-ES"/>
        </w:rPr>
      </w:pPr>
      <w:r w:rsidRPr="00E260CA">
        <w:rPr>
          <w:color w:val="000000"/>
          <w:szCs w:val="22"/>
          <w:lang w:val="es-ES"/>
        </w:rPr>
        <w:t>GONAL</w:t>
      </w:r>
      <w:r w:rsidRPr="00E260CA">
        <w:rPr>
          <w:color w:val="000000"/>
          <w:szCs w:val="22"/>
          <w:lang w:val="es-ES"/>
        </w:rPr>
        <w:noBreakHyphen/>
        <w:t xml:space="preserve">f está indicado para estimular la espermatogénesis en varones con hipogonadismo hipogonadotropo congénito o adquirido, administrado de forma concomitante con </w:t>
      </w:r>
      <w:r w:rsidR="000D1AB4" w:rsidRPr="00E260CA">
        <w:rPr>
          <w:color w:val="000000"/>
          <w:szCs w:val="22"/>
          <w:lang w:val="es-ES"/>
        </w:rPr>
        <w:t>g</w:t>
      </w:r>
      <w:r w:rsidRPr="00E260CA">
        <w:rPr>
          <w:color w:val="000000"/>
          <w:szCs w:val="22"/>
          <w:lang w:val="es-ES"/>
        </w:rPr>
        <w:t xml:space="preserve">onadotropina </w:t>
      </w:r>
      <w:r w:rsidR="000D1AB4" w:rsidRPr="00E260CA">
        <w:rPr>
          <w:color w:val="000000"/>
          <w:szCs w:val="22"/>
          <w:lang w:val="es-ES"/>
        </w:rPr>
        <w:t>c</w:t>
      </w:r>
      <w:r w:rsidRPr="00E260CA">
        <w:rPr>
          <w:color w:val="000000"/>
          <w:szCs w:val="22"/>
          <w:lang w:val="es-ES"/>
        </w:rPr>
        <w:t>oriónica humana (hCG).</w:t>
      </w:r>
    </w:p>
    <w:p w14:paraId="4D59CD1D" w14:textId="77777777" w:rsidR="00BE618B" w:rsidRPr="00E260CA" w:rsidRDefault="00BE618B" w:rsidP="0004137B">
      <w:pPr>
        <w:tabs>
          <w:tab w:val="left" w:pos="-720"/>
          <w:tab w:val="left" w:pos="0"/>
        </w:tabs>
        <w:rPr>
          <w:color w:val="000000"/>
          <w:sz w:val="22"/>
          <w:szCs w:val="22"/>
        </w:rPr>
      </w:pPr>
    </w:p>
    <w:p w14:paraId="091EADC7" w14:textId="77777777" w:rsidR="00BE618B" w:rsidRPr="00E260CA" w:rsidRDefault="00BE618B" w:rsidP="0004137B">
      <w:pPr>
        <w:keepNext/>
        <w:keepLines/>
        <w:rPr>
          <w:b/>
          <w:color w:val="000000"/>
          <w:sz w:val="22"/>
          <w:szCs w:val="22"/>
        </w:rPr>
      </w:pPr>
      <w:r w:rsidRPr="00E260CA">
        <w:rPr>
          <w:b/>
          <w:color w:val="000000"/>
          <w:sz w:val="22"/>
          <w:szCs w:val="22"/>
        </w:rPr>
        <w:t>4.2</w:t>
      </w:r>
      <w:r w:rsidRPr="00E260CA">
        <w:rPr>
          <w:b/>
          <w:color w:val="000000"/>
          <w:sz w:val="22"/>
          <w:szCs w:val="22"/>
        </w:rPr>
        <w:tab/>
        <w:t>Posología y forma de administración</w:t>
      </w:r>
    </w:p>
    <w:p w14:paraId="78FD4F68" w14:textId="77777777" w:rsidR="00BE618B" w:rsidRPr="00E260CA" w:rsidRDefault="00BE618B" w:rsidP="0004137B">
      <w:pPr>
        <w:keepNext/>
        <w:keepLines/>
        <w:tabs>
          <w:tab w:val="left" w:pos="-720"/>
        </w:tabs>
        <w:rPr>
          <w:color w:val="000000"/>
          <w:sz w:val="22"/>
          <w:szCs w:val="22"/>
        </w:rPr>
      </w:pPr>
    </w:p>
    <w:p w14:paraId="28DC37C0" w14:textId="77777777" w:rsidR="00E40E91" w:rsidRPr="00E260CA" w:rsidRDefault="00E40E91" w:rsidP="00E40E91">
      <w:pPr>
        <w:tabs>
          <w:tab w:val="left" w:pos="-720"/>
          <w:tab w:val="left" w:pos="0"/>
        </w:tabs>
        <w:rPr>
          <w:color w:val="000000"/>
          <w:sz w:val="22"/>
          <w:szCs w:val="22"/>
        </w:rPr>
      </w:pPr>
      <w:r w:rsidRPr="00E260CA">
        <w:rPr>
          <w:color w:val="000000"/>
          <w:sz w:val="22"/>
          <w:szCs w:val="22"/>
        </w:rPr>
        <w:t>El tratamiento con GONAL</w:t>
      </w:r>
      <w:r w:rsidRPr="00E260CA">
        <w:rPr>
          <w:color w:val="000000"/>
          <w:sz w:val="22"/>
          <w:szCs w:val="22"/>
        </w:rPr>
        <w:noBreakHyphen/>
        <w:t>f debe iniciarse bajo la supervisión de un médico con experiencia en el tratamiento de trastornos de la fertilidad.</w:t>
      </w:r>
    </w:p>
    <w:p w14:paraId="23539B0A" w14:textId="77777777" w:rsidR="00D31640" w:rsidRPr="00E260CA" w:rsidRDefault="00D31640" w:rsidP="0004137B">
      <w:pPr>
        <w:tabs>
          <w:tab w:val="left" w:pos="-720"/>
          <w:tab w:val="left" w:pos="0"/>
        </w:tabs>
        <w:rPr>
          <w:color w:val="000000"/>
          <w:sz w:val="22"/>
          <w:szCs w:val="22"/>
        </w:rPr>
      </w:pPr>
    </w:p>
    <w:p w14:paraId="596FA3C0" w14:textId="77777777" w:rsidR="00D31640" w:rsidRPr="00E260CA" w:rsidRDefault="00D31640" w:rsidP="0004137B">
      <w:pPr>
        <w:tabs>
          <w:tab w:val="left" w:pos="-720"/>
          <w:tab w:val="left" w:pos="0"/>
        </w:tabs>
        <w:rPr>
          <w:color w:val="000000"/>
          <w:sz w:val="22"/>
          <w:szCs w:val="22"/>
        </w:rPr>
      </w:pPr>
      <w:r w:rsidRPr="00E260CA">
        <w:rPr>
          <w:color w:val="000000"/>
          <w:sz w:val="22"/>
          <w:szCs w:val="22"/>
        </w:rPr>
        <w:t>Hay que proporcionar a los pacientes el número adecuado de plumas para su ciclo de tratamiento e instruirles en el uso de las técnicas de inyección</w:t>
      </w:r>
      <w:r w:rsidR="00FB1A9F" w:rsidRPr="00E260CA">
        <w:rPr>
          <w:color w:val="000000"/>
          <w:sz w:val="22"/>
          <w:szCs w:val="22"/>
        </w:rPr>
        <w:t xml:space="preserve"> correctas</w:t>
      </w:r>
      <w:r w:rsidRPr="00E260CA">
        <w:rPr>
          <w:color w:val="000000"/>
          <w:sz w:val="22"/>
          <w:szCs w:val="22"/>
        </w:rPr>
        <w:t>.</w:t>
      </w:r>
    </w:p>
    <w:p w14:paraId="2AE9E3C7" w14:textId="77777777" w:rsidR="00BE618B" w:rsidRPr="00E260CA" w:rsidRDefault="00BE618B" w:rsidP="0004137B">
      <w:pPr>
        <w:tabs>
          <w:tab w:val="left" w:pos="-720"/>
          <w:tab w:val="left" w:pos="0"/>
        </w:tabs>
        <w:rPr>
          <w:color w:val="000000"/>
          <w:sz w:val="22"/>
          <w:szCs w:val="22"/>
        </w:rPr>
      </w:pPr>
    </w:p>
    <w:p w14:paraId="69D419C4" w14:textId="77777777" w:rsidR="00BE618B" w:rsidRPr="00E260CA" w:rsidRDefault="00BE618B" w:rsidP="0004137B">
      <w:pPr>
        <w:keepNext/>
        <w:keepLines/>
        <w:tabs>
          <w:tab w:val="left" w:pos="-720"/>
        </w:tabs>
        <w:rPr>
          <w:color w:val="000000"/>
          <w:sz w:val="22"/>
          <w:szCs w:val="22"/>
          <w:u w:val="single"/>
        </w:rPr>
      </w:pPr>
      <w:r w:rsidRPr="00E260CA">
        <w:rPr>
          <w:color w:val="000000"/>
          <w:sz w:val="22"/>
          <w:szCs w:val="22"/>
          <w:u w:val="single"/>
        </w:rPr>
        <w:t>Posología</w:t>
      </w:r>
    </w:p>
    <w:p w14:paraId="08ED5131" w14:textId="77777777" w:rsidR="00BE618B" w:rsidRPr="00E260CA" w:rsidRDefault="00BE618B" w:rsidP="0004137B">
      <w:pPr>
        <w:keepNext/>
        <w:keepLines/>
        <w:tabs>
          <w:tab w:val="left" w:pos="-720"/>
        </w:tabs>
        <w:rPr>
          <w:color w:val="000000"/>
          <w:sz w:val="22"/>
          <w:szCs w:val="22"/>
        </w:rPr>
      </w:pPr>
    </w:p>
    <w:p w14:paraId="1350883D" w14:textId="77777777" w:rsidR="00BE618B" w:rsidRPr="00E260CA" w:rsidRDefault="00BE618B" w:rsidP="0004137B">
      <w:pPr>
        <w:tabs>
          <w:tab w:val="left" w:pos="-720"/>
        </w:tabs>
        <w:rPr>
          <w:color w:val="000000"/>
          <w:sz w:val="22"/>
          <w:szCs w:val="22"/>
        </w:rPr>
      </w:pPr>
      <w:r w:rsidRPr="00E260CA">
        <w:rPr>
          <w:color w:val="000000"/>
          <w:sz w:val="22"/>
          <w:szCs w:val="22"/>
        </w:rPr>
        <w:t>Las recomendaciones posológicas para GONAL</w:t>
      </w:r>
      <w:r w:rsidRPr="00E260CA">
        <w:rPr>
          <w:color w:val="000000"/>
          <w:sz w:val="22"/>
          <w:szCs w:val="22"/>
        </w:rPr>
        <w:noBreakHyphen/>
        <w:t>f son las mismas que se utilizan para la FSH urinaria. La evaluación clínica de GONAL</w:t>
      </w:r>
      <w:r w:rsidRPr="00E260CA">
        <w:rPr>
          <w:color w:val="000000"/>
          <w:sz w:val="22"/>
          <w:szCs w:val="22"/>
        </w:rPr>
        <w:noBreakHyphen/>
        <w:t xml:space="preserve">f indica que sus dosis diarias, pautas de administración y procedimientos para monitorizar el tratamiento no deben ser distintos de los que se utilizan actualmente para los medicamentos que contienen FSH urinaria. </w:t>
      </w:r>
      <w:r w:rsidR="00E40E91" w:rsidRPr="00E260CA">
        <w:rPr>
          <w:color w:val="000000"/>
          <w:sz w:val="22"/>
          <w:szCs w:val="22"/>
        </w:rPr>
        <w:t>Se aconseja</w:t>
      </w:r>
      <w:r w:rsidR="00B306A7" w:rsidRPr="00E260CA">
        <w:rPr>
          <w:color w:val="000000"/>
          <w:sz w:val="22"/>
          <w:szCs w:val="22"/>
        </w:rPr>
        <w:t xml:space="preserve"> </w:t>
      </w:r>
      <w:r w:rsidR="007D52EA" w:rsidRPr="00E260CA">
        <w:rPr>
          <w:color w:val="000000"/>
          <w:sz w:val="22"/>
          <w:szCs w:val="22"/>
        </w:rPr>
        <w:t>cumplir con</w:t>
      </w:r>
      <w:r w:rsidR="00E40E91" w:rsidRPr="00E260CA">
        <w:rPr>
          <w:color w:val="000000"/>
          <w:sz w:val="22"/>
          <w:szCs w:val="22"/>
        </w:rPr>
        <w:t xml:space="preserve"> las </w:t>
      </w:r>
      <w:r w:rsidRPr="00E260CA">
        <w:rPr>
          <w:color w:val="000000"/>
          <w:sz w:val="22"/>
          <w:szCs w:val="22"/>
        </w:rPr>
        <w:t xml:space="preserve">dosis de </w:t>
      </w:r>
      <w:r w:rsidR="007D52EA" w:rsidRPr="00E260CA">
        <w:rPr>
          <w:color w:val="000000"/>
          <w:sz w:val="22"/>
          <w:szCs w:val="22"/>
        </w:rPr>
        <w:t>inicio</w:t>
      </w:r>
      <w:r w:rsidRPr="00E260CA">
        <w:rPr>
          <w:color w:val="000000"/>
          <w:sz w:val="22"/>
          <w:szCs w:val="22"/>
        </w:rPr>
        <w:t xml:space="preserve"> recomendadas, </w:t>
      </w:r>
      <w:r w:rsidR="007D52EA" w:rsidRPr="00E260CA">
        <w:rPr>
          <w:color w:val="000000"/>
          <w:sz w:val="22"/>
          <w:szCs w:val="22"/>
        </w:rPr>
        <w:t xml:space="preserve">indicadas </w:t>
      </w:r>
      <w:r w:rsidRPr="00E260CA">
        <w:rPr>
          <w:color w:val="000000"/>
          <w:sz w:val="22"/>
          <w:szCs w:val="22"/>
        </w:rPr>
        <w:t>a continuación.</w:t>
      </w:r>
    </w:p>
    <w:p w14:paraId="138751EC" w14:textId="77777777" w:rsidR="00BE618B" w:rsidRPr="00E260CA" w:rsidRDefault="00BE618B" w:rsidP="0004137B">
      <w:pPr>
        <w:tabs>
          <w:tab w:val="left" w:pos="-720"/>
        </w:tabs>
        <w:rPr>
          <w:color w:val="000000"/>
          <w:sz w:val="22"/>
          <w:szCs w:val="22"/>
        </w:rPr>
      </w:pPr>
      <w:r w:rsidRPr="00E260CA">
        <w:rPr>
          <w:color w:val="000000"/>
          <w:sz w:val="22"/>
          <w:szCs w:val="22"/>
        </w:rPr>
        <w:t>Estudios clínicos comparativos han demostrado que</w:t>
      </w:r>
      <w:r w:rsidR="00561660" w:rsidRPr="00E260CA">
        <w:rPr>
          <w:color w:val="000000"/>
          <w:sz w:val="22"/>
          <w:szCs w:val="22"/>
        </w:rPr>
        <w:t>,</w:t>
      </w:r>
      <w:r w:rsidRPr="00E260CA">
        <w:rPr>
          <w:color w:val="000000"/>
          <w:sz w:val="22"/>
          <w:szCs w:val="22"/>
        </w:rPr>
        <w:t xml:space="preserve"> de media</w:t>
      </w:r>
      <w:r w:rsidR="00561660" w:rsidRPr="00E260CA">
        <w:rPr>
          <w:color w:val="000000"/>
          <w:sz w:val="22"/>
          <w:szCs w:val="22"/>
        </w:rPr>
        <w:t>,</w:t>
      </w:r>
      <w:r w:rsidRPr="00E260CA">
        <w:rPr>
          <w:color w:val="000000"/>
          <w:sz w:val="22"/>
          <w:szCs w:val="22"/>
        </w:rPr>
        <w:t xml:space="preserve"> </w:t>
      </w:r>
      <w:r w:rsidR="00977CDD" w:rsidRPr="00E260CA">
        <w:rPr>
          <w:color w:val="000000"/>
          <w:sz w:val="22"/>
          <w:szCs w:val="22"/>
        </w:rPr>
        <w:t xml:space="preserve">los </w:t>
      </w:r>
      <w:r w:rsidRPr="00E260CA">
        <w:rPr>
          <w:color w:val="000000"/>
          <w:sz w:val="22"/>
          <w:szCs w:val="22"/>
        </w:rPr>
        <w:t>pacientes requieren una dosis acumulativa menor y un periodo de tratamiento más corto con GONAL</w:t>
      </w:r>
      <w:r w:rsidRPr="00E260CA">
        <w:rPr>
          <w:color w:val="000000"/>
          <w:sz w:val="22"/>
          <w:szCs w:val="22"/>
        </w:rPr>
        <w:noBreakHyphen/>
        <w:t>f que con el tratamiento con FSH urinaria. Por tanto, se considera apropiado dar una dosis total menor de GONAL</w:t>
      </w:r>
      <w:r w:rsidRPr="00E260CA">
        <w:rPr>
          <w:color w:val="000000"/>
          <w:sz w:val="22"/>
          <w:szCs w:val="22"/>
        </w:rPr>
        <w:noBreakHyphen/>
        <w:t>f que la generalmente utilizada para la FSH urinaria, no sólo para optimizar el desarrollo folicular sino también para minimizar el riesgo de hiperestimulación ovárica no deseada.</w:t>
      </w:r>
      <w:r w:rsidR="00D36430" w:rsidRPr="00E260CA">
        <w:rPr>
          <w:color w:val="000000"/>
          <w:sz w:val="22"/>
          <w:szCs w:val="22"/>
        </w:rPr>
        <w:t xml:space="preserve"> </w:t>
      </w:r>
      <w:r w:rsidRPr="00E260CA">
        <w:rPr>
          <w:color w:val="000000"/>
          <w:sz w:val="22"/>
          <w:szCs w:val="22"/>
        </w:rPr>
        <w:t>Ver sección 5.1.</w:t>
      </w:r>
    </w:p>
    <w:p w14:paraId="495E8255" w14:textId="77777777" w:rsidR="003A0607" w:rsidRPr="00E260CA" w:rsidRDefault="003A0607" w:rsidP="0004137B">
      <w:pPr>
        <w:rPr>
          <w:color w:val="000000"/>
          <w:sz w:val="22"/>
          <w:szCs w:val="22"/>
        </w:rPr>
      </w:pPr>
    </w:p>
    <w:p w14:paraId="49BAC82D" w14:textId="77777777" w:rsidR="00BE618B" w:rsidRPr="00E260CA" w:rsidRDefault="00BE618B" w:rsidP="0004137B">
      <w:pPr>
        <w:rPr>
          <w:color w:val="000000"/>
          <w:sz w:val="22"/>
          <w:szCs w:val="22"/>
        </w:rPr>
      </w:pPr>
      <w:r w:rsidRPr="00E260CA">
        <w:rPr>
          <w:color w:val="000000"/>
          <w:sz w:val="22"/>
          <w:szCs w:val="22"/>
        </w:rPr>
        <w:t>Se ha demostrado la bioequivalencia entre dosis equivalentes de la presentación monodosis y de la presentación multidosis de GONAL</w:t>
      </w:r>
      <w:r w:rsidRPr="00E260CA">
        <w:rPr>
          <w:color w:val="000000"/>
          <w:sz w:val="22"/>
          <w:szCs w:val="22"/>
        </w:rPr>
        <w:noBreakHyphen/>
        <w:t>f.</w:t>
      </w:r>
    </w:p>
    <w:p w14:paraId="1D9E4343" w14:textId="77777777" w:rsidR="00BE618B" w:rsidRPr="00E260CA" w:rsidRDefault="00BE618B" w:rsidP="0004137B">
      <w:pPr>
        <w:tabs>
          <w:tab w:val="left" w:pos="-720"/>
        </w:tabs>
        <w:rPr>
          <w:color w:val="000000"/>
          <w:sz w:val="22"/>
          <w:szCs w:val="22"/>
        </w:rPr>
      </w:pPr>
    </w:p>
    <w:p w14:paraId="5B871DCE" w14:textId="77777777" w:rsidR="00BE618B" w:rsidRPr="00E260CA" w:rsidRDefault="00BE618B" w:rsidP="0004137B">
      <w:pPr>
        <w:keepNext/>
        <w:keepLines/>
        <w:tabs>
          <w:tab w:val="left" w:pos="-720"/>
        </w:tabs>
        <w:rPr>
          <w:i/>
          <w:color w:val="000000"/>
          <w:sz w:val="22"/>
          <w:szCs w:val="22"/>
          <w:u w:val="single"/>
        </w:rPr>
      </w:pPr>
      <w:r w:rsidRPr="00E260CA">
        <w:rPr>
          <w:i/>
          <w:color w:val="000000"/>
          <w:sz w:val="22"/>
          <w:szCs w:val="22"/>
          <w:u w:val="single"/>
        </w:rPr>
        <w:t>Mujeres con anovulación (incluyendo el síndrome de ovario poliquístico)</w:t>
      </w:r>
    </w:p>
    <w:p w14:paraId="698F5814" w14:textId="77777777" w:rsidR="00BE618B" w:rsidRPr="00E260CA" w:rsidRDefault="00BE618B" w:rsidP="0004137B">
      <w:pPr>
        <w:tabs>
          <w:tab w:val="left" w:pos="-720"/>
        </w:tabs>
        <w:rPr>
          <w:color w:val="000000"/>
          <w:sz w:val="22"/>
          <w:szCs w:val="22"/>
        </w:rPr>
      </w:pPr>
      <w:r w:rsidRPr="00E260CA">
        <w:rPr>
          <w:color w:val="000000"/>
          <w:sz w:val="22"/>
          <w:szCs w:val="22"/>
        </w:rPr>
        <w:t>GONAL</w:t>
      </w:r>
      <w:r w:rsidRPr="00E260CA">
        <w:rPr>
          <w:color w:val="000000"/>
          <w:sz w:val="22"/>
          <w:szCs w:val="22"/>
        </w:rPr>
        <w:noBreakHyphen/>
        <w:t xml:space="preserve">f puede administrarse mediante un ciclo de inyecciones diarias. En las mujeres </w:t>
      </w:r>
      <w:r w:rsidR="00435C73" w:rsidRPr="00E260CA">
        <w:rPr>
          <w:color w:val="000000"/>
          <w:sz w:val="22"/>
          <w:szCs w:val="22"/>
        </w:rPr>
        <w:t>con menstruación</w:t>
      </w:r>
      <w:r w:rsidR="00E40E91" w:rsidRPr="00E260CA">
        <w:rPr>
          <w:color w:val="000000"/>
          <w:sz w:val="22"/>
          <w:szCs w:val="22"/>
        </w:rPr>
        <w:t>,</w:t>
      </w:r>
      <w:r w:rsidRPr="00E260CA">
        <w:rPr>
          <w:color w:val="000000"/>
          <w:sz w:val="22"/>
          <w:szCs w:val="22"/>
        </w:rPr>
        <w:t xml:space="preserve"> el tratamiento debería comenzar dentro de los primeros 7 días del ciclo menstrual.</w:t>
      </w:r>
    </w:p>
    <w:p w14:paraId="3B32D4DA" w14:textId="77777777" w:rsidR="00BE618B" w:rsidRPr="00E260CA" w:rsidRDefault="00BE618B" w:rsidP="0004137B">
      <w:pPr>
        <w:tabs>
          <w:tab w:val="left" w:pos="-720"/>
        </w:tabs>
        <w:rPr>
          <w:color w:val="000000"/>
          <w:sz w:val="22"/>
          <w:szCs w:val="22"/>
        </w:rPr>
      </w:pPr>
    </w:p>
    <w:p w14:paraId="281C8404" w14:textId="77777777" w:rsidR="00BE618B" w:rsidRPr="00E260CA" w:rsidRDefault="00BE618B" w:rsidP="0004137B">
      <w:pPr>
        <w:tabs>
          <w:tab w:val="left" w:pos="-720"/>
        </w:tabs>
        <w:rPr>
          <w:color w:val="000000"/>
          <w:sz w:val="22"/>
          <w:szCs w:val="22"/>
        </w:rPr>
      </w:pPr>
      <w:r w:rsidRPr="00E260CA">
        <w:rPr>
          <w:color w:val="000000"/>
          <w:sz w:val="22"/>
          <w:szCs w:val="22"/>
        </w:rPr>
        <w:t>Una pauta comúnmente utilizada comienza con 75</w:t>
      </w:r>
      <w:r w:rsidRPr="00E260CA">
        <w:rPr>
          <w:color w:val="000000"/>
          <w:sz w:val="22"/>
          <w:szCs w:val="22"/>
        </w:rPr>
        <w:noBreakHyphen/>
        <w:t xml:space="preserve">150 UI de FSH diarias y se incrementa </w:t>
      </w:r>
      <w:r w:rsidR="006D20EF" w:rsidRPr="00E260CA">
        <w:rPr>
          <w:color w:val="000000"/>
          <w:sz w:val="22"/>
          <w:szCs w:val="22"/>
        </w:rPr>
        <w:t xml:space="preserve">preferiblemente </w:t>
      </w:r>
      <w:r w:rsidRPr="00E260CA">
        <w:rPr>
          <w:color w:val="000000"/>
          <w:sz w:val="22"/>
          <w:szCs w:val="22"/>
        </w:rPr>
        <w:t xml:space="preserve">en 37,5 ó 75 UI a intervalos de 7 días o, preferiblemente, 14 días, si fuera necesario para obtener una respuesta adecuada, pero no excesiva. El tratamiento debe adaptarse a la respuesta individual de la paciente, evaluada mediante el tamaño folicular determinado por </w:t>
      </w:r>
      <w:r w:rsidR="00435C73" w:rsidRPr="00E260CA">
        <w:rPr>
          <w:color w:val="000000"/>
          <w:sz w:val="22"/>
          <w:szCs w:val="22"/>
        </w:rPr>
        <w:t>una</w:t>
      </w:r>
      <w:r w:rsidRPr="00E260CA">
        <w:rPr>
          <w:color w:val="000000"/>
          <w:sz w:val="22"/>
          <w:szCs w:val="22"/>
        </w:rPr>
        <w:t xml:space="preserve"> ecografía y/o la secreción de estrógenos. La dosis máxima diaria no suele ser superior a 225 UI de FSH. Si una paciente no responde adecuadamente después de 4 semanas de tratamiento, ese ciclo debe interrumpirse y la paciente deberá someterse a evaluaciones adicionales antes de que pueda reiniciar el tratamiento con una dosis inicial más alta que la del ciclo cancelado.</w:t>
      </w:r>
    </w:p>
    <w:p w14:paraId="6901589B" w14:textId="77777777" w:rsidR="00BE618B" w:rsidRPr="00E260CA" w:rsidRDefault="00BE618B" w:rsidP="0004137B">
      <w:pPr>
        <w:tabs>
          <w:tab w:val="left" w:pos="-720"/>
        </w:tabs>
        <w:rPr>
          <w:color w:val="000000"/>
          <w:sz w:val="22"/>
          <w:szCs w:val="22"/>
        </w:rPr>
      </w:pPr>
    </w:p>
    <w:p w14:paraId="73B11343" w14:textId="77777777" w:rsidR="00BE618B" w:rsidRPr="00E260CA" w:rsidRDefault="00BE618B" w:rsidP="0004137B">
      <w:pPr>
        <w:pStyle w:val="BodyText"/>
        <w:keepNext w:val="0"/>
        <w:keepLines w:val="0"/>
        <w:jc w:val="left"/>
        <w:rPr>
          <w:color w:val="000000"/>
          <w:sz w:val="22"/>
          <w:szCs w:val="22"/>
        </w:rPr>
      </w:pPr>
      <w:r w:rsidRPr="00E260CA">
        <w:rPr>
          <w:color w:val="000000"/>
          <w:sz w:val="22"/>
          <w:szCs w:val="22"/>
        </w:rPr>
        <w:t>Cuando se obtiene una respuesta óptima, debe administrarse una inyección única de 250 microgramos de coriogonadotropina alfa humana recombinante (r</w:t>
      </w:r>
      <w:r w:rsidRPr="00E260CA">
        <w:rPr>
          <w:color w:val="000000"/>
          <w:sz w:val="22"/>
          <w:szCs w:val="22"/>
        </w:rPr>
        <w:noBreakHyphen/>
        <w:t xml:space="preserve">hCG), </w:t>
      </w:r>
      <w:r w:rsidR="00EF37BE" w:rsidRPr="00E260CA">
        <w:rPr>
          <w:color w:val="000000"/>
          <w:sz w:val="22"/>
          <w:szCs w:val="22"/>
        </w:rPr>
        <w:t>o</w:t>
      </w:r>
      <w:r w:rsidRPr="00E260CA">
        <w:rPr>
          <w:color w:val="000000"/>
          <w:sz w:val="22"/>
          <w:szCs w:val="22"/>
        </w:rPr>
        <w:t xml:space="preserve"> </w:t>
      </w:r>
      <w:r w:rsidR="00737149" w:rsidRPr="00E260CA">
        <w:rPr>
          <w:color w:val="000000"/>
          <w:sz w:val="22"/>
          <w:szCs w:val="22"/>
        </w:rPr>
        <w:t xml:space="preserve">de </w:t>
      </w:r>
      <w:r w:rsidRPr="00E260CA">
        <w:rPr>
          <w:color w:val="000000"/>
          <w:sz w:val="22"/>
          <w:szCs w:val="22"/>
        </w:rPr>
        <w:t xml:space="preserve">5.000 UI </w:t>
      </w:r>
      <w:r w:rsidR="00737149" w:rsidRPr="00E260CA">
        <w:rPr>
          <w:color w:val="000000"/>
          <w:sz w:val="22"/>
          <w:szCs w:val="22"/>
        </w:rPr>
        <w:t>a</w:t>
      </w:r>
      <w:r w:rsidRPr="00E260CA">
        <w:rPr>
          <w:color w:val="000000"/>
          <w:sz w:val="22"/>
          <w:szCs w:val="22"/>
        </w:rPr>
        <w:t xml:space="preserve"> 10.000 UI de hCG, 24</w:t>
      </w:r>
      <w:r w:rsidR="00737149" w:rsidRPr="00E260CA">
        <w:rPr>
          <w:color w:val="000000"/>
          <w:sz w:val="22"/>
          <w:szCs w:val="22"/>
        </w:rPr>
        <w:t> </w:t>
      </w:r>
      <w:r w:rsidR="00737149" w:rsidRPr="00E260CA">
        <w:rPr>
          <w:color w:val="000000"/>
          <w:sz w:val="22"/>
          <w:szCs w:val="22"/>
        </w:rPr>
        <w:noBreakHyphen/>
        <w:t> </w:t>
      </w:r>
      <w:r w:rsidRPr="00E260CA">
        <w:rPr>
          <w:color w:val="000000"/>
          <w:sz w:val="22"/>
          <w:szCs w:val="22"/>
        </w:rPr>
        <w:t>48 horas después de la última inyección de GONAL</w:t>
      </w:r>
      <w:r w:rsidRPr="00E260CA">
        <w:rPr>
          <w:color w:val="000000"/>
          <w:sz w:val="22"/>
          <w:szCs w:val="22"/>
        </w:rPr>
        <w:noBreakHyphen/>
        <w:t>f. Se recomienda a la paciente que realice el coito el mismo día de la administración de hCG, así como al día siguiente. Alternativamente, puede practicarse inseminación intrauterina (IIU).</w:t>
      </w:r>
    </w:p>
    <w:p w14:paraId="6B3CF330" w14:textId="77777777" w:rsidR="00BE618B" w:rsidRPr="00E260CA" w:rsidRDefault="00BE618B" w:rsidP="0004137B">
      <w:pPr>
        <w:tabs>
          <w:tab w:val="left" w:pos="-720"/>
        </w:tabs>
        <w:rPr>
          <w:color w:val="000000"/>
          <w:sz w:val="22"/>
          <w:szCs w:val="22"/>
        </w:rPr>
      </w:pPr>
    </w:p>
    <w:p w14:paraId="1C4A7066" w14:textId="77777777" w:rsidR="00BE618B" w:rsidRPr="00E260CA" w:rsidRDefault="00BE618B" w:rsidP="0004137B">
      <w:pPr>
        <w:pStyle w:val="BodyText3"/>
        <w:tabs>
          <w:tab w:val="left" w:pos="-720"/>
        </w:tabs>
        <w:suppressAutoHyphens/>
        <w:rPr>
          <w:color w:val="000000"/>
          <w:sz w:val="22"/>
          <w:szCs w:val="22"/>
        </w:rPr>
      </w:pPr>
      <w:r w:rsidRPr="00E260CA">
        <w:rPr>
          <w:color w:val="000000"/>
          <w:sz w:val="22"/>
          <w:szCs w:val="22"/>
        </w:rPr>
        <w:t>Si se obtiene una respuesta excesiva, debe interrumpirse el tratamiento y no administrarse hCG (ver la sección 4.4). El tratamiento debe reiniciarse en el ciclo siguiente con una dosis más baja que la del ciclo previo.</w:t>
      </w:r>
    </w:p>
    <w:p w14:paraId="6EC6CB8C" w14:textId="77777777" w:rsidR="00BE618B" w:rsidRPr="00E260CA" w:rsidRDefault="00BE618B" w:rsidP="0004137B">
      <w:pPr>
        <w:tabs>
          <w:tab w:val="left" w:pos="-720"/>
        </w:tabs>
        <w:rPr>
          <w:color w:val="000000"/>
          <w:sz w:val="22"/>
          <w:szCs w:val="22"/>
        </w:rPr>
      </w:pPr>
    </w:p>
    <w:p w14:paraId="5B7BB989" w14:textId="07EEC8A6" w:rsidR="00BE618B" w:rsidRPr="00E260CA" w:rsidRDefault="00BE618B" w:rsidP="0004137B">
      <w:pPr>
        <w:keepNext/>
        <w:keepLines/>
        <w:tabs>
          <w:tab w:val="left" w:pos="-720"/>
        </w:tabs>
        <w:rPr>
          <w:i/>
          <w:color w:val="000000"/>
          <w:sz w:val="22"/>
          <w:szCs w:val="22"/>
          <w:u w:val="single"/>
        </w:rPr>
      </w:pPr>
      <w:r w:rsidRPr="00E260CA">
        <w:rPr>
          <w:i/>
          <w:color w:val="000000"/>
          <w:sz w:val="22"/>
          <w:szCs w:val="22"/>
          <w:u w:val="single"/>
        </w:rPr>
        <w:lastRenderedPageBreak/>
        <w:t>Mujeres sometidas a estimulación ovárica para el desarrollo folicular múltiple previo a la fertilización in vitro u otras técnicas de reproducción asistida</w:t>
      </w:r>
    </w:p>
    <w:p w14:paraId="3489AA64" w14:textId="77777777" w:rsidR="00BE618B" w:rsidRPr="00E260CA" w:rsidRDefault="00BE618B" w:rsidP="0004137B">
      <w:pPr>
        <w:tabs>
          <w:tab w:val="left" w:pos="-720"/>
          <w:tab w:val="left" w:pos="0"/>
        </w:tabs>
        <w:rPr>
          <w:color w:val="000000"/>
          <w:sz w:val="22"/>
          <w:szCs w:val="22"/>
        </w:rPr>
      </w:pPr>
      <w:r w:rsidRPr="00E260CA">
        <w:rPr>
          <w:color w:val="000000"/>
          <w:sz w:val="22"/>
          <w:szCs w:val="22"/>
        </w:rPr>
        <w:t>Una pauta frecuente de tratamiento para inducir superovulación consiste en la administración de 150</w:t>
      </w:r>
      <w:r w:rsidR="00737149" w:rsidRPr="00E260CA">
        <w:rPr>
          <w:color w:val="000000"/>
          <w:sz w:val="22"/>
          <w:szCs w:val="22"/>
        </w:rPr>
        <w:t> </w:t>
      </w:r>
      <w:r w:rsidR="00737149" w:rsidRPr="00E260CA">
        <w:rPr>
          <w:color w:val="000000"/>
          <w:sz w:val="22"/>
          <w:szCs w:val="22"/>
        </w:rPr>
        <w:noBreakHyphen/>
        <w:t> </w:t>
      </w:r>
      <w:r w:rsidRPr="00E260CA">
        <w:rPr>
          <w:color w:val="000000"/>
          <w:sz w:val="22"/>
          <w:szCs w:val="22"/>
        </w:rPr>
        <w:t>225 UI de GONAL</w:t>
      </w:r>
      <w:r w:rsidRPr="00E260CA">
        <w:rPr>
          <w:color w:val="000000"/>
          <w:sz w:val="22"/>
          <w:szCs w:val="22"/>
        </w:rPr>
        <w:noBreakHyphen/>
        <w:t xml:space="preserve">f por día, comenzando el día 2 </w:t>
      </w:r>
      <w:r w:rsidR="00737149" w:rsidRPr="00E260CA">
        <w:rPr>
          <w:color w:val="000000"/>
          <w:sz w:val="22"/>
          <w:szCs w:val="22"/>
        </w:rPr>
        <w:t>ó</w:t>
      </w:r>
      <w:r w:rsidRPr="00E260CA">
        <w:rPr>
          <w:color w:val="000000"/>
          <w:sz w:val="22"/>
          <w:szCs w:val="22"/>
        </w:rPr>
        <w:t xml:space="preserve"> 3 del ciclo. El tratamiento debe continuar hasta que se alcance un desarrollo folicular adecuado (según los niveles séricos de estrógenos y/o la ecografía)</w:t>
      </w:r>
      <w:r w:rsidR="00E40E91" w:rsidRPr="00E260CA">
        <w:rPr>
          <w:color w:val="000000"/>
          <w:sz w:val="22"/>
          <w:szCs w:val="22"/>
        </w:rPr>
        <w:t xml:space="preserve"> con la dosis ajustada</w:t>
      </w:r>
      <w:r w:rsidRPr="00E260CA">
        <w:rPr>
          <w:color w:val="000000"/>
          <w:sz w:val="22"/>
          <w:szCs w:val="22"/>
        </w:rPr>
        <w:t xml:space="preserve"> en función de la respuesta de la paciente, sin que se rebasen habitualmente las 450 UI diarias. En general, se alcanza un desarrollo folicular adecuado como media antes del décimo día de tratamiento (entre 5 y 20 días).</w:t>
      </w:r>
    </w:p>
    <w:p w14:paraId="205A8E34" w14:textId="77777777" w:rsidR="00BE618B" w:rsidRPr="00E260CA" w:rsidRDefault="00BE618B" w:rsidP="0004137B">
      <w:pPr>
        <w:tabs>
          <w:tab w:val="left" w:pos="-720"/>
        </w:tabs>
        <w:rPr>
          <w:color w:val="000000"/>
          <w:sz w:val="22"/>
          <w:szCs w:val="22"/>
        </w:rPr>
      </w:pPr>
    </w:p>
    <w:p w14:paraId="4D0E2C7E" w14:textId="77777777" w:rsidR="00BE618B" w:rsidRPr="00E260CA" w:rsidRDefault="00BE618B" w:rsidP="0004137B">
      <w:pPr>
        <w:tabs>
          <w:tab w:val="left" w:pos="-720"/>
          <w:tab w:val="left" w:pos="0"/>
        </w:tabs>
        <w:rPr>
          <w:color w:val="000000"/>
          <w:sz w:val="22"/>
          <w:szCs w:val="22"/>
        </w:rPr>
      </w:pPr>
      <w:r w:rsidRPr="00E260CA">
        <w:rPr>
          <w:color w:val="000000"/>
          <w:sz w:val="22"/>
          <w:szCs w:val="22"/>
        </w:rPr>
        <w:t>Al cabo de 24 -</w:t>
      </w:r>
      <w:r w:rsidR="00737149" w:rsidRPr="00E260CA">
        <w:rPr>
          <w:color w:val="000000"/>
          <w:sz w:val="22"/>
          <w:szCs w:val="22"/>
        </w:rPr>
        <w:t xml:space="preserve"> </w:t>
      </w:r>
      <w:r w:rsidRPr="00E260CA">
        <w:rPr>
          <w:color w:val="000000"/>
          <w:sz w:val="22"/>
          <w:szCs w:val="22"/>
        </w:rPr>
        <w:t>48 horas de la última inyección de GONAL</w:t>
      </w:r>
      <w:r w:rsidRPr="00E260CA">
        <w:rPr>
          <w:color w:val="000000"/>
          <w:sz w:val="22"/>
          <w:szCs w:val="22"/>
        </w:rPr>
        <w:noBreakHyphen/>
        <w:t>f, debe administrarse una única inyección de 250 microgramos de r</w:t>
      </w:r>
      <w:r w:rsidRPr="00E260CA">
        <w:rPr>
          <w:color w:val="000000"/>
          <w:sz w:val="22"/>
          <w:szCs w:val="22"/>
        </w:rPr>
        <w:noBreakHyphen/>
        <w:t xml:space="preserve">hCG, </w:t>
      </w:r>
      <w:r w:rsidR="00EF37BE" w:rsidRPr="00E260CA">
        <w:rPr>
          <w:color w:val="000000"/>
          <w:sz w:val="22"/>
          <w:szCs w:val="22"/>
        </w:rPr>
        <w:t>o</w:t>
      </w:r>
      <w:r w:rsidRPr="00E260CA">
        <w:rPr>
          <w:color w:val="000000"/>
          <w:sz w:val="22"/>
          <w:szCs w:val="22"/>
        </w:rPr>
        <w:t xml:space="preserve"> </w:t>
      </w:r>
      <w:r w:rsidR="00737149" w:rsidRPr="00E260CA">
        <w:rPr>
          <w:color w:val="000000"/>
          <w:sz w:val="22"/>
          <w:szCs w:val="22"/>
        </w:rPr>
        <w:t xml:space="preserve">de </w:t>
      </w:r>
      <w:r w:rsidRPr="00E260CA">
        <w:rPr>
          <w:color w:val="000000"/>
          <w:sz w:val="22"/>
          <w:szCs w:val="22"/>
        </w:rPr>
        <w:t xml:space="preserve">5.000 UI </w:t>
      </w:r>
      <w:r w:rsidR="00737149" w:rsidRPr="00E260CA">
        <w:rPr>
          <w:color w:val="000000"/>
          <w:sz w:val="22"/>
          <w:szCs w:val="22"/>
        </w:rPr>
        <w:t>a</w:t>
      </w:r>
      <w:r w:rsidRPr="00E260CA">
        <w:rPr>
          <w:color w:val="000000"/>
          <w:sz w:val="22"/>
          <w:szCs w:val="22"/>
        </w:rPr>
        <w:t xml:space="preserve"> 10.000 UI de hCG, para inducir la maduración folicular final.</w:t>
      </w:r>
    </w:p>
    <w:p w14:paraId="33CDC22E" w14:textId="77777777" w:rsidR="00BE618B" w:rsidRPr="00E260CA" w:rsidRDefault="00BE618B" w:rsidP="0004137B">
      <w:pPr>
        <w:tabs>
          <w:tab w:val="left" w:pos="-720"/>
        </w:tabs>
        <w:rPr>
          <w:color w:val="000000"/>
          <w:sz w:val="22"/>
          <w:szCs w:val="22"/>
        </w:rPr>
      </w:pPr>
    </w:p>
    <w:p w14:paraId="779F2178"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 la actualidad, se realiza frecuentemente un bloqueo hipofisario con un agonista o antagonista de la hormona liberadora de gonadotropinas (GnRH), para suprimir el pico endógeno de LH y controlar su secreción. En un protocolo habitual, la administración de GONAL</w:t>
      </w:r>
      <w:r w:rsidRPr="00E260CA">
        <w:rPr>
          <w:color w:val="000000"/>
          <w:sz w:val="22"/>
          <w:szCs w:val="22"/>
        </w:rPr>
        <w:noBreakHyphen/>
        <w:t>f se inicia aproximadamente 2 semanas después de iniciar el tratamiento con el agonista, continuando ambos tratamientos hasta lograr un desarrollo folicular adecuado. Por ejemplo, tras 2 semanas de tratamiento con el agonista, se administran 150 -</w:t>
      </w:r>
      <w:r w:rsidR="00E323AE" w:rsidRPr="00E260CA">
        <w:rPr>
          <w:color w:val="000000"/>
          <w:sz w:val="22"/>
          <w:szCs w:val="22"/>
        </w:rPr>
        <w:t xml:space="preserve"> </w:t>
      </w:r>
      <w:r w:rsidRPr="00E260CA">
        <w:rPr>
          <w:color w:val="000000"/>
          <w:sz w:val="22"/>
          <w:szCs w:val="22"/>
        </w:rPr>
        <w:t>225 UI de GONAL</w:t>
      </w:r>
      <w:r w:rsidRPr="00E260CA">
        <w:rPr>
          <w:color w:val="000000"/>
          <w:sz w:val="22"/>
          <w:szCs w:val="22"/>
        </w:rPr>
        <w:noBreakHyphen/>
        <w:t>f durante los primeros 7 días y, a continuación, se ajusta la dosis según la respuesta ovárica.</w:t>
      </w:r>
    </w:p>
    <w:p w14:paraId="2ED3F2BA" w14:textId="77777777" w:rsidR="00BE618B" w:rsidRPr="00E260CA" w:rsidRDefault="00BE618B" w:rsidP="0004137B">
      <w:pPr>
        <w:tabs>
          <w:tab w:val="left" w:pos="-720"/>
        </w:tabs>
        <w:rPr>
          <w:color w:val="000000"/>
          <w:sz w:val="22"/>
          <w:szCs w:val="22"/>
        </w:rPr>
      </w:pPr>
    </w:p>
    <w:p w14:paraId="1413A669" w14:textId="77777777" w:rsidR="00BE618B" w:rsidRPr="00E260CA" w:rsidRDefault="00BE618B" w:rsidP="0004137B">
      <w:pPr>
        <w:pStyle w:val="BodyText"/>
        <w:keepNext w:val="0"/>
        <w:keepLines w:val="0"/>
        <w:tabs>
          <w:tab w:val="left" w:pos="0"/>
        </w:tabs>
        <w:jc w:val="left"/>
        <w:rPr>
          <w:color w:val="000000"/>
          <w:sz w:val="22"/>
          <w:szCs w:val="22"/>
        </w:rPr>
      </w:pPr>
      <w:r w:rsidRPr="00E260CA">
        <w:rPr>
          <w:color w:val="000000"/>
          <w:sz w:val="22"/>
          <w:szCs w:val="22"/>
        </w:rPr>
        <w:t>La experiencia global con técnicas de FIV indica que, en general, la tasa de éxito del tratamiento permanece estable durante los primeros cuatro intentos, disminuyendo posteriormente de forma gradual.</w:t>
      </w:r>
    </w:p>
    <w:p w14:paraId="50E3BFA5" w14:textId="77777777" w:rsidR="00BE618B" w:rsidRPr="00E260CA" w:rsidRDefault="00BE618B" w:rsidP="0004137B">
      <w:pPr>
        <w:pStyle w:val="BodyText"/>
        <w:keepNext w:val="0"/>
        <w:keepLines w:val="0"/>
        <w:tabs>
          <w:tab w:val="left" w:pos="0"/>
        </w:tabs>
        <w:jc w:val="left"/>
        <w:rPr>
          <w:color w:val="000000"/>
          <w:sz w:val="22"/>
          <w:szCs w:val="22"/>
        </w:rPr>
      </w:pPr>
    </w:p>
    <w:p w14:paraId="4C3BEAF1" w14:textId="6E943855" w:rsidR="00BE618B" w:rsidRPr="00E260CA" w:rsidRDefault="00BE618B" w:rsidP="0004137B">
      <w:pPr>
        <w:pStyle w:val="BodyText"/>
        <w:tabs>
          <w:tab w:val="left" w:pos="0"/>
        </w:tabs>
        <w:jc w:val="left"/>
        <w:rPr>
          <w:i/>
          <w:color w:val="000000"/>
          <w:sz w:val="22"/>
          <w:szCs w:val="22"/>
          <w:u w:val="single"/>
        </w:rPr>
      </w:pPr>
      <w:r w:rsidRPr="00E260CA">
        <w:rPr>
          <w:i/>
          <w:color w:val="000000"/>
          <w:sz w:val="22"/>
          <w:szCs w:val="22"/>
          <w:u w:val="single"/>
        </w:rPr>
        <w:t>Mujeres con anovulación debida a un</w:t>
      </w:r>
      <w:r w:rsidR="002F6FA0" w:rsidRPr="00E260CA">
        <w:rPr>
          <w:i/>
          <w:color w:val="000000"/>
          <w:sz w:val="22"/>
          <w:szCs w:val="22"/>
          <w:u w:val="single"/>
        </w:rPr>
        <w:t xml:space="preserve"> déficit </w:t>
      </w:r>
      <w:r w:rsidR="00DA0D59" w:rsidRPr="00E260CA">
        <w:rPr>
          <w:i/>
          <w:color w:val="000000"/>
          <w:sz w:val="22"/>
          <w:szCs w:val="22"/>
          <w:u w:val="single"/>
        </w:rPr>
        <w:t xml:space="preserve">grave </w:t>
      </w:r>
      <w:r w:rsidRPr="00E260CA">
        <w:rPr>
          <w:i/>
          <w:color w:val="000000"/>
          <w:sz w:val="22"/>
          <w:szCs w:val="22"/>
          <w:u w:val="single"/>
        </w:rPr>
        <w:t>de LH y FSH</w:t>
      </w:r>
    </w:p>
    <w:p w14:paraId="31B0FCC3"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w:t>
      </w:r>
      <w:r w:rsidR="00807832" w:rsidRPr="00E260CA">
        <w:rPr>
          <w:color w:val="000000"/>
          <w:sz w:val="22"/>
          <w:szCs w:val="22"/>
        </w:rPr>
        <w:t xml:space="preserve"> </w:t>
      </w:r>
      <w:r w:rsidRPr="00E260CA">
        <w:rPr>
          <w:color w:val="000000"/>
          <w:sz w:val="22"/>
          <w:szCs w:val="22"/>
        </w:rPr>
        <w:t>mujeres con</w:t>
      </w:r>
      <w:r w:rsidR="00807832" w:rsidRPr="00E260CA">
        <w:rPr>
          <w:color w:val="000000"/>
          <w:sz w:val="22"/>
          <w:szCs w:val="22"/>
        </w:rPr>
        <w:t xml:space="preserve"> </w:t>
      </w:r>
      <w:r w:rsidR="00093627" w:rsidRPr="00E260CA">
        <w:rPr>
          <w:color w:val="000000"/>
          <w:sz w:val="22"/>
          <w:szCs w:val="22"/>
        </w:rPr>
        <w:t xml:space="preserve">déficit </w:t>
      </w:r>
      <w:r w:rsidRPr="00E260CA">
        <w:rPr>
          <w:color w:val="000000"/>
          <w:sz w:val="22"/>
          <w:szCs w:val="22"/>
        </w:rPr>
        <w:t>de LH y FSH (hipogonadismo hipogonadotropo), el objetivo del tratamiento con GONAL</w:t>
      </w:r>
      <w:r w:rsidRPr="00E260CA">
        <w:rPr>
          <w:color w:val="000000"/>
          <w:sz w:val="22"/>
          <w:szCs w:val="22"/>
        </w:rPr>
        <w:noBreakHyphen/>
        <w:t>f asociado a lutropina alfa es desarrollar un único folículo de Graaf maduro, a partir del cual se liberará el ovocito tras la administración de gonadotropina coriónica humana (hCG). GONAL</w:t>
      </w:r>
      <w:r w:rsidRPr="00E260CA">
        <w:rPr>
          <w:color w:val="000000"/>
          <w:sz w:val="22"/>
          <w:szCs w:val="22"/>
        </w:rPr>
        <w:noBreakHyphen/>
        <w:t>f debe administrarse como un ciclo de inyecciones diarias, conjuntamente con lutropina alfa. Puesto que estas pacientes son amenorreicas y tienen una escasa secreción endógena de estrógenos, el tratamiento puede comenzar en cualquier momento.</w:t>
      </w:r>
    </w:p>
    <w:p w14:paraId="6DDD9D2E" w14:textId="77777777" w:rsidR="00BE618B" w:rsidRPr="00E260CA" w:rsidRDefault="00BE618B" w:rsidP="0004137B">
      <w:pPr>
        <w:tabs>
          <w:tab w:val="left" w:pos="-720"/>
        </w:tabs>
        <w:rPr>
          <w:color w:val="000000"/>
          <w:sz w:val="22"/>
          <w:szCs w:val="22"/>
        </w:rPr>
      </w:pPr>
    </w:p>
    <w:p w14:paraId="69E3CD78" w14:textId="77777777" w:rsidR="00BE618B" w:rsidRPr="00E260CA" w:rsidRDefault="00BE618B" w:rsidP="0004137B">
      <w:pPr>
        <w:tabs>
          <w:tab w:val="left" w:pos="-720"/>
        </w:tabs>
        <w:rPr>
          <w:color w:val="000000"/>
          <w:sz w:val="22"/>
          <w:szCs w:val="22"/>
        </w:rPr>
      </w:pPr>
      <w:r w:rsidRPr="00E260CA">
        <w:rPr>
          <w:color w:val="000000"/>
          <w:sz w:val="22"/>
          <w:szCs w:val="22"/>
        </w:rPr>
        <w:t>Una pauta recomendada comienza con 75 UI de lutropina alfa por día</w:t>
      </w:r>
      <w:r w:rsidR="00807832" w:rsidRPr="00E260CA">
        <w:rPr>
          <w:color w:val="000000"/>
          <w:sz w:val="22"/>
          <w:szCs w:val="22"/>
        </w:rPr>
        <w:t xml:space="preserve"> </w:t>
      </w:r>
      <w:r w:rsidRPr="00E260CA">
        <w:rPr>
          <w:color w:val="000000"/>
          <w:sz w:val="22"/>
          <w:szCs w:val="22"/>
        </w:rPr>
        <w:t xml:space="preserve">junto con 75 - 150 UI de FSH. El tratamiento debe adaptarse a la respuesta individual de la paciente, evaluada mediante el tamaño folicular determinado por </w:t>
      </w:r>
      <w:r w:rsidR="00051C41" w:rsidRPr="00E260CA">
        <w:rPr>
          <w:color w:val="000000"/>
          <w:sz w:val="22"/>
          <w:szCs w:val="22"/>
        </w:rPr>
        <w:t xml:space="preserve">una </w:t>
      </w:r>
      <w:r w:rsidRPr="00E260CA">
        <w:rPr>
          <w:color w:val="000000"/>
          <w:sz w:val="22"/>
          <w:szCs w:val="22"/>
        </w:rPr>
        <w:t>ecografía y la respuesta estrogénica.</w:t>
      </w:r>
    </w:p>
    <w:p w14:paraId="634E53D3" w14:textId="77777777" w:rsidR="00BE618B" w:rsidRPr="00E260CA" w:rsidRDefault="00BE618B" w:rsidP="0004137B">
      <w:pPr>
        <w:tabs>
          <w:tab w:val="left" w:pos="-720"/>
        </w:tabs>
        <w:rPr>
          <w:color w:val="000000"/>
          <w:sz w:val="22"/>
          <w:szCs w:val="22"/>
        </w:rPr>
      </w:pPr>
    </w:p>
    <w:p w14:paraId="4EF2C0AF" w14:textId="77777777" w:rsidR="00BE618B" w:rsidRPr="00E260CA" w:rsidRDefault="00BE618B" w:rsidP="0004137B">
      <w:pPr>
        <w:tabs>
          <w:tab w:val="left" w:pos="-720"/>
        </w:tabs>
        <w:rPr>
          <w:color w:val="000000"/>
          <w:sz w:val="22"/>
          <w:szCs w:val="22"/>
        </w:rPr>
      </w:pPr>
      <w:r w:rsidRPr="00E260CA">
        <w:rPr>
          <w:color w:val="000000"/>
          <w:sz w:val="22"/>
          <w:szCs w:val="22"/>
        </w:rPr>
        <w:t xml:space="preserve">Si se considera apropiado aumentar la dosis de FSH, el ajuste de dosis debería realizarse </w:t>
      </w:r>
      <w:r w:rsidR="00CF2056" w:rsidRPr="00E260CA">
        <w:rPr>
          <w:color w:val="000000"/>
          <w:sz w:val="22"/>
          <w:szCs w:val="22"/>
        </w:rPr>
        <w:t xml:space="preserve">preferiblemente </w:t>
      </w:r>
      <w:r w:rsidRPr="00E260CA">
        <w:rPr>
          <w:color w:val="000000"/>
          <w:sz w:val="22"/>
          <w:szCs w:val="22"/>
        </w:rPr>
        <w:t>a intervalos de 7</w:t>
      </w:r>
      <w:r w:rsidR="00AF0E92" w:rsidRPr="00E260CA">
        <w:rPr>
          <w:color w:val="000000"/>
          <w:sz w:val="22"/>
          <w:szCs w:val="22"/>
        </w:rPr>
        <w:t xml:space="preserve"> </w:t>
      </w:r>
      <w:r w:rsidRPr="00E260CA">
        <w:rPr>
          <w:color w:val="000000"/>
          <w:sz w:val="22"/>
          <w:szCs w:val="22"/>
        </w:rPr>
        <w:t>- 14 días y preferiblemente con incrementos de 37,5 -</w:t>
      </w:r>
      <w:r w:rsidR="00E54F2B" w:rsidRPr="00E260CA">
        <w:rPr>
          <w:color w:val="000000"/>
          <w:sz w:val="22"/>
          <w:szCs w:val="22"/>
        </w:rPr>
        <w:t xml:space="preserve"> </w:t>
      </w:r>
      <w:r w:rsidRPr="00E260CA">
        <w:rPr>
          <w:color w:val="000000"/>
          <w:sz w:val="22"/>
          <w:szCs w:val="22"/>
        </w:rPr>
        <w:t>75 UI. Puede ser aceptable prolongar la duración de la estimulación en un ciclo determinado hasta 5 semanas.</w:t>
      </w:r>
    </w:p>
    <w:p w14:paraId="51D6DD27" w14:textId="77777777" w:rsidR="00BE618B" w:rsidRPr="00E260CA" w:rsidRDefault="00BE618B" w:rsidP="0004137B">
      <w:pPr>
        <w:tabs>
          <w:tab w:val="left" w:pos="-720"/>
        </w:tabs>
        <w:rPr>
          <w:color w:val="000000"/>
          <w:sz w:val="22"/>
          <w:szCs w:val="22"/>
        </w:rPr>
      </w:pPr>
    </w:p>
    <w:p w14:paraId="7F6D92E2" w14:textId="4741FF47" w:rsidR="00BE618B" w:rsidRPr="00E260CA" w:rsidRDefault="00BE618B" w:rsidP="0004137B">
      <w:pPr>
        <w:pStyle w:val="BodyText"/>
        <w:keepNext w:val="0"/>
        <w:keepLines w:val="0"/>
        <w:jc w:val="left"/>
        <w:rPr>
          <w:color w:val="000000"/>
          <w:sz w:val="22"/>
          <w:szCs w:val="22"/>
        </w:rPr>
      </w:pPr>
      <w:r w:rsidRPr="00E260CA">
        <w:rPr>
          <w:color w:val="000000"/>
          <w:sz w:val="22"/>
          <w:szCs w:val="22"/>
        </w:rPr>
        <w:t>Cuando se obtiene una respuesta óptima, debe administrarse una inyección única de 250 microgramos de r</w:t>
      </w:r>
      <w:r w:rsidRPr="00E260CA">
        <w:rPr>
          <w:color w:val="000000"/>
          <w:sz w:val="22"/>
          <w:szCs w:val="22"/>
        </w:rPr>
        <w:noBreakHyphen/>
        <w:t xml:space="preserve">hCG, </w:t>
      </w:r>
      <w:r w:rsidR="00EF37BE" w:rsidRPr="00E260CA">
        <w:rPr>
          <w:color w:val="000000"/>
          <w:sz w:val="22"/>
          <w:szCs w:val="22"/>
        </w:rPr>
        <w:t>o</w:t>
      </w:r>
      <w:r w:rsidRPr="00E260CA">
        <w:rPr>
          <w:color w:val="000000"/>
          <w:sz w:val="22"/>
          <w:szCs w:val="22"/>
        </w:rPr>
        <w:t xml:space="preserve"> </w:t>
      </w:r>
      <w:r w:rsidR="00E54F2B" w:rsidRPr="00E260CA">
        <w:rPr>
          <w:color w:val="000000"/>
          <w:sz w:val="22"/>
          <w:szCs w:val="22"/>
        </w:rPr>
        <w:t xml:space="preserve">de </w:t>
      </w:r>
      <w:r w:rsidRPr="00E260CA">
        <w:rPr>
          <w:color w:val="000000"/>
          <w:sz w:val="22"/>
          <w:szCs w:val="22"/>
        </w:rPr>
        <w:t>5.000 UI</w:t>
      </w:r>
      <w:r w:rsidR="00E54F2B" w:rsidRPr="00E260CA">
        <w:rPr>
          <w:color w:val="000000"/>
          <w:sz w:val="22"/>
          <w:szCs w:val="22"/>
        </w:rPr>
        <w:t xml:space="preserve"> a</w:t>
      </w:r>
      <w:r w:rsidRPr="00E260CA">
        <w:rPr>
          <w:color w:val="000000"/>
          <w:sz w:val="22"/>
          <w:szCs w:val="22"/>
        </w:rPr>
        <w:t xml:space="preserve"> 10.000 UI de hCG, 24 - 48 horas después de la última inyección de GONAL</w:t>
      </w:r>
      <w:r w:rsidRPr="00E260CA">
        <w:rPr>
          <w:color w:val="000000"/>
          <w:sz w:val="22"/>
          <w:szCs w:val="22"/>
        </w:rPr>
        <w:noBreakHyphen/>
        <w:t>f y lutropina alfa. Se recomienda a la paciente que realice el coito el mismo día de la administración de hCG, así como al día siguiente.</w:t>
      </w:r>
      <w:r w:rsidR="00452487" w:rsidRPr="00E260CA">
        <w:rPr>
          <w:color w:val="000000"/>
          <w:sz w:val="22"/>
          <w:szCs w:val="22"/>
        </w:rPr>
        <w:t xml:space="preserve"> </w:t>
      </w:r>
      <w:r w:rsidRPr="00E260CA">
        <w:rPr>
          <w:color w:val="000000"/>
          <w:sz w:val="22"/>
          <w:szCs w:val="22"/>
        </w:rPr>
        <w:t>De forma alternativa, se puede realizar IIU.</w:t>
      </w:r>
    </w:p>
    <w:p w14:paraId="29A8E708" w14:textId="77777777" w:rsidR="00BE618B" w:rsidRPr="00E260CA" w:rsidRDefault="00BE618B" w:rsidP="0004137B">
      <w:pPr>
        <w:tabs>
          <w:tab w:val="left" w:pos="-720"/>
        </w:tabs>
        <w:rPr>
          <w:color w:val="000000"/>
          <w:sz w:val="22"/>
          <w:szCs w:val="22"/>
        </w:rPr>
      </w:pPr>
    </w:p>
    <w:p w14:paraId="4FB3EC5B" w14:textId="77777777" w:rsidR="00BE618B" w:rsidRPr="00E260CA" w:rsidRDefault="00BE618B" w:rsidP="0004137B">
      <w:pPr>
        <w:tabs>
          <w:tab w:val="left" w:pos="-720"/>
        </w:tabs>
        <w:rPr>
          <w:color w:val="000000"/>
          <w:sz w:val="22"/>
          <w:szCs w:val="22"/>
        </w:rPr>
      </w:pPr>
      <w:r w:rsidRPr="00E260CA">
        <w:rPr>
          <w:color w:val="000000"/>
          <w:sz w:val="22"/>
          <w:szCs w:val="22"/>
        </w:rPr>
        <w:t xml:space="preserve">Puede considerarse la necesidad de apoyo de </w:t>
      </w:r>
      <w:r w:rsidR="006D20EF" w:rsidRPr="00E260CA">
        <w:rPr>
          <w:color w:val="000000"/>
          <w:sz w:val="22"/>
          <w:szCs w:val="22"/>
        </w:rPr>
        <w:t xml:space="preserve">la </w:t>
      </w:r>
      <w:r w:rsidRPr="00E260CA">
        <w:rPr>
          <w:color w:val="000000"/>
          <w:sz w:val="22"/>
          <w:szCs w:val="22"/>
        </w:rPr>
        <w:t>fase lútea, ya que la falta de sustancias con actividad luteotropa (LH/hCG) después de la ovulación puede dar lugar a un fracaso prematuro del cuerpo lúteo.</w:t>
      </w:r>
    </w:p>
    <w:p w14:paraId="447F3FB7" w14:textId="77777777" w:rsidR="00BE618B" w:rsidRPr="00E260CA" w:rsidRDefault="00BE618B" w:rsidP="0004137B">
      <w:pPr>
        <w:tabs>
          <w:tab w:val="left" w:pos="-720"/>
        </w:tabs>
        <w:rPr>
          <w:color w:val="000000"/>
          <w:sz w:val="22"/>
          <w:szCs w:val="22"/>
        </w:rPr>
      </w:pPr>
    </w:p>
    <w:p w14:paraId="60BC3575" w14:textId="77777777" w:rsidR="00BE618B" w:rsidRPr="00E260CA" w:rsidRDefault="00BE618B" w:rsidP="0004137B">
      <w:pPr>
        <w:tabs>
          <w:tab w:val="left" w:pos="-720"/>
        </w:tabs>
        <w:rPr>
          <w:color w:val="000000"/>
          <w:sz w:val="22"/>
          <w:szCs w:val="22"/>
        </w:rPr>
      </w:pPr>
      <w:r w:rsidRPr="00E260CA">
        <w:rPr>
          <w:color w:val="000000"/>
          <w:sz w:val="22"/>
          <w:szCs w:val="22"/>
        </w:rPr>
        <w:t>Si se obtiene una respuesta excesiva, debe interrumpirse el tratamiento y no administrarse hCG. El tratamiento debe reiniciarse en el ciclo siguiente con una dosis de FSH más baja que la del ciclo previo.</w:t>
      </w:r>
    </w:p>
    <w:p w14:paraId="2F5BAB83" w14:textId="77777777" w:rsidR="00BE618B" w:rsidRPr="00E260CA" w:rsidRDefault="00BE618B" w:rsidP="0004137B">
      <w:pPr>
        <w:pStyle w:val="BodyText"/>
        <w:keepNext w:val="0"/>
        <w:keepLines w:val="0"/>
        <w:tabs>
          <w:tab w:val="left" w:pos="0"/>
        </w:tabs>
        <w:jc w:val="left"/>
        <w:rPr>
          <w:color w:val="000000"/>
          <w:sz w:val="22"/>
          <w:szCs w:val="22"/>
        </w:rPr>
      </w:pPr>
    </w:p>
    <w:p w14:paraId="6ACF8A8B" w14:textId="77777777" w:rsidR="00BE618B" w:rsidRPr="00E260CA" w:rsidRDefault="00BE618B" w:rsidP="0004137B">
      <w:pPr>
        <w:pStyle w:val="BodyText"/>
        <w:tabs>
          <w:tab w:val="left" w:pos="0"/>
        </w:tabs>
        <w:jc w:val="left"/>
        <w:rPr>
          <w:i/>
          <w:color w:val="000000"/>
          <w:sz w:val="22"/>
          <w:szCs w:val="22"/>
          <w:u w:val="single"/>
        </w:rPr>
      </w:pPr>
      <w:r w:rsidRPr="00E260CA">
        <w:rPr>
          <w:i/>
          <w:color w:val="000000"/>
          <w:sz w:val="22"/>
          <w:szCs w:val="22"/>
          <w:u w:val="single"/>
        </w:rPr>
        <w:t>Varones con hipogonadismo hipogonadotropo</w:t>
      </w:r>
    </w:p>
    <w:p w14:paraId="3702DB0D" w14:textId="77777777" w:rsidR="00BE618B" w:rsidRPr="00E260CA" w:rsidRDefault="00BE618B" w:rsidP="0004137B">
      <w:pPr>
        <w:pStyle w:val="BodyText3"/>
        <w:suppressAutoHyphens/>
        <w:rPr>
          <w:color w:val="000000"/>
          <w:sz w:val="22"/>
          <w:szCs w:val="22"/>
        </w:rPr>
      </w:pPr>
      <w:r w:rsidRPr="00E260CA">
        <w:rPr>
          <w:color w:val="000000"/>
          <w:sz w:val="22"/>
          <w:szCs w:val="22"/>
        </w:rPr>
        <w:t>GONAL</w:t>
      </w:r>
      <w:r w:rsidRPr="00E260CA">
        <w:rPr>
          <w:color w:val="000000"/>
          <w:sz w:val="22"/>
          <w:szCs w:val="22"/>
        </w:rPr>
        <w:noBreakHyphen/>
        <w:t xml:space="preserve">f debe administrarse a dosis de 150 UI tres veces por semana, concomitantemente con hCG, durante un mínimo de 4 meses. Si después de este periodo el paciente no ha respondido, puede </w:t>
      </w:r>
      <w:r w:rsidRPr="00E260CA">
        <w:rPr>
          <w:color w:val="000000"/>
          <w:sz w:val="22"/>
          <w:szCs w:val="22"/>
        </w:rPr>
        <w:lastRenderedPageBreak/>
        <w:t>continuarse el tratamiento combinado</w:t>
      </w:r>
      <w:r w:rsidR="00E40E91" w:rsidRPr="00E260CA">
        <w:rPr>
          <w:color w:val="000000"/>
          <w:sz w:val="22"/>
          <w:szCs w:val="22"/>
        </w:rPr>
        <w:t>.</w:t>
      </w:r>
      <w:r w:rsidRPr="00E260CA">
        <w:rPr>
          <w:color w:val="000000"/>
          <w:sz w:val="22"/>
          <w:szCs w:val="22"/>
        </w:rPr>
        <w:t xml:space="preserve"> </w:t>
      </w:r>
      <w:r w:rsidR="00E40E91" w:rsidRPr="00E260CA">
        <w:rPr>
          <w:color w:val="000000"/>
          <w:sz w:val="22"/>
          <w:szCs w:val="22"/>
        </w:rPr>
        <w:t>L</w:t>
      </w:r>
      <w:r w:rsidRPr="00E260CA">
        <w:rPr>
          <w:color w:val="000000"/>
          <w:sz w:val="22"/>
          <w:szCs w:val="22"/>
        </w:rPr>
        <w:t>a experiencia clínica actual indica que puede requerirse un tratamiento de al menos 18 meses para lograr la espermatogénesis.</w:t>
      </w:r>
    </w:p>
    <w:p w14:paraId="039A5293" w14:textId="77777777" w:rsidR="00BE618B" w:rsidRPr="00E260CA" w:rsidRDefault="00BE618B" w:rsidP="0004137B">
      <w:pPr>
        <w:rPr>
          <w:i/>
          <w:iCs/>
          <w:color w:val="000000"/>
          <w:sz w:val="22"/>
          <w:szCs w:val="22"/>
        </w:rPr>
      </w:pPr>
    </w:p>
    <w:p w14:paraId="525E8481" w14:textId="77777777" w:rsidR="00BE618B" w:rsidRPr="00E260CA" w:rsidRDefault="00051C41" w:rsidP="0004137B">
      <w:pPr>
        <w:keepNext/>
        <w:keepLines/>
        <w:rPr>
          <w:iCs/>
          <w:color w:val="000000"/>
          <w:sz w:val="22"/>
          <w:szCs w:val="22"/>
          <w:u w:val="single"/>
        </w:rPr>
      </w:pPr>
      <w:r w:rsidRPr="00E260CA">
        <w:rPr>
          <w:iCs/>
          <w:color w:val="000000"/>
          <w:sz w:val="22"/>
          <w:szCs w:val="22"/>
          <w:u w:val="single"/>
        </w:rPr>
        <w:t>Poblaciones especiales</w:t>
      </w:r>
    </w:p>
    <w:p w14:paraId="0F0E1E0F" w14:textId="77777777" w:rsidR="00BE618B" w:rsidRPr="00E260CA" w:rsidRDefault="00BE618B" w:rsidP="0004137B">
      <w:pPr>
        <w:keepNext/>
        <w:keepLines/>
        <w:rPr>
          <w:i/>
          <w:iCs/>
          <w:color w:val="000000"/>
          <w:sz w:val="22"/>
          <w:szCs w:val="22"/>
        </w:rPr>
      </w:pPr>
    </w:p>
    <w:p w14:paraId="2BA3ED15" w14:textId="77777777" w:rsidR="00BE618B" w:rsidRPr="00E260CA" w:rsidRDefault="00BA0447" w:rsidP="0004137B">
      <w:pPr>
        <w:keepNext/>
        <w:keepLines/>
        <w:rPr>
          <w:i/>
          <w:iCs/>
          <w:color w:val="000000"/>
          <w:sz w:val="22"/>
          <w:szCs w:val="22"/>
          <w:u w:val="single"/>
        </w:rPr>
      </w:pPr>
      <w:r w:rsidRPr="00E260CA">
        <w:rPr>
          <w:i/>
          <w:iCs/>
          <w:color w:val="000000"/>
          <w:sz w:val="22"/>
          <w:szCs w:val="22"/>
          <w:u w:val="single"/>
        </w:rPr>
        <w:t xml:space="preserve">Pacientes </w:t>
      </w:r>
      <w:r w:rsidR="00BE618B" w:rsidRPr="00E260CA">
        <w:rPr>
          <w:i/>
          <w:iCs/>
          <w:color w:val="000000"/>
          <w:sz w:val="22"/>
          <w:szCs w:val="22"/>
          <w:u w:val="single"/>
        </w:rPr>
        <w:t>de edad avanzada</w:t>
      </w:r>
    </w:p>
    <w:p w14:paraId="4ACB0AFB" w14:textId="48706543" w:rsidR="00BE618B" w:rsidRPr="00E260CA" w:rsidRDefault="0050746B" w:rsidP="0004137B">
      <w:pPr>
        <w:rPr>
          <w:color w:val="000000"/>
          <w:sz w:val="22"/>
          <w:szCs w:val="22"/>
        </w:rPr>
      </w:pPr>
      <w:r w:rsidRPr="00E260CA">
        <w:rPr>
          <w:color w:val="000000"/>
          <w:sz w:val="22"/>
          <w:szCs w:val="22"/>
        </w:rPr>
        <w:t>El uso de GONAL</w:t>
      </w:r>
      <w:r w:rsidRPr="00E260CA">
        <w:rPr>
          <w:color w:val="000000"/>
          <w:sz w:val="22"/>
          <w:szCs w:val="22"/>
        </w:rPr>
        <w:noBreakHyphen/>
        <w:t>f en pacientes de edad avanzada no es relevante</w:t>
      </w:r>
      <w:r w:rsidR="00BE618B" w:rsidRPr="00E260CA">
        <w:rPr>
          <w:color w:val="000000"/>
          <w:sz w:val="22"/>
          <w:szCs w:val="22"/>
        </w:rPr>
        <w:t xml:space="preserve">. No se ha establecido la seguridad </w:t>
      </w:r>
      <w:r w:rsidR="00BA0447" w:rsidRPr="00E260CA">
        <w:rPr>
          <w:color w:val="000000"/>
          <w:sz w:val="22"/>
          <w:szCs w:val="22"/>
        </w:rPr>
        <w:t>y</w:t>
      </w:r>
      <w:r w:rsidR="00BE618B" w:rsidRPr="00E260CA">
        <w:rPr>
          <w:color w:val="000000"/>
          <w:sz w:val="22"/>
          <w:szCs w:val="22"/>
        </w:rPr>
        <w:t xml:space="preserve"> eficacia de GONAL</w:t>
      </w:r>
      <w:r w:rsidR="00BE618B" w:rsidRPr="00E260CA">
        <w:rPr>
          <w:color w:val="000000"/>
          <w:sz w:val="22"/>
          <w:szCs w:val="22"/>
        </w:rPr>
        <w:noBreakHyphen/>
        <w:t>f en los pacientes de edad avanzada.</w:t>
      </w:r>
    </w:p>
    <w:p w14:paraId="6A711C8B" w14:textId="77777777" w:rsidR="00BE618B" w:rsidRPr="00E260CA" w:rsidRDefault="00BE618B" w:rsidP="0004137B">
      <w:pPr>
        <w:rPr>
          <w:color w:val="000000"/>
          <w:sz w:val="22"/>
          <w:szCs w:val="22"/>
        </w:rPr>
      </w:pPr>
    </w:p>
    <w:p w14:paraId="1060E6C7"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Insuficiencia renal o hepática</w:t>
      </w:r>
    </w:p>
    <w:p w14:paraId="70821171" w14:textId="77777777" w:rsidR="00BE618B" w:rsidRPr="00E260CA" w:rsidRDefault="00BE618B" w:rsidP="0004137B">
      <w:pPr>
        <w:rPr>
          <w:color w:val="000000"/>
          <w:sz w:val="22"/>
          <w:szCs w:val="22"/>
        </w:rPr>
      </w:pPr>
      <w:r w:rsidRPr="00E260CA">
        <w:rPr>
          <w:color w:val="000000"/>
          <w:sz w:val="22"/>
          <w:szCs w:val="22"/>
        </w:rPr>
        <w:t>No se ha establecido la seguridad, la eficacia ni las propiedades farmacocinéticas de GONAL</w:t>
      </w:r>
      <w:r w:rsidRPr="00E260CA">
        <w:rPr>
          <w:color w:val="000000"/>
          <w:sz w:val="22"/>
          <w:szCs w:val="22"/>
        </w:rPr>
        <w:noBreakHyphen/>
        <w:t>f en los pacientes con insuficiencia renal o hepática.</w:t>
      </w:r>
    </w:p>
    <w:p w14:paraId="48E4223F" w14:textId="77777777" w:rsidR="00BE618B" w:rsidRPr="00E260CA" w:rsidRDefault="00BE618B" w:rsidP="0004137B">
      <w:pPr>
        <w:rPr>
          <w:color w:val="000000"/>
          <w:sz w:val="22"/>
          <w:szCs w:val="22"/>
        </w:rPr>
      </w:pPr>
    </w:p>
    <w:p w14:paraId="7302B103" w14:textId="77777777" w:rsidR="00BE618B" w:rsidRPr="00E72C7D" w:rsidRDefault="00BE618B" w:rsidP="0004137B">
      <w:pPr>
        <w:keepNext/>
        <w:keepLines/>
        <w:rPr>
          <w:i/>
          <w:iCs/>
          <w:color w:val="000000"/>
          <w:sz w:val="22"/>
          <w:szCs w:val="22"/>
          <w:u w:val="single"/>
        </w:rPr>
      </w:pPr>
      <w:r w:rsidRPr="00E72C7D">
        <w:rPr>
          <w:i/>
          <w:iCs/>
          <w:color w:val="000000"/>
          <w:sz w:val="22"/>
          <w:szCs w:val="22"/>
          <w:u w:val="single"/>
        </w:rPr>
        <w:t>Población pediátrica</w:t>
      </w:r>
    </w:p>
    <w:p w14:paraId="44670B22" w14:textId="1AE9AA03" w:rsidR="00A47203" w:rsidRPr="00A47203" w:rsidRDefault="00A47203" w:rsidP="00A47203">
      <w:pPr>
        <w:rPr>
          <w:color w:val="000000"/>
          <w:sz w:val="22"/>
          <w:szCs w:val="22"/>
        </w:rPr>
      </w:pPr>
      <w:r w:rsidRPr="00A47203">
        <w:rPr>
          <w:color w:val="000000"/>
          <w:sz w:val="22"/>
          <w:szCs w:val="22"/>
        </w:rPr>
        <w:t>El uso de GONAL</w:t>
      </w:r>
      <w:r w:rsidRPr="00A47203">
        <w:rPr>
          <w:color w:val="000000"/>
          <w:sz w:val="22"/>
          <w:szCs w:val="22"/>
        </w:rPr>
        <w:noBreakHyphen/>
        <w:t>f en la población pediátrica no es relevante.</w:t>
      </w:r>
    </w:p>
    <w:p w14:paraId="4022E43A" w14:textId="77777777" w:rsidR="00BE618B" w:rsidRPr="00E260CA" w:rsidRDefault="00BE618B" w:rsidP="0004137B">
      <w:pPr>
        <w:rPr>
          <w:color w:val="000000"/>
          <w:sz w:val="22"/>
          <w:szCs w:val="22"/>
        </w:rPr>
      </w:pPr>
    </w:p>
    <w:p w14:paraId="159A6CD9" w14:textId="77777777" w:rsidR="00BE618B" w:rsidRPr="00E260CA" w:rsidRDefault="00BE618B" w:rsidP="0004137B">
      <w:pPr>
        <w:keepNext/>
        <w:keepLines/>
        <w:rPr>
          <w:color w:val="000000"/>
          <w:sz w:val="22"/>
          <w:szCs w:val="22"/>
          <w:u w:val="single"/>
        </w:rPr>
      </w:pPr>
      <w:r w:rsidRPr="00E260CA">
        <w:rPr>
          <w:color w:val="000000"/>
          <w:sz w:val="22"/>
          <w:szCs w:val="22"/>
          <w:u w:val="single"/>
        </w:rPr>
        <w:t>Forma de administración</w:t>
      </w:r>
    </w:p>
    <w:p w14:paraId="604E8A43" w14:textId="77777777" w:rsidR="00BE618B" w:rsidRPr="00E260CA" w:rsidRDefault="00BE618B" w:rsidP="0004137B">
      <w:pPr>
        <w:keepNext/>
        <w:keepLines/>
        <w:rPr>
          <w:color w:val="000000"/>
          <w:sz w:val="22"/>
          <w:szCs w:val="22"/>
        </w:rPr>
      </w:pPr>
    </w:p>
    <w:p w14:paraId="401B067B" w14:textId="77777777" w:rsidR="00452487" w:rsidRPr="00E260CA" w:rsidRDefault="00BE618B" w:rsidP="0004137B">
      <w:pPr>
        <w:rPr>
          <w:color w:val="000000"/>
          <w:sz w:val="22"/>
          <w:szCs w:val="22"/>
        </w:rPr>
      </w:pPr>
      <w:r w:rsidRPr="00E260CA">
        <w:rPr>
          <w:color w:val="000000"/>
          <w:sz w:val="22"/>
          <w:szCs w:val="22"/>
        </w:rPr>
        <w:t>GONAL</w:t>
      </w:r>
      <w:r w:rsidRPr="00E260CA">
        <w:rPr>
          <w:color w:val="000000"/>
          <w:sz w:val="22"/>
          <w:szCs w:val="22"/>
        </w:rPr>
        <w:noBreakHyphen/>
        <w:t xml:space="preserve">f está indicado para </w:t>
      </w:r>
      <w:r w:rsidR="00ED566B" w:rsidRPr="00E260CA">
        <w:rPr>
          <w:color w:val="000000"/>
          <w:sz w:val="22"/>
          <w:szCs w:val="22"/>
        </w:rPr>
        <w:t xml:space="preserve">uso </w:t>
      </w:r>
      <w:r w:rsidRPr="00E260CA">
        <w:rPr>
          <w:color w:val="000000"/>
          <w:sz w:val="22"/>
          <w:szCs w:val="22"/>
        </w:rPr>
        <w:t xml:space="preserve">por vía subcutánea. </w:t>
      </w:r>
      <w:r w:rsidR="00452487" w:rsidRPr="00E260CA">
        <w:rPr>
          <w:color w:val="000000"/>
          <w:sz w:val="22"/>
          <w:szCs w:val="22"/>
        </w:rPr>
        <w:t>La inyección debe administrarse todos los días a la misma hora.</w:t>
      </w:r>
    </w:p>
    <w:p w14:paraId="67D463DD" w14:textId="77777777" w:rsidR="00452487" w:rsidRPr="00E260CA" w:rsidRDefault="00452487" w:rsidP="0004137B">
      <w:pPr>
        <w:rPr>
          <w:color w:val="000000"/>
          <w:sz w:val="22"/>
          <w:szCs w:val="22"/>
        </w:rPr>
      </w:pPr>
    </w:p>
    <w:p w14:paraId="5A08048D" w14:textId="77777777" w:rsidR="00BE618B" w:rsidRPr="00E260CA" w:rsidRDefault="00BE618B" w:rsidP="0004137B">
      <w:pPr>
        <w:rPr>
          <w:color w:val="000000"/>
          <w:sz w:val="22"/>
          <w:szCs w:val="22"/>
        </w:rPr>
      </w:pPr>
      <w:r w:rsidRPr="00E260CA">
        <w:rPr>
          <w:color w:val="000000"/>
          <w:sz w:val="22"/>
          <w:szCs w:val="22"/>
        </w:rPr>
        <w:t>La primera inyección de GONAL</w:t>
      </w:r>
      <w:r w:rsidRPr="00E260CA">
        <w:rPr>
          <w:color w:val="000000"/>
          <w:sz w:val="22"/>
          <w:szCs w:val="22"/>
        </w:rPr>
        <w:noBreakHyphen/>
        <w:t>f debe realizarse bajo supervisión médica directa. La autoadministración de GONAL</w:t>
      </w:r>
      <w:r w:rsidRPr="00E260CA">
        <w:rPr>
          <w:color w:val="000000"/>
          <w:sz w:val="22"/>
          <w:szCs w:val="22"/>
        </w:rPr>
        <w:noBreakHyphen/>
        <w:t>f sólo debe ser realizada por</w:t>
      </w:r>
      <w:r w:rsidR="00807832" w:rsidRPr="00E260CA">
        <w:rPr>
          <w:color w:val="000000"/>
          <w:sz w:val="22"/>
          <w:szCs w:val="22"/>
        </w:rPr>
        <w:t xml:space="preserve"> </w:t>
      </w:r>
      <w:r w:rsidRPr="00E260CA">
        <w:rPr>
          <w:color w:val="000000"/>
          <w:sz w:val="22"/>
          <w:szCs w:val="22"/>
        </w:rPr>
        <w:t xml:space="preserve">pacientes que estén bien motivados, adecuadamente </w:t>
      </w:r>
      <w:r w:rsidR="00F85A77" w:rsidRPr="00E260CA">
        <w:rPr>
          <w:color w:val="000000"/>
          <w:sz w:val="22"/>
          <w:szCs w:val="22"/>
        </w:rPr>
        <w:t>instruidos</w:t>
      </w:r>
      <w:r w:rsidRPr="00E260CA">
        <w:rPr>
          <w:color w:val="000000"/>
          <w:sz w:val="22"/>
          <w:szCs w:val="22"/>
        </w:rPr>
        <w:t xml:space="preserve"> y que tengan acceso a los consejos de un profesional.</w:t>
      </w:r>
    </w:p>
    <w:p w14:paraId="00A38B50" w14:textId="77777777" w:rsidR="00BE618B" w:rsidRPr="00E260CA" w:rsidRDefault="00BE618B" w:rsidP="0004137B">
      <w:pPr>
        <w:pStyle w:val="BodyText3"/>
        <w:suppressAutoHyphens/>
        <w:rPr>
          <w:color w:val="000000"/>
          <w:sz w:val="22"/>
          <w:szCs w:val="22"/>
        </w:rPr>
      </w:pPr>
    </w:p>
    <w:p w14:paraId="1D2439BB" w14:textId="77777777" w:rsidR="00595DA2" w:rsidRPr="00E260CA" w:rsidRDefault="008D769D" w:rsidP="0004137B">
      <w:pPr>
        <w:rPr>
          <w:color w:val="000000"/>
          <w:sz w:val="22"/>
          <w:szCs w:val="22"/>
        </w:rPr>
      </w:pPr>
      <w:r w:rsidRPr="00E260CA">
        <w:rPr>
          <w:color w:val="000000"/>
          <w:sz w:val="22"/>
          <w:szCs w:val="22"/>
        </w:rPr>
        <w:t>Dado que</w:t>
      </w:r>
      <w:r w:rsidR="00BE618B" w:rsidRPr="00E260CA">
        <w:rPr>
          <w:color w:val="000000"/>
          <w:sz w:val="22"/>
          <w:szCs w:val="22"/>
        </w:rPr>
        <w:t xml:space="preserve"> GONAL</w:t>
      </w:r>
      <w:r w:rsidR="00BE618B" w:rsidRPr="00E260CA">
        <w:rPr>
          <w:color w:val="000000"/>
          <w:sz w:val="22"/>
          <w:szCs w:val="22"/>
        </w:rPr>
        <w:noBreakHyphen/>
        <w:t xml:space="preserve">f pluma precargada con cartucho multidosis </w:t>
      </w:r>
      <w:r w:rsidR="004C0C5E" w:rsidRPr="00E260CA">
        <w:rPr>
          <w:color w:val="000000"/>
          <w:sz w:val="22"/>
          <w:szCs w:val="22"/>
        </w:rPr>
        <w:t xml:space="preserve">está </w:t>
      </w:r>
      <w:r w:rsidR="001617E6" w:rsidRPr="00E260CA">
        <w:rPr>
          <w:color w:val="000000"/>
          <w:sz w:val="22"/>
          <w:szCs w:val="22"/>
        </w:rPr>
        <w:t xml:space="preserve">pensado </w:t>
      </w:r>
      <w:r w:rsidR="00BE618B" w:rsidRPr="00E260CA">
        <w:rPr>
          <w:color w:val="000000"/>
          <w:sz w:val="22"/>
          <w:szCs w:val="22"/>
        </w:rPr>
        <w:t>para varias inyecciones, deben proporcionarse instrucciones claras a los pacientes, a fin de evitar el uso inadecuado de la presentación multidosis.</w:t>
      </w:r>
    </w:p>
    <w:p w14:paraId="11C78138" w14:textId="77777777" w:rsidR="00595DA2" w:rsidRPr="00E260CA" w:rsidRDefault="00595DA2" w:rsidP="0004137B">
      <w:pPr>
        <w:rPr>
          <w:color w:val="000000"/>
          <w:sz w:val="22"/>
          <w:szCs w:val="22"/>
        </w:rPr>
      </w:pPr>
    </w:p>
    <w:p w14:paraId="2DB50EDC" w14:textId="77777777" w:rsidR="00BE618B" w:rsidRPr="00E260CA" w:rsidRDefault="00BE618B" w:rsidP="0004137B">
      <w:pPr>
        <w:rPr>
          <w:color w:val="000000"/>
          <w:sz w:val="22"/>
          <w:szCs w:val="22"/>
        </w:rPr>
      </w:pPr>
      <w:r w:rsidRPr="00E260CA">
        <w:rPr>
          <w:color w:val="000000"/>
          <w:sz w:val="22"/>
          <w:szCs w:val="22"/>
        </w:rPr>
        <w:t>Para consultar las instrucciones de la administración con la pluma precargada, ver sección 6.6 y</w:t>
      </w:r>
      <w:r w:rsidR="00D31640" w:rsidRPr="00E260CA">
        <w:rPr>
          <w:color w:val="000000"/>
          <w:sz w:val="22"/>
          <w:szCs w:val="22"/>
        </w:rPr>
        <w:t xml:space="preserve"> las “Instrucciones de uso”</w:t>
      </w:r>
      <w:r w:rsidRPr="00E260CA">
        <w:rPr>
          <w:color w:val="000000"/>
          <w:sz w:val="22"/>
          <w:szCs w:val="22"/>
        </w:rPr>
        <w:t>.</w:t>
      </w:r>
    </w:p>
    <w:p w14:paraId="1607D106" w14:textId="77777777" w:rsidR="00BE618B" w:rsidRPr="00E260CA" w:rsidRDefault="00BE618B" w:rsidP="0004137B">
      <w:pPr>
        <w:pStyle w:val="BodyText3"/>
        <w:suppressAutoHyphens/>
        <w:rPr>
          <w:color w:val="000000"/>
          <w:sz w:val="22"/>
          <w:szCs w:val="22"/>
        </w:rPr>
      </w:pPr>
    </w:p>
    <w:p w14:paraId="44EA8CC3" w14:textId="77777777" w:rsidR="00BE618B" w:rsidRPr="00E260CA" w:rsidRDefault="00BE618B" w:rsidP="0004137B">
      <w:pPr>
        <w:keepNext/>
        <w:keepLines/>
        <w:rPr>
          <w:b/>
          <w:color w:val="000000"/>
          <w:sz w:val="22"/>
          <w:szCs w:val="22"/>
        </w:rPr>
      </w:pPr>
      <w:r w:rsidRPr="00E260CA">
        <w:rPr>
          <w:b/>
          <w:color w:val="000000"/>
          <w:sz w:val="22"/>
          <w:szCs w:val="22"/>
        </w:rPr>
        <w:t>4.3</w:t>
      </w:r>
      <w:r w:rsidRPr="00E260CA">
        <w:rPr>
          <w:b/>
          <w:color w:val="000000"/>
          <w:sz w:val="22"/>
          <w:szCs w:val="22"/>
        </w:rPr>
        <w:tab/>
        <w:t>Contraindicaciones</w:t>
      </w:r>
    </w:p>
    <w:p w14:paraId="7526F229" w14:textId="77777777" w:rsidR="00BE618B" w:rsidRPr="00E260CA" w:rsidRDefault="00BE618B" w:rsidP="0004137B">
      <w:pPr>
        <w:keepNext/>
        <w:keepLines/>
        <w:tabs>
          <w:tab w:val="left" w:pos="-720"/>
        </w:tabs>
        <w:rPr>
          <w:color w:val="000000"/>
          <w:sz w:val="22"/>
          <w:szCs w:val="22"/>
        </w:rPr>
      </w:pPr>
    </w:p>
    <w:p w14:paraId="722504D4"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Hipersensibilidad al principio activo o a alguno de los excipientes</w:t>
      </w:r>
      <w:r w:rsidR="00455D06" w:rsidRPr="00E260CA">
        <w:rPr>
          <w:color w:val="000000"/>
          <w:sz w:val="22"/>
          <w:szCs w:val="22"/>
        </w:rPr>
        <w:t xml:space="preserve"> incluidos en la sección 6.1</w:t>
      </w:r>
      <w:r w:rsidRPr="00E260CA">
        <w:rPr>
          <w:color w:val="000000"/>
          <w:sz w:val="22"/>
          <w:szCs w:val="22"/>
        </w:rPr>
        <w:t>.</w:t>
      </w:r>
    </w:p>
    <w:p w14:paraId="113735A0"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Tumores del hipotálamo o de la hipófisis.</w:t>
      </w:r>
    </w:p>
    <w:p w14:paraId="0E10F14D"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Aumento del tamaño de los ovarios o quistes</w:t>
      </w:r>
      <w:r w:rsidR="00807832" w:rsidRPr="00E260CA">
        <w:rPr>
          <w:color w:val="000000"/>
          <w:sz w:val="22"/>
          <w:szCs w:val="22"/>
        </w:rPr>
        <w:t xml:space="preserve"> </w:t>
      </w:r>
      <w:r w:rsidR="009B587D" w:rsidRPr="00E260CA">
        <w:rPr>
          <w:color w:val="000000"/>
          <w:sz w:val="22"/>
          <w:szCs w:val="22"/>
        </w:rPr>
        <w:t>ováricos</w:t>
      </w:r>
      <w:r w:rsidRPr="00E260CA">
        <w:rPr>
          <w:color w:val="000000"/>
          <w:sz w:val="22"/>
          <w:szCs w:val="22"/>
        </w:rPr>
        <w:t xml:space="preserve"> </w:t>
      </w:r>
      <w:r w:rsidR="004C0C5E" w:rsidRPr="00E260CA">
        <w:rPr>
          <w:color w:val="000000"/>
          <w:sz w:val="22"/>
          <w:szCs w:val="22"/>
        </w:rPr>
        <w:t>no causados por el síndrome del ovario poliquístico</w:t>
      </w:r>
      <w:r w:rsidRPr="00E260CA">
        <w:rPr>
          <w:color w:val="000000"/>
          <w:sz w:val="22"/>
          <w:szCs w:val="22"/>
        </w:rPr>
        <w:t>.</w:t>
      </w:r>
    </w:p>
    <w:p w14:paraId="3B05D6F6"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Hemorragias ginecológicas de etiología desconocida.</w:t>
      </w:r>
    </w:p>
    <w:p w14:paraId="6A1479D9" w14:textId="77777777" w:rsidR="00BE618B" w:rsidRPr="00814D17" w:rsidRDefault="00BE618B" w:rsidP="00D246B6">
      <w:pPr>
        <w:numPr>
          <w:ilvl w:val="0"/>
          <w:numId w:val="1"/>
        </w:numPr>
        <w:ind w:left="567" w:hanging="567"/>
        <w:rPr>
          <w:color w:val="000000"/>
          <w:sz w:val="22"/>
          <w:szCs w:val="22"/>
        </w:rPr>
      </w:pPr>
      <w:r w:rsidRPr="00814D17">
        <w:rPr>
          <w:color w:val="000000"/>
          <w:sz w:val="22"/>
          <w:szCs w:val="22"/>
        </w:rPr>
        <w:t>Carcinoma ovárico, uterino o mamario.</w:t>
      </w:r>
    </w:p>
    <w:p w14:paraId="2E937BE9" w14:textId="77777777" w:rsidR="00BE618B" w:rsidRPr="00814D17" w:rsidRDefault="00BE618B" w:rsidP="0004137B">
      <w:pPr>
        <w:tabs>
          <w:tab w:val="left" w:pos="-720"/>
        </w:tabs>
        <w:rPr>
          <w:color w:val="000000"/>
          <w:sz w:val="22"/>
          <w:szCs w:val="22"/>
        </w:rPr>
      </w:pPr>
    </w:p>
    <w:p w14:paraId="6B0559B5" w14:textId="77777777" w:rsidR="00BE618B" w:rsidRPr="00E260CA" w:rsidRDefault="00BE618B" w:rsidP="0004137B">
      <w:pPr>
        <w:keepNext/>
        <w:keepLines/>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f no debe utilizarse cuando no puede obtenerse una respuesta eficaz, en casos tales como:</w:t>
      </w:r>
    </w:p>
    <w:p w14:paraId="474F5A35"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Fallo ovárico primario.</w:t>
      </w:r>
    </w:p>
    <w:p w14:paraId="4A447AFF"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Malformaciones de los órganos sexuales incompatibles con el embarazo.</w:t>
      </w:r>
    </w:p>
    <w:p w14:paraId="402F5703"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Tumores fibroides del útero incompatibles con el embarazo.</w:t>
      </w:r>
    </w:p>
    <w:p w14:paraId="7329E7C7" w14:textId="77777777" w:rsidR="00BE618B" w:rsidRPr="00E260CA" w:rsidRDefault="00BE618B" w:rsidP="00D246B6">
      <w:pPr>
        <w:numPr>
          <w:ilvl w:val="0"/>
          <w:numId w:val="1"/>
        </w:numPr>
        <w:ind w:left="567" w:hanging="567"/>
        <w:rPr>
          <w:color w:val="000000"/>
          <w:sz w:val="22"/>
          <w:szCs w:val="22"/>
        </w:rPr>
      </w:pPr>
      <w:r w:rsidRPr="00E260CA">
        <w:rPr>
          <w:color w:val="000000"/>
          <w:sz w:val="22"/>
          <w:szCs w:val="22"/>
        </w:rPr>
        <w:t>Fallo testicular primario.</w:t>
      </w:r>
    </w:p>
    <w:p w14:paraId="29ADA765" w14:textId="77777777" w:rsidR="00BE618B" w:rsidRPr="00E260CA" w:rsidRDefault="00BE618B" w:rsidP="0004137B">
      <w:pPr>
        <w:tabs>
          <w:tab w:val="left" w:pos="-720"/>
        </w:tabs>
        <w:rPr>
          <w:color w:val="000000"/>
          <w:sz w:val="22"/>
          <w:szCs w:val="22"/>
        </w:rPr>
      </w:pPr>
    </w:p>
    <w:p w14:paraId="05FB88F7" w14:textId="77777777" w:rsidR="00BE618B" w:rsidRPr="00E260CA" w:rsidRDefault="00BE618B" w:rsidP="0004137B">
      <w:pPr>
        <w:keepNext/>
        <w:keepLines/>
        <w:rPr>
          <w:b/>
          <w:color w:val="000000"/>
          <w:sz w:val="22"/>
          <w:szCs w:val="22"/>
        </w:rPr>
      </w:pPr>
      <w:r w:rsidRPr="00E260CA">
        <w:rPr>
          <w:b/>
          <w:color w:val="000000"/>
          <w:sz w:val="22"/>
          <w:szCs w:val="22"/>
        </w:rPr>
        <w:t>4.4</w:t>
      </w:r>
      <w:r w:rsidRPr="00E260CA">
        <w:rPr>
          <w:b/>
          <w:color w:val="000000"/>
          <w:sz w:val="22"/>
          <w:szCs w:val="22"/>
        </w:rPr>
        <w:tab/>
        <w:t>Advertencias y precauciones especiales de empleo</w:t>
      </w:r>
    </w:p>
    <w:p w14:paraId="1DC212D8" w14:textId="77777777" w:rsidR="00BE618B" w:rsidRPr="00E260CA" w:rsidRDefault="00BE618B" w:rsidP="0004137B">
      <w:pPr>
        <w:keepNext/>
        <w:keepLines/>
        <w:tabs>
          <w:tab w:val="left" w:pos="-720"/>
        </w:tabs>
        <w:rPr>
          <w:color w:val="000000"/>
          <w:sz w:val="22"/>
          <w:szCs w:val="22"/>
        </w:rPr>
      </w:pPr>
    </w:p>
    <w:p w14:paraId="3959BB44" w14:textId="77777777" w:rsidR="00A47203" w:rsidRPr="00A47203" w:rsidRDefault="00A47203" w:rsidP="00A47203">
      <w:pPr>
        <w:keepNext/>
        <w:rPr>
          <w:noProof/>
          <w:sz w:val="22"/>
          <w:szCs w:val="22"/>
          <w:u w:val="single"/>
        </w:rPr>
      </w:pPr>
      <w:r w:rsidRPr="00A47203">
        <w:rPr>
          <w:noProof/>
          <w:sz w:val="22"/>
          <w:szCs w:val="22"/>
          <w:u w:val="single"/>
        </w:rPr>
        <w:t>Trazabilidad</w:t>
      </w:r>
    </w:p>
    <w:p w14:paraId="4271EE87" w14:textId="77777777" w:rsidR="00A47203" w:rsidRPr="00A47203" w:rsidRDefault="00A47203" w:rsidP="00A47203">
      <w:pPr>
        <w:keepNext/>
        <w:rPr>
          <w:noProof/>
          <w:sz w:val="22"/>
          <w:szCs w:val="22"/>
          <w:u w:val="single"/>
        </w:rPr>
      </w:pPr>
    </w:p>
    <w:p w14:paraId="27D88E2E" w14:textId="77777777" w:rsidR="00A47203" w:rsidRPr="00A47203" w:rsidRDefault="00A47203" w:rsidP="00A47203">
      <w:pPr>
        <w:rPr>
          <w:noProof/>
          <w:sz w:val="22"/>
          <w:szCs w:val="22"/>
        </w:rPr>
      </w:pPr>
      <w:r w:rsidRPr="00A47203">
        <w:rPr>
          <w:sz w:val="22"/>
          <w:szCs w:val="22"/>
        </w:rPr>
        <w:t>Con objeto de mejorar la trazabilidad de los medicamentos biológicos, el nombre y el número de lote del medicamento administrado deben estar claramente registrados</w:t>
      </w:r>
      <w:r w:rsidRPr="00A47203">
        <w:rPr>
          <w:noProof/>
          <w:sz w:val="22"/>
          <w:szCs w:val="22"/>
        </w:rPr>
        <w:t>.</w:t>
      </w:r>
    </w:p>
    <w:p w14:paraId="39D34C15" w14:textId="77777777" w:rsidR="00A47203" w:rsidRPr="00A47203" w:rsidRDefault="00A47203" w:rsidP="00A47203">
      <w:pPr>
        <w:tabs>
          <w:tab w:val="left" w:pos="-720"/>
        </w:tabs>
        <w:rPr>
          <w:color w:val="000000"/>
          <w:sz w:val="22"/>
          <w:szCs w:val="22"/>
        </w:rPr>
      </w:pPr>
    </w:p>
    <w:p w14:paraId="7A1AA581" w14:textId="77777777" w:rsidR="00A47203" w:rsidRPr="00661171" w:rsidRDefault="00A47203" w:rsidP="00A47203">
      <w:pPr>
        <w:keepNext/>
        <w:tabs>
          <w:tab w:val="left" w:pos="-720"/>
        </w:tabs>
        <w:rPr>
          <w:color w:val="000000"/>
          <w:sz w:val="22"/>
          <w:szCs w:val="22"/>
          <w:u w:val="single"/>
        </w:rPr>
      </w:pPr>
      <w:r w:rsidRPr="00661171">
        <w:rPr>
          <w:rStyle w:val="tlid-translation"/>
          <w:rFonts w:eastAsia="SimSun"/>
          <w:sz w:val="22"/>
          <w:szCs w:val="22"/>
          <w:u w:val="single"/>
        </w:rPr>
        <w:lastRenderedPageBreak/>
        <w:t>Recomendaciones generales</w:t>
      </w:r>
    </w:p>
    <w:p w14:paraId="6B4C4AEF" w14:textId="77777777" w:rsidR="00A47203" w:rsidRPr="00A47203" w:rsidRDefault="00A47203" w:rsidP="00A47203">
      <w:pPr>
        <w:keepNext/>
        <w:tabs>
          <w:tab w:val="left" w:pos="-720"/>
        </w:tabs>
        <w:rPr>
          <w:color w:val="000000"/>
          <w:sz w:val="22"/>
          <w:szCs w:val="22"/>
        </w:rPr>
      </w:pPr>
    </w:p>
    <w:p w14:paraId="68E3A370" w14:textId="49EB1DEF" w:rsidR="00BE618B" w:rsidRPr="00E260CA" w:rsidRDefault="00BE618B" w:rsidP="0004137B">
      <w:pPr>
        <w:tabs>
          <w:tab w:val="left" w:pos="-720"/>
        </w:tabs>
        <w:rPr>
          <w:color w:val="000000"/>
          <w:sz w:val="22"/>
          <w:szCs w:val="22"/>
        </w:rPr>
      </w:pPr>
      <w:r w:rsidRPr="00E260CA">
        <w:rPr>
          <w:color w:val="000000"/>
          <w:sz w:val="22"/>
          <w:szCs w:val="22"/>
        </w:rPr>
        <w:t>GONAL</w:t>
      </w:r>
      <w:r w:rsidRPr="00E260CA">
        <w:rPr>
          <w:color w:val="000000"/>
          <w:sz w:val="22"/>
          <w:szCs w:val="22"/>
        </w:rPr>
        <w:noBreakHyphen/>
        <w:t xml:space="preserve">f es una </w:t>
      </w:r>
      <w:r w:rsidR="00894A2D" w:rsidRPr="00E260CA">
        <w:rPr>
          <w:color w:val="000000"/>
          <w:sz w:val="22"/>
          <w:szCs w:val="22"/>
        </w:rPr>
        <w:t>sustancia gonadotrópica</w:t>
      </w:r>
      <w:r w:rsidRPr="00E260CA">
        <w:rPr>
          <w:color w:val="000000"/>
          <w:sz w:val="22"/>
          <w:szCs w:val="22"/>
        </w:rPr>
        <w:t xml:space="preserve"> potente capaz de causar reacciones adversas </w:t>
      </w:r>
      <w:r w:rsidR="00DE7749" w:rsidRPr="00E260CA">
        <w:rPr>
          <w:color w:val="000000"/>
          <w:sz w:val="22"/>
          <w:szCs w:val="22"/>
        </w:rPr>
        <w:t xml:space="preserve">de </w:t>
      </w:r>
      <w:r w:rsidRPr="00E260CA">
        <w:rPr>
          <w:color w:val="000000"/>
          <w:sz w:val="22"/>
          <w:szCs w:val="22"/>
        </w:rPr>
        <w:t>leves a graves y sólo debe utilizarse por médicos que estén muy familiarizados con los problemas de la infertilidad y su tratamiento.</w:t>
      </w:r>
    </w:p>
    <w:p w14:paraId="00020032" w14:textId="77777777" w:rsidR="00BE618B" w:rsidRPr="00E260CA" w:rsidRDefault="00BE618B" w:rsidP="0004137B">
      <w:pPr>
        <w:tabs>
          <w:tab w:val="left" w:pos="-720"/>
        </w:tabs>
        <w:rPr>
          <w:color w:val="000000"/>
          <w:sz w:val="22"/>
          <w:szCs w:val="22"/>
        </w:rPr>
      </w:pPr>
    </w:p>
    <w:p w14:paraId="67CE1EFB" w14:textId="77777777" w:rsidR="00BE618B" w:rsidRPr="00E260CA" w:rsidRDefault="00BE618B" w:rsidP="0004137B">
      <w:pPr>
        <w:tabs>
          <w:tab w:val="left" w:pos="-720"/>
        </w:tabs>
        <w:rPr>
          <w:color w:val="000000"/>
          <w:sz w:val="22"/>
          <w:szCs w:val="22"/>
        </w:rPr>
      </w:pPr>
      <w:r w:rsidRPr="00E260CA">
        <w:rPr>
          <w:color w:val="000000"/>
          <w:sz w:val="22"/>
          <w:szCs w:val="22"/>
        </w:rPr>
        <w:t>El tratamiento con gonadotropinas requiere una cierta dedicación de tiempo por parte de los médicos y profesionales sanitarios, además de disponer de instalaciones de monitorización apropiadas. En</w:t>
      </w:r>
      <w:r w:rsidR="00807832" w:rsidRPr="00E260CA">
        <w:rPr>
          <w:color w:val="000000"/>
          <w:sz w:val="22"/>
          <w:szCs w:val="22"/>
        </w:rPr>
        <w:t xml:space="preserve"> </w:t>
      </w:r>
      <w:r w:rsidRPr="00E260CA">
        <w:rPr>
          <w:color w:val="000000"/>
          <w:sz w:val="22"/>
          <w:szCs w:val="22"/>
        </w:rPr>
        <w:t>mujeres, el uso seguro y eficaz de GONAL</w:t>
      </w:r>
      <w:r w:rsidRPr="00E260CA">
        <w:rPr>
          <w:color w:val="000000"/>
          <w:sz w:val="22"/>
          <w:szCs w:val="22"/>
        </w:rPr>
        <w:noBreakHyphen/>
        <w:t>f requiere monitorizar la respuesta ovárica mediante ecografías, solas o preferiblemente combinadas con la determinación de los niveles séricos de estradiol, de manera regular. Puede existir un cierto grado de variabilidad en la respuesta a la administración de FSH entre pacientes, con una respuesta escasa a la FSH en algunas pacientes y una respuesta exagerada en otras. Tanto en varones como en</w:t>
      </w:r>
      <w:r w:rsidR="00807832" w:rsidRPr="00E260CA">
        <w:rPr>
          <w:color w:val="000000"/>
          <w:sz w:val="22"/>
          <w:szCs w:val="22"/>
        </w:rPr>
        <w:t xml:space="preserve"> </w:t>
      </w:r>
      <w:r w:rsidRPr="00E260CA">
        <w:rPr>
          <w:color w:val="000000"/>
          <w:sz w:val="22"/>
          <w:szCs w:val="22"/>
        </w:rPr>
        <w:t>mujeres, se debería utilizar la mínima dosis efectiva para lograr el objetivo del tratamiento.</w:t>
      </w:r>
    </w:p>
    <w:p w14:paraId="69877274" w14:textId="77777777" w:rsidR="00BE618B" w:rsidRPr="00E260CA" w:rsidRDefault="00BE618B" w:rsidP="0004137B">
      <w:pPr>
        <w:rPr>
          <w:color w:val="000000"/>
          <w:sz w:val="22"/>
          <w:szCs w:val="22"/>
        </w:rPr>
      </w:pPr>
    </w:p>
    <w:p w14:paraId="0C3EA9BB" w14:textId="77777777" w:rsidR="00BE618B" w:rsidRPr="00E260CA" w:rsidRDefault="00BE618B" w:rsidP="0004137B">
      <w:pPr>
        <w:keepNext/>
        <w:keepLines/>
        <w:rPr>
          <w:color w:val="000000"/>
          <w:sz w:val="22"/>
          <w:szCs w:val="22"/>
        </w:rPr>
      </w:pPr>
      <w:r w:rsidRPr="00E260CA">
        <w:rPr>
          <w:color w:val="000000"/>
          <w:sz w:val="22"/>
          <w:szCs w:val="22"/>
          <w:u w:val="single"/>
        </w:rPr>
        <w:t>Porfiria</w:t>
      </w:r>
    </w:p>
    <w:p w14:paraId="5B021963" w14:textId="77777777" w:rsidR="00BE618B" w:rsidRPr="00E260CA" w:rsidRDefault="00BE618B" w:rsidP="0004137B">
      <w:pPr>
        <w:keepNext/>
        <w:keepLines/>
        <w:tabs>
          <w:tab w:val="left" w:pos="-720"/>
        </w:tabs>
        <w:rPr>
          <w:color w:val="000000"/>
          <w:sz w:val="22"/>
          <w:szCs w:val="22"/>
        </w:rPr>
      </w:pPr>
    </w:p>
    <w:p w14:paraId="7A94DC7A" w14:textId="77777777" w:rsidR="00BE618B" w:rsidRPr="00E260CA" w:rsidRDefault="00BE618B" w:rsidP="0004137B">
      <w:pPr>
        <w:rPr>
          <w:color w:val="000000"/>
          <w:sz w:val="22"/>
          <w:szCs w:val="22"/>
        </w:rPr>
      </w:pPr>
      <w:r w:rsidRPr="00E260CA">
        <w:rPr>
          <w:color w:val="000000"/>
          <w:sz w:val="22"/>
          <w:szCs w:val="22"/>
        </w:rPr>
        <w:t>Los pacientes con porfiria o con antecedentes familiares de porfiria deben controlarse estrechamente durante el tratamiento con GONAL</w:t>
      </w:r>
      <w:r w:rsidRPr="00E260CA">
        <w:rPr>
          <w:color w:val="000000"/>
          <w:sz w:val="22"/>
          <w:szCs w:val="22"/>
        </w:rPr>
        <w:noBreakHyphen/>
        <w:t>f. El deterioro de dicha enfermedad o su aparición por primera vez puede requerir la interrupción del tratamiento.</w:t>
      </w:r>
    </w:p>
    <w:p w14:paraId="3BDB3BA4" w14:textId="77777777" w:rsidR="00BE618B" w:rsidRPr="00E260CA" w:rsidRDefault="00BE618B" w:rsidP="0004137B">
      <w:pPr>
        <w:tabs>
          <w:tab w:val="left" w:pos="-720"/>
        </w:tabs>
        <w:rPr>
          <w:color w:val="000000"/>
          <w:sz w:val="22"/>
          <w:szCs w:val="22"/>
        </w:rPr>
      </w:pPr>
    </w:p>
    <w:p w14:paraId="648BDE37" w14:textId="77777777" w:rsidR="00BE618B" w:rsidRPr="00E260CA" w:rsidRDefault="00BE618B" w:rsidP="0004137B">
      <w:pPr>
        <w:keepNext/>
        <w:keepLines/>
        <w:rPr>
          <w:color w:val="000000"/>
          <w:sz w:val="22"/>
          <w:szCs w:val="22"/>
          <w:u w:val="single"/>
        </w:rPr>
      </w:pPr>
      <w:r w:rsidRPr="00E260CA">
        <w:rPr>
          <w:color w:val="000000"/>
          <w:sz w:val="22"/>
          <w:szCs w:val="22"/>
          <w:u w:val="single"/>
        </w:rPr>
        <w:t>Tratamiento en mujeres</w:t>
      </w:r>
    </w:p>
    <w:p w14:paraId="64D8C370" w14:textId="77777777" w:rsidR="00BE618B" w:rsidRPr="00E260CA" w:rsidRDefault="00BE618B" w:rsidP="0004137B">
      <w:pPr>
        <w:keepNext/>
        <w:keepLines/>
        <w:tabs>
          <w:tab w:val="left" w:pos="-720"/>
        </w:tabs>
        <w:rPr>
          <w:color w:val="000000"/>
          <w:sz w:val="22"/>
          <w:szCs w:val="22"/>
        </w:rPr>
      </w:pPr>
    </w:p>
    <w:p w14:paraId="6ACE8942" w14:textId="77777777" w:rsidR="00BE618B" w:rsidRPr="00E260CA" w:rsidRDefault="00BE618B" w:rsidP="0004137B">
      <w:pPr>
        <w:tabs>
          <w:tab w:val="left" w:pos="-720"/>
          <w:tab w:val="left" w:pos="0"/>
        </w:tabs>
        <w:rPr>
          <w:color w:val="000000"/>
          <w:sz w:val="22"/>
          <w:szCs w:val="22"/>
        </w:rPr>
      </w:pPr>
      <w:r w:rsidRPr="00E260CA">
        <w:rPr>
          <w:color w:val="000000"/>
          <w:sz w:val="22"/>
          <w:szCs w:val="22"/>
        </w:rPr>
        <w:t>Antes de iniciar el tratamiento, debe valorarse adecuadamente el tipo de infertilidad de la pareja y la posible existencia de contraindicaciones para el embarazo. En particular, debe descartarse la presencia de hipotiroidismo, insuficiencia suprarrenal e hiperprolactinemia, instaurando el tratamiento específico apropiado.</w:t>
      </w:r>
    </w:p>
    <w:p w14:paraId="1074A68F" w14:textId="77777777" w:rsidR="00BE618B" w:rsidRPr="00E260CA" w:rsidRDefault="00BE618B" w:rsidP="0004137B">
      <w:pPr>
        <w:tabs>
          <w:tab w:val="left" w:pos="-720"/>
        </w:tabs>
        <w:rPr>
          <w:color w:val="000000"/>
          <w:sz w:val="22"/>
          <w:szCs w:val="22"/>
        </w:rPr>
      </w:pPr>
    </w:p>
    <w:p w14:paraId="66267FE8"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Las pacientes sometidas a estimulación del desarrollo folicular, ya sea como tratamiento de la infertilidad por anovulación o bien </w:t>
      </w:r>
      <w:r w:rsidR="00EB3692" w:rsidRPr="00E260CA">
        <w:rPr>
          <w:color w:val="000000"/>
          <w:sz w:val="22"/>
          <w:szCs w:val="22"/>
        </w:rPr>
        <w:t xml:space="preserve">por </w:t>
      </w:r>
      <w:r w:rsidR="00533549" w:rsidRPr="00E260CA">
        <w:rPr>
          <w:color w:val="000000"/>
          <w:sz w:val="22"/>
          <w:szCs w:val="22"/>
        </w:rPr>
        <w:t xml:space="preserve">las </w:t>
      </w:r>
      <w:r w:rsidRPr="00E260CA">
        <w:rPr>
          <w:color w:val="000000"/>
          <w:sz w:val="22"/>
          <w:szCs w:val="22"/>
        </w:rPr>
        <w:t>TRA, pueden presentar aumento del tamaño de los ovarios o hiperestimulación. La incidencia de estos eventos puede minimizarse aplicando las dosis y pautas de administración de GONAL</w:t>
      </w:r>
      <w:r w:rsidRPr="00E260CA">
        <w:rPr>
          <w:color w:val="000000"/>
          <w:sz w:val="22"/>
          <w:szCs w:val="22"/>
        </w:rPr>
        <w:noBreakHyphen/>
        <w:t>f recomendadas y monitorizando cuidadosamente el tratamiento. Para la interpretación</w:t>
      </w:r>
      <w:r w:rsidR="00807832" w:rsidRPr="00E260CA">
        <w:rPr>
          <w:color w:val="000000"/>
          <w:sz w:val="22"/>
          <w:szCs w:val="22"/>
        </w:rPr>
        <w:t xml:space="preserve"> </w:t>
      </w:r>
      <w:r w:rsidR="009B587D" w:rsidRPr="00E260CA">
        <w:rPr>
          <w:color w:val="000000"/>
          <w:sz w:val="22"/>
          <w:szCs w:val="22"/>
        </w:rPr>
        <w:t>correcta</w:t>
      </w:r>
      <w:r w:rsidRPr="00E260CA">
        <w:rPr>
          <w:color w:val="000000"/>
          <w:sz w:val="22"/>
          <w:szCs w:val="22"/>
        </w:rPr>
        <w:t xml:space="preserve"> de los índices de desarrollo y maduración folicular, el médico debe tener experiencia en la interpretación de las pruebas correspondientes.</w:t>
      </w:r>
    </w:p>
    <w:p w14:paraId="6E05DDD1" w14:textId="77777777" w:rsidR="00BE618B" w:rsidRPr="00E260CA" w:rsidRDefault="00BE618B" w:rsidP="0004137B">
      <w:pPr>
        <w:tabs>
          <w:tab w:val="left" w:pos="-720"/>
          <w:tab w:val="left" w:pos="0"/>
        </w:tabs>
        <w:rPr>
          <w:color w:val="000000"/>
          <w:sz w:val="22"/>
          <w:szCs w:val="22"/>
        </w:rPr>
      </w:pPr>
    </w:p>
    <w:p w14:paraId="721B8266"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 los ensayos clínicos se ha demostrado un aumento de la sensibilidad ovárica a GONAL</w:t>
      </w:r>
      <w:r w:rsidRPr="00E260CA">
        <w:rPr>
          <w:color w:val="000000"/>
          <w:sz w:val="22"/>
          <w:szCs w:val="22"/>
        </w:rPr>
        <w:noBreakHyphen/>
        <w:t xml:space="preserve">f cuando se administra con lutropina alfa. Si se considera apropiado aumentar la dosis de FSH, el ajuste de dosis debería realizarse </w:t>
      </w:r>
      <w:r w:rsidR="00E4323B" w:rsidRPr="00E260CA">
        <w:rPr>
          <w:color w:val="000000"/>
          <w:sz w:val="22"/>
          <w:szCs w:val="22"/>
        </w:rPr>
        <w:t xml:space="preserve">preferiblemente </w:t>
      </w:r>
      <w:r w:rsidRPr="00E260CA">
        <w:rPr>
          <w:color w:val="000000"/>
          <w:sz w:val="22"/>
          <w:szCs w:val="22"/>
        </w:rPr>
        <w:t xml:space="preserve">a intervalos de 7 - 14 días y </w:t>
      </w:r>
      <w:r w:rsidR="00E4323B" w:rsidRPr="00E260CA">
        <w:rPr>
          <w:color w:val="000000"/>
          <w:sz w:val="22"/>
          <w:szCs w:val="22"/>
        </w:rPr>
        <w:t xml:space="preserve">preferiblemente </w:t>
      </w:r>
      <w:r w:rsidRPr="00E260CA">
        <w:rPr>
          <w:color w:val="000000"/>
          <w:sz w:val="22"/>
          <w:szCs w:val="22"/>
        </w:rPr>
        <w:t>con incrementos de 37,5 -</w:t>
      </w:r>
      <w:r w:rsidR="00807832" w:rsidRPr="00E260CA">
        <w:rPr>
          <w:color w:val="000000"/>
          <w:sz w:val="22"/>
          <w:szCs w:val="22"/>
        </w:rPr>
        <w:t xml:space="preserve"> </w:t>
      </w:r>
      <w:r w:rsidRPr="00E260CA">
        <w:rPr>
          <w:color w:val="000000"/>
          <w:sz w:val="22"/>
          <w:szCs w:val="22"/>
        </w:rPr>
        <w:t>75 UI.</w:t>
      </w:r>
    </w:p>
    <w:p w14:paraId="24667D6A" w14:textId="77777777" w:rsidR="00BE618B" w:rsidRPr="00E260CA" w:rsidRDefault="00BE618B" w:rsidP="0004137B">
      <w:pPr>
        <w:tabs>
          <w:tab w:val="left" w:pos="-720"/>
          <w:tab w:val="left" w:pos="0"/>
        </w:tabs>
        <w:rPr>
          <w:color w:val="000000"/>
          <w:sz w:val="22"/>
          <w:szCs w:val="22"/>
        </w:rPr>
      </w:pPr>
    </w:p>
    <w:p w14:paraId="0AE616D0" w14:textId="77777777" w:rsidR="00BE618B" w:rsidRPr="00E260CA" w:rsidRDefault="00BE618B" w:rsidP="0004137B">
      <w:pPr>
        <w:tabs>
          <w:tab w:val="left" w:pos="-720"/>
        </w:tabs>
        <w:rPr>
          <w:color w:val="000000"/>
          <w:sz w:val="22"/>
          <w:szCs w:val="22"/>
        </w:rPr>
      </w:pPr>
      <w:r w:rsidRPr="00E260CA">
        <w:rPr>
          <w:color w:val="000000"/>
          <w:sz w:val="22"/>
          <w:szCs w:val="22"/>
        </w:rPr>
        <w:t>No se ha efectuado una comparación directa de GONAL</w:t>
      </w:r>
      <w:r w:rsidRPr="00E260CA">
        <w:rPr>
          <w:color w:val="000000"/>
          <w:sz w:val="22"/>
          <w:szCs w:val="22"/>
        </w:rPr>
        <w:noBreakHyphen/>
        <w:t>f/LH frente a la gonadotropina menopáusica humana (hMG). La comparación con datos históricos sugiere que la tasa de ovulación obtenida con GONAL</w:t>
      </w:r>
      <w:r w:rsidRPr="00E260CA">
        <w:rPr>
          <w:color w:val="000000"/>
          <w:sz w:val="22"/>
          <w:szCs w:val="22"/>
        </w:rPr>
        <w:noBreakHyphen/>
        <w:t xml:space="preserve">f/LH es similar a la que </w:t>
      </w:r>
      <w:r w:rsidR="009B587D" w:rsidRPr="00E260CA">
        <w:rPr>
          <w:color w:val="000000"/>
          <w:sz w:val="22"/>
          <w:szCs w:val="22"/>
        </w:rPr>
        <w:t xml:space="preserve">se obtiene </w:t>
      </w:r>
      <w:r w:rsidRPr="00E260CA">
        <w:rPr>
          <w:color w:val="000000"/>
          <w:sz w:val="22"/>
          <w:szCs w:val="22"/>
        </w:rPr>
        <w:t>con hMG.</w:t>
      </w:r>
    </w:p>
    <w:p w14:paraId="3805F218" w14:textId="77777777" w:rsidR="00BE618B" w:rsidRPr="00E260CA" w:rsidRDefault="00BE618B" w:rsidP="0004137B">
      <w:pPr>
        <w:tabs>
          <w:tab w:val="left" w:pos="-720"/>
          <w:tab w:val="left" w:pos="0"/>
        </w:tabs>
        <w:rPr>
          <w:color w:val="000000"/>
          <w:sz w:val="22"/>
          <w:szCs w:val="22"/>
        </w:rPr>
      </w:pPr>
    </w:p>
    <w:p w14:paraId="572555F7" w14:textId="77777777" w:rsidR="00BE618B" w:rsidRPr="00E260CA" w:rsidRDefault="00BE618B" w:rsidP="0004137B">
      <w:pPr>
        <w:keepNext/>
        <w:keepLines/>
        <w:tabs>
          <w:tab w:val="left" w:pos="-720"/>
          <w:tab w:val="left" w:pos="0"/>
        </w:tabs>
        <w:rPr>
          <w:bCs/>
          <w:i/>
          <w:iCs/>
          <w:color w:val="000000"/>
          <w:sz w:val="22"/>
          <w:szCs w:val="22"/>
          <w:u w:val="single"/>
        </w:rPr>
      </w:pPr>
      <w:r w:rsidRPr="00E260CA">
        <w:rPr>
          <w:bCs/>
          <w:i/>
          <w:iCs/>
          <w:color w:val="000000"/>
          <w:sz w:val="22"/>
          <w:szCs w:val="22"/>
          <w:u w:val="single"/>
        </w:rPr>
        <w:t>Síndrome de hiperestimulación ovárica (SHO)</w:t>
      </w:r>
    </w:p>
    <w:p w14:paraId="4E5FB700"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Un cierto grado </w:t>
      </w:r>
      <w:r w:rsidR="00020272" w:rsidRPr="00E260CA">
        <w:rPr>
          <w:color w:val="000000"/>
          <w:sz w:val="22"/>
          <w:szCs w:val="22"/>
        </w:rPr>
        <w:t xml:space="preserve">de incremento </w:t>
      </w:r>
      <w:r w:rsidRPr="00E260CA">
        <w:rPr>
          <w:color w:val="000000"/>
          <w:sz w:val="22"/>
          <w:szCs w:val="22"/>
        </w:rPr>
        <w:t>del tamaño del ovario es un efecto esperado de la estimulación ovárica controlada. Se observa con mayor frecuencia en mujeres con síndrome del ovario poliquístico y, por lo general, remite sin tratamiento.</w:t>
      </w:r>
    </w:p>
    <w:p w14:paraId="48FC65C6" w14:textId="77777777" w:rsidR="00BE618B" w:rsidRPr="00E260CA" w:rsidRDefault="00BE618B" w:rsidP="0004137B">
      <w:pPr>
        <w:tabs>
          <w:tab w:val="left" w:pos="-720"/>
          <w:tab w:val="left" w:pos="0"/>
        </w:tabs>
        <w:rPr>
          <w:color w:val="000000"/>
          <w:sz w:val="22"/>
          <w:szCs w:val="22"/>
        </w:rPr>
      </w:pPr>
    </w:p>
    <w:p w14:paraId="15D9308D" w14:textId="77777777" w:rsidR="00BE618B" w:rsidRPr="00E260CA" w:rsidRDefault="00BE618B" w:rsidP="0004137B">
      <w:pPr>
        <w:tabs>
          <w:tab w:val="left" w:pos="-720"/>
          <w:tab w:val="left" w:pos="0"/>
        </w:tabs>
        <w:rPr>
          <w:color w:val="000000"/>
          <w:sz w:val="22"/>
          <w:szCs w:val="22"/>
        </w:rPr>
      </w:pPr>
      <w:r w:rsidRPr="00E260CA">
        <w:rPr>
          <w:color w:val="000000"/>
          <w:sz w:val="22"/>
          <w:szCs w:val="22"/>
        </w:rPr>
        <w:t>A diferencia del aumento de tamaño ovárico no complicado, el SHO es una afección que puede manifestarse con grados crecientes de gravedad. Incluye un aumento</w:t>
      </w:r>
      <w:r w:rsidR="00C93F24" w:rsidRPr="00E260CA">
        <w:rPr>
          <w:color w:val="000000"/>
          <w:sz w:val="22"/>
          <w:szCs w:val="22"/>
        </w:rPr>
        <w:t xml:space="preserve"> marcado</w:t>
      </w:r>
      <w:r w:rsidRPr="00E260CA">
        <w:rPr>
          <w:color w:val="000000"/>
          <w:sz w:val="22"/>
          <w:szCs w:val="22"/>
        </w:rPr>
        <w:t xml:space="preserve"> </w:t>
      </w:r>
      <w:r w:rsidR="00E4323B" w:rsidRPr="00E260CA">
        <w:rPr>
          <w:color w:val="000000"/>
          <w:sz w:val="22"/>
          <w:szCs w:val="22"/>
        </w:rPr>
        <w:t>del tamaño de los ovarios</w:t>
      </w:r>
      <w:r w:rsidRPr="00E260CA">
        <w:rPr>
          <w:color w:val="000000"/>
          <w:sz w:val="22"/>
          <w:szCs w:val="22"/>
        </w:rPr>
        <w:t>, niveles séricos elevados de esteroides sexuales y un aumento de la permeabilidad vascular que puede dar lugar a una acumulación de líquidos en la cavidad peritoneal, pleural y, raramente, pericárdica.</w:t>
      </w:r>
    </w:p>
    <w:p w14:paraId="48285FF9" w14:textId="77777777" w:rsidR="00BE618B" w:rsidRPr="00E260CA" w:rsidRDefault="00BE618B" w:rsidP="0004137B">
      <w:pPr>
        <w:tabs>
          <w:tab w:val="left" w:pos="-720"/>
          <w:tab w:val="left" w:pos="0"/>
        </w:tabs>
        <w:rPr>
          <w:color w:val="000000"/>
          <w:sz w:val="22"/>
          <w:szCs w:val="22"/>
        </w:rPr>
      </w:pPr>
    </w:p>
    <w:p w14:paraId="4FF6A9A0" w14:textId="77777777" w:rsidR="00BE618B" w:rsidRPr="00E260CA" w:rsidRDefault="00BE618B" w:rsidP="0004137B">
      <w:pPr>
        <w:rPr>
          <w:color w:val="000000"/>
          <w:sz w:val="22"/>
          <w:szCs w:val="22"/>
        </w:rPr>
      </w:pPr>
      <w:r w:rsidRPr="00E260CA">
        <w:rPr>
          <w:color w:val="000000"/>
          <w:sz w:val="22"/>
          <w:szCs w:val="22"/>
        </w:rPr>
        <w:t xml:space="preserve">En los casos de SHO grave puede observarse la siguiente sintomatología: dolor abdominal, distensión abdominal, aumento importante del tamaño de los ovarios, aumento de peso, disnea, oliguria y </w:t>
      </w:r>
      <w:r w:rsidRPr="00E260CA">
        <w:rPr>
          <w:color w:val="000000"/>
          <w:sz w:val="22"/>
          <w:szCs w:val="22"/>
        </w:rPr>
        <w:lastRenderedPageBreak/>
        <w:t xml:space="preserve">síntomas gastrointestinales incluyendo náuseas, vómitos y diarrea. La evaluación clínica puede revelar hipovolemia, hemoconcentración, desequilibrio electrolítico, ascitis, </w:t>
      </w:r>
      <w:r w:rsidR="004C0C5E" w:rsidRPr="00E260CA">
        <w:rPr>
          <w:color w:val="000000"/>
          <w:sz w:val="22"/>
          <w:szCs w:val="22"/>
        </w:rPr>
        <w:t xml:space="preserve">hemoperitoneo, </w:t>
      </w:r>
      <w:r w:rsidRPr="00E260CA">
        <w:rPr>
          <w:color w:val="000000"/>
          <w:sz w:val="22"/>
          <w:szCs w:val="22"/>
        </w:rPr>
        <w:t>derrames pleurales</w:t>
      </w:r>
      <w:r w:rsidR="004C0C5E" w:rsidRPr="00E260CA">
        <w:rPr>
          <w:color w:val="000000"/>
          <w:sz w:val="22"/>
          <w:szCs w:val="22"/>
        </w:rPr>
        <w:t>, hidrotórax</w:t>
      </w:r>
      <w:r w:rsidRPr="00E260CA">
        <w:rPr>
          <w:color w:val="000000"/>
          <w:sz w:val="22"/>
          <w:szCs w:val="22"/>
        </w:rPr>
        <w:t xml:space="preserve"> o </w:t>
      </w:r>
      <w:r w:rsidR="008F5D18" w:rsidRPr="00E260CA">
        <w:rPr>
          <w:color w:val="000000"/>
          <w:sz w:val="22"/>
          <w:szCs w:val="22"/>
        </w:rPr>
        <w:t>distrés</w:t>
      </w:r>
      <w:r w:rsidR="0000053A" w:rsidRPr="00E260CA">
        <w:rPr>
          <w:color w:val="000000"/>
          <w:sz w:val="22"/>
          <w:szCs w:val="22"/>
        </w:rPr>
        <w:t xml:space="preserve"> </w:t>
      </w:r>
      <w:r w:rsidRPr="00E260CA">
        <w:rPr>
          <w:color w:val="000000"/>
          <w:sz w:val="22"/>
          <w:szCs w:val="22"/>
        </w:rPr>
        <w:t>respiratori</w:t>
      </w:r>
      <w:r w:rsidR="00533549" w:rsidRPr="00E260CA">
        <w:rPr>
          <w:color w:val="000000"/>
          <w:sz w:val="22"/>
          <w:szCs w:val="22"/>
        </w:rPr>
        <w:t>o</w:t>
      </w:r>
      <w:r w:rsidRPr="00E260CA">
        <w:rPr>
          <w:color w:val="000000"/>
          <w:sz w:val="22"/>
          <w:szCs w:val="22"/>
        </w:rPr>
        <w:t xml:space="preserve"> agud</w:t>
      </w:r>
      <w:r w:rsidR="00533549" w:rsidRPr="00E260CA">
        <w:rPr>
          <w:color w:val="000000"/>
          <w:sz w:val="22"/>
          <w:szCs w:val="22"/>
        </w:rPr>
        <w:t>o</w:t>
      </w:r>
      <w:r w:rsidRPr="00E260CA">
        <w:rPr>
          <w:color w:val="000000"/>
          <w:sz w:val="22"/>
          <w:szCs w:val="22"/>
        </w:rPr>
        <w:t xml:space="preserve">. Muy raramente, el SHO grave puede complicarse con torsión del ovario o </w:t>
      </w:r>
      <w:r w:rsidR="00702EEB" w:rsidRPr="00E260CA">
        <w:rPr>
          <w:color w:val="000000"/>
          <w:sz w:val="22"/>
          <w:szCs w:val="22"/>
        </w:rPr>
        <w:t>acontecimientos</w:t>
      </w:r>
      <w:r w:rsidR="00702EEB" w:rsidRPr="00E260CA" w:rsidDel="00702EEB">
        <w:rPr>
          <w:color w:val="000000"/>
          <w:sz w:val="22"/>
          <w:szCs w:val="22"/>
        </w:rPr>
        <w:t xml:space="preserve"> </w:t>
      </w:r>
      <w:r w:rsidRPr="00E260CA">
        <w:rPr>
          <w:color w:val="000000"/>
          <w:sz w:val="22"/>
          <w:szCs w:val="22"/>
        </w:rPr>
        <w:t>tromboembólicos como embolia pulmonar, accidente cerebrovascular isquémico o infarto de miocardio.</w:t>
      </w:r>
    </w:p>
    <w:p w14:paraId="44D6349E" w14:textId="77777777" w:rsidR="00BE618B" w:rsidRPr="00E260CA" w:rsidRDefault="00BE618B" w:rsidP="0004137B">
      <w:pPr>
        <w:rPr>
          <w:color w:val="000000"/>
          <w:sz w:val="22"/>
          <w:szCs w:val="22"/>
        </w:rPr>
      </w:pPr>
    </w:p>
    <w:p w14:paraId="68AD74E7" w14:textId="77777777" w:rsidR="00BE618B" w:rsidRPr="00E260CA" w:rsidRDefault="00BE618B" w:rsidP="0004137B">
      <w:pPr>
        <w:rPr>
          <w:color w:val="000000"/>
          <w:sz w:val="22"/>
          <w:szCs w:val="22"/>
        </w:rPr>
      </w:pPr>
      <w:r w:rsidRPr="00E260CA">
        <w:rPr>
          <w:color w:val="000000"/>
          <w:sz w:val="22"/>
          <w:szCs w:val="22"/>
        </w:rPr>
        <w:t>Algunos factores de riesgo independientes para presentar el síndrome de hiperestimulación ovárica son el síndrome del ovario poliquístico, las concentraciones absolutas altas o en rápido aumento de estradiol en el suero (por ejemplo, &gt; 900 pg/ml o &gt; 3.300 pmol/l en anovulación; &gt; 3.000 pg/ml o &gt; 11.000 pmol/l en TRA) y una gran cantidad de folículos ováricos en desarrollo (por ejemplo, &gt; 3 folículos de ≥ 14 mm de diámetro en anovulación; ≥ 20 folículos de ≥ 12 mm de diámetro en TRA).</w:t>
      </w:r>
    </w:p>
    <w:p w14:paraId="616AA426" w14:textId="77777777" w:rsidR="00BE618B" w:rsidRPr="00E260CA" w:rsidRDefault="00BE618B" w:rsidP="0004137B">
      <w:pPr>
        <w:rPr>
          <w:color w:val="000000"/>
          <w:sz w:val="22"/>
          <w:szCs w:val="22"/>
        </w:rPr>
      </w:pPr>
    </w:p>
    <w:p w14:paraId="532824AA" w14:textId="77777777" w:rsidR="00BE618B" w:rsidRPr="00E260CA" w:rsidRDefault="00BE618B" w:rsidP="0004137B">
      <w:pPr>
        <w:rPr>
          <w:color w:val="000000"/>
          <w:sz w:val="22"/>
          <w:szCs w:val="22"/>
        </w:rPr>
      </w:pPr>
      <w:r w:rsidRPr="00E260CA">
        <w:rPr>
          <w:color w:val="000000"/>
          <w:sz w:val="22"/>
          <w:szCs w:val="22"/>
        </w:rPr>
        <w:t>El cumplimiento de la dosis recomendada de GONAL</w:t>
      </w:r>
      <w:r w:rsidRPr="00E260CA">
        <w:rPr>
          <w:color w:val="000000"/>
          <w:sz w:val="22"/>
          <w:szCs w:val="22"/>
        </w:rPr>
        <w:noBreakHyphen/>
        <w:t xml:space="preserve">f y la pauta de administración pueden minimizar el riesgo de hiperestimulación ovárica (ver secciones 4.2 y 4.8). Para identificar tempranamente los factores de riesgo, se recomienda la </w:t>
      </w:r>
      <w:r w:rsidR="001D2063" w:rsidRPr="00E260CA">
        <w:rPr>
          <w:color w:val="000000"/>
          <w:sz w:val="22"/>
          <w:szCs w:val="22"/>
        </w:rPr>
        <w:t xml:space="preserve">monitorización </w:t>
      </w:r>
      <w:r w:rsidRPr="00E260CA">
        <w:rPr>
          <w:color w:val="000000"/>
          <w:sz w:val="22"/>
          <w:szCs w:val="22"/>
        </w:rPr>
        <w:t>de los ciclos de estimulación mediante ecografías y determinaciones de estradiol.</w:t>
      </w:r>
    </w:p>
    <w:p w14:paraId="461365F3" w14:textId="77777777" w:rsidR="00BE618B" w:rsidRPr="00E260CA" w:rsidRDefault="00BE618B" w:rsidP="0004137B">
      <w:pPr>
        <w:tabs>
          <w:tab w:val="left" w:pos="-720"/>
          <w:tab w:val="left" w:pos="0"/>
        </w:tabs>
        <w:rPr>
          <w:color w:val="000000"/>
          <w:sz w:val="22"/>
          <w:szCs w:val="22"/>
        </w:rPr>
      </w:pPr>
    </w:p>
    <w:p w14:paraId="713AED19"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Hay </w:t>
      </w:r>
      <w:r w:rsidR="002416D7" w:rsidRPr="00E260CA">
        <w:rPr>
          <w:color w:val="000000"/>
          <w:sz w:val="22"/>
          <w:szCs w:val="22"/>
        </w:rPr>
        <w:t xml:space="preserve">evidencias </w:t>
      </w:r>
      <w:r w:rsidRPr="00E260CA">
        <w:rPr>
          <w:color w:val="000000"/>
          <w:sz w:val="22"/>
          <w:szCs w:val="22"/>
        </w:rPr>
        <w:t xml:space="preserve">que indican que la hCG desempeña una función fundamental en el desencadenamiento del SHO y que el síndrome puede ser más grave y puede tener una duración más prolongada si se produce un embarazo. Por tanto, si se producen signos de hiperestimulación ovárica, por ejemplo, una concentración sérica de estradiol &gt; 5.500 pg/ml o &gt; 20.200 pmol/l y/o ≥ 40 folículos en total, se recomienda no administrar hCG y se debe advertir a la paciente que no realice el coito o que utilice métodos anticonceptivos de barrera durante al menos cuatro días. </w:t>
      </w:r>
      <w:r w:rsidR="004C0C5E" w:rsidRPr="00E260CA">
        <w:rPr>
          <w:color w:val="000000"/>
          <w:sz w:val="22"/>
          <w:szCs w:val="22"/>
        </w:rPr>
        <w:t>E</w:t>
      </w:r>
      <w:r w:rsidRPr="00E260CA">
        <w:rPr>
          <w:color w:val="000000"/>
          <w:sz w:val="22"/>
          <w:szCs w:val="22"/>
        </w:rPr>
        <w:t>l SHO puede progresar rápidamente (en menos de 24 horas) o en varios días hasta convertirse en un cuadro clínico grave</w:t>
      </w:r>
      <w:r w:rsidR="004C0C5E" w:rsidRPr="00E260CA">
        <w:rPr>
          <w:color w:val="000000"/>
          <w:sz w:val="22"/>
          <w:szCs w:val="22"/>
        </w:rPr>
        <w:t xml:space="preserve">. La mayoría de las veces se produce después de que el tratamiento hormonal se ha suspendido y alcanza </w:t>
      </w:r>
      <w:r w:rsidR="00EA4B49" w:rsidRPr="00E260CA">
        <w:rPr>
          <w:color w:val="000000"/>
          <w:sz w:val="22"/>
          <w:szCs w:val="22"/>
        </w:rPr>
        <w:t xml:space="preserve">su máxima intensidad </w:t>
      </w:r>
      <w:r w:rsidR="004C0C5E" w:rsidRPr="00E260CA">
        <w:rPr>
          <w:color w:val="000000"/>
          <w:sz w:val="22"/>
          <w:szCs w:val="22"/>
        </w:rPr>
        <w:t xml:space="preserve">aproximadamente </w:t>
      </w:r>
      <w:r w:rsidR="00EA4B49" w:rsidRPr="00E260CA">
        <w:rPr>
          <w:color w:val="000000"/>
          <w:sz w:val="22"/>
          <w:szCs w:val="22"/>
        </w:rPr>
        <w:t xml:space="preserve">de </w:t>
      </w:r>
      <w:r w:rsidR="004C0C5E" w:rsidRPr="00E260CA">
        <w:rPr>
          <w:color w:val="000000"/>
          <w:sz w:val="22"/>
          <w:szCs w:val="22"/>
        </w:rPr>
        <w:t>siete a diez días después del tratamiento</w:t>
      </w:r>
      <w:r w:rsidR="00EA4B49" w:rsidRPr="00E260CA">
        <w:rPr>
          <w:color w:val="000000"/>
          <w:sz w:val="22"/>
          <w:szCs w:val="22"/>
        </w:rPr>
        <w:t>.</w:t>
      </w:r>
      <w:r w:rsidR="004C0C5E" w:rsidRPr="00E260CA">
        <w:rPr>
          <w:color w:val="000000"/>
          <w:sz w:val="22"/>
          <w:szCs w:val="22"/>
        </w:rPr>
        <w:t xml:space="preserve"> </w:t>
      </w:r>
      <w:r w:rsidR="00EA4B49" w:rsidRPr="00E260CA">
        <w:rPr>
          <w:color w:val="000000"/>
          <w:sz w:val="22"/>
          <w:szCs w:val="22"/>
        </w:rPr>
        <w:t>P</w:t>
      </w:r>
      <w:r w:rsidR="004C0C5E" w:rsidRPr="00E260CA">
        <w:rPr>
          <w:color w:val="000000"/>
          <w:sz w:val="22"/>
          <w:szCs w:val="22"/>
        </w:rPr>
        <w:t>or lo tanto,</w:t>
      </w:r>
      <w:r w:rsidRPr="00E260CA">
        <w:rPr>
          <w:color w:val="000000"/>
          <w:sz w:val="22"/>
          <w:szCs w:val="22"/>
        </w:rPr>
        <w:t xml:space="preserve"> debe seguirse a las pacientes durante al menos dos semanas tras la administración de hCG.</w:t>
      </w:r>
    </w:p>
    <w:p w14:paraId="7CA6BF68" w14:textId="77777777" w:rsidR="00BE618B" w:rsidRPr="00E260CA" w:rsidRDefault="00BE618B" w:rsidP="0004137B">
      <w:pPr>
        <w:tabs>
          <w:tab w:val="left" w:pos="-720"/>
          <w:tab w:val="left" w:pos="0"/>
        </w:tabs>
        <w:rPr>
          <w:color w:val="000000"/>
          <w:sz w:val="22"/>
          <w:szCs w:val="22"/>
        </w:rPr>
      </w:pPr>
    </w:p>
    <w:p w14:paraId="2409E534"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 las técnicas de reproducción asistida, la aspiración de todos los folículos antes de la ovulación, puede reducir la incidencia de hiperestimulación.</w:t>
      </w:r>
    </w:p>
    <w:p w14:paraId="2AAACF70" w14:textId="77777777" w:rsidR="00BE618B" w:rsidRPr="00E260CA" w:rsidRDefault="00BE618B" w:rsidP="0004137B">
      <w:pPr>
        <w:tabs>
          <w:tab w:val="left" w:pos="-720"/>
          <w:tab w:val="left" w:pos="0"/>
        </w:tabs>
        <w:rPr>
          <w:b/>
          <w:color w:val="000000"/>
          <w:sz w:val="22"/>
          <w:szCs w:val="22"/>
        </w:rPr>
      </w:pPr>
    </w:p>
    <w:p w14:paraId="75E4C377" w14:textId="77777777" w:rsidR="00BE618B" w:rsidRPr="00E260CA" w:rsidRDefault="00BE618B" w:rsidP="0004137B">
      <w:pPr>
        <w:tabs>
          <w:tab w:val="left" w:pos="-720"/>
        </w:tabs>
        <w:rPr>
          <w:color w:val="000000"/>
          <w:sz w:val="22"/>
          <w:szCs w:val="22"/>
        </w:rPr>
      </w:pPr>
      <w:r w:rsidRPr="00E260CA">
        <w:rPr>
          <w:color w:val="000000"/>
          <w:sz w:val="22"/>
          <w:szCs w:val="22"/>
        </w:rPr>
        <w:t>El síndrome de hiperestimulación ovárica leve o moderado se resuelve generalmente de manera espontánea. Si se produce un SHO grave, se recomienda interrumpir el tratamiento con gonadotropinas si es que todavía continúa, hospitalizar a la paciente e iniciar el tratamiento adecuado.</w:t>
      </w:r>
    </w:p>
    <w:p w14:paraId="642BACE1" w14:textId="77777777" w:rsidR="00BE618B" w:rsidRPr="00E260CA" w:rsidRDefault="00BE618B" w:rsidP="0004137B">
      <w:pPr>
        <w:tabs>
          <w:tab w:val="left" w:pos="-720"/>
        </w:tabs>
        <w:rPr>
          <w:color w:val="000000"/>
          <w:sz w:val="22"/>
          <w:szCs w:val="22"/>
        </w:rPr>
      </w:pPr>
    </w:p>
    <w:p w14:paraId="7A942F4B"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Embarazo múltiple</w:t>
      </w:r>
    </w:p>
    <w:p w14:paraId="21E73E3E"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w:t>
      </w:r>
      <w:r w:rsidR="00807832" w:rsidRPr="00E260CA">
        <w:rPr>
          <w:color w:val="000000"/>
          <w:sz w:val="22"/>
          <w:szCs w:val="22"/>
        </w:rPr>
        <w:t xml:space="preserve"> </w:t>
      </w:r>
      <w:r w:rsidRPr="00E260CA">
        <w:rPr>
          <w:color w:val="000000"/>
          <w:sz w:val="22"/>
          <w:szCs w:val="22"/>
        </w:rPr>
        <w:t>pacientes sometidas a inducción de la ovulación, la incidencia de embarazo múltiple es más elevada que en el caso de la concepción natural. La mayoría de embarazos múltiples son gemelares. El embarazo múltiple,</w:t>
      </w:r>
      <w:r w:rsidR="00807832" w:rsidRPr="00E260CA">
        <w:rPr>
          <w:color w:val="000000"/>
          <w:sz w:val="22"/>
          <w:szCs w:val="22"/>
        </w:rPr>
        <w:t xml:space="preserve"> </w:t>
      </w:r>
      <w:r w:rsidRPr="00E260CA">
        <w:rPr>
          <w:color w:val="000000"/>
          <w:sz w:val="22"/>
          <w:szCs w:val="22"/>
        </w:rPr>
        <w:t>especialmente si el número de fetos es alto, conlleva un mayor riesgo de</w:t>
      </w:r>
      <w:r w:rsidR="00807832" w:rsidRPr="00E260CA">
        <w:rPr>
          <w:color w:val="000000"/>
          <w:sz w:val="22"/>
          <w:szCs w:val="22"/>
        </w:rPr>
        <w:t xml:space="preserve"> </w:t>
      </w:r>
      <w:r w:rsidRPr="00E260CA">
        <w:rPr>
          <w:color w:val="000000"/>
          <w:sz w:val="22"/>
          <w:szCs w:val="22"/>
        </w:rPr>
        <w:t>complicaciones maternas y perinatales.</w:t>
      </w:r>
    </w:p>
    <w:p w14:paraId="3F4B9CE0" w14:textId="77777777" w:rsidR="00BE618B" w:rsidRPr="00E260CA" w:rsidRDefault="00BE618B" w:rsidP="0004137B">
      <w:pPr>
        <w:tabs>
          <w:tab w:val="left" w:pos="-720"/>
          <w:tab w:val="left" w:pos="0"/>
        </w:tabs>
        <w:rPr>
          <w:color w:val="000000"/>
          <w:sz w:val="22"/>
          <w:szCs w:val="22"/>
        </w:rPr>
      </w:pPr>
    </w:p>
    <w:p w14:paraId="52CE1ABC" w14:textId="77777777" w:rsidR="00BE618B" w:rsidRPr="00E260CA" w:rsidRDefault="00BE618B" w:rsidP="0004137B">
      <w:pPr>
        <w:tabs>
          <w:tab w:val="left" w:pos="-720"/>
          <w:tab w:val="left" w:pos="0"/>
        </w:tabs>
        <w:rPr>
          <w:color w:val="000000"/>
          <w:sz w:val="22"/>
          <w:szCs w:val="22"/>
        </w:rPr>
      </w:pPr>
      <w:r w:rsidRPr="00E260CA">
        <w:rPr>
          <w:color w:val="000000"/>
          <w:sz w:val="22"/>
          <w:szCs w:val="22"/>
        </w:rPr>
        <w:t>Para minimizar el riesgo de embarazo múltiple, se recomienda una monitorización cuidadosa de la respuesta ovárica.</w:t>
      </w:r>
    </w:p>
    <w:p w14:paraId="47E48493" w14:textId="77777777" w:rsidR="00BE618B" w:rsidRPr="00E260CA" w:rsidRDefault="00BE618B" w:rsidP="0004137B">
      <w:pPr>
        <w:tabs>
          <w:tab w:val="left" w:pos="-720"/>
          <w:tab w:val="left" w:pos="0"/>
        </w:tabs>
        <w:rPr>
          <w:color w:val="000000"/>
          <w:sz w:val="22"/>
          <w:szCs w:val="22"/>
        </w:rPr>
      </w:pPr>
    </w:p>
    <w:p w14:paraId="24BED2EC" w14:textId="77777777" w:rsidR="00BE618B" w:rsidRPr="00E260CA" w:rsidRDefault="00BE618B" w:rsidP="0004137B">
      <w:pPr>
        <w:tabs>
          <w:tab w:val="left" w:pos="-720"/>
          <w:tab w:val="left" w:pos="0"/>
        </w:tabs>
        <w:rPr>
          <w:color w:val="000000"/>
          <w:sz w:val="22"/>
          <w:szCs w:val="22"/>
        </w:rPr>
      </w:pPr>
      <w:r w:rsidRPr="00E260CA">
        <w:rPr>
          <w:color w:val="000000"/>
          <w:sz w:val="22"/>
          <w:szCs w:val="22"/>
        </w:rPr>
        <w:t>El riesgo de embarazos múltiples en pacientes sometidas a técnicas de reproducción asistida se relaciona principalmente con el número de embriones transferidos, con la calidad de los mismos y con la edad de la paciente.</w:t>
      </w:r>
    </w:p>
    <w:p w14:paraId="47AE6134" w14:textId="77777777" w:rsidR="00BE618B" w:rsidRPr="00E260CA" w:rsidRDefault="00BE618B" w:rsidP="0004137B">
      <w:pPr>
        <w:tabs>
          <w:tab w:val="left" w:pos="-720"/>
          <w:tab w:val="left" w:pos="0"/>
        </w:tabs>
        <w:rPr>
          <w:color w:val="000000"/>
          <w:sz w:val="22"/>
          <w:szCs w:val="22"/>
        </w:rPr>
      </w:pPr>
    </w:p>
    <w:p w14:paraId="07D3EDF2" w14:textId="77777777" w:rsidR="00BE618B" w:rsidRPr="00E260CA" w:rsidRDefault="00BE618B" w:rsidP="0004137B">
      <w:pPr>
        <w:tabs>
          <w:tab w:val="left" w:pos="-720"/>
          <w:tab w:val="left" w:pos="0"/>
        </w:tabs>
        <w:rPr>
          <w:color w:val="000000"/>
          <w:sz w:val="22"/>
          <w:szCs w:val="22"/>
        </w:rPr>
      </w:pPr>
      <w:r w:rsidRPr="00E260CA">
        <w:rPr>
          <w:color w:val="000000"/>
          <w:sz w:val="22"/>
          <w:szCs w:val="22"/>
        </w:rPr>
        <w:t>Antes de empezar el tratamiento se debe informar a las pacientes del riesgo potencial de partos múltiples.</w:t>
      </w:r>
    </w:p>
    <w:p w14:paraId="685C1F86" w14:textId="77777777" w:rsidR="00BE618B" w:rsidRPr="00E260CA" w:rsidRDefault="00BE618B" w:rsidP="0004137B">
      <w:pPr>
        <w:tabs>
          <w:tab w:val="left" w:pos="-720"/>
        </w:tabs>
        <w:rPr>
          <w:color w:val="000000"/>
          <w:sz w:val="22"/>
          <w:szCs w:val="22"/>
        </w:rPr>
      </w:pPr>
    </w:p>
    <w:p w14:paraId="313243E1"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Pérdida del embarazo</w:t>
      </w:r>
    </w:p>
    <w:p w14:paraId="7062CD4D"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La incidencia de pérdida del embarazo debido a aborto </w:t>
      </w:r>
      <w:r w:rsidR="00C73E92" w:rsidRPr="00E260CA">
        <w:rPr>
          <w:color w:val="000000"/>
          <w:sz w:val="22"/>
          <w:szCs w:val="22"/>
        </w:rPr>
        <w:t xml:space="preserve">espontáneo o provocado </w:t>
      </w:r>
      <w:r w:rsidR="0086685B" w:rsidRPr="00E260CA">
        <w:rPr>
          <w:color w:val="000000"/>
          <w:sz w:val="22"/>
          <w:szCs w:val="22"/>
        </w:rPr>
        <w:t xml:space="preserve">es mayor </w:t>
      </w:r>
      <w:r w:rsidRPr="00E260CA">
        <w:rPr>
          <w:color w:val="000000"/>
          <w:sz w:val="22"/>
          <w:szCs w:val="22"/>
        </w:rPr>
        <w:t xml:space="preserve">en pacientes sometidas a estimulación del desarrollo folicular para inducir la ovulación o practicar TRA </w:t>
      </w:r>
      <w:r w:rsidR="0086685B" w:rsidRPr="00E260CA">
        <w:rPr>
          <w:color w:val="000000"/>
          <w:sz w:val="22"/>
          <w:szCs w:val="22"/>
        </w:rPr>
        <w:t xml:space="preserve">que </w:t>
      </w:r>
      <w:r w:rsidRPr="00E260CA">
        <w:rPr>
          <w:color w:val="000000"/>
          <w:sz w:val="22"/>
          <w:szCs w:val="22"/>
        </w:rPr>
        <w:t xml:space="preserve">la observada </w:t>
      </w:r>
      <w:r w:rsidR="00C73E92" w:rsidRPr="00E260CA">
        <w:rPr>
          <w:color w:val="000000"/>
          <w:sz w:val="22"/>
          <w:szCs w:val="22"/>
        </w:rPr>
        <w:t>tras</w:t>
      </w:r>
      <w:r w:rsidRPr="00E260CA">
        <w:rPr>
          <w:color w:val="000000"/>
          <w:sz w:val="22"/>
          <w:szCs w:val="22"/>
        </w:rPr>
        <w:t xml:space="preserve"> la concepción natural.</w:t>
      </w:r>
    </w:p>
    <w:p w14:paraId="196AF684" w14:textId="77777777" w:rsidR="00BE618B" w:rsidRPr="00E260CA" w:rsidRDefault="00BE618B" w:rsidP="0004137B">
      <w:pPr>
        <w:tabs>
          <w:tab w:val="left" w:pos="-720"/>
          <w:tab w:val="left" w:pos="0"/>
        </w:tabs>
        <w:rPr>
          <w:color w:val="000000"/>
          <w:sz w:val="22"/>
          <w:szCs w:val="22"/>
        </w:rPr>
      </w:pPr>
    </w:p>
    <w:p w14:paraId="377FDD07"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lastRenderedPageBreak/>
        <w:t>Embarazo ectópico</w:t>
      </w:r>
    </w:p>
    <w:p w14:paraId="3F4F1C6D"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Las mujeres con historia de enfermedad tubárica presentan riesgo de embarazo ectópico, tanto si el embarazo es por concepción espontánea como si se logra mediante tratamientos de fertilidad. Se ha </w:t>
      </w:r>
      <w:r w:rsidR="008D1298" w:rsidRPr="00E260CA">
        <w:rPr>
          <w:color w:val="000000"/>
          <w:sz w:val="22"/>
          <w:szCs w:val="22"/>
        </w:rPr>
        <w:t>notificado</w:t>
      </w:r>
      <w:r w:rsidRPr="00E260CA">
        <w:rPr>
          <w:color w:val="000000"/>
          <w:sz w:val="22"/>
          <w:szCs w:val="22"/>
        </w:rPr>
        <w:t xml:space="preserve"> que la prevalencia del embarazo ectópico tras practicar TRA es mayor que en la población general.</w:t>
      </w:r>
    </w:p>
    <w:p w14:paraId="590254FE" w14:textId="77777777" w:rsidR="00BE618B" w:rsidRPr="00E260CA" w:rsidRDefault="00BE618B" w:rsidP="0004137B">
      <w:pPr>
        <w:tabs>
          <w:tab w:val="left" w:pos="-720"/>
          <w:tab w:val="left" w:pos="0"/>
        </w:tabs>
        <w:rPr>
          <w:color w:val="000000"/>
          <w:sz w:val="22"/>
          <w:szCs w:val="22"/>
        </w:rPr>
      </w:pPr>
    </w:p>
    <w:p w14:paraId="4983747B"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Neoplasias del aparato reproductor</w:t>
      </w:r>
    </w:p>
    <w:p w14:paraId="53187537" w14:textId="77777777" w:rsidR="00BE618B" w:rsidRPr="00E260CA" w:rsidRDefault="00BE618B" w:rsidP="0004137B">
      <w:pPr>
        <w:tabs>
          <w:tab w:val="left" w:pos="-720"/>
          <w:tab w:val="left" w:pos="0"/>
        </w:tabs>
        <w:rPr>
          <w:color w:val="000000"/>
          <w:sz w:val="22"/>
          <w:szCs w:val="22"/>
        </w:rPr>
      </w:pPr>
      <w:r w:rsidRPr="00E260CA">
        <w:rPr>
          <w:color w:val="000000"/>
          <w:sz w:val="22"/>
          <w:szCs w:val="22"/>
        </w:rPr>
        <w:t>Se han descrito neoplasias, tanto benignas como malignas, del ovario y de otros órganos del aparato reproductor, en</w:t>
      </w:r>
      <w:r w:rsidR="00807832" w:rsidRPr="00E260CA">
        <w:rPr>
          <w:color w:val="000000"/>
          <w:sz w:val="22"/>
          <w:szCs w:val="22"/>
        </w:rPr>
        <w:t xml:space="preserve"> </w:t>
      </w:r>
      <w:r w:rsidRPr="00E260CA">
        <w:rPr>
          <w:color w:val="000000"/>
          <w:sz w:val="22"/>
          <w:szCs w:val="22"/>
        </w:rPr>
        <w:t>mujeres sometidas a múltiples pautas terapéuticas para el tratamiento de la infertilidad. Todavía no está establecido si el tratamiento con gonadotropinas aumenta o no el riesgo de estos tumores en</w:t>
      </w:r>
      <w:r w:rsidR="00807832" w:rsidRPr="00E260CA">
        <w:rPr>
          <w:color w:val="000000"/>
          <w:sz w:val="22"/>
          <w:szCs w:val="22"/>
        </w:rPr>
        <w:t xml:space="preserve"> </w:t>
      </w:r>
      <w:r w:rsidRPr="00E260CA">
        <w:rPr>
          <w:color w:val="000000"/>
          <w:sz w:val="22"/>
          <w:szCs w:val="22"/>
        </w:rPr>
        <w:t xml:space="preserve">mujeres </w:t>
      </w:r>
      <w:r w:rsidR="0043290C" w:rsidRPr="00E260CA">
        <w:rPr>
          <w:color w:val="000000"/>
          <w:sz w:val="22"/>
          <w:szCs w:val="22"/>
        </w:rPr>
        <w:t>infértiles</w:t>
      </w:r>
      <w:r w:rsidRPr="00E260CA">
        <w:rPr>
          <w:color w:val="000000"/>
          <w:sz w:val="22"/>
          <w:szCs w:val="22"/>
        </w:rPr>
        <w:t>.</w:t>
      </w:r>
    </w:p>
    <w:p w14:paraId="6C559359" w14:textId="77777777" w:rsidR="00BE618B" w:rsidRPr="00E260CA" w:rsidRDefault="00BE618B" w:rsidP="0004137B">
      <w:pPr>
        <w:tabs>
          <w:tab w:val="left" w:pos="-720"/>
          <w:tab w:val="left" w:pos="0"/>
        </w:tabs>
        <w:rPr>
          <w:color w:val="000000"/>
          <w:sz w:val="22"/>
          <w:szCs w:val="22"/>
        </w:rPr>
      </w:pPr>
    </w:p>
    <w:p w14:paraId="2A02AB67" w14:textId="77777777" w:rsidR="00BE618B" w:rsidRPr="00E260CA" w:rsidRDefault="00BE618B" w:rsidP="00A72420">
      <w:pPr>
        <w:keepNext/>
        <w:keepLines/>
        <w:tabs>
          <w:tab w:val="left" w:pos="-720"/>
          <w:tab w:val="left" w:pos="0"/>
        </w:tabs>
        <w:rPr>
          <w:bCs/>
          <w:i/>
          <w:iCs/>
          <w:color w:val="000000"/>
          <w:sz w:val="22"/>
          <w:szCs w:val="22"/>
          <w:u w:val="single"/>
        </w:rPr>
      </w:pPr>
      <w:r w:rsidRPr="00E260CA">
        <w:rPr>
          <w:bCs/>
          <w:i/>
          <w:iCs/>
          <w:color w:val="000000"/>
          <w:sz w:val="22"/>
          <w:szCs w:val="22"/>
          <w:u w:val="single"/>
        </w:rPr>
        <w:t>Malformaciones congénitas</w:t>
      </w:r>
    </w:p>
    <w:p w14:paraId="437661D0" w14:textId="77777777" w:rsidR="00BE618B" w:rsidRPr="00E260CA" w:rsidRDefault="00BE618B" w:rsidP="0004137B">
      <w:pPr>
        <w:pStyle w:val="BodyText3"/>
        <w:tabs>
          <w:tab w:val="left" w:pos="-720"/>
          <w:tab w:val="left" w:pos="0"/>
        </w:tabs>
        <w:suppressAutoHyphens/>
        <w:rPr>
          <w:color w:val="000000"/>
          <w:sz w:val="22"/>
          <w:szCs w:val="22"/>
        </w:rPr>
      </w:pPr>
      <w:r w:rsidRPr="00E260CA">
        <w:rPr>
          <w:color w:val="000000"/>
          <w:sz w:val="22"/>
          <w:szCs w:val="22"/>
        </w:rPr>
        <w:t>La prevalencia de malformaciones congénitas tras TRA puede ser ligeramente superior a la observada tras la concepción natural. Esto se considera debido a diferencias en las características de los progenitores (por ejemplo, la edad de la madre</w:t>
      </w:r>
      <w:r w:rsidR="00C73E92" w:rsidRPr="00E260CA">
        <w:rPr>
          <w:color w:val="000000"/>
          <w:sz w:val="22"/>
          <w:szCs w:val="22"/>
        </w:rPr>
        <w:t>,</w:t>
      </w:r>
      <w:r w:rsidRPr="00E260CA">
        <w:rPr>
          <w:color w:val="000000"/>
          <w:sz w:val="22"/>
          <w:szCs w:val="22"/>
        </w:rPr>
        <w:t xml:space="preserve"> las características del semen) y a los embarazos múltiples.</w:t>
      </w:r>
    </w:p>
    <w:p w14:paraId="2F9348C6" w14:textId="77777777" w:rsidR="00BE618B" w:rsidRPr="00E260CA" w:rsidRDefault="00BE618B" w:rsidP="0004137B">
      <w:pPr>
        <w:tabs>
          <w:tab w:val="left" w:pos="-720"/>
          <w:tab w:val="left" w:pos="0"/>
        </w:tabs>
        <w:rPr>
          <w:color w:val="000000"/>
          <w:sz w:val="22"/>
          <w:szCs w:val="22"/>
        </w:rPr>
      </w:pPr>
    </w:p>
    <w:p w14:paraId="405B9019" w14:textId="5BE83D2E" w:rsidR="00BA4D1E" w:rsidRPr="00E260CA" w:rsidRDefault="00BA4D1E" w:rsidP="00BA4D1E">
      <w:pPr>
        <w:keepNext/>
        <w:keepLines/>
        <w:tabs>
          <w:tab w:val="left" w:pos="-720"/>
          <w:tab w:val="left" w:pos="0"/>
        </w:tabs>
        <w:rPr>
          <w:bCs/>
          <w:i/>
          <w:iCs/>
          <w:color w:val="000000"/>
          <w:sz w:val="22"/>
          <w:szCs w:val="22"/>
          <w:u w:val="single"/>
        </w:rPr>
      </w:pPr>
      <w:r>
        <w:rPr>
          <w:bCs/>
          <w:i/>
          <w:iCs/>
          <w:color w:val="000000"/>
          <w:sz w:val="22"/>
          <w:szCs w:val="22"/>
          <w:u w:val="single"/>
        </w:rPr>
        <w:t>Acontecimientos</w:t>
      </w:r>
      <w:r w:rsidRPr="00E260CA">
        <w:rPr>
          <w:bCs/>
          <w:i/>
          <w:iCs/>
          <w:color w:val="000000"/>
          <w:sz w:val="22"/>
          <w:szCs w:val="22"/>
          <w:u w:val="single"/>
        </w:rPr>
        <w:t xml:space="preserve"> tromboembólicos</w:t>
      </w:r>
    </w:p>
    <w:p w14:paraId="13B3E374" w14:textId="777FE201" w:rsidR="00BA4D1E" w:rsidRPr="00E260CA" w:rsidRDefault="00BA4D1E" w:rsidP="00BA4D1E">
      <w:pPr>
        <w:tabs>
          <w:tab w:val="left" w:pos="-720"/>
          <w:tab w:val="left" w:pos="0"/>
        </w:tabs>
        <w:rPr>
          <w:color w:val="000000"/>
          <w:sz w:val="22"/>
          <w:szCs w:val="22"/>
        </w:rPr>
      </w:pPr>
      <w:r w:rsidRPr="00E260CA">
        <w:rPr>
          <w:color w:val="000000"/>
          <w:sz w:val="22"/>
          <w:szCs w:val="22"/>
        </w:rPr>
        <w:t xml:space="preserve">En mujeres con enfermedad tromboembólica reciente o en curso o en mujeres con factores de riesgo generalmente reconocidos para presentar problemas tromboembólicos, tales como historia familiar o personal, el tratamiento con gonadotropinas puede aumentar más el riesgo de empeoramiento o aparición de dichos fenómenos. En estas mujeres, los beneficios de la administración de gonadotropinas deben sopesarse frente a los riesgos. No obstante, hay que tener en cuenta que el embarazo por sí mismo, así como el síndrome de hiperestimulación ovárica, también comportan un aumento del riesgo de </w:t>
      </w:r>
      <w:r>
        <w:rPr>
          <w:color w:val="000000"/>
          <w:sz w:val="22"/>
          <w:szCs w:val="22"/>
        </w:rPr>
        <w:t>acontecimientos</w:t>
      </w:r>
      <w:r w:rsidRPr="00E260CA">
        <w:rPr>
          <w:color w:val="000000"/>
          <w:sz w:val="22"/>
          <w:szCs w:val="22"/>
        </w:rPr>
        <w:t xml:space="preserve"> tromboembólicos.</w:t>
      </w:r>
    </w:p>
    <w:p w14:paraId="7729A0D8" w14:textId="77777777" w:rsidR="00BE618B" w:rsidRPr="00E260CA" w:rsidRDefault="00BE618B" w:rsidP="0004137B">
      <w:pPr>
        <w:tabs>
          <w:tab w:val="left" w:pos="-720"/>
          <w:tab w:val="left" w:pos="0"/>
        </w:tabs>
        <w:rPr>
          <w:color w:val="000000"/>
          <w:sz w:val="22"/>
          <w:szCs w:val="22"/>
        </w:rPr>
      </w:pPr>
    </w:p>
    <w:p w14:paraId="130C7828" w14:textId="77777777" w:rsidR="00BE618B" w:rsidRPr="00E260CA" w:rsidRDefault="00BE618B" w:rsidP="0004137B">
      <w:pPr>
        <w:keepNext/>
        <w:keepLines/>
        <w:rPr>
          <w:color w:val="000000"/>
          <w:sz w:val="22"/>
          <w:szCs w:val="22"/>
          <w:u w:val="single"/>
        </w:rPr>
      </w:pPr>
      <w:r w:rsidRPr="00E260CA">
        <w:rPr>
          <w:color w:val="000000"/>
          <w:sz w:val="22"/>
          <w:szCs w:val="22"/>
          <w:u w:val="single"/>
        </w:rPr>
        <w:t>Tratamiento en varones</w:t>
      </w:r>
    </w:p>
    <w:p w14:paraId="606A4968" w14:textId="77777777" w:rsidR="00BE618B" w:rsidRPr="00E260CA" w:rsidRDefault="00BE618B" w:rsidP="0004137B">
      <w:pPr>
        <w:pStyle w:val="Footer"/>
        <w:keepNext/>
        <w:keepLines/>
        <w:tabs>
          <w:tab w:val="clear" w:pos="4153"/>
          <w:tab w:val="clear" w:pos="8306"/>
        </w:tabs>
        <w:rPr>
          <w:color w:val="000000"/>
          <w:sz w:val="22"/>
          <w:szCs w:val="22"/>
        </w:rPr>
      </w:pPr>
    </w:p>
    <w:p w14:paraId="688F016E"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Unos niveles elevados de FSH endógena indican fallo testicular primario. Dichos pacientes no responden al tratamiento con GONAL</w:t>
      </w:r>
      <w:r w:rsidRPr="00E260CA">
        <w:rPr>
          <w:color w:val="000000"/>
          <w:szCs w:val="22"/>
          <w:lang w:val="es-ES"/>
        </w:rPr>
        <w:noBreakHyphen/>
        <w:t>f/hCG. GONAL</w:t>
      </w:r>
      <w:r w:rsidRPr="00E260CA">
        <w:rPr>
          <w:color w:val="000000"/>
          <w:szCs w:val="22"/>
          <w:lang w:val="es-ES"/>
        </w:rPr>
        <w:noBreakHyphen/>
        <w:t>f no debe usarse cuando no pueda obtenerse una respuesta eficaz.</w:t>
      </w:r>
    </w:p>
    <w:p w14:paraId="5136D351" w14:textId="77777777" w:rsidR="00BE618B" w:rsidRPr="00E260CA" w:rsidRDefault="00BE618B" w:rsidP="0004137B">
      <w:pPr>
        <w:pStyle w:val="NormalIndent"/>
        <w:spacing w:before="0"/>
        <w:ind w:left="0"/>
        <w:rPr>
          <w:color w:val="000000"/>
          <w:szCs w:val="22"/>
          <w:lang w:val="es-ES"/>
        </w:rPr>
      </w:pPr>
    </w:p>
    <w:p w14:paraId="3F55BC04"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 xml:space="preserve">Se recomienda practicar espermiogramas </w:t>
      </w:r>
      <w:r w:rsidR="00C73E92" w:rsidRPr="00E260CA">
        <w:rPr>
          <w:color w:val="000000"/>
          <w:szCs w:val="22"/>
          <w:lang w:val="es-ES"/>
        </w:rPr>
        <w:t xml:space="preserve">de </w:t>
      </w:r>
      <w:smartTag w:uri="urn:schemas-microsoft-com:office:smarttags" w:element="metricconverter">
        <w:smartTagPr>
          <w:attr w:name="ProductID" w:val="4 a"/>
        </w:smartTagPr>
        <w:r w:rsidRPr="00E260CA">
          <w:rPr>
            <w:color w:val="000000"/>
            <w:szCs w:val="22"/>
            <w:lang w:val="es-ES"/>
          </w:rPr>
          <w:t>4 a</w:t>
        </w:r>
      </w:smartTag>
      <w:r w:rsidRPr="00E260CA">
        <w:rPr>
          <w:color w:val="000000"/>
          <w:szCs w:val="22"/>
          <w:lang w:val="es-ES"/>
        </w:rPr>
        <w:t xml:space="preserve"> 6 meses después de iniciar el tratamiento, como parte de la evaluación de la respuesta.</w:t>
      </w:r>
    </w:p>
    <w:p w14:paraId="571ACD61" w14:textId="77777777" w:rsidR="00BE618B" w:rsidRPr="00E260CA" w:rsidRDefault="00BE618B" w:rsidP="0004137B">
      <w:pPr>
        <w:pStyle w:val="NormalIndent"/>
        <w:spacing w:before="0"/>
        <w:ind w:left="0"/>
        <w:rPr>
          <w:color w:val="000000"/>
          <w:szCs w:val="22"/>
          <w:lang w:val="es-ES"/>
        </w:rPr>
      </w:pPr>
    </w:p>
    <w:p w14:paraId="3A45D99B" w14:textId="77777777" w:rsidR="00BE618B" w:rsidRPr="00E260CA" w:rsidRDefault="00BE618B" w:rsidP="0004137B">
      <w:pPr>
        <w:keepNext/>
        <w:keepLines/>
        <w:rPr>
          <w:color w:val="000000"/>
          <w:sz w:val="22"/>
          <w:szCs w:val="22"/>
          <w:u w:val="single"/>
        </w:rPr>
      </w:pPr>
      <w:r w:rsidRPr="00E260CA">
        <w:rPr>
          <w:color w:val="000000"/>
          <w:sz w:val="22"/>
          <w:szCs w:val="22"/>
          <w:u w:val="single"/>
        </w:rPr>
        <w:t>Contenido de sodio</w:t>
      </w:r>
    </w:p>
    <w:p w14:paraId="24B9E135" w14:textId="77777777" w:rsidR="00BE618B" w:rsidRPr="00E260CA" w:rsidRDefault="00BE618B" w:rsidP="0004137B">
      <w:pPr>
        <w:keepNext/>
        <w:keepLines/>
        <w:rPr>
          <w:color w:val="000000"/>
          <w:sz w:val="22"/>
          <w:szCs w:val="22"/>
        </w:rPr>
      </w:pPr>
    </w:p>
    <w:p w14:paraId="0A017630" w14:textId="77777777" w:rsidR="00BE618B" w:rsidRPr="00E260CA" w:rsidRDefault="00BE618B" w:rsidP="0004137B">
      <w:pPr>
        <w:rPr>
          <w:color w:val="000000"/>
          <w:sz w:val="22"/>
          <w:szCs w:val="22"/>
        </w:rPr>
      </w:pPr>
      <w:r w:rsidRPr="00E260CA">
        <w:rPr>
          <w:color w:val="000000"/>
          <w:sz w:val="22"/>
          <w:szCs w:val="22"/>
        </w:rPr>
        <w:t>GONAL</w:t>
      </w:r>
      <w:r w:rsidRPr="00E260CA">
        <w:rPr>
          <w:color w:val="000000"/>
          <w:sz w:val="22"/>
          <w:szCs w:val="22"/>
        </w:rPr>
        <w:noBreakHyphen/>
        <w:t xml:space="preserve">f contiene menos de 1 mmol de sodio </w:t>
      </w:r>
      <w:r w:rsidR="00907C6F" w:rsidRPr="00E260CA">
        <w:rPr>
          <w:color w:val="000000"/>
          <w:sz w:val="22"/>
          <w:szCs w:val="22"/>
        </w:rPr>
        <w:t>(23</w:t>
      </w:r>
      <w:r w:rsidR="001D4E9D" w:rsidRPr="00E260CA">
        <w:rPr>
          <w:color w:val="000000"/>
          <w:sz w:val="22"/>
          <w:szCs w:val="22"/>
        </w:rPr>
        <w:t> </w:t>
      </w:r>
      <w:r w:rsidR="00907C6F" w:rsidRPr="00E260CA">
        <w:rPr>
          <w:color w:val="000000"/>
          <w:sz w:val="22"/>
          <w:szCs w:val="22"/>
        </w:rPr>
        <w:t xml:space="preserve">mg) </w:t>
      </w:r>
      <w:r w:rsidRPr="00E260CA">
        <w:rPr>
          <w:color w:val="000000"/>
          <w:sz w:val="22"/>
          <w:szCs w:val="22"/>
        </w:rPr>
        <w:t>por dosis</w:t>
      </w:r>
      <w:r w:rsidR="00907C6F" w:rsidRPr="00E260CA">
        <w:rPr>
          <w:color w:val="000000"/>
          <w:sz w:val="22"/>
          <w:szCs w:val="22"/>
        </w:rPr>
        <w:t xml:space="preserve">; esto es, </w:t>
      </w:r>
      <w:r w:rsidRPr="00E260CA">
        <w:rPr>
          <w:color w:val="000000"/>
          <w:sz w:val="22"/>
          <w:szCs w:val="22"/>
        </w:rPr>
        <w:t>esencialmente “exento de sodio”.</w:t>
      </w:r>
    </w:p>
    <w:p w14:paraId="751FD14C" w14:textId="77777777" w:rsidR="00BE618B" w:rsidRPr="00E260CA" w:rsidRDefault="00BE618B" w:rsidP="0004137B">
      <w:pPr>
        <w:tabs>
          <w:tab w:val="left" w:pos="-720"/>
        </w:tabs>
        <w:rPr>
          <w:color w:val="000000"/>
          <w:sz w:val="22"/>
          <w:szCs w:val="22"/>
        </w:rPr>
      </w:pPr>
    </w:p>
    <w:p w14:paraId="60AD43D9" w14:textId="77777777" w:rsidR="00BE618B" w:rsidRPr="00E260CA" w:rsidRDefault="00BE618B" w:rsidP="0004137B">
      <w:pPr>
        <w:keepNext/>
        <w:keepLines/>
        <w:rPr>
          <w:b/>
          <w:color w:val="000000"/>
          <w:sz w:val="22"/>
          <w:szCs w:val="22"/>
        </w:rPr>
      </w:pPr>
      <w:r w:rsidRPr="00E260CA">
        <w:rPr>
          <w:b/>
          <w:color w:val="000000"/>
          <w:sz w:val="22"/>
          <w:szCs w:val="22"/>
        </w:rPr>
        <w:t>4.5</w:t>
      </w:r>
      <w:r w:rsidRPr="00E260CA">
        <w:rPr>
          <w:b/>
          <w:color w:val="000000"/>
          <w:sz w:val="22"/>
          <w:szCs w:val="22"/>
        </w:rPr>
        <w:tab/>
        <w:t>Interacción con otros medicamentos y otras formas de interacción</w:t>
      </w:r>
    </w:p>
    <w:p w14:paraId="7210C3C1" w14:textId="77777777" w:rsidR="00BE618B" w:rsidRPr="00E260CA" w:rsidRDefault="00BE618B" w:rsidP="0004137B">
      <w:pPr>
        <w:keepNext/>
        <w:keepLines/>
        <w:tabs>
          <w:tab w:val="left" w:pos="-720"/>
        </w:tabs>
        <w:rPr>
          <w:b/>
          <w:color w:val="000000"/>
          <w:sz w:val="22"/>
          <w:szCs w:val="22"/>
        </w:rPr>
      </w:pPr>
    </w:p>
    <w:p w14:paraId="0832C0D9" w14:textId="77777777" w:rsidR="00BE618B" w:rsidRPr="00E260CA" w:rsidRDefault="00BE618B" w:rsidP="0004137B">
      <w:pPr>
        <w:tabs>
          <w:tab w:val="left" w:pos="-720"/>
          <w:tab w:val="left" w:pos="0"/>
        </w:tabs>
        <w:rPr>
          <w:color w:val="000000"/>
          <w:sz w:val="22"/>
          <w:szCs w:val="22"/>
        </w:rPr>
      </w:pPr>
      <w:r w:rsidRPr="00E260CA">
        <w:rPr>
          <w:color w:val="000000"/>
          <w:sz w:val="22"/>
          <w:szCs w:val="22"/>
        </w:rPr>
        <w:t>La utilización concomitante de GONAL</w:t>
      </w:r>
      <w:r w:rsidRPr="00E260CA">
        <w:rPr>
          <w:color w:val="000000"/>
          <w:sz w:val="22"/>
          <w:szCs w:val="22"/>
        </w:rPr>
        <w:noBreakHyphen/>
        <w:t>f con otros medicamentos utilizados para estimular la ovulación (por ejemplo, hCG, citrato de clomifeno) puede potenciar la respuesta folicular, mientras que la utilización concomitante de un agonista o antagonista de la GnRH para provocar una desensibilización hipofisaria puede incrementar la dosis de GONAL</w:t>
      </w:r>
      <w:r w:rsidRPr="00E260CA">
        <w:rPr>
          <w:color w:val="000000"/>
          <w:sz w:val="22"/>
          <w:szCs w:val="22"/>
        </w:rPr>
        <w:noBreakHyphen/>
        <w:t>f necesaria para lograr una respuesta ovárica adecuada. No se han descrito otras interacciones con medicamentos clínicamente significativas durante el tratamiento con GONAL</w:t>
      </w:r>
      <w:r w:rsidRPr="00E260CA">
        <w:rPr>
          <w:color w:val="000000"/>
          <w:sz w:val="22"/>
          <w:szCs w:val="22"/>
        </w:rPr>
        <w:noBreakHyphen/>
        <w:t>f.</w:t>
      </w:r>
    </w:p>
    <w:p w14:paraId="1E1CF085" w14:textId="77777777" w:rsidR="00BE618B" w:rsidRPr="00E260CA" w:rsidRDefault="00BE618B" w:rsidP="0004137B">
      <w:pPr>
        <w:tabs>
          <w:tab w:val="left" w:pos="-720"/>
          <w:tab w:val="left" w:pos="0"/>
        </w:tabs>
        <w:rPr>
          <w:b/>
          <w:color w:val="000000"/>
          <w:sz w:val="22"/>
          <w:szCs w:val="22"/>
        </w:rPr>
      </w:pPr>
    </w:p>
    <w:p w14:paraId="5743CDD2" w14:textId="77777777" w:rsidR="00BE618B" w:rsidRPr="00E260CA" w:rsidRDefault="00BE618B" w:rsidP="0004137B">
      <w:pPr>
        <w:keepNext/>
        <w:keepLines/>
        <w:rPr>
          <w:b/>
          <w:color w:val="000000"/>
          <w:sz w:val="22"/>
          <w:szCs w:val="22"/>
        </w:rPr>
      </w:pPr>
      <w:r w:rsidRPr="00E260CA">
        <w:rPr>
          <w:b/>
          <w:color w:val="000000"/>
          <w:sz w:val="22"/>
          <w:szCs w:val="22"/>
        </w:rPr>
        <w:t>4.6</w:t>
      </w:r>
      <w:r w:rsidRPr="00E260CA">
        <w:rPr>
          <w:b/>
          <w:color w:val="000000"/>
          <w:sz w:val="22"/>
          <w:szCs w:val="22"/>
        </w:rPr>
        <w:tab/>
      </w:r>
      <w:r w:rsidR="004C0C5E" w:rsidRPr="00E260CA">
        <w:rPr>
          <w:b/>
          <w:color w:val="000000"/>
          <w:sz w:val="22"/>
          <w:szCs w:val="22"/>
        </w:rPr>
        <w:t>Fertilidad, e</w:t>
      </w:r>
      <w:r w:rsidRPr="00E260CA">
        <w:rPr>
          <w:b/>
          <w:color w:val="000000"/>
          <w:sz w:val="22"/>
          <w:szCs w:val="22"/>
        </w:rPr>
        <w:t>mbarazo y lactancia</w:t>
      </w:r>
    </w:p>
    <w:p w14:paraId="5F3BD145" w14:textId="77777777" w:rsidR="00BE618B" w:rsidRPr="00E260CA" w:rsidRDefault="00BE618B" w:rsidP="0004137B">
      <w:pPr>
        <w:keepNext/>
        <w:keepLines/>
        <w:tabs>
          <w:tab w:val="left" w:pos="-720"/>
        </w:tabs>
        <w:rPr>
          <w:color w:val="000000"/>
          <w:sz w:val="22"/>
          <w:szCs w:val="22"/>
        </w:rPr>
      </w:pPr>
    </w:p>
    <w:p w14:paraId="14D8380F" w14:textId="77777777" w:rsidR="00BE618B" w:rsidRPr="00E260CA" w:rsidRDefault="00BE618B" w:rsidP="00A72420">
      <w:pPr>
        <w:keepNext/>
        <w:keepLines/>
        <w:rPr>
          <w:color w:val="000000"/>
          <w:sz w:val="22"/>
          <w:szCs w:val="22"/>
          <w:u w:val="single"/>
        </w:rPr>
      </w:pPr>
      <w:r w:rsidRPr="00E260CA">
        <w:rPr>
          <w:color w:val="000000"/>
          <w:sz w:val="22"/>
          <w:szCs w:val="22"/>
          <w:u w:val="single"/>
        </w:rPr>
        <w:t>Embarazo</w:t>
      </w:r>
    </w:p>
    <w:p w14:paraId="45EB51D1" w14:textId="77777777" w:rsidR="00780CE8" w:rsidRPr="00E260CA" w:rsidRDefault="00780CE8" w:rsidP="0004137B">
      <w:pPr>
        <w:keepNext/>
        <w:keepLines/>
        <w:tabs>
          <w:tab w:val="left" w:pos="-720"/>
          <w:tab w:val="left" w:pos="0"/>
        </w:tabs>
        <w:rPr>
          <w:color w:val="000000"/>
          <w:sz w:val="22"/>
          <w:szCs w:val="22"/>
        </w:rPr>
      </w:pPr>
    </w:p>
    <w:p w14:paraId="6FAEABDE" w14:textId="77777777" w:rsidR="00BE618B" w:rsidRPr="00E260CA" w:rsidRDefault="00BE618B" w:rsidP="0004137B">
      <w:pPr>
        <w:tabs>
          <w:tab w:val="left" w:pos="-720"/>
          <w:tab w:val="left" w:pos="0"/>
        </w:tabs>
        <w:rPr>
          <w:color w:val="000000"/>
          <w:sz w:val="22"/>
          <w:szCs w:val="22"/>
        </w:rPr>
      </w:pPr>
      <w:r w:rsidRPr="00E260CA">
        <w:rPr>
          <w:color w:val="000000"/>
          <w:sz w:val="22"/>
          <w:szCs w:val="22"/>
        </w:rPr>
        <w:t>No existe ninguna indicación para utilizar GONAL</w:t>
      </w:r>
      <w:r w:rsidRPr="00E260CA">
        <w:rPr>
          <w:color w:val="000000"/>
          <w:sz w:val="22"/>
          <w:szCs w:val="22"/>
        </w:rPr>
        <w:noBreakHyphen/>
        <w:t>f durante el embarazo. Existen datos sobre un número limitado de embarazos expuestos (</w:t>
      </w:r>
      <w:r w:rsidR="00570C92" w:rsidRPr="00E260CA">
        <w:rPr>
          <w:color w:val="000000"/>
          <w:sz w:val="22"/>
          <w:szCs w:val="22"/>
        </w:rPr>
        <w:t xml:space="preserve">datos en </w:t>
      </w:r>
      <w:r w:rsidRPr="00E260CA">
        <w:rPr>
          <w:color w:val="000000"/>
          <w:sz w:val="22"/>
          <w:szCs w:val="22"/>
        </w:rPr>
        <w:t>menos de 300 embarazos) que indican que la folitropina alfa no produce malformaciones ni toxicidad fetal/neonatal.</w:t>
      </w:r>
    </w:p>
    <w:p w14:paraId="1B0467E6" w14:textId="77777777" w:rsidR="00BE618B" w:rsidRPr="00E260CA" w:rsidRDefault="00BE618B" w:rsidP="0004137B">
      <w:pPr>
        <w:tabs>
          <w:tab w:val="left" w:pos="-720"/>
          <w:tab w:val="left" w:pos="0"/>
        </w:tabs>
        <w:rPr>
          <w:color w:val="000000"/>
          <w:sz w:val="22"/>
          <w:szCs w:val="22"/>
        </w:rPr>
      </w:pPr>
    </w:p>
    <w:p w14:paraId="1312ACF6" w14:textId="77777777" w:rsidR="00BE618B" w:rsidRPr="00E260CA" w:rsidRDefault="00BE618B" w:rsidP="0004137B">
      <w:pPr>
        <w:tabs>
          <w:tab w:val="left" w:pos="-720"/>
          <w:tab w:val="left" w:pos="0"/>
        </w:tabs>
        <w:rPr>
          <w:color w:val="000000"/>
          <w:sz w:val="22"/>
          <w:szCs w:val="22"/>
        </w:rPr>
      </w:pPr>
      <w:r w:rsidRPr="00E260CA">
        <w:rPr>
          <w:color w:val="000000"/>
          <w:sz w:val="22"/>
          <w:szCs w:val="22"/>
        </w:rPr>
        <w:t>No se han observado efectos teratogénicos en los estudios en animales (ver sección 5.3).</w:t>
      </w:r>
    </w:p>
    <w:p w14:paraId="4E821B01" w14:textId="77777777" w:rsidR="00BE618B" w:rsidRPr="00E260CA" w:rsidRDefault="00BE618B" w:rsidP="0004137B">
      <w:pPr>
        <w:tabs>
          <w:tab w:val="left" w:pos="-720"/>
          <w:tab w:val="left" w:pos="0"/>
        </w:tabs>
        <w:rPr>
          <w:color w:val="000000"/>
          <w:sz w:val="22"/>
          <w:szCs w:val="22"/>
        </w:rPr>
      </w:pPr>
      <w:r w:rsidRPr="00E260CA">
        <w:rPr>
          <w:color w:val="000000"/>
          <w:sz w:val="22"/>
          <w:szCs w:val="22"/>
        </w:rPr>
        <w:t>En caso de exposición durante el embarazo, los datos clínicos no son suficientes para descartar un efecto teratógeno de GONAL</w:t>
      </w:r>
      <w:r w:rsidRPr="00E260CA">
        <w:rPr>
          <w:color w:val="000000"/>
          <w:sz w:val="22"/>
          <w:szCs w:val="22"/>
        </w:rPr>
        <w:noBreakHyphen/>
        <w:t>f.</w:t>
      </w:r>
    </w:p>
    <w:p w14:paraId="7052D3B2" w14:textId="77777777" w:rsidR="00BE618B" w:rsidRPr="00E260CA" w:rsidRDefault="00BE618B" w:rsidP="0004137B">
      <w:pPr>
        <w:tabs>
          <w:tab w:val="left" w:pos="-720"/>
        </w:tabs>
        <w:rPr>
          <w:color w:val="000000"/>
          <w:sz w:val="22"/>
          <w:szCs w:val="22"/>
        </w:rPr>
      </w:pPr>
    </w:p>
    <w:p w14:paraId="349047CE" w14:textId="77777777" w:rsidR="00BE618B" w:rsidRPr="00E260CA" w:rsidRDefault="00BE618B" w:rsidP="0004137B">
      <w:pPr>
        <w:keepNext/>
        <w:keepLines/>
        <w:tabs>
          <w:tab w:val="left" w:pos="-720"/>
        </w:tabs>
        <w:rPr>
          <w:color w:val="000000"/>
          <w:sz w:val="22"/>
          <w:szCs w:val="22"/>
          <w:u w:val="single"/>
        </w:rPr>
      </w:pPr>
      <w:r w:rsidRPr="00E260CA">
        <w:rPr>
          <w:color w:val="000000"/>
          <w:sz w:val="22"/>
          <w:szCs w:val="22"/>
          <w:u w:val="single"/>
        </w:rPr>
        <w:t>Lactancia</w:t>
      </w:r>
    </w:p>
    <w:p w14:paraId="1E1F724B" w14:textId="77777777" w:rsidR="00780CE8" w:rsidRPr="00E260CA" w:rsidRDefault="00780CE8" w:rsidP="0004137B">
      <w:pPr>
        <w:keepNext/>
        <w:keepLines/>
        <w:tabs>
          <w:tab w:val="left" w:pos="-720"/>
          <w:tab w:val="left" w:pos="0"/>
        </w:tabs>
        <w:rPr>
          <w:color w:val="000000"/>
          <w:sz w:val="22"/>
          <w:szCs w:val="22"/>
        </w:rPr>
      </w:pPr>
    </w:p>
    <w:p w14:paraId="37707386" w14:textId="77777777" w:rsidR="004C0C5E" w:rsidRPr="00E260CA" w:rsidRDefault="00BE618B" w:rsidP="0004137B">
      <w:pPr>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f no está indicado durante la lactancia.</w:t>
      </w:r>
    </w:p>
    <w:p w14:paraId="700CB212" w14:textId="77777777" w:rsidR="004C0C5E" w:rsidRPr="00E260CA" w:rsidRDefault="004C0C5E" w:rsidP="0004137B">
      <w:pPr>
        <w:tabs>
          <w:tab w:val="left" w:pos="-720"/>
          <w:tab w:val="left" w:pos="0"/>
        </w:tabs>
        <w:rPr>
          <w:color w:val="000000"/>
          <w:sz w:val="22"/>
          <w:szCs w:val="22"/>
        </w:rPr>
      </w:pPr>
    </w:p>
    <w:p w14:paraId="321846F0" w14:textId="77777777" w:rsidR="004C0C5E" w:rsidRPr="00E260CA" w:rsidRDefault="004C0C5E" w:rsidP="0004137B">
      <w:pPr>
        <w:keepNext/>
        <w:keepLines/>
        <w:tabs>
          <w:tab w:val="left" w:pos="-720"/>
          <w:tab w:val="left" w:pos="0"/>
        </w:tabs>
        <w:rPr>
          <w:color w:val="000000"/>
          <w:sz w:val="22"/>
          <w:szCs w:val="22"/>
          <w:u w:val="single"/>
        </w:rPr>
      </w:pPr>
      <w:r w:rsidRPr="00E260CA">
        <w:rPr>
          <w:color w:val="000000"/>
          <w:sz w:val="22"/>
          <w:szCs w:val="22"/>
          <w:u w:val="single"/>
        </w:rPr>
        <w:t>Fertilidad</w:t>
      </w:r>
    </w:p>
    <w:p w14:paraId="68663C54" w14:textId="77777777" w:rsidR="00780CE8" w:rsidRPr="00E260CA" w:rsidRDefault="00780CE8" w:rsidP="0004137B">
      <w:pPr>
        <w:keepNext/>
        <w:keepLines/>
        <w:tabs>
          <w:tab w:val="left" w:pos="-720"/>
          <w:tab w:val="left" w:pos="0"/>
        </w:tabs>
        <w:rPr>
          <w:color w:val="000000"/>
          <w:sz w:val="22"/>
          <w:szCs w:val="22"/>
        </w:rPr>
      </w:pPr>
    </w:p>
    <w:p w14:paraId="352545DF" w14:textId="77777777" w:rsidR="00BE618B" w:rsidRPr="00E260CA" w:rsidRDefault="008D1298" w:rsidP="0004137B">
      <w:pPr>
        <w:tabs>
          <w:tab w:val="left" w:pos="-720"/>
          <w:tab w:val="left" w:pos="0"/>
        </w:tabs>
        <w:rPr>
          <w:color w:val="000000"/>
          <w:sz w:val="22"/>
          <w:szCs w:val="22"/>
        </w:rPr>
      </w:pPr>
      <w:r w:rsidRPr="00E260CA">
        <w:rPr>
          <w:color w:val="000000"/>
          <w:sz w:val="22"/>
          <w:szCs w:val="22"/>
        </w:rPr>
        <w:t>GONAL</w:t>
      </w:r>
      <w:r w:rsidRPr="00E260CA">
        <w:rPr>
          <w:color w:val="000000"/>
          <w:sz w:val="22"/>
          <w:szCs w:val="22"/>
        </w:rPr>
        <w:noBreakHyphen/>
        <w:t>f está indicado para su uso en la infertilidad</w:t>
      </w:r>
      <w:r w:rsidR="00D44461" w:rsidRPr="00E260CA">
        <w:rPr>
          <w:color w:val="000000"/>
          <w:sz w:val="22"/>
          <w:szCs w:val="22"/>
        </w:rPr>
        <w:t xml:space="preserve"> </w:t>
      </w:r>
      <w:r w:rsidR="00976BF9" w:rsidRPr="00E260CA">
        <w:rPr>
          <w:color w:val="000000"/>
          <w:sz w:val="22"/>
          <w:szCs w:val="22"/>
        </w:rPr>
        <w:t>(ver sección </w:t>
      </w:r>
      <w:r w:rsidR="004C0C5E" w:rsidRPr="00E260CA">
        <w:rPr>
          <w:color w:val="000000"/>
          <w:sz w:val="22"/>
          <w:szCs w:val="22"/>
        </w:rPr>
        <w:t>4.1)</w:t>
      </w:r>
    </w:p>
    <w:p w14:paraId="71F6504E" w14:textId="77777777" w:rsidR="00BE618B" w:rsidRPr="00E260CA" w:rsidRDefault="00BE618B" w:rsidP="0004137B">
      <w:pPr>
        <w:ind w:left="567" w:hanging="567"/>
        <w:rPr>
          <w:b/>
          <w:color w:val="000000"/>
          <w:sz w:val="22"/>
          <w:szCs w:val="22"/>
        </w:rPr>
      </w:pPr>
    </w:p>
    <w:p w14:paraId="1173A771" w14:textId="77777777" w:rsidR="00BE618B" w:rsidRPr="00E260CA" w:rsidRDefault="00BE618B" w:rsidP="0004137B">
      <w:pPr>
        <w:keepNext/>
        <w:keepLines/>
        <w:rPr>
          <w:b/>
          <w:color w:val="000000"/>
          <w:sz w:val="22"/>
          <w:szCs w:val="22"/>
        </w:rPr>
      </w:pPr>
      <w:r w:rsidRPr="00E260CA">
        <w:rPr>
          <w:b/>
          <w:color w:val="000000"/>
          <w:sz w:val="22"/>
          <w:szCs w:val="22"/>
        </w:rPr>
        <w:t>4.7</w:t>
      </w:r>
      <w:r w:rsidRPr="00E260CA">
        <w:rPr>
          <w:b/>
          <w:color w:val="000000"/>
          <w:sz w:val="22"/>
          <w:szCs w:val="22"/>
        </w:rPr>
        <w:tab/>
        <w:t>Efectos sobre la capacidad para conducir y utilizar máquinas</w:t>
      </w:r>
    </w:p>
    <w:p w14:paraId="1CEB4B22" w14:textId="77777777" w:rsidR="00BE618B" w:rsidRPr="00E260CA" w:rsidRDefault="00BE618B" w:rsidP="0004137B">
      <w:pPr>
        <w:keepNext/>
        <w:keepLines/>
        <w:tabs>
          <w:tab w:val="left" w:pos="-720"/>
        </w:tabs>
        <w:rPr>
          <w:color w:val="000000"/>
          <w:sz w:val="22"/>
          <w:szCs w:val="22"/>
        </w:rPr>
      </w:pPr>
    </w:p>
    <w:p w14:paraId="09AE09DB" w14:textId="77777777" w:rsidR="00BE618B" w:rsidRPr="00E260CA" w:rsidRDefault="00BE618B" w:rsidP="0004137B">
      <w:pPr>
        <w:tabs>
          <w:tab w:val="left" w:pos="-720"/>
          <w:tab w:val="left" w:pos="0"/>
        </w:tabs>
        <w:rPr>
          <w:color w:val="000000"/>
          <w:sz w:val="22"/>
          <w:szCs w:val="22"/>
        </w:rPr>
      </w:pPr>
      <w:r w:rsidRPr="00E260CA">
        <w:rPr>
          <w:color w:val="000000"/>
          <w:sz w:val="22"/>
          <w:szCs w:val="22"/>
        </w:rPr>
        <w:t>Se espera que la influencia de GONAL</w:t>
      </w:r>
      <w:r w:rsidRPr="00E260CA">
        <w:rPr>
          <w:color w:val="000000"/>
          <w:sz w:val="22"/>
          <w:szCs w:val="22"/>
        </w:rPr>
        <w:noBreakHyphen/>
        <w:t>f sobre la capacidad para conducir y utilizar máquinas sea nula o insignificante.</w:t>
      </w:r>
    </w:p>
    <w:p w14:paraId="74BCDA5E" w14:textId="77777777" w:rsidR="00BE618B" w:rsidRPr="00E260CA" w:rsidRDefault="00BE618B" w:rsidP="0004137B">
      <w:pPr>
        <w:tabs>
          <w:tab w:val="left" w:pos="-720"/>
          <w:tab w:val="left" w:pos="0"/>
        </w:tabs>
        <w:rPr>
          <w:color w:val="000000"/>
          <w:sz w:val="22"/>
          <w:szCs w:val="22"/>
        </w:rPr>
      </w:pPr>
    </w:p>
    <w:p w14:paraId="0C1230C0" w14:textId="77777777" w:rsidR="00BE618B" w:rsidRPr="00E260CA" w:rsidRDefault="00BE618B" w:rsidP="0004137B">
      <w:pPr>
        <w:keepNext/>
        <w:keepLines/>
        <w:rPr>
          <w:b/>
          <w:color w:val="000000"/>
          <w:sz w:val="22"/>
          <w:szCs w:val="22"/>
        </w:rPr>
      </w:pPr>
      <w:r w:rsidRPr="00E260CA">
        <w:rPr>
          <w:b/>
          <w:color w:val="000000"/>
          <w:sz w:val="22"/>
          <w:szCs w:val="22"/>
        </w:rPr>
        <w:t>4.8</w:t>
      </w:r>
      <w:r w:rsidRPr="00E260CA">
        <w:rPr>
          <w:b/>
          <w:color w:val="000000"/>
          <w:sz w:val="22"/>
          <w:szCs w:val="22"/>
        </w:rPr>
        <w:tab/>
        <w:t>Reacciones adversas</w:t>
      </w:r>
    </w:p>
    <w:p w14:paraId="30E4FF1B" w14:textId="77777777" w:rsidR="00BE618B" w:rsidRPr="00E260CA" w:rsidRDefault="00BE618B" w:rsidP="0004137B">
      <w:pPr>
        <w:keepNext/>
        <w:keepLines/>
        <w:rPr>
          <w:b/>
          <w:color w:val="000000"/>
          <w:sz w:val="22"/>
          <w:szCs w:val="22"/>
        </w:rPr>
      </w:pPr>
    </w:p>
    <w:p w14:paraId="5C1B81FA" w14:textId="77777777" w:rsidR="00455D06" w:rsidRPr="00E260CA" w:rsidRDefault="00455D06" w:rsidP="0004137B">
      <w:pPr>
        <w:keepNext/>
        <w:keepLines/>
        <w:rPr>
          <w:color w:val="000000"/>
          <w:sz w:val="22"/>
          <w:szCs w:val="22"/>
        </w:rPr>
      </w:pPr>
      <w:r w:rsidRPr="00E260CA">
        <w:rPr>
          <w:color w:val="000000"/>
          <w:sz w:val="22"/>
          <w:szCs w:val="22"/>
          <w:u w:val="single"/>
        </w:rPr>
        <w:t>Resumen del perfil de seguridad</w:t>
      </w:r>
    </w:p>
    <w:p w14:paraId="2656457D" w14:textId="77777777" w:rsidR="00CD3514" w:rsidRPr="00E260CA" w:rsidRDefault="00CD3514" w:rsidP="0004137B">
      <w:pPr>
        <w:keepNext/>
        <w:keepLines/>
        <w:rPr>
          <w:color w:val="000000"/>
          <w:sz w:val="22"/>
          <w:szCs w:val="22"/>
        </w:rPr>
      </w:pPr>
    </w:p>
    <w:p w14:paraId="56B494F1" w14:textId="77777777" w:rsidR="00BE618B" w:rsidRPr="00E260CA" w:rsidRDefault="00BE618B" w:rsidP="0004137B">
      <w:pPr>
        <w:keepNext/>
        <w:keepLines/>
        <w:rPr>
          <w:color w:val="000000"/>
          <w:sz w:val="22"/>
          <w:szCs w:val="22"/>
        </w:rPr>
      </w:pPr>
      <w:r w:rsidRPr="00E260CA">
        <w:rPr>
          <w:color w:val="000000"/>
          <w:sz w:val="22"/>
          <w:szCs w:val="22"/>
        </w:rPr>
        <w:t>Las reacciones adversas notificadas con mayor frecuencia son cefalea, quistes</w:t>
      </w:r>
      <w:r w:rsidR="00807832" w:rsidRPr="00E260CA">
        <w:rPr>
          <w:color w:val="000000"/>
          <w:sz w:val="22"/>
          <w:szCs w:val="22"/>
        </w:rPr>
        <w:t xml:space="preserve"> </w:t>
      </w:r>
      <w:r w:rsidR="00AF3B43" w:rsidRPr="00E260CA">
        <w:rPr>
          <w:color w:val="000000"/>
          <w:sz w:val="22"/>
          <w:szCs w:val="22"/>
        </w:rPr>
        <w:t xml:space="preserve">ováricos </w:t>
      </w:r>
      <w:r w:rsidRPr="00E260CA">
        <w:rPr>
          <w:color w:val="000000"/>
          <w:sz w:val="22"/>
          <w:szCs w:val="22"/>
        </w:rPr>
        <w:t xml:space="preserve">y reacciones </w:t>
      </w:r>
      <w:r w:rsidR="00FD66D6" w:rsidRPr="00E260CA">
        <w:rPr>
          <w:color w:val="000000"/>
          <w:sz w:val="22"/>
          <w:szCs w:val="22"/>
        </w:rPr>
        <w:t xml:space="preserve">locales </w:t>
      </w:r>
      <w:r w:rsidRPr="00E260CA">
        <w:rPr>
          <w:color w:val="000000"/>
          <w:sz w:val="22"/>
          <w:szCs w:val="22"/>
        </w:rPr>
        <w:t xml:space="preserve">en el lugar de inyección (por ejemplo, dolor, eritema, hematoma, hinchazón </w:t>
      </w:r>
      <w:r w:rsidR="00977CDD" w:rsidRPr="00E260CA">
        <w:rPr>
          <w:color w:val="000000"/>
          <w:sz w:val="22"/>
          <w:szCs w:val="22"/>
        </w:rPr>
        <w:t>y/</w:t>
      </w:r>
      <w:r w:rsidRPr="00E260CA">
        <w:rPr>
          <w:color w:val="000000"/>
          <w:sz w:val="22"/>
          <w:szCs w:val="22"/>
        </w:rPr>
        <w:t>o irritación en el lugar de la inyección).</w:t>
      </w:r>
    </w:p>
    <w:p w14:paraId="68C2B4CB" w14:textId="77777777" w:rsidR="00BE618B" w:rsidRPr="00E260CA" w:rsidRDefault="00BE618B" w:rsidP="0004137B">
      <w:pPr>
        <w:rPr>
          <w:color w:val="000000"/>
          <w:sz w:val="22"/>
          <w:szCs w:val="22"/>
        </w:rPr>
      </w:pPr>
    </w:p>
    <w:p w14:paraId="109EC862" w14:textId="77777777" w:rsidR="00BE618B" w:rsidRPr="00E260CA" w:rsidRDefault="00BE618B" w:rsidP="0004137B">
      <w:pPr>
        <w:rPr>
          <w:color w:val="000000"/>
          <w:sz w:val="22"/>
          <w:szCs w:val="22"/>
        </w:rPr>
      </w:pPr>
      <w:r w:rsidRPr="00E260CA">
        <w:rPr>
          <w:color w:val="000000"/>
          <w:sz w:val="22"/>
          <w:szCs w:val="22"/>
        </w:rPr>
        <w:t xml:space="preserve">Se ha </w:t>
      </w:r>
      <w:r w:rsidR="00483D44" w:rsidRPr="00E260CA">
        <w:rPr>
          <w:color w:val="000000"/>
          <w:sz w:val="22"/>
          <w:szCs w:val="22"/>
        </w:rPr>
        <w:t>notificado</w:t>
      </w:r>
      <w:r w:rsidRPr="00E260CA">
        <w:rPr>
          <w:color w:val="000000"/>
          <w:sz w:val="22"/>
          <w:szCs w:val="22"/>
        </w:rPr>
        <w:t xml:space="preserve"> con frecuencia síndrome de hiperestimulación ovárica </w:t>
      </w:r>
      <w:r w:rsidR="0014638B" w:rsidRPr="00E260CA">
        <w:rPr>
          <w:color w:val="000000"/>
          <w:sz w:val="22"/>
          <w:szCs w:val="22"/>
        </w:rPr>
        <w:t xml:space="preserve">(SHO) </w:t>
      </w:r>
      <w:r w:rsidRPr="00E260CA">
        <w:rPr>
          <w:color w:val="000000"/>
          <w:sz w:val="22"/>
          <w:szCs w:val="22"/>
        </w:rPr>
        <w:t xml:space="preserve">leve o moderado y debe considerarse </w:t>
      </w:r>
      <w:r w:rsidR="00AF3B43" w:rsidRPr="00E260CA">
        <w:rPr>
          <w:color w:val="000000"/>
          <w:sz w:val="22"/>
          <w:szCs w:val="22"/>
        </w:rPr>
        <w:t xml:space="preserve">como </w:t>
      </w:r>
      <w:r w:rsidRPr="00E260CA">
        <w:rPr>
          <w:color w:val="000000"/>
          <w:sz w:val="22"/>
          <w:szCs w:val="22"/>
        </w:rPr>
        <w:t xml:space="preserve">un riesgo intrínseco del proceso de estimulación. El </w:t>
      </w:r>
      <w:r w:rsidR="0014638B" w:rsidRPr="00E260CA">
        <w:rPr>
          <w:color w:val="000000"/>
          <w:sz w:val="22"/>
          <w:szCs w:val="22"/>
        </w:rPr>
        <w:t>SHO</w:t>
      </w:r>
      <w:r w:rsidRPr="00E260CA">
        <w:rPr>
          <w:color w:val="000000"/>
          <w:sz w:val="22"/>
          <w:szCs w:val="22"/>
        </w:rPr>
        <w:t xml:space="preserve"> grave es poco frecuente (ver sección 4.4).</w:t>
      </w:r>
    </w:p>
    <w:p w14:paraId="367A1C03" w14:textId="77777777" w:rsidR="00BE618B" w:rsidRPr="00E260CA" w:rsidRDefault="00BE618B" w:rsidP="0004137B">
      <w:pPr>
        <w:rPr>
          <w:color w:val="000000"/>
          <w:sz w:val="22"/>
          <w:szCs w:val="22"/>
        </w:rPr>
      </w:pPr>
    </w:p>
    <w:p w14:paraId="059172B7" w14:textId="77777777" w:rsidR="00D52D1F" w:rsidRPr="00E260CA" w:rsidRDefault="00D52D1F" w:rsidP="0004137B">
      <w:pPr>
        <w:rPr>
          <w:color w:val="000000"/>
          <w:sz w:val="22"/>
          <w:szCs w:val="22"/>
        </w:rPr>
      </w:pPr>
      <w:r w:rsidRPr="00E260CA">
        <w:rPr>
          <w:color w:val="000000"/>
          <w:sz w:val="22"/>
          <w:szCs w:val="22"/>
        </w:rPr>
        <w:t>En muy rar</w:t>
      </w:r>
      <w:r w:rsidR="0014638B" w:rsidRPr="00E260CA">
        <w:rPr>
          <w:color w:val="000000"/>
          <w:sz w:val="22"/>
          <w:szCs w:val="22"/>
        </w:rPr>
        <w:t>a</w:t>
      </w:r>
      <w:r w:rsidRPr="00E260CA">
        <w:rPr>
          <w:color w:val="000000"/>
          <w:sz w:val="22"/>
          <w:szCs w:val="22"/>
        </w:rPr>
        <w:t xml:space="preserve">s </w:t>
      </w:r>
      <w:r w:rsidR="0014638B" w:rsidRPr="00E260CA">
        <w:rPr>
          <w:color w:val="000000"/>
          <w:sz w:val="22"/>
          <w:szCs w:val="22"/>
        </w:rPr>
        <w:t xml:space="preserve">ocasiones </w:t>
      </w:r>
      <w:r w:rsidR="00702EEB" w:rsidRPr="00E260CA">
        <w:rPr>
          <w:color w:val="000000"/>
          <w:sz w:val="22"/>
          <w:szCs w:val="22"/>
        </w:rPr>
        <w:t xml:space="preserve">se </w:t>
      </w:r>
      <w:r w:rsidRPr="00E260CA">
        <w:rPr>
          <w:color w:val="000000"/>
          <w:sz w:val="22"/>
          <w:szCs w:val="22"/>
        </w:rPr>
        <w:t>puede producir tromboembolismo (ver sección 4.4).</w:t>
      </w:r>
    </w:p>
    <w:p w14:paraId="37EA7EDE" w14:textId="77777777" w:rsidR="00BE618B" w:rsidRPr="00E260CA" w:rsidRDefault="00BE618B" w:rsidP="0004137B">
      <w:pPr>
        <w:rPr>
          <w:color w:val="000000"/>
          <w:sz w:val="22"/>
          <w:szCs w:val="22"/>
        </w:rPr>
      </w:pPr>
    </w:p>
    <w:p w14:paraId="3A11E0D1" w14:textId="77777777" w:rsidR="00C05A09" w:rsidRPr="00E260CA" w:rsidRDefault="00C05A09" w:rsidP="0004137B">
      <w:pPr>
        <w:keepNext/>
        <w:keepLines/>
        <w:rPr>
          <w:color w:val="000000"/>
          <w:sz w:val="22"/>
          <w:szCs w:val="22"/>
        </w:rPr>
      </w:pPr>
      <w:r w:rsidRPr="00E260CA">
        <w:rPr>
          <w:sz w:val="22"/>
          <w:szCs w:val="22"/>
          <w:u w:val="single"/>
        </w:rPr>
        <w:t>Lista de reacciones adversas</w:t>
      </w:r>
    </w:p>
    <w:p w14:paraId="5AEA876B" w14:textId="77777777" w:rsidR="00CD3514" w:rsidRPr="00E260CA" w:rsidRDefault="00CD3514" w:rsidP="0004137B">
      <w:pPr>
        <w:keepNext/>
        <w:keepLines/>
        <w:rPr>
          <w:color w:val="000000"/>
          <w:sz w:val="22"/>
          <w:szCs w:val="22"/>
        </w:rPr>
      </w:pPr>
    </w:p>
    <w:p w14:paraId="7259F760" w14:textId="77777777" w:rsidR="00BE618B" w:rsidRPr="00E260CA" w:rsidRDefault="00BE618B" w:rsidP="0004137B">
      <w:pPr>
        <w:keepNext/>
        <w:keepLines/>
        <w:rPr>
          <w:color w:val="000000"/>
          <w:sz w:val="22"/>
          <w:szCs w:val="22"/>
        </w:rPr>
      </w:pPr>
      <w:r w:rsidRPr="00E260CA">
        <w:rPr>
          <w:color w:val="000000"/>
          <w:sz w:val="22"/>
          <w:szCs w:val="22"/>
        </w:rPr>
        <w:t>Las siguientes definiciones se aplican a la terminología de frecuencia usada de aquí en adelante:</w:t>
      </w:r>
      <w:r w:rsidR="00CD3514" w:rsidRPr="00E260CA">
        <w:rPr>
          <w:color w:val="000000"/>
          <w:sz w:val="22"/>
          <w:szCs w:val="22"/>
        </w:rPr>
        <w:t xml:space="preserve"> m</w:t>
      </w:r>
      <w:r w:rsidRPr="00E260CA">
        <w:rPr>
          <w:color w:val="000000"/>
          <w:sz w:val="22"/>
          <w:szCs w:val="22"/>
        </w:rPr>
        <w:t>uy frecuentes (≥ 1/10)</w:t>
      </w:r>
      <w:r w:rsidR="00CD3514" w:rsidRPr="00E260CA">
        <w:rPr>
          <w:color w:val="000000"/>
          <w:sz w:val="22"/>
          <w:szCs w:val="22"/>
        </w:rPr>
        <w:t>, f</w:t>
      </w:r>
      <w:r w:rsidRPr="00E260CA">
        <w:rPr>
          <w:color w:val="000000"/>
          <w:sz w:val="22"/>
          <w:szCs w:val="22"/>
        </w:rPr>
        <w:t>recuentes (≥ 1/100 a &lt; 1/10)</w:t>
      </w:r>
      <w:r w:rsidR="00CD3514" w:rsidRPr="00E260CA">
        <w:rPr>
          <w:color w:val="000000"/>
          <w:sz w:val="22"/>
          <w:szCs w:val="22"/>
        </w:rPr>
        <w:t>, p</w:t>
      </w:r>
      <w:r w:rsidRPr="00E260CA">
        <w:rPr>
          <w:color w:val="000000"/>
          <w:sz w:val="22"/>
          <w:szCs w:val="22"/>
        </w:rPr>
        <w:t>oco frecuentes (≥ 1/1.000 a &lt; 1/100)</w:t>
      </w:r>
      <w:r w:rsidR="00CD3514" w:rsidRPr="00E260CA">
        <w:rPr>
          <w:color w:val="000000"/>
          <w:sz w:val="22"/>
          <w:szCs w:val="22"/>
        </w:rPr>
        <w:t>, r</w:t>
      </w:r>
      <w:r w:rsidRPr="00E260CA">
        <w:rPr>
          <w:color w:val="000000"/>
          <w:sz w:val="22"/>
          <w:szCs w:val="22"/>
        </w:rPr>
        <w:t>aras (≥ 1/10.000 a &lt; 1/1.000)</w:t>
      </w:r>
      <w:r w:rsidR="00CD3514" w:rsidRPr="00E260CA">
        <w:rPr>
          <w:color w:val="000000"/>
          <w:sz w:val="22"/>
          <w:szCs w:val="22"/>
        </w:rPr>
        <w:t>, m</w:t>
      </w:r>
      <w:r w:rsidRPr="00E260CA">
        <w:rPr>
          <w:color w:val="000000"/>
          <w:sz w:val="22"/>
          <w:szCs w:val="22"/>
        </w:rPr>
        <w:t>uy raras (&lt; 1/10.000)</w:t>
      </w:r>
      <w:r w:rsidR="0014638B" w:rsidRPr="00E260CA">
        <w:rPr>
          <w:color w:val="000000"/>
          <w:sz w:val="22"/>
          <w:szCs w:val="22"/>
        </w:rPr>
        <w:t>.</w:t>
      </w:r>
    </w:p>
    <w:p w14:paraId="0074001C" w14:textId="77777777" w:rsidR="00BE618B" w:rsidRPr="00E260CA" w:rsidRDefault="00BE618B" w:rsidP="0004137B">
      <w:pPr>
        <w:ind w:left="1701" w:hanging="1701"/>
        <w:rPr>
          <w:color w:val="000000"/>
          <w:sz w:val="22"/>
          <w:szCs w:val="22"/>
        </w:rPr>
      </w:pPr>
    </w:p>
    <w:p w14:paraId="7D34EABD" w14:textId="77777777" w:rsidR="00BE618B" w:rsidRPr="00E260CA" w:rsidRDefault="00BE618B" w:rsidP="0004137B">
      <w:pPr>
        <w:keepNext/>
        <w:keepLines/>
        <w:rPr>
          <w:color w:val="000000"/>
          <w:sz w:val="22"/>
          <w:szCs w:val="22"/>
          <w:u w:val="single"/>
        </w:rPr>
      </w:pPr>
      <w:r w:rsidRPr="00E260CA">
        <w:rPr>
          <w:color w:val="000000"/>
          <w:sz w:val="22"/>
          <w:szCs w:val="22"/>
          <w:u w:val="single"/>
        </w:rPr>
        <w:t>Tratamiento en mujeres</w:t>
      </w:r>
    </w:p>
    <w:p w14:paraId="721E5A2E" w14:textId="77777777" w:rsidR="00BE618B" w:rsidRPr="00E260CA" w:rsidRDefault="00BE618B" w:rsidP="0004137B">
      <w:pPr>
        <w:keepNext/>
        <w:keepLines/>
        <w:rPr>
          <w:color w:val="000000"/>
          <w:sz w:val="22"/>
          <w:szCs w:val="22"/>
        </w:rPr>
      </w:pPr>
    </w:p>
    <w:p w14:paraId="11769651"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sistema inmunológico</w:t>
      </w:r>
    </w:p>
    <w:p w14:paraId="0D7161CB" w14:textId="77777777" w:rsidR="00BE618B" w:rsidRPr="00E260CA" w:rsidRDefault="00BE618B" w:rsidP="0004137B">
      <w:pPr>
        <w:ind w:left="1701" w:hanging="1701"/>
        <w:rPr>
          <w:color w:val="000000"/>
          <w:sz w:val="22"/>
          <w:szCs w:val="22"/>
        </w:rPr>
      </w:pPr>
      <w:r w:rsidRPr="00E260CA">
        <w:rPr>
          <w:color w:val="000000"/>
          <w:sz w:val="22"/>
          <w:szCs w:val="22"/>
        </w:rPr>
        <w:t>Muy rar</w:t>
      </w:r>
      <w:r w:rsidR="001E1A49" w:rsidRPr="00E260CA">
        <w:rPr>
          <w:color w:val="000000"/>
          <w:sz w:val="22"/>
          <w:szCs w:val="22"/>
        </w:rPr>
        <w:t>a</w:t>
      </w:r>
      <w:r w:rsidRPr="00E260CA">
        <w:rPr>
          <w:color w:val="000000"/>
          <w:sz w:val="22"/>
          <w:szCs w:val="22"/>
        </w:rPr>
        <w:t>s:</w:t>
      </w:r>
      <w:r w:rsidRPr="00E260CA">
        <w:rPr>
          <w:color w:val="000000"/>
          <w:sz w:val="22"/>
          <w:szCs w:val="22"/>
        </w:rPr>
        <w:tab/>
        <w:t xml:space="preserve">Reacciones de hipersensibilidad </w:t>
      </w:r>
      <w:r w:rsidR="008D1298" w:rsidRPr="00E260CA">
        <w:rPr>
          <w:color w:val="000000"/>
          <w:sz w:val="22"/>
          <w:szCs w:val="22"/>
        </w:rPr>
        <w:t xml:space="preserve">de </w:t>
      </w:r>
      <w:r w:rsidRPr="00E260CA">
        <w:rPr>
          <w:color w:val="000000"/>
          <w:sz w:val="22"/>
          <w:szCs w:val="22"/>
        </w:rPr>
        <w:t>leves a graves, inclu</w:t>
      </w:r>
      <w:r w:rsidR="0086685B" w:rsidRPr="00E260CA">
        <w:rPr>
          <w:color w:val="000000"/>
          <w:sz w:val="22"/>
          <w:szCs w:val="22"/>
        </w:rPr>
        <w:t>yendo</w:t>
      </w:r>
      <w:r w:rsidRPr="00E260CA">
        <w:rPr>
          <w:color w:val="000000"/>
          <w:sz w:val="22"/>
          <w:szCs w:val="22"/>
        </w:rPr>
        <w:t xml:space="preserve"> </w:t>
      </w:r>
      <w:r w:rsidR="00D47BDD" w:rsidRPr="00E260CA">
        <w:rPr>
          <w:color w:val="000000"/>
          <w:sz w:val="22"/>
          <w:szCs w:val="22"/>
        </w:rPr>
        <w:t xml:space="preserve">shock y </w:t>
      </w:r>
      <w:r w:rsidRPr="00E260CA">
        <w:rPr>
          <w:color w:val="000000"/>
          <w:sz w:val="22"/>
          <w:szCs w:val="22"/>
        </w:rPr>
        <w:t>reacciones anafilácticas</w:t>
      </w:r>
    </w:p>
    <w:p w14:paraId="51C15D58" w14:textId="77777777" w:rsidR="00BE618B" w:rsidRPr="00E260CA" w:rsidRDefault="00BE618B" w:rsidP="0004137B">
      <w:pPr>
        <w:ind w:left="1701" w:hanging="1701"/>
        <w:rPr>
          <w:color w:val="000000"/>
          <w:sz w:val="22"/>
          <w:szCs w:val="22"/>
        </w:rPr>
      </w:pPr>
    </w:p>
    <w:p w14:paraId="0226E671"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sistema nervioso</w:t>
      </w:r>
    </w:p>
    <w:p w14:paraId="29633EFD" w14:textId="77777777" w:rsidR="00BE618B" w:rsidRPr="00E260CA" w:rsidRDefault="00BE618B" w:rsidP="0004137B">
      <w:pPr>
        <w:ind w:left="1701" w:hanging="1701"/>
        <w:rPr>
          <w:color w:val="000000"/>
          <w:sz w:val="22"/>
          <w:szCs w:val="22"/>
        </w:rPr>
      </w:pPr>
      <w:r w:rsidRPr="00E260CA">
        <w:rPr>
          <w:color w:val="000000"/>
          <w:sz w:val="22"/>
          <w:szCs w:val="22"/>
        </w:rPr>
        <w:t>Muy frecuentes:</w:t>
      </w:r>
      <w:r w:rsidRPr="00E260CA">
        <w:rPr>
          <w:color w:val="000000"/>
          <w:sz w:val="22"/>
          <w:szCs w:val="22"/>
        </w:rPr>
        <w:tab/>
        <w:t>Cefalea</w:t>
      </w:r>
    </w:p>
    <w:p w14:paraId="5F7443C1" w14:textId="77777777" w:rsidR="00BE618B" w:rsidRPr="00E260CA" w:rsidRDefault="00BE618B" w:rsidP="0004137B">
      <w:pPr>
        <w:ind w:left="1701" w:hanging="1701"/>
        <w:rPr>
          <w:color w:val="000000"/>
          <w:sz w:val="22"/>
          <w:szCs w:val="22"/>
        </w:rPr>
      </w:pPr>
    </w:p>
    <w:p w14:paraId="0A583DC6"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vasculares</w:t>
      </w:r>
    </w:p>
    <w:p w14:paraId="764695AA" w14:textId="77777777" w:rsidR="00BE618B" w:rsidRPr="00E260CA" w:rsidRDefault="00BE618B" w:rsidP="0004137B">
      <w:pPr>
        <w:ind w:left="1701" w:hanging="1701"/>
        <w:rPr>
          <w:color w:val="000000"/>
          <w:sz w:val="22"/>
          <w:szCs w:val="22"/>
        </w:rPr>
      </w:pPr>
      <w:r w:rsidRPr="00E260CA">
        <w:rPr>
          <w:color w:val="000000"/>
          <w:sz w:val="22"/>
          <w:szCs w:val="22"/>
        </w:rPr>
        <w:t>Muy rar</w:t>
      </w:r>
      <w:r w:rsidR="001E1A49" w:rsidRPr="00E260CA">
        <w:rPr>
          <w:color w:val="000000"/>
          <w:sz w:val="22"/>
          <w:szCs w:val="22"/>
        </w:rPr>
        <w:t>a</w:t>
      </w:r>
      <w:r w:rsidRPr="00E260CA">
        <w:rPr>
          <w:color w:val="000000"/>
          <w:sz w:val="22"/>
          <w:szCs w:val="22"/>
        </w:rPr>
        <w:t>s:</w:t>
      </w:r>
      <w:r w:rsidRPr="00E260CA">
        <w:rPr>
          <w:color w:val="000000"/>
          <w:sz w:val="22"/>
          <w:szCs w:val="22"/>
        </w:rPr>
        <w:tab/>
      </w:r>
      <w:r w:rsidR="00977CDD" w:rsidRPr="00E260CA">
        <w:rPr>
          <w:color w:val="000000"/>
          <w:sz w:val="22"/>
          <w:szCs w:val="22"/>
        </w:rPr>
        <w:t>Tromboembolismo</w:t>
      </w:r>
      <w:r w:rsidR="00D37F92" w:rsidRPr="00E260CA">
        <w:rPr>
          <w:color w:val="000000"/>
          <w:sz w:val="22"/>
          <w:szCs w:val="22"/>
        </w:rPr>
        <w:t xml:space="preserve"> (asociado </w:t>
      </w:r>
      <w:r w:rsidR="00702EEB" w:rsidRPr="00E260CA">
        <w:rPr>
          <w:color w:val="000000"/>
          <w:sz w:val="22"/>
          <w:szCs w:val="22"/>
        </w:rPr>
        <w:t xml:space="preserve">o independiente </w:t>
      </w:r>
      <w:r w:rsidR="00D37F92" w:rsidRPr="00E260CA">
        <w:rPr>
          <w:color w:val="000000"/>
          <w:sz w:val="22"/>
          <w:szCs w:val="22"/>
        </w:rPr>
        <w:t>al SHO)</w:t>
      </w:r>
    </w:p>
    <w:p w14:paraId="0CE89891" w14:textId="77777777" w:rsidR="00BE618B" w:rsidRPr="00E260CA" w:rsidRDefault="00BE618B" w:rsidP="0004137B">
      <w:pPr>
        <w:ind w:left="1701" w:hanging="1701"/>
        <w:rPr>
          <w:color w:val="000000"/>
          <w:sz w:val="22"/>
          <w:szCs w:val="22"/>
        </w:rPr>
      </w:pPr>
    </w:p>
    <w:p w14:paraId="5231A540"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respiratorios, torácicos y mediastínicos</w:t>
      </w:r>
    </w:p>
    <w:p w14:paraId="559D7964" w14:textId="77777777" w:rsidR="00BE618B" w:rsidRPr="00E260CA" w:rsidRDefault="00BE618B" w:rsidP="0004137B">
      <w:pPr>
        <w:ind w:left="1701" w:hanging="1701"/>
        <w:rPr>
          <w:color w:val="000000"/>
          <w:sz w:val="22"/>
          <w:szCs w:val="22"/>
        </w:rPr>
      </w:pPr>
      <w:r w:rsidRPr="00E260CA">
        <w:rPr>
          <w:color w:val="000000"/>
          <w:sz w:val="22"/>
          <w:szCs w:val="22"/>
        </w:rPr>
        <w:t>Muy rar</w:t>
      </w:r>
      <w:r w:rsidR="001E1A49" w:rsidRPr="00E260CA">
        <w:rPr>
          <w:color w:val="000000"/>
          <w:sz w:val="22"/>
          <w:szCs w:val="22"/>
        </w:rPr>
        <w:t>a</w:t>
      </w:r>
      <w:r w:rsidRPr="00E260CA">
        <w:rPr>
          <w:color w:val="000000"/>
          <w:sz w:val="22"/>
          <w:szCs w:val="22"/>
        </w:rPr>
        <w:t>s:</w:t>
      </w:r>
      <w:r w:rsidRPr="00E260CA">
        <w:rPr>
          <w:color w:val="000000"/>
          <w:sz w:val="22"/>
          <w:szCs w:val="22"/>
        </w:rPr>
        <w:tab/>
        <w:t xml:space="preserve">Exacerbación o </w:t>
      </w:r>
      <w:r w:rsidR="008D1298" w:rsidRPr="00E260CA">
        <w:rPr>
          <w:color w:val="000000"/>
          <w:sz w:val="22"/>
          <w:szCs w:val="22"/>
        </w:rPr>
        <w:t>empeoramiento</w:t>
      </w:r>
      <w:r w:rsidRPr="00E260CA">
        <w:rPr>
          <w:color w:val="000000"/>
          <w:sz w:val="22"/>
          <w:szCs w:val="22"/>
        </w:rPr>
        <w:t xml:space="preserve"> del asma</w:t>
      </w:r>
    </w:p>
    <w:p w14:paraId="1546D5CF" w14:textId="77777777" w:rsidR="00BE618B" w:rsidRPr="00E260CA" w:rsidRDefault="00BE618B" w:rsidP="0004137B">
      <w:pPr>
        <w:ind w:left="1701" w:hanging="1701"/>
        <w:rPr>
          <w:color w:val="000000"/>
          <w:sz w:val="22"/>
          <w:szCs w:val="22"/>
        </w:rPr>
      </w:pPr>
    </w:p>
    <w:p w14:paraId="59852FED"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gastrointestinales</w:t>
      </w:r>
    </w:p>
    <w:p w14:paraId="658C8D1C" w14:textId="77777777" w:rsidR="00BE618B" w:rsidRPr="00E260CA" w:rsidRDefault="00BE618B" w:rsidP="0004137B">
      <w:pPr>
        <w:ind w:left="1701" w:hanging="1701"/>
        <w:rPr>
          <w:color w:val="000000"/>
          <w:sz w:val="22"/>
          <w:szCs w:val="22"/>
        </w:rPr>
      </w:pPr>
      <w:r w:rsidRPr="00E260CA">
        <w:rPr>
          <w:color w:val="000000"/>
          <w:sz w:val="22"/>
          <w:szCs w:val="22"/>
        </w:rPr>
        <w:t>Frecuentes:</w:t>
      </w:r>
      <w:r w:rsidRPr="00E260CA">
        <w:rPr>
          <w:color w:val="000000"/>
          <w:sz w:val="22"/>
          <w:szCs w:val="22"/>
        </w:rPr>
        <w:tab/>
        <w:t>Dolor abdominal, distensión abdominal, molestias abdominales, náuseas, vómitos, diarrea</w:t>
      </w:r>
    </w:p>
    <w:p w14:paraId="5C0E483B" w14:textId="77777777" w:rsidR="00BE618B" w:rsidRPr="00E260CA" w:rsidRDefault="00BE618B" w:rsidP="0004137B">
      <w:pPr>
        <w:ind w:left="1701" w:hanging="1701"/>
        <w:rPr>
          <w:color w:val="000000"/>
          <w:sz w:val="22"/>
          <w:szCs w:val="22"/>
        </w:rPr>
      </w:pPr>
    </w:p>
    <w:p w14:paraId="2AF5F034"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lastRenderedPageBreak/>
        <w:t>Trastornos del aparato reproductor y de la mama</w:t>
      </w:r>
    </w:p>
    <w:p w14:paraId="380CBC87" w14:textId="77777777" w:rsidR="00BE618B" w:rsidRPr="00E260CA" w:rsidRDefault="00BE618B" w:rsidP="0004137B">
      <w:pPr>
        <w:ind w:left="1701" w:hanging="1701"/>
        <w:rPr>
          <w:color w:val="000000"/>
          <w:sz w:val="22"/>
          <w:szCs w:val="22"/>
        </w:rPr>
      </w:pPr>
      <w:r w:rsidRPr="00E260CA">
        <w:rPr>
          <w:color w:val="000000"/>
          <w:sz w:val="22"/>
          <w:szCs w:val="22"/>
        </w:rPr>
        <w:t>Muy frecuentes:</w:t>
      </w:r>
      <w:r w:rsidRPr="00E260CA">
        <w:rPr>
          <w:color w:val="000000"/>
          <w:sz w:val="22"/>
          <w:szCs w:val="22"/>
        </w:rPr>
        <w:tab/>
        <w:t>Quistes</w:t>
      </w:r>
      <w:r w:rsidR="00807832" w:rsidRPr="00E260CA">
        <w:rPr>
          <w:color w:val="000000"/>
          <w:sz w:val="22"/>
          <w:szCs w:val="22"/>
        </w:rPr>
        <w:t xml:space="preserve"> </w:t>
      </w:r>
      <w:r w:rsidR="00AF3B43" w:rsidRPr="00E260CA">
        <w:rPr>
          <w:color w:val="000000"/>
          <w:sz w:val="22"/>
          <w:szCs w:val="22"/>
        </w:rPr>
        <w:t>ováricos</w:t>
      </w:r>
    </w:p>
    <w:p w14:paraId="5BA96560" w14:textId="77777777" w:rsidR="00BE618B" w:rsidRPr="00E260CA" w:rsidRDefault="00BE618B" w:rsidP="0004137B">
      <w:pPr>
        <w:ind w:left="1701" w:hanging="1701"/>
        <w:rPr>
          <w:color w:val="000000"/>
          <w:sz w:val="22"/>
          <w:szCs w:val="22"/>
        </w:rPr>
      </w:pPr>
      <w:r w:rsidRPr="00E260CA">
        <w:rPr>
          <w:color w:val="000000"/>
          <w:sz w:val="22"/>
          <w:szCs w:val="22"/>
        </w:rPr>
        <w:t>Frecuentes:</w:t>
      </w:r>
      <w:r w:rsidRPr="00E260CA">
        <w:rPr>
          <w:color w:val="000000"/>
          <w:sz w:val="22"/>
          <w:szCs w:val="22"/>
        </w:rPr>
        <w:tab/>
      </w:r>
      <w:r w:rsidR="0014638B" w:rsidRPr="00E260CA">
        <w:rPr>
          <w:color w:val="000000"/>
          <w:sz w:val="22"/>
          <w:szCs w:val="22"/>
        </w:rPr>
        <w:t>SHO</w:t>
      </w:r>
      <w:r w:rsidRPr="00E260CA">
        <w:rPr>
          <w:color w:val="000000"/>
          <w:sz w:val="22"/>
          <w:szCs w:val="22"/>
        </w:rPr>
        <w:t xml:space="preserve"> leve </w:t>
      </w:r>
      <w:r w:rsidR="00C25FD5" w:rsidRPr="00E260CA">
        <w:rPr>
          <w:color w:val="000000"/>
          <w:sz w:val="22"/>
          <w:szCs w:val="22"/>
        </w:rPr>
        <w:t xml:space="preserve">o </w:t>
      </w:r>
      <w:r w:rsidRPr="00E260CA">
        <w:rPr>
          <w:color w:val="000000"/>
          <w:sz w:val="22"/>
          <w:szCs w:val="22"/>
        </w:rPr>
        <w:t>moderado (incluida la sintomatología relacionada)</w:t>
      </w:r>
    </w:p>
    <w:p w14:paraId="0CA30804" w14:textId="77777777" w:rsidR="00BE618B" w:rsidRPr="00E260CA" w:rsidRDefault="00BE618B" w:rsidP="0004137B">
      <w:pPr>
        <w:ind w:left="1701" w:hanging="1701"/>
        <w:rPr>
          <w:color w:val="000000"/>
          <w:sz w:val="22"/>
          <w:szCs w:val="22"/>
        </w:rPr>
      </w:pPr>
      <w:r w:rsidRPr="00E260CA">
        <w:rPr>
          <w:color w:val="000000"/>
          <w:sz w:val="22"/>
          <w:szCs w:val="22"/>
        </w:rPr>
        <w:t>Poco frecuentes:</w:t>
      </w:r>
      <w:r w:rsidRPr="00E260CA">
        <w:rPr>
          <w:color w:val="000000"/>
          <w:sz w:val="22"/>
          <w:szCs w:val="22"/>
        </w:rPr>
        <w:tab/>
      </w:r>
      <w:r w:rsidR="0014638B" w:rsidRPr="00E260CA">
        <w:rPr>
          <w:color w:val="000000"/>
          <w:sz w:val="22"/>
          <w:szCs w:val="22"/>
        </w:rPr>
        <w:t>SHO</w:t>
      </w:r>
      <w:r w:rsidRPr="00E260CA">
        <w:rPr>
          <w:color w:val="000000"/>
          <w:sz w:val="22"/>
          <w:szCs w:val="22"/>
        </w:rPr>
        <w:t xml:space="preserve"> grave (incluida la sintomatología relacionada)</w:t>
      </w:r>
      <w:r w:rsidR="00976BF9" w:rsidRPr="00E260CA">
        <w:rPr>
          <w:color w:val="000000"/>
          <w:sz w:val="22"/>
          <w:szCs w:val="22"/>
        </w:rPr>
        <w:t xml:space="preserve"> (ver sección </w:t>
      </w:r>
      <w:r w:rsidR="004C0C5E" w:rsidRPr="00E260CA">
        <w:rPr>
          <w:color w:val="000000"/>
          <w:sz w:val="22"/>
          <w:szCs w:val="22"/>
        </w:rPr>
        <w:t>4.4)</w:t>
      </w:r>
    </w:p>
    <w:p w14:paraId="657749C2" w14:textId="77777777" w:rsidR="00BE618B" w:rsidRPr="00E260CA" w:rsidRDefault="00BE618B" w:rsidP="0004137B">
      <w:pPr>
        <w:tabs>
          <w:tab w:val="left" w:pos="1701"/>
        </w:tabs>
        <w:ind w:left="1701" w:hanging="1701"/>
        <w:rPr>
          <w:color w:val="000000"/>
          <w:sz w:val="22"/>
          <w:szCs w:val="22"/>
        </w:rPr>
      </w:pPr>
      <w:r w:rsidRPr="00E260CA">
        <w:rPr>
          <w:color w:val="000000"/>
          <w:sz w:val="22"/>
          <w:szCs w:val="22"/>
        </w:rPr>
        <w:t>Rar</w:t>
      </w:r>
      <w:r w:rsidR="001E1A49" w:rsidRPr="00E260CA">
        <w:rPr>
          <w:color w:val="000000"/>
          <w:sz w:val="22"/>
          <w:szCs w:val="22"/>
        </w:rPr>
        <w:t>a</w:t>
      </w:r>
      <w:r w:rsidRPr="00E260CA">
        <w:rPr>
          <w:color w:val="000000"/>
          <w:sz w:val="22"/>
          <w:szCs w:val="22"/>
        </w:rPr>
        <w:t>s:</w:t>
      </w:r>
      <w:r w:rsidRPr="00E260CA">
        <w:rPr>
          <w:color w:val="000000"/>
          <w:sz w:val="22"/>
          <w:szCs w:val="22"/>
        </w:rPr>
        <w:tab/>
        <w:t>Complicación del</w:t>
      </w:r>
      <w:r w:rsidR="00807832" w:rsidRPr="00E260CA">
        <w:rPr>
          <w:color w:val="000000"/>
          <w:sz w:val="22"/>
          <w:szCs w:val="22"/>
        </w:rPr>
        <w:t xml:space="preserve"> </w:t>
      </w:r>
      <w:r w:rsidRPr="00E260CA">
        <w:rPr>
          <w:color w:val="000000"/>
          <w:sz w:val="22"/>
          <w:szCs w:val="22"/>
        </w:rPr>
        <w:t>síndrome de hiperestimulación ovárica grave</w:t>
      </w:r>
    </w:p>
    <w:p w14:paraId="2C557C2F" w14:textId="77777777" w:rsidR="00BE618B" w:rsidRPr="00E260CA" w:rsidRDefault="00BE618B" w:rsidP="0004137B">
      <w:pPr>
        <w:ind w:left="1701" w:hanging="1701"/>
        <w:rPr>
          <w:color w:val="000000"/>
          <w:sz w:val="22"/>
          <w:szCs w:val="22"/>
          <w:u w:val="single"/>
        </w:rPr>
      </w:pPr>
    </w:p>
    <w:p w14:paraId="6689CF58"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generales y alteraciones en el lugar de administración</w:t>
      </w:r>
    </w:p>
    <w:p w14:paraId="4FE44C9E" w14:textId="77777777" w:rsidR="00BE618B" w:rsidRPr="00E260CA" w:rsidRDefault="00BE618B" w:rsidP="0004137B">
      <w:pPr>
        <w:ind w:left="1701" w:hanging="1701"/>
        <w:rPr>
          <w:color w:val="000000"/>
          <w:sz w:val="22"/>
          <w:szCs w:val="22"/>
        </w:rPr>
      </w:pPr>
      <w:r w:rsidRPr="00E260CA">
        <w:rPr>
          <w:color w:val="000000"/>
          <w:sz w:val="22"/>
          <w:szCs w:val="22"/>
        </w:rPr>
        <w:t>Muy frecuentes:</w:t>
      </w:r>
      <w:r w:rsidRPr="00E260CA">
        <w:rPr>
          <w:color w:val="000000"/>
          <w:sz w:val="22"/>
          <w:szCs w:val="22"/>
        </w:rPr>
        <w:tab/>
        <w:t>Reacciones en el lugar de inyección (por ejemplo, dolor, eritema, hematoma,</w:t>
      </w:r>
      <w:r w:rsidR="00807832" w:rsidRPr="00E260CA">
        <w:rPr>
          <w:color w:val="000000"/>
          <w:sz w:val="22"/>
          <w:szCs w:val="22"/>
        </w:rPr>
        <w:t xml:space="preserve"> </w:t>
      </w:r>
      <w:r w:rsidRPr="00E260CA">
        <w:rPr>
          <w:color w:val="000000"/>
          <w:sz w:val="22"/>
          <w:szCs w:val="22"/>
        </w:rPr>
        <w:t xml:space="preserve">hinchazón </w:t>
      </w:r>
      <w:r w:rsidR="009E5F29" w:rsidRPr="00E260CA">
        <w:rPr>
          <w:color w:val="000000"/>
          <w:sz w:val="22"/>
          <w:szCs w:val="22"/>
        </w:rPr>
        <w:t>y/</w:t>
      </w:r>
      <w:r w:rsidRPr="00E260CA">
        <w:rPr>
          <w:color w:val="000000"/>
          <w:sz w:val="22"/>
          <w:szCs w:val="22"/>
        </w:rPr>
        <w:t>o irritación en el lugar de inyección)</w:t>
      </w:r>
    </w:p>
    <w:p w14:paraId="045C2796" w14:textId="77777777" w:rsidR="00BE618B" w:rsidRPr="00E260CA" w:rsidRDefault="00BE618B" w:rsidP="0004137B">
      <w:pPr>
        <w:ind w:left="1701" w:hanging="1701"/>
        <w:rPr>
          <w:color w:val="000000"/>
          <w:sz w:val="22"/>
          <w:szCs w:val="22"/>
        </w:rPr>
      </w:pPr>
    </w:p>
    <w:p w14:paraId="5E676554" w14:textId="77777777" w:rsidR="00BE618B" w:rsidRPr="00E260CA" w:rsidRDefault="00BE618B" w:rsidP="0004137B">
      <w:pPr>
        <w:keepNext/>
        <w:keepLines/>
        <w:rPr>
          <w:color w:val="000000"/>
          <w:sz w:val="22"/>
          <w:szCs w:val="22"/>
          <w:u w:val="single"/>
        </w:rPr>
      </w:pPr>
      <w:r w:rsidRPr="00E260CA">
        <w:rPr>
          <w:color w:val="000000"/>
          <w:sz w:val="22"/>
          <w:szCs w:val="22"/>
          <w:u w:val="single"/>
        </w:rPr>
        <w:t>Tratamiento en varones</w:t>
      </w:r>
    </w:p>
    <w:p w14:paraId="3FA73E6D" w14:textId="77777777" w:rsidR="00BE618B" w:rsidRPr="00E260CA" w:rsidRDefault="00BE618B" w:rsidP="0004137B">
      <w:pPr>
        <w:keepNext/>
        <w:keepLines/>
        <w:rPr>
          <w:color w:val="000000"/>
          <w:sz w:val="22"/>
          <w:szCs w:val="22"/>
        </w:rPr>
      </w:pPr>
    </w:p>
    <w:p w14:paraId="0E12BF8E"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sistema inmunológico</w:t>
      </w:r>
    </w:p>
    <w:p w14:paraId="004B69E8" w14:textId="77777777" w:rsidR="00D31640" w:rsidRPr="00E260CA" w:rsidRDefault="00D31640" w:rsidP="0004137B">
      <w:pPr>
        <w:keepNext/>
        <w:keepLines/>
        <w:rPr>
          <w:color w:val="000000"/>
          <w:sz w:val="22"/>
          <w:szCs w:val="22"/>
        </w:rPr>
      </w:pPr>
    </w:p>
    <w:p w14:paraId="682A890C" w14:textId="77777777" w:rsidR="00BE618B" w:rsidRPr="00E260CA" w:rsidRDefault="00BE618B" w:rsidP="0004137B">
      <w:pPr>
        <w:ind w:left="1701" w:hanging="1701"/>
        <w:rPr>
          <w:color w:val="000000"/>
          <w:sz w:val="22"/>
          <w:szCs w:val="22"/>
        </w:rPr>
      </w:pPr>
      <w:r w:rsidRPr="00E260CA">
        <w:rPr>
          <w:color w:val="000000"/>
          <w:sz w:val="22"/>
          <w:szCs w:val="22"/>
        </w:rPr>
        <w:t xml:space="preserve">Muy </w:t>
      </w:r>
      <w:r w:rsidR="00ED2A3A" w:rsidRPr="00E260CA">
        <w:rPr>
          <w:color w:val="000000"/>
          <w:sz w:val="22"/>
          <w:szCs w:val="22"/>
        </w:rPr>
        <w:t>raras</w:t>
      </w:r>
      <w:r w:rsidRPr="00E260CA">
        <w:rPr>
          <w:color w:val="000000"/>
          <w:sz w:val="22"/>
          <w:szCs w:val="22"/>
        </w:rPr>
        <w:t>:</w:t>
      </w:r>
      <w:r w:rsidRPr="00E260CA">
        <w:rPr>
          <w:color w:val="000000"/>
          <w:sz w:val="22"/>
          <w:szCs w:val="22"/>
        </w:rPr>
        <w:tab/>
        <w:t xml:space="preserve">Reacciones de hipersensibilidad </w:t>
      </w:r>
      <w:r w:rsidR="00304BE2" w:rsidRPr="00E260CA">
        <w:rPr>
          <w:color w:val="000000"/>
          <w:sz w:val="22"/>
          <w:szCs w:val="22"/>
        </w:rPr>
        <w:t xml:space="preserve">de </w:t>
      </w:r>
      <w:r w:rsidRPr="00E260CA">
        <w:rPr>
          <w:color w:val="000000"/>
          <w:sz w:val="22"/>
          <w:szCs w:val="22"/>
        </w:rPr>
        <w:t>leves a graves, inclu</w:t>
      </w:r>
      <w:r w:rsidR="0086685B" w:rsidRPr="00E260CA">
        <w:rPr>
          <w:color w:val="000000"/>
          <w:sz w:val="22"/>
          <w:szCs w:val="22"/>
        </w:rPr>
        <w:t>yendo</w:t>
      </w:r>
      <w:r w:rsidRPr="00E260CA">
        <w:rPr>
          <w:color w:val="000000"/>
          <w:sz w:val="22"/>
          <w:szCs w:val="22"/>
        </w:rPr>
        <w:t xml:space="preserve"> </w:t>
      </w:r>
      <w:r w:rsidR="00380BA7" w:rsidRPr="00E260CA">
        <w:rPr>
          <w:color w:val="000000"/>
          <w:sz w:val="22"/>
          <w:szCs w:val="22"/>
        </w:rPr>
        <w:t xml:space="preserve">shock y </w:t>
      </w:r>
      <w:r w:rsidRPr="00E260CA">
        <w:rPr>
          <w:color w:val="000000"/>
          <w:sz w:val="22"/>
          <w:szCs w:val="22"/>
        </w:rPr>
        <w:t>reacciones anafilácticas</w:t>
      </w:r>
    </w:p>
    <w:p w14:paraId="42D8922A" w14:textId="77777777" w:rsidR="00BE618B" w:rsidRPr="00E260CA" w:rsidRDefault="00BE618B" w:rsidP="0004137B">
      <w:pPr>
        <w:ind w:left="1701" w:hanging="1701"/>
        <w:rPr>
          <w:color w:val="000000"/>
          <w:sz w:val="22"/>
          <w:szCs w:val="22"/>
        </w:rPr>
      </w:pPr>
    </w:p>
    <w:p w14:paraId="096C2057"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respiratorios, torácicos y mediastínicos</w:t>
      </w:r>
    </w:p>
    <w:p w14:paraId="14215D3C" w14:textId="77777777" w:rsidR="00BE618B" w:rsidRPr="00E260CA" w:rsidRDefault="00BE618B" w:rsidP="0004137B">
      <w:pPr>
        <w:ind w:left="1701" w:hanging="1701"/>
        <w:rPr>
          <w:color w:val="000000"/>
          <w:sz w:val="22"/>
          <w:szCs w:val="22"/>
          <w:u w:val="single"/>
        </w:rPr>
      </w:pPr>
      <w:r w:rsidRPr="00E260CA">
        <w:rPr>
          <w:color w:val="000000"/>
          <w:sz w:val="22"/>
          <w:szCs w:val="22"/>
        </w:rPr>
        <w:t>Muy rar</w:t>
      </w:r>
      <w:r w:rsidR="001E1A49" w:rsidRPr="00E260CA">
        <w:rPr>
          <w:color w:val="000000"/>
          <w:sz w:val="22"/>
          <w:szCs w:val="22"/>
        </w:rPr>
        <w:t>a</w:t>
      </w:r>
      <w:r w:rsidRPr="00E260CA">
        <w:rPr>
          <w:color w:val="000000"/>
          <w:sz w:val="22"/>
          <w:szCs w:val="22"/>
        </w:rPr>
        <w:t>s:</w:t>
      </w:r>
      <w:r w:rsidRPr="00E260CA">
        <w:rPr>
          <w:color w:val="000000"/>
          <w:sz w:val="22"/>
          <w:szCs w:val="22"/>
        </w:rPr>
        <w:tab/>
        <w:t>Exacerbación</w:t>
      </w:r>
      <w:r w:rsidR="009E5F29" w:rsidRPr="00E260CA">
        <w:rPr>
          <w:color w:val="000000"/>
          <w:sz w:val="22"/>
          <w:szCs w:val="22"/>
        </w:rPr>
        <w:t xml:space="preserve"> </w:t>
      </w:r>
      <w:r w:rsidRPr="00E260CA">
        <w:rPr>
          <w:color w:val="000000"/>
          <w:sz w:val="22"/>
          <w:szCs w:val="22"/>
        </w:rPr>
        <w:t xml:space="preserve">o </w:t>
      </w:r>
      <w:r w:rsidR="00304BE2" w:rsidRPr="00E260CA">
        <w:rPr>
          <w:color w:val="000000"/>
          <w:sz w:val="22"/>
          <w:szCs w:val="22"/>
        </w:rPr>
        <w:t>empeoramiento</w:t>
      </w:r>
      <w:r w:rsidRPr="00E260CA">
        <w:rPr>
          <w:color w:val="000000"/>
          <w:sz w:val="22"/>
          <w:szCs w:val="22"/>
        </w:rPr>
        <w:t xml:space="preserve"> del asma</w:t>
      </w:r>
    </w:p>
    <w:p w14:paraId="5F02800A" w14:textId="77777777" w:rsidR="00BE618B" w:rsidRPr="00E260CA" w:rsidRDefault="00BE618B" w:rsidP="0004137B">
      <w:pPr>
        <w:ind w:left="1701" w:hanging="1701"/>
        <w:rPr>
          <w:color w:val="000000"/>
          <w:sz w:val="22"/>
          <w:szCs w:val="22"/>
          <w:u w:val="single"/>
        </w:rPr>
      </w:pPr>
    </w:p>
    <w:p w14:paraId="7DF6F724"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 la piel y del tejido subcutáneo</w:t>
      </w:r>
    </w:p>
    <w:p w14:paraId="0674156B" w14:textId="77777777" w:rsidR="00BE618B" w:rsidRPr="00E260CA" w:rsidRDefault="00BE618B" w:rsidP="0004137B">
      <w:pPr>
        <w:ind w:left="1701" w:hanging="1701"/>
        <w:rPr>
          <w:color w:val="000000"/>
          <w:sz w:val="22"/>
          <w:szCs w:val="22"/>
        </w:rPr>
      </w:pPr>
      <w:r w:rsidRPr="00E260CA">
        <w:rPr>
          <w:color w:val="000000"/>
          <w:sz w:val="22"/>
          <w:szCs w:val="22"/>
        </w:rPr>
        <w:t>Frecuentes:</w:t>
      </w:r>
      <w:r w:rsidRPr="00E260CA">
        <w:rPr>
          <w:color w:val="000000"/>
          <w:sz w:val="22"/>
          <w:szCs w:val="22"/>
        </w:rPr>
        <w:tab/>
        <w:t>Acné</w:t>
      </w:r>
    </w:p>
    <w:p w14:paraId="2E666EBB" w14:textId="77777777" w:rsidR="00BE618B" w:rsidRPr="00E260CA" w:rsidRDefault="00BE618B" w:rsidP="0004137B">
      <w:pPr>
        <w:ind w:left="1701" w:hanging="1701"/>
        <w:rPr>
          <w:color w:val="000000"/>
          <w:sz w:val="22"/>
          <w:szCs w:val="22"/>
        </w:rPr>
      </w:pPr>
    </w:p>
    <w:p w14:paraId="2AB2D300"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del aparato reproductor y de la mama</w:t>
      </w:r>
    </w:p>
    <w:p w14:paraId="29558363" w14:textId="77777777" w:rsidR="00BE618B" w:rsidRPr="00E260CA" w:rsidRDefault="00BE618B" w:rsidP="0004137B">
      <w:pPr>
        <w:ind w:left="1701" w:hanging="1701"/>
        <w:rPr>
          <w:color w:val="000000"/>
          <w:sz w:val="22"/>
          <w:szCs w:val="22"/>
        </w:rPr>
      </w:pPr>
      <w:r w:rsidRPr="00E260CA">
        <w:rPr>
          <w:color w:val="000000"/>
          <w:sz w:val="22"/>
          <w:szCs w:val="22"/>
        </w:rPr>
        <w:t>Frecuentes:</w:t>
      </w:r>
      <w:r w:rsidRPr="00E260CA">
        <w:rPr>
          <w:color w:val="000000"/>
          <w:sz w:val="22"/>
          <w:szCs w:val="22"/>
        </w:rPr>
        <w:tab/>
        <w:t>Ginecomastia, varicocele</w:t>
      </w:r>
    </w:p>
    <w:p w14:paraId="509E4561" w14:textId="77777777" w:rsidR="00BE618B" w:rsidRPr="00E260CA" w:rsidRDefault="00BE618B" w:rsidP="0004137B">
      <w:pPr>
        <w:ind w:left="1701" w:hanging="1701"/>
        <w:rPr>
          <w:color w:val="000000"/>
          <w:sz w:val="22"/>
          <w:szCs w:val="22"/>
        </w:rPr>
      </w:pPr>
    </w:p>
    <w:p w14:paraId="62D880F7"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Trastornos generales y alteraciones en el lugar de administración</w:t>
      </w:r>
    </w:p>
    <w:p w14:paraId="26D85EB2" w14:textId="77777777" w:rsidR="00BE618B" w:rsidRPr="00E260CA" w:rsidRDefault="00BE618B" w:rsidP="0004137B">
      <w:pPr>
        <w:ind w:left="1701" w:hanging="1701"/>
        <w:rPr>
          <w:color w:val="000000"/>
          <w:sz w:val="22"/>
          <w:szCs w:val="22"/>
        </w:rPr>
      </w:pPr>
      <w:r w:rsidRPr="00E260CA">
        <w:rPr>
          <w:color w:val="000000"/>
          <w:sz w:val="22"/>
          <w:szCs w:val="22"/>
        </w:rPr>
        <w:t>Muy frecuentes:</w:t>
      </w:r>
      <w:r w:rsidRPr="00E260CA">
        <w:rPr>
          <w:color w:val="000000"/>
          <w:sz w:val="22"/>
          <w:szCs w:val="22"/>
        </w:rPr>
        <w:tab/>
        <w:t>Reacciones en el lugar de inyección (por ejemplo, dolor, eritema, hematoma,</w:t>
      </w:r>
      <w:r w:rsidR="00807832" w:rsidRPr="00E260CA">
        <w:rPr>
          <w:color w:val="000000"/>
          <w:sz w:val="22"/>
          <w:szCs w:val="22"/>
        </w:rPr>
        <w:t xml:space="preserve"> </w:t>
      </w:r>
      <w:r w:rsidRPr="00E260CA">
        <w:rPr>
          <w:color w:val="000000"/>
          <w:sz w:val="22"/>
          <w:szCs w:val="22"/>
        </w:rPr>
        <w:t>hinchazón</w:t>
      </w:r>
      <w:r w:rsidR="00AF0E92" w:rsidRPr="00E260CA">
        <w:rPr>
          <w:color w:val="000000"/>
          <w:sz w:val="22"/>
          <w:szCs w:val="22"/>
        </w:rPr>
        <w:t xml:space="preserve"> </w:t>
      </w:r>
      <w:r w:rsidR="00977CDD" w:rsidRPr="00E260CA">
        <w:rPr>
          <w:color w:val="000000"/>
          <w:sz w:val="22"/>
          <w:szCs w:val="22"/>
        </w:rPr>
        <w:t>y/</w:t>
      </w:r>
      <w:r w:rsidRPr="00E260CA">
        <w:rPr>
          <w:color w:val="000000"/>
          <w:sz w:val="22"/>
          <w:szCs w:val="22"/>
        </w:rPr>
        <w:t>o irritación en el lugar de inyección)</w:t>
      </w:r>
    </w:p>
    <w:p w14:paraId="55B599C5" w14:textId="77777777" w:rsidR="00BE618B" w:rsidRPr="00E260CA" w:rsidRDefault="00BE618B" w:rsidP="0004137B">
      <w:pPr>
        <w:ind w:left="1701" w:hanging="1701"/>
        <w:rPr>
          <w:color w:val="000000"/>
          <w:sz w:val="22"/>
          <w:szCs w:val="22"/>
        </w:rPr>
      </w:pPr>
    </w:p>
    <w:p w14:paraId="32D902DE" w14:textId="77777777" w:rsidR="00BE618B" w:rsidRPr="00E260CA" w:rsidRDefault="00BE618B" w:rsidP="0004137B">
      <w:pPr>
        <w:keepNext/>
        <w:keepLines/>
        <w:rPr>
          <w:i/>
          <w:iCs/>
          <w:color w:val="000000"/>
          <w:sz w:val="22"/>
          <w:szCs w:val="22"/>
          <w:u w:val="single"/>
        </w:rPr>
      </w:pPr>
      <w:r w:rsidRPr="00E260CA">
        <w:rPr>
          <w:i/>
          <w:iCs/>
          <w:color w:val="000000"/>
          <w:sz w:val="22"/>
          <w:szCs w:val="22"/>
          <w:u w:val="single"/>
        </w:rPr>
        <w:t>Exploraciones complementarias</w:t>
      </w:r>
    </w:p>
    <w:p w14:paraId="4A4FD27E" w14:textId="77777777" w:rsidR="001C743A" w:rsidRPr="00E260CA" w:rsidRDefault="00BE618B" w:rsidP="0004137B">
      <w:pPr>
        <w:tabs>
          <w:tab w:val="left" w:pos="1701"/>
        </w:tabs>
        <w:ind w:left="567" w:hanging="567"/>
        <w:rPr>
          <w:i/>
          <w:color w:val="000000"/>
          <w:sz w:val="22"/>
          <w:szCs w:val="22"/>
        </w:rPr>
      </w:pPr>
      <w:r w:rsidRPr="00E260CA">
        <w:rPr>
          <w:color w:val="000000"/>
          <w:sz w:val="22"/>
          <w:szCs w:val="22"/>
        </w:rPr>
        <w:t>Frecuentes:</w:t>
      </w:r>
      <w:r w:rsidRPr="00E260CA">
        <w:rPr>
          <w:color w:val="000000"/>
          <w:sz w:val="22"/>
          <w:szCs w:val="22"/>
        </w:rPr>
        <w:tab/>
        <w:t>Aumento de peso</w:t>
      </w:r>
    </w:p>
    <w:p w14:paraId="734B0F6D" w14:textId="77777777" w:rsidR="001C743A" w:rsidRPr="00E260CA" w:rsidRDefault="001C743A" w:rsidP="0004137B">
      <w:pPr>
        <w:tabs>
          <w:tab w:val="left" w:pos="1701"/>
        </w:tabs>
        <w:ind w:left="567" w:hanging="567"/>
        <w:rPr>
          <w:b/>
          <w:i/>
          <w:color w:val="000000"/>
          <w:sz w:val="22"/>
          <w:szCs w:val="22"/>
        </w:rPr>
      </w:pPr>
    </w:p>
    <w:p w14:paraId="219BB8C4" w14:textId="77777777" w:rsidR="001C743A" w:rsidRPr="00E260CA" w:rsidRDefault="001C743A" w:rsidP="0004137B">
      <w:pPr>
        <w:keepNext/>
        <w:keepLines/>
        <w:tabs>
          <w:tab w:val="left" w:pos="1701"/>
        </w:tabs>
        <w:ind w:left="567" w:hanging="567"/>
        <w:rPr>
          <w:color w:val="000000"/>
          <w:sz w:val="22"/>
          <w:szCs w:val="22"/>
          <w:u w:val="single"/>
        </w:rPr>
      </w:pPr>
      <w:r w:rsidRPr="00E260CA">
        <w:rPr>
          <w:color w:val="000000"/>
          <w:sz w:val="22"/>
          <w:szCs w:val="22"/>
          <w:u w:val="single"/>
        </w:rPr>
        <w:t>Notificación de sospechas de reacciones adversas</w:t>
      </w:r>
    </w:p>
    <w:p w14:paraId="6E0C0DE5" w14:textId="77777777" w:rsidR="00BE618B" w:rsidRPr="00E260CA" w:rsidRDefault="001C743A" w:rsidP="0004137B">
      <w:pPr>
        <w:keepNext/>
        <w:keepLines/>
        <w:tabs>
          <w:tab w:val="left" w:pos="1701"/>
        </w:tabs>
        <w:rPr>
          <w:sz w:val="22"/>
          <w:szCs w:val="22"/>
        </w:rPr>
      </w:pPr>
      <w:r w:rsidRPr="00E260CA">
        <w:rPr>
          <w:color w:val="000000"/>
          <w:sz w:val="22"/>
          <w:szCs w:val="22"/>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E260CA">
        <w:rPr>
          <w:sz w:val="22"/>
          <w:szCs w:val="22"/>
          <w:shd w:val="clear" w:color="auto" w:fill="D9D9D9"/>
        </w:rPr>
        <w:t>sistema nacional de notificación incluido en el</w:t>
      </w:r>
      <w:r w:rsidR="008F5D18" w:rsidRPr="00E260CA">
        <w:rPr>
          <w:sz w:val="22"/>
          <w:szCs w:val="22"/>
          <w:shd w:val="clear" w:color="auto" w:fill="D9D9D9"/>
        </w:rPr>
        <w:t xml:space="preserve"> </w:t>
      </w:r>
      <w:hyperlink r:id="rId10">
        <w:r w:rsidR="008F5D18" w:rsidRPr="00E260CA">
          <w:rPr>
            <w:rStyle w:val="Hyperlink"/>
            <w:rFonts w:eastAsia="SimSun"/>
            <w:sz w:val="22"/>
            <w:szCs w:val="22"/>
            <w:shd w:val="clear" w:color="auto" w:fill="D9D9D9"/>
          </w:rPr>
          <w:t>Apéndice V</w:t>
        </w:r>
      </w:hyperlink>
      <w:r w:rsidR="008F5D18" w:rsidRPr="00E260CA">
        <w:rPr>
          <w:rStyle w:val="Hyperlink"/>
          <w:rFonts w:eastAsia="SimSun"/>
          <w:color w:val="auto"/>
          <w:sz w:val="22"/>
          <w:szCs w:val="22"/>
          <w:u w:val="none"/>
        </w:rPr>
        <w:t>.</w:t>
      </w:r>
    </w:p>
    <w:p w14:paraId="5F7DEA19" w14:textId="77777777" w:rsidR="00BE618B" w:rsidRPr="00E260CA" w:rsidRDefault="00BE618B" w:rsidP="0004137B">
      <w:pPr>
        <w:rPr>
          <w:color w:val="000000"/>
          <w:sz w:val="22"/>
          <w:szCs w:val="22"/>
        </w:rPr>
      </w:pPr>
    </w:p>
    <w:p w14:paraId="7C8AAE19" w14:textId="77777777" w:rsidR="00BE618B" w:rsidRPr="00E260CA" w:rsidRDefault="00BE618B" w:rsidP="0004137B">
      <w:pPr>
        <w:keepNext/>
        <w:keepLines/>
        <w:rPr>
          <w:color w:val="000000"/>
          <w:sz w:val="22"/>
          <w:szCs w:val="22"/>
        </w:rPr>
      </w:pPr>
      <w:r w:rsidRPr="00E260CA">
        <w:rPr>
          <w:b/>
          <w:color w:val="000000"/>
          <w:sz w:val="22"/>
          <w:szCs w:val="22"/>
        </w:rPr>
        <w:t>4.9</w:t>
      </w:r>
      <w:r w:rsidRPr="00E260CA">
        <w:rPr>
          <w:b/>
          <w:color w:val="000000"/>
          <w:sz w:val="22"/>
          <w:szCs w:val="22"/>
        </w:rPr>
        <w:tab/>
        <w:t>Sobredosis</w:t>
      </w:r>
    </w:p>
    <w:p w14:paraId="6F46004C" w14:textId="77777777" w:rsidR="00BE618B" w:rsidRPr="00E260CA" w:rsidRDefault="00BE618B" w:rsidP="0004137B">
      <w:pPr>
        <w:keepNext/>
        <w:keepLines/>
        <w:tabs>
          <w:tab w:val="left" w:pos="-720"/>
          <w:tab w:val="left" w:pos="0"/>
        </w:tabs>
        <w:rPr>
          <w:color w:val="000000"/>
          <w:sz w:val="22"/>
          <w:szCs w:val="22"/>
        </w:rPr>
      </w:pPr>
    </w:p>
    <w:p w14:paraId="6B865054" w14:textId="77777777" w:rsidR="00BE618B" w:rsidRPr="00E260CA" w:rsidRDefault="00BE618B" w:rsidP="0004137B">
      <w:pPr>
        <w:tabs>
          <w:tab w:val="left" w:pos="-720"/>
          <w:tab w:val="left" w:pos="0"/>
        </w:tabs>
        <w:rPr>
          <w:color w:val="000000"/>
          <w:sz w:val="22"/>
          <w:szCs w:val="22"/>
        </w:rPr>
      </w:pPr>
      <w:r w:rsidRPr="00E260CA">
        <w:rPr>
          <w:color w:val="000000"/>
          <w:sz w:val="22"/>
          <w:szCs w:val="22"/>
        </w:rPr>
        <w:t>Los efectos de una sobredosis de GONAL</w:t>
      </w:r>
      <w:r w:rsidRPr="00E260CA">
        <w:rPr>
          <w:color w:val="000000"/>
          <w:sz w:val="22"/>
          <w:szCs w:val="22"/>
        </w:rPr>
        <w:noBreakHyphen/>
        <w:t>f son desconocidos; sin embargo, existe la posibilidad de que se produzca un síndrome de hiperestimulación ovárica (ver sección 4.4).</w:t>
      </w:r>
    </w:p>
    <w:p w14:paraId="1AC495F0" w14:textId="77777777" w:rsidR="00BE618B" w:rsidRPr="00E260CA" w:rsidRDefault="00BE618B" w:rsidP="0004137B">
      <w:pPr>
        <w:tabs>
          <w:tab w:val="left" w:pos="-720"/>
        </w:tabs>
        <w:rPr>
          <w:b/>
          <w:color w:val="000000"/>
          <w:sz w:val="22"/>
          <w:szCs w:val="22"/>
        </w:rPr>
      </w:pPr>
    </w:p>
    <w:p w14:paraId="02B8CF90" w14:textId="77777777" w:rsidR="00BE618B" w:rsidRPr="00E260CA" w:rsidRDefault="00BE618B" w:rsidP="0004137B">
      <w:pPr>
        <w:tabs>
          <w:tab w:val="left" w:pos="-720"/>
        </w:tabs>
        <w:rPr>
          <w:b/>
          <w:color w:val="000000"/>
          <w:sz w:val="22"/>
          <w:szCs w:val="22"/>
        </w:rPr>
      </w:pPr>
    </w:p>
    <w:p w14:paraId="06FF83B5" w14:textId="77777777" w:rsidR="00BE618B" w:rsidRPr="00E260CA" w:rsidRDefault="00BE618B" w:rsidP="0004137B">
      <w:pPr>
        <w:keepNext/>
        <w:keepLines/>
        <w:rPr>
          <w:b/>
          <w:color w:val="000000"/>
          <w:sz w:val="22"/>
          <w:szCs w:val="22"/>
        </w:rPr>
      </w:pPr>
      <w:r w:rsidRPr="00E260CA">
        <w:rPr>
          <w:b/>
          <w:color w:val="000000"/>
          <w:sz w:val="22"/>
          <w:szCs w:val="22"/>
        </w:rPr>
        <w:t>5.</w:t>
      </w:r>
      <w:r w:rsidRPr="00E260CA">
        <w:rPr>
          <w:b/>
          <w:color w:val="000000"/>
          <w:sz w:val="22"/>
          <w:szCs w:val="22"/>
        </w:rPr>
        <w:tab/>
        <w:t>PROPIEDADES FARMACOLÓGICAS</w:t>
      </w:r>
    </w:p>
    <w:p w14:paraId="136C79AC" w14:textId="77777777" w:rsidR="00BE618B" w:rsidRPr="00E260CA" w:rsidRDefault="00BE618B" w:rsidP="0004137B">
      <w:pPr>
        <w:keepNext/>
        <w:keepLines/>
        <w:tabs>
          <w:tab w:val="left" w:pos="-720"/>
          <w:tab w:val="left" w:pos="0"/>
        </w:tabs>
        <w:rPr>
          <w:color w:val="000000"/>
          <w:sz w:val="22"/>
          <w:szCs w:val="22"/>
        </w:rPr>
      </w:pPr>
    </w:p>
    <w:p w14:paraId="43846775" w14:textId="77777777" w:rsidR="00BE618B" w:rsidRPr="00E260CA" w:rsidRDefault="00BE618B" w:rsidP="0004137B">
      <w:pPr>
        <w:keepNext/>
        <w:keepLines/>
        <w:rPr>
          <w:color w:val="000000"/>
          <w:sz w:val="22"/>
          <w:szCs w:val="22"/>
        </w:rPr>
      </w:pPr>
      <w:r w:rsidRPr="00E260CA">
        <w:rPr>
          <w:b/>
          <w:color w:val="000000"/>
          <w:sz w:val="22"/>
          <w:szCs w:val="22"/>
        </w:rPr>
        <w:t>5.1</w:t>
      </w:r>
      <w:r w:rsidRPr="00E260CA">
        <w:rPr>
          <w:b/>
          <w:color w:val="000000"/>
          <w:sz w:val="22"/>
          <w:szCs w:val="22"/>
        </w:rPr>
        <w:tab/>
        <w:t>Propiedades farmacodinámicas</w:t>
      </w:r>
    </w:p>
    <w:p w14:paraId="4981D5FF" w14:textId="77777777" w:rsidR="00BE618B" w:rsidRPr="00E260CA" w:rsidRDefault="00BE618B" w:rsidP="0004137B">
      <w:pPr>
        <w:keepNext/>
        <w:keepLines/>
        <w:tabs>
          <w:tab w:val="left" w:pos="-720"/>
          <w:tab w:val="left" w:pos="0"/>
        </w:tabs>
        <w:rPr>
          <w:color w:val="000000"/>
          <w:sz w:val="22"/>
          <w:szCs w:val="22"/>
        </w:rPr>
      </w:pPr>
    </w:p>
    <w:p w14:paraId="14FB7BBE" w14:textId="77777777" w:rsidR="00BE618B" w:rsidRPr="00E260CA" w:rsidRDefault="00BE618B" w:rsidP="0004137B">
      <w:pPr>
        <w:tabs>
          <w:tab w:val="left" w:pos="-720"/>
          <w:tab w:val="left" w:pos="0"/>
        </w:tabs>
        <w:rPr>
          <w:b/>
          <w:color w:val="000000"/>
          <w:sz w:val="22"/>
          <w:szCs w:val="22"/>
        </w:rPr>
      </w:pPr>
      <w:r w:rsidRPr="00E260CA">
        <w:rPr>
          <w:color w:val="000000"/>
          <w:sz w:val="22"/>
          <w:szCs w:val="22"/>
        </w:rPr>
        <w:t>Grupo farmacoterapéutico: hormonas sexuales y moduladores del sistema genital, gonadotropinas</w:t>
      </w:r>
      <w:r w:rsidR="0014638B" w:rsidRPr="00E260CA">
        <w:rPr>
          <w:color w:val="000000"/>
          <w:sz w:val="22"/>
          <w:szCs w:val="22"/>
        </w:rPr>
        <w:t>.</w:t>
      </w:r>
      <w:r w:rsidRPr="00E260CA">
        <w:rPr>
          <w:color w:val="000000"/>
          <w:sz w:val="22"/>
          <w:szCs w:val="22"/>
        </w:rPr>
        <w:t xml:space="preserve"> </w:t>
      </w:r>
      <w:r w:rsidR="0014638B" w:rsidRPr="00E260CA">
        <w:rPr>
          <w:color w:val="000000"/>
          <w:sz w:val="22"/>
          <w:szCs w:val="22"/>
        </w:rPr>
        <w:t>C</w:t>
      </w:r>
      <w:r w:rsidRPr="00E260CA">
        <w:rPr>
          <w:color w:val="000000"/>
          <w:sz w:val="22"/>
          <w:szCs w:val="22"/>
        </w:rPr>
        <w:t>ódigo ATC: G03GA05.</w:t>
      </w:r>
    </w:p>
    <w:p w14:paraId="0EC6F547" w14:textId="77777777" w:rsidR="00BE618B" w:rsidRPr="00E260CA" w:rsidRDefault="00BE618B" w:rsidP="0004137B">
      <w:pPr>
        <w:tabs>
          <w:tab w:val="left" w:pos="-720"/>
        </w:tabs>
        <w:rPr>
          <w:b/>
          <w:color w:val="000000"/>
          <w:sz w:val="22"/>
          <w:szCs w:val="22"/>
        </w:rPr>
      </w:pPr>
    </w:p>
    <w:p w14:paraId="01BC62B0"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En</w:t>
      </w:r>
      <w:r w:rsidR="00807832" w:rsidRPr="00E260CA">
        <w:rPr>
          <w:color w:val="000000"/>
          <w:szCs w:val="22"/>
          <w:lang w:val="es-ES"/>
        </w:rPr>
        <w:t xml:space="preserve"> </w:t>
      </w:r>
      <w:r w:rsidRPr="00E260CA">
        <w:rPr>
          <w:color w:val="000000"/>
          <w:szCs w:val="22"/>
          <w:lang w:val="es-ES"/>
        </w:rPr>
        <w:t>mujeres, el efecto más importante que se produce tras la administración parenteral de FSH es el desarrollo de folículos de Graaf maduros. En</w:t>
      </w:r>
      <w:r w:rsidR="00807832" w:rsidRPr="00E260CA">
        <w:rPr>
          <w:color w:val="000000"/>
          <w:szCs w:val="22"/>
          <w:lang w:val="es-ES"/>
        </w:rPr>
        <w:t xml:space="preserve"> </w:t>
      </w:r>
      <w:r w:rsidRPr="00E260CA">
        <w:rPr>
          <w:color w:val="000000"/>
          <w:szCs w:val="22"/>
          <w:lang w:val="es-ES"/>
        </w:rPr>
        <w:t>mujeres con anovulación, el objetivo del tratamiento con GONAL</w:t>
      </w:r>
      <w:r w:rsidRPr="00E260CA">
        <w:rPr>
          <w:color w:val="000000"/>
          <w:szCs w:val="22"/>
          <w:lang w:val="es-ES"/>
        </w:rPr>
        <w:noBreakHyphen/>
        <w:t>f es desarrollar un único folículo de Graaf maduro a partir del cual se liberará el óvulo después de la administración de hCG.</w:t>
      </w:r>
    </w:p>
    <w:p w14:paraId="3322AEC3" w14:textId="77777777" w:rsidR="00BE618B" w:rsidRPr="00E260CA" w:rsidRDefault="00BE618B" w:rsidP="0004137B">
      <w:pPr>
        <w:pStyle w:val="NormalIndent"/>
        <w:spacing w:before="0"/>
        <w:ind w:left="0"/>
        <w:rPr>
          <w:color w:val="000000"/>
          <w:szCs w:val="22"/>
          <w:lang w:val="es-ES"/>
        </w:rPr>
      </w:pPr>
    </w:p>
    <w:p w14:paraId="54974ADA" w14:textId="77777777" w:rsidR="00BE618B" w:rsidRPr="00E260CA" w:rsidRDefault="00BE618B" w:rsidP="0004137B">
      <w:pPr>
        <w:pStyle w:val="NormalIndent"/>
        <w:keepNext/>
        <w:keepLines/>
        <w:spacing w:before="0"/>
        <w:ind w:left="0"/>
        <w:rPr>
          <w:iCs/>
          <w:color w:val="000000"/>
          <w:szCs w:val="22"/>
          <w:u w:val="single"/>
          <w:lang w:val="es-ES"/>
        </w:rPr>
      </w:pPr>
      <w:r w:rsidRPr="00E260CA">
        <w:rPr>
          <w:iCs/>
          <w:color w:val="000000"/>
          <w:szCs w:val="22"/>
          <w:u w:val="single"/>
          <w:lang w:val="es-ES"/>
        </w:rPr>
        <w:lastRenderedPageBreak/>
        <w:t>Eficacia clínica y seguridad en</w:t>
      </w:r>
      <w:r w:rsidR="00807832" w:rsidRPr="00E260CA">
        <w:rPr>
          <w:iCs/>
          <w:color w:val="000000"/>
          <w:szCs w:val="22"/>
          <w:u w:val="single"/>
          <w:lang w:val="es-ES"/>
        </w:rPr>
        <w:t xml:space="preserve"> </w:t>
      </w:r>
      <w:r w:rsidRPr="00E260CA">
        <w:rPr>
          <w:iCs/>
          <w:color w:val="000000"/>
          <w:szCs w:val="22"/>
          <w:u w:val="single"/>
          <w:lang w:val="es-ES"/>
        </w:rPr>
        <w:t>mujeres</w:t>
      </w:r>
    </w:p>
    <w:p w14:paraId="4B1F8023" w14:textId="77777777" w:rsidR="00BE618B" w:rsidRPr="00E260CA" w:rsidRDefault="00BE618B" w:rsidP="0004137B">
      <w:pPr>
        <w:pStyle w:val="NormalIndent"/>
        <w:keepNext/>
        <w:keepLines/>
        <w:spacing w:before="0"/>
        <w:ind w:left="0"/>
        <w:rPr>
          <w:color w:val="000000"/>
          <w:szCs w:val="22"/>
          <w:lang w:val="es-ES"/>
        </w:rPr>
      </w:pPr>
    </w:p>
    <w:p w14:paraId="12838A9F"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En los ensayos clínicos, las pacientes con</w:t>
      </w:r>
      <w:r w:rsidR="00807832" w:rsidRPr="00E260CA">
        <w:rPr>
          <w:color w:val="000000"/>
          <w:szCs w:val="22"/>
          <w:lang w:val="es-ES"/>
        </w:rPr>
        <w:t xml:space="preserve"> </w:t>
      </w:r>
      <w:r w:rsidR="000F4975" w:rsidRPr="00E260CA">
        <w:rPr>
          <w:color w:val="000000"/>
          <w:szCs w:val="22"/>
          <w:lang w:val="es-ES"/>
        </w:rPr>
        <w:t xml:space="preserve">déficit </w:t>
      </w:r>
      <w:r w:rsidR="00110E4B" w:rsidRPr="00E260CA">
        <w:rPr>
          <w:color w:val="000000"/>
          <w:szCs w:val="22"/>
          <w:lang w:val="es-ES"/>
        </w:rPr>
        <w:t>grave</w:t>
      </w:r>
      <w:r w:rsidR="00CE5402" w:rsidRPr="00E260CA">
        <w:rPr>
          <w:color w:val="000000"/>
          <w:szCs w:val="22"/>
          <w:lang w:val="es-ES"/>
        </w:rPr>
        <w:t xml:space="preserve"> </w:t>
      </w:r>
      <w:r w:rsidRPr="00E260CA">
        <w:rPr>
          <w:color w:val="000000"/>
          <w:szCs w:val="22"/>
          <w:lang w:val="es-ES"/>
        </w:rPr>
        <w:t>de FSH y LH se definieron por un nivel sérico de LH endógena de &lt; 1,2 UI/l, medido en un laboratorio central. Sin embargo, debe tenerse en cuenta que existen variaciones entre las determinaciones de LH realizadas en diferentes laboratorios.</w:t>
      </w:r>
    </w:p>
    <w:p w14:paraId="5B69A950" w14:textId="77777777" w:rsidR="00BE618B" w:rsidRPr="00E260CA" w:rsidRDefault="00BE618B" w:rsidP="0004137B">
      <w:pPr>
        <w:pStyle w:val="NormalIndent"/>
        <w:spacing w:before="0"/>
        <w:ind w:left="0"/>
        <w:rPr>
          <w:color w:val="000000"/>
          <w:szCs w:val="22"/>
          <w:lang w:val="es-ES"/>
        </w:rPr>
      </w:pPr>
    </w:p>
    <w:p w14:paraId="7F913AB3" w14:textId="77777777" w:rsidR="00BE618B" w:rsidRPr="00E260CA" w:rsidRDefault="00BE618B" w:rsidP="0004137B">
      <w:pPr>
        <w:rPr>
          <w:color w:val="000000"/>
          <w:sz w:val="22"/>
          <w:szCs w:val="22"/>
        </w:rPr>
      </w:pPr>
      <w:r w:rsidRPr="00E260CA">
        <w:rPr>
          <w:color w:val="000000"/>
          <w:sz w:val="22"/>
          <w:szCs w:val="22"/>
        </w:rPr>
        <w:t>En estudios clínicos comparativos de r</w:t>
      </w:r>
      <w:r w:rsidRPr="00E260CA">
        <w:rPr>
          <w:color w:val="000000"/>
          <w:sz w:val="22"/>
          <w:szCs w:val="22"/>
        </w:rPr>
        <w:noBreakHyphen/>
        <w:t>hFSH (folitropina alfa) y FSH urinaria en las técnicas de reproducción asistida (ver tabla a continuación) y en inducción</w:t>
      </w:r>
      <w:r w:rsidR="00807832" w:rsidRPr="00E260CA">
        <w:rPr>
          <w:color w:val="000000"/>
          <w:sz w:val="22"/>
          <w:szCs w:val="22"/>
        </w:rPr>
        <w:t xml:space="preserve"> </w:t>
      </w:r>
      <w:r w:rsidRPr="00E260CA">
        <w:rPr>
          <w:color w:val="000000"/>
          <w:sz w:val="22"/>
          <w:szCs w:val="22"/>
        </w:rPr>
        <w:t>a la ovulación, GONAL</w:t>
      </w:r>
      <w:r w:rsidRPr="00E260CA">
        <w:rPr>
          <w:color w:val="000000"/>
          <w:sz w:val="22"/>
          <w:szCs w:val="22"/>
        </w:rPr>
        <w:noBreakHyphen/>
        <w:t>f se mostró más potente que la FSH urinaria en términos de una dosis total menor necesaria y un periodo de tratamiento más corto para desencadenar la maduración folicular.</w:t>
      </w:r>
    </w:p>
    <w:p w14:paraId="0185E0AA" w14:textId="77777777" w:rsidR="00BE618B" w:rsidRPr="00E260CA" w:rsidRDefault="00BE618B" w:rsidP="0004137B">
      <w:pPr>
        <w:rPr>
          <w:color w:val="000000"/>
          <w:sz w:val="22"/>
          <w:szCs w:val="22"/>
        </w:rPr>
      </w:pPr>
      <w:r w:rsidRPr="00E260CA">
        <w:rPr>
          <w:color w:val="000000"/>
          <w:sz w:val="22"/>
          <w:szCs w:val="22"/>
        </w:rPr>
        <w:t>En las técnicas de reproducción asistida, GONAL</w:t>
      </w:r>
      <w:r w:rsidRPr="00E260CA">
        <w:rPr>
          <w:color w:val="000000"/>
          <w:sz w:val="22"/>
          <w:szCs w:val="22"/>
        </w:rPr>
        <w:noBreakHyphen/>
        <w:t>f, a una dosis total menor y durante un periodo de tratamiento más corto que la FSH urinaria, permitió la recuperación de un número mayor de ovocitos, en comparación con la FSH urinaria.</w:t>
      </w:r>
    </w:p>
    <w:p w14:paraId="08088226" w14:textId="77777777" w:rsidR="00BE618B" w:rsidRPr="00E260CA" w:rsidRDefault="00BE618B" w:rsidP="0004137B">
      <w:pPr>
        <w:rPr>
          <w:color w:val="000000"/>
          <w:sz w:val="22"/>
          <w:szCs w:val="22"/>
        </w:rPr>
      </w:pPr>
    </w:p>
    <w:p w14:paraId="49759B9C" w14:textId="000E2778" w:rsidR="00BE618B" w:rsidRPr="00E260CA" w:rsidRDefault="00BE618B" w:rsidP="0014638B">
      <w:pPr>
        <w:keepNext/>
        <w:rPr>
          <w:color w:val="000000"/>
          <w:sz w:val="22"/>
          <w:szCs w:val="22"/>
        </w:rPr>
      </w:pPr>
      <w:r w:rsidRPr="00E260CA">
        <w:rPr>
          <w:color w:val="000000"/>
          <w:sz w:val="22"/>
          <w:szCs w:val="22"/>
        </w:rPr>
        <w:t>Tabla: Resultados del estudio GF</w:t>
      </w:r>
      <w:r w:rsidR="001547A7" w:rsidRPr="00E260CA">
        <w:rPr>
          <w:color w:val="000000"/>
          <w:sz w:val="22"/>
          <w:szCs w:val="22"/>
        </w:rPr>
        <w:t> </w:t>
      </w:r>
      <w:r w:rsidRPr="00E260CA">
        <w:rPr>
          <w:color w:val="000000"/>
          <w:sz w:val="22"/>
          <w:szCs w:val="22"/>
        </w:rPr>
        <w:t>8407 (estudio paralelo aleatorizado y comparativo de la eficacia y seguridad de GONAL</w:t>
      </w:r>
      <w:r w:rsidRPr="00E260CA">
        <w:rPr>
          <w:color w:val="000000"/>
          <w:sz w:val="22"/>
          <w:szCs w:val="22"/>
        </w:rPr>
        <w:noBreakHyphen/>
        <w:t>f con la FSH urinaria en técnicas de reproducción asistida)</w:t>
      </w:r>
    </w:p>
    <w:p w14:paraId="3FDF90AB" w14:textId="77777777" w:rsidR="00BE618B" w:rsidRPr="00E260CA" w:rsidRDefault="00BE618B" w:rsidP="0014638B">
      <w:pPr>
        <w:keepNext/>
        <w:rPr>
          <w:color w:val="00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BE618B" w:rsidRPr="00E260CA" w14:paraId="2AB0A75C" w14:textId="77777777">
        <w:trPr>
          <w:cantSplit/>
          <w:tblHeader/>
          <w:jc w:val="center"/>
        </w:trPr>
        <w:tc>
          <w:tcPr>
            <w:tcW w:w="3652" w:type="dxa"/>
          </w:tcPr>
          <w:p w14:paraId="7EBDBBF2" w14:textId="77777777" w:rsidR="00BE618B" w:rsidRPr="00E260CA" w:rsidRDefault="00BE618B" w:rsidP="0004137B">
            <w:pPr>
              <w:pStyle w:val="Titlefortables"/>
              <w:keepNext w:val="0"/>
              <w:keepLines w:val="0"/>
              <w:spacing w:before="0" w:after="0"/>
              <w:ind w:left="0"/>
              <w:jc w:val="center"/>
              <w:rPr>
                <w:rFonts w:ascii="Times New Roman" w:hAnsi="Times New Roman"/>
                <w:b/>
                <w:i w:val="0"/>
                <w:color w:val="000000"/>
                <w:sz w:val="22"/>
                <w:szCs w:val="22"/>
              </w:rPr>
            </w:pPr>
          </w:p>
        </w:tc>
        <w:tc>
          <w:tcPr>
            <w:tcW w:w="2126" w:type="dxa"/>
          </w:tcPr>
          <w:p w14:paraId="4FE02C39" w14:textId="77777777" w:rsidR="00BE618B" w:rsidRPr="00E260CA" w:rsidRDefault="00BE618B" w:rsidP="0004137B">
            <w:pPr>
              <w:pStyle w:val="Titlefortables"/>
              <w:keepNext w:val="0"/>
              <w:keepLines w:val="0"/>
              <w:spacing w:before="0" w:after="0"/>
              <w:ind w:left="0" w:firstLine="0"/>
              <w:jc w:val="center"/>
              <w:rPr>
                <w:rFonts w:ascii="Times New Roman" w:hAnsi="Times New Roman"/>
                <w:b/>
                <w:i w:val="0"/>
                <w:color w:val="000000"/>
                <w:sz w:val="22"/>
                <w:szCs w:val="22"/>
              </w:rPr>
            </w:pPr>
            <w:r w:rsidRPr="00E260CA">
              <w:rPr>
                <w:rFonts w:ascii="Times New Roman" w:hAnsi="Times New Roman"/>
                <w:b/>
                <w:bCs/>
                <w:i w:val="0"/>
                <w:color w:val="000000"/>
                <w:sz w:val="22"/>
                <w:szCs w:val="22"/>
              </w:rPr>
              <w:t>GONAL</w:t>
            </w:r>
            <w:r w:rsidRPr="00E260CA">
              <w:rPr>
                <w:rFonts w:ascii="Times New Roman" w:hAnsi="Times New Roman"/>
                <w:b/>
                <w:bCs/>
                <w:i w:val="0"/>
                <w:color w:val="000000"/>
                <w:sz w:val="22"/>
                <w:szCs w:val="22"/>
              </w:rPr>
              <w:noBreakHyphen/>
              <w:t>f</w:t>
            </w:r>
            <w:r w:rsidRPr="00E260CA">
              <w:rPr>
                <w:rFonts w:ascii="Times New Roman" w:hAnsi="Times New Roman"/>
                <w:b/>
                <w:bCs/>
                <w:i w:val="0"/>
                <w:color w:val="000000"/>
                <w:sz w:val="22"/>
                <w:szCs w:val="22"/>
              </w:rPr>
              <w:br/>
              <w:t>(n = 130)</w:t>
            </w:r>
          </w:p>
        </w:tc>
        <w:tc>
          <w:tcPr>
            <w:tcW w:w="2127" w:type="dxa"/>
          </w:tcPr>
          <w:p w14:paraId="660D638B" w14:textId="77777777" w:rsidR="00BE618B" w:rsidRPr="00E260CA" w:rsidRDefault="00BE618B" w:rsidP="0004137B">
            <w:pPr>
              <w:pStyle w:val="Titlefortables"/>
              <w:keepNext w:val="0"/>
              <w:keepLines w:val="0"/>
              <w:spacing w:before="0" w:after="0"/>
              <w:ind w:left="0" w:firstLine="0"/>
              <w:jc w:val="center"/>
              <w:rPr>
                <w:rFonts w:ascii="Times New Roman" w:hAnsi="Times New Roman"/>
                <w:b/>
                <w:i w:val="0"/>
                <w:color w:val="000000"/>
                <w:sz w:val="22"/>
                <w:szCs w:val="22"/>
              </w:rPr>
            </w:pPr>
            <w:r w:rsidRPr="00E260CA">
              <w:rPr>
                <w:rFonts w:ascii="Times New Roman" w:hAnsi="Times New Roman"/>
                <w:b/>
                <w:i w:val="0"/>
                <w:color w:val="000000"/>
                <w:sz w:val="22"/>
                <w:szCs w:val="22"/>
              </w:rPr>
              <w:t>FSH</w:t>
            </w:r>
            <w:r w:rsidRPr="00E260CA">
              <w:rPr>
                <w:rFonts w:ascii="Times New Roman" w:hAnsi="Times New Roman"/>
                <w:b/>
                <w:bCs/>
                <w:i w:val="0"/>
                <w:color w:val="000000"/>
                <w:sz w:val="22"/>
                <w:szCs w:val="22"/>
              </w:rPr>
              <w:t xml:space="preserve"> urinaria</w:t>
            </w:r>
            <w:r w:rsidRPr="00E260CA">
              <w:rPr>
                <w:rFonts w:ascii="Times New Roman" w:hAnsi="Times New Roman"/>
                <w:b/>
                <w:bCs/>
                <w:i w:val="0"/>
                <w:color w:val="000000"/>
                <w:sz w:val="22"/>
                <w:szCs w:val="22"/>
              </w:rPr>
              <w:br/>
              <w:t>(n = 116)</w:t>
            </w:r>
          </w:p>
        </w:tc>
      </w:tr>
      <w:tr w:rsidR="00BE618B" w:rsidRPr="00E260CA" w14:paraId="25C79AF3" w14:textId="77777777">
        <w:trPr>
          <w:cantSplit/>
          <w:jc w:val="center"/>
        </w:trPr>
        <w:tc>
          <w:tcPr>
            <w:tcW w:w="3652" w:type="dxa"/>
          </w:tcPr>
          <w:p w14:paraId="5611426C" w14:textId="77777777" w:rsidR="00BE618B" w:rsidRPr="00E260CA" w:rsidRDefault="00BE618B" w:rsidP="0004137B">
            <w:pPr>
              <w:rPr>
                <w:color w:val="000000"/>
                <w:sz w:val="22"/>
                <w:szCs w:val="22"/>
              </w:rPr>
            </w:pPr>
            <w:r w:rsidRPr="00E260CA">
              <w:rPr>
                <w:color w:val="000000"/>
                <w:sz w:val="22"/>
                <w:szCs w:val="22"/>
              </w:rPr>
              <w:t>Número de ovocitos recuperados</w:t>
            </w:r>
          </w:p>
        </w:tc>
        <w:tc>
          <w:tcPr>
            <w:tcW w:w="2126" w:type="dxa"/>
          </w:tcPr>
          <w:p w14:paraId="6F2E0671" w14:textId="77777777" w:rsidR="00BE618B" w:rsidRPr="00E260CA" w:rsidRDefault="00BE618B" w:rsidP="0004137B">
            <w:pPr>
              <w:jc w:val="center"/>
              <w:rPr>
                <w:color w:val="000000"/>
                <w:sz w:val="22"/>
                <w:szCs w:val="22"/>
              </w:rPr>
            </w:pPr>
            <w:r w:rsidRPr="00E260CA">
              <w:rPr>
                <w:color w:val="000000"/>
                <w:sz w:val="22"/>
                <w:szCs w:val="22"/>
              </w:rPr>
              <w:t>11,0 ± 5,9</w:t>
            </w:r>
          </w:p>
        </w:tc>
        <w:tc>
          <w:tcPr>
            <w:tcW w:w="2127" w:type="dxa"/>
          </w:tcPr>
          <w:p w14:paraId="53BA1BC1" w14:textId="77777777" w:rsidR="00BE618B" w:rsidRPr="00E260CA" w:rsidRDefault="00BE618B" w:rsidP="0004137B">
            <w:pPr>
              <w:jc w:val="center"/>
              <w:rPr>
                <w:color w:val="000000"/>
                <w:sz w:val="22"/>
                <w:szCs w:val="22"/>
              </w:rPr>
            </w:pPr>
            <w:r w:rsidRPr="00E260CA">
              <w:rPr>
                <w:color w:val="000000"/>
                <w:sz w:val="22"/>
                <w:szCs w:val="22"/>
              </w:rPr>
              <w:t>8,8 ± 4,8</w:t>
            </w:r>
          </w:p>
        </w:tc>
      </w:tr>
      <w:tr w:rsidR="00BE618B" w:rsidRPr="00E260CA" w14:paraId="4FF9434A" w14:textId="77777777">
        <w:trPr>
          <w:cantSplit/>
          <w:jc w:val="center"/>
        </w:trPr>
        <w:tc>
          <w:tcPr>
            <w:tcW w:w="3652" w:type="dxa"/>
          </w:tcPr>
          <w:p w14:paraId="75901BF7" w14:textId="77777777" w:rsidR="00BE618B" w:rsidRPr="00E260CA" w:rsidRDefault="00BE618B" w:rsidP="0004137B">
            <w:pPr>
              <w:rPr>
                <w:color w:val="000000"/>
                <w:sz w:val="22"/>
                <w:szCs w:val="22"/>
              </w:rPr>
            </w:pPr>
            <w:r w:rsidRPr="00E260CA">
              <w:rPr>
                <w:color w:val="000000"/>
                <w:sz w:val="22"/>
                <w:szCs w:val="22"/>
              </w:rPr>
              <w:t>Días de estimulación con FSH requeridos</w:t>
            </w:r>
          </w:p>
        </w:tc>
        <w:tc>
          <w:tcPr>
            <w:tcW w:w="2126" w:type="dxa"/>
          </w:tcPr>
          <w:p w14:paraId="348DBBB5" w14:textId="77777777" w:rsidR="00BE618B" w:rsidRPr="00E260CA" w:rsidRDefault="00BE618B" w:rsidP="0004137B">
            <w:pPr>
              <w:jc w:val="center"/>
              <w:rPr>
                <w:color w:val="000000"/>
                <w:sz w:val="22"/>
                <w:szCs w:val="22"/>
              </w:rPr>
            </w:pPr>
            <w:r w:rsidRPr="00E260CA">
              <w:rPr>
                <w:color w:val="000000"/>
                <w:sz w:val="22"/>
                <w:szCs w:val="22"/>
              </w:rPr>
              <w:t>11,7 ± 1,9</w:t>
            </w:r>
          </w:p>
        </w:tc>
        <w:tc>
          <w:tcPr>
            <w:tcW w:w="2127" w:type="dxa"/>
          </w:tcPr>
          <w:p w14:paraId="3C66D4AA" w14:textId="77777777" w:rsidR="00BE618B" w:rsidRPr="00E260CA" w:rsidRDefault="00BE618B" w:rsidP="0004137B">
            <w:pPr>
              <w:jc w:val="center"/>
              <w:rPr>
                <w:color w:val="000000"/>
                <w:sz w:val="22"/>
                <w:szCs w:val="22"/>
              </w:rPr>
            </w:pPr>
            <w:r w:rsidRPr="00E260CA">
              <w:rPr>
                <w:color w:val="000000"/>
                <w:sz w:val="22"/>
                <w:szCs w:val="22"/>
              </w:rPr>
              <w:t>14,5 ± 3,3</w:t>
            </w:r>
          </w:p>
        </w:tc>
      </w:tr>
      <w:tr w:rsidR="00BE618B" w:rsidRPr="00E260CA" w14:paraId="507F649C" w14:textId="77777777">
        <w:trPr>
          <w:cantSplit/>
          <w:jc w:val="center"/>
        </w:trPr>
        <w:tc>
          <w:tcPr>
            <w:tcW w:w="3652" w:type="dxa"/>
          </w:tcPr>
          <w:p w14:paraId="28975D4E" w14:textId="77777777" w:rsidR="00BE618B" w:rsidRPr="00E260CA" w:rsidRDefault="00BE618B" w:rsidP="0004137B">
            <w:pPr>
              <w:rPr>
                <w:color w:val="000000"/>
                <w:sz w:val="22"/>
                <w:szCs w:val="22"/>
              </w:rPr>
            </w:pPr>
            <w:r w:rsidRPr="00E260CA">
              <w:rPr>
                <w:color w:val="000000"/>
                <w:sz w:val="22"/>
                <w:szCs w:val="22"/>
              </w:rPr>
              <w:t xml:space="preserve">Dosis total de FSH requerida (número de ampollas de FSH 75 UI) </w:t>
            </w:r>
          </w:p>
        </w:tc>
        <w:tc>
          <w:tcPr>
            <w:tcW w:w="2126" w:type="dxa"/>
          </w:tcPr>
          <w:p w14:paraId="51E330A2" w14:textId="77777777" w:rsidR="00BE618B" w:rsidRPr="00E260CA" w:rsidRDefault="00BE618B" w:rsidP="0004137B">
            <w:pPr>
              <w:jc w:val="center"/>
              <w:rPr>
                <w:color w:val="000000"/>
                <w:sz w:val="22"/>
                <w:szCs w:val="22"/>
              </w:rPr>
            </w:pPr>
            <w:r w:rsidRPr="00E260CA">
              <w:rPr>
                <w:color w:val="000000"/>
                <w:sz w:val="22"/>
                <w:szCs w:val="22"/>
              </w:rPr>
              <w:t>27,6 ± 10,2</w:t>
            </w:r>
          </w:p>
        </w:tc>
        <w:tc>
          <w:tcPr>
            <w:tcW w:w="2127" w:type="dxa"/>
          </w:tcPr>
          <w:p w14:paraId="13CD92A4" w14:textId="77777777" w:rsidR="00BE618B" w:rsidRPr="00E260CA" w:rsidRDefault="00BE618B" w:rsidP="0004137B">
            <w:pPr>
              <w:jc w:val="center"/>
              <w:rPr>
                <w:color w:val="000000"/>
                <w:sz w:val="22"/>
                <w:szCs w:val="22"/>
              </w:rPr>
            </w:pPr>
            <w:r w:rsidRPr="00E260CA">
              <w:rPr>
                <w:color w:val="000000"/>
                <w:sz w:val="22"/>
                <w:szCs w:val="22"/>
              </w:rPr>
              <w:t>40,7 ± 13,6</w:t>
            </w:r>
          </w:p>
        </w:tc>
      </w:tr>
      <w:tr w:rsidR="00BE618B" w:rsidRPr="00E260CA" w14:paraId="4C9DB06F" w14:textId="77777777">
        <w:trPr>
          <w:cantSplit/>
          <w:jc w:val="center"/>
        </w:trPr>
        <w:tc>
          <w:tcPr>
            <w:tcW w:w="3652" w:type="dxa"/>
          </w:tcPr>
          <w:p w14:paraId="42439601" w14:textId="77777777" w:rsidR="00BE618B" w:rsidRPr="00E260CA" w:rsidRDefault="00BE618B" w:rsidP="0004137B">
            <w:pPr>
              <w:rPr>
                <w:color w:val="000000"/>
                <w:sz w:val="22"/>
                <w:szCs w:val="22"/>
              </w:rPr>
            </w:pPr>
            <w:r w:rsidRPr="00E260CA">
              <w:rPr>
                <w:color w:val="000000"/>
                <w:sz w:val="22"/>
                <w:szCs w:val="22"/>
              </w:rPr>
              <w:t>Necesidad de aumentar la dosis (%)</w:t>
            </w:r>
          </w:p>
        </w:tc>
        <w:tc>
          <w:tcPr>
            <w:tcW w:w="2126" w:type="dxa"/>
          </w:tcPr>
          <w:p w14:paraId="35DE7C54" w14:textId="77777777" w:rsidR="00BE618B" w:rsidRPr="00E260CA" w:rsidRDefault="00BE618B" w:rsidP="0004137B">
            <w:pPr>
              <w:jc w:val="center"/>
              <w:rPr>
                <w:color w:val="000000"/>
                <w:sz w:val="22"/>
                <w:szCs w:val="22"/>
              </w:rPr>
            </w:pPr>
            <w:r w:rsidRPr="00E260CA">
              <w:rPr>
                <w:color w:val="000000"/>
                <w:sz w:val="22"/>
                <w:szCs w:val="22"/>
              </w:rPr>
              <w:t>56,2</w:t>
            </w:r>
          </w:p>
        </w:tc>
        <w:tc>
          <w:tcPr>
            <w:tcW w:w="2127" w:type="dxa"/>
          </w:tcPr>
          <w:p w14:paraId="335485CC" w14:textId="77777777" w:rsidR="00BE618B" w:rsidRPr="00E260CA" w:rsidRDefault="00BE618B" w:rsidP="0004137B">
            <w:pPr>
              <w:jc w:val="center"/>
              <w:rPr>
                <w:color w:val="000000"/>
                <w:sz w:val="22"/>
                <w:szCs w:val="22"/>
              </w:rPr>
            </w:pPr>
            <w:r w:rsidRPr="00E260CA">
              <w:rPr>
                <w:color w:val="000000"/>
                <w:sz w:val="22"/>
                <w:szCs w:val="22"/>
              </w:rPr>
              <w:t>85,3</w:t>
            </w:r>
          </w:p>
        </w:tc>
      </w:tr>
    </w:tbl>
    <w:p w14:paraId="58867D8C" w14:textId="77777777" w:rsidR="00145024" w:rsidRDefault="00145024" w:rsidP="0004137B">
      <w:pPr>
        <w:pStyle w:val="NormalIndent"/>
        <w:spacing w:before="0"/>
        <w:ind w:left="0"/>
        <w:rPr>
          <w:color w:val="000000"/>
          <w:szCs w:val="22"/>
          <w:lang w:val="es-ES"/>
        </w:rPr>
      </w:pPr>
    </w:p>
    <w:p w14:paraId="3A8B3AED"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Las diferencias entre los dos grupos fueron estadísticamente significativas (p &lt; 0,05) para todos los criterios listados.</w:t>
      </w:r>
    </w:p>
    <w:p w14:paraId="0A60727D" w14:textId="77777777" w:rsidR="00BE618B" w:rsidRPr="00E260CA" w:rsidRDefault="00BE618B" w:rsidP="0004137B">
      <w:pPr>
        <w:pStyle w:val="NormalIndent"/>
        <w:spacing w:before="0"/>
        <w:ind w:left="0"/>
        <w:rPr>
          <w:color w:val="000000"/>
          <w:szCs w:val="22"/>
          <w:lang w:val="es-ES"/>
        </w:rPr>
      </w:pPr>
    </w:p>
    <w:p w14:paraId="3114D777" w14:textId="77777777" w:rsidR="00BE618B" w:rsidRPr="00E260CA" w:rsidRDefault="00BE618B" w:rsidP="0004137B">
      <w:pPr>
        <w:pStyle w:val="NormalIndent"/>
        <w:keepNext/>
        <w:keepLines/>
        <w:spacing w:before="0"/>
        <w:ind w:left="0"/>
        <w:rPr>
          <w:iCs/>
          <w:color w:val="000000"/>
          <w:szCs w:val="22"/>
          <w:u w:val="single"/>
          <w:lang w:val="es-ES"/>
        </w:rPr>
      </w:pPr>
      <w:r w:rsidRPr="00E260CA">
        <w:rPr>
          <w:iCs/>
          <w:color w:val="000000"/>
          <w:szCs w:val="22"/>
          <w:u w:val="single"/>
          <w:lang w:val="es-ES"/>
        </w:rPr>
        <w:t>Eficacia clínica y seguridad en</w:t>
      </w:r>
      <w:r w:rsidR="00807832" w:rsidRPr="00E260CA">
        <w:rPr>
          <w:iCs/>
          <w:color w:val="000000"/>
          <w:szCs w:val="22"/>
          <w:u w:val="single"/>
          <w:lang w:val="es-ES"/>
        </w:rPr>
        <w:t xml:space="preserve"> </w:t>
      </w:r>
      <w:r w:rsidRPr="00E260CA">
        <w:rPr>
          <w:iCs/>
          <w:color w:val="000000"/>
          <w:szCs w:val="22"/>
          <w:u w:val="single"/>
          <w:lang w:val="es-ES"/>
        </w:rPr>
        <w:t>varones</w:t>
      </w:r>
    </w:p>
    <w:p w14:paraId="079AB099" w14:textId="77777777" w:rsidR="00BE618B" w:rsidRPr="00E260CA" w:rsidRDefault="00BE618B" w:rsidP="0004137B">
      <w:pPr>
        <w:pStyle w:val="NormalIndent"/>
        <w:keepNext/>
        <w:keepLines/>
        <w:spacing w:before="0"/>
        <w:ind w:left="0"/>
        <w:rPr>
          <w:color w:val="000000"/>
          <w:szCs w:val="22"/>
          <w:lang w:val="es-ES"/>
        </w:rPr>
      </w:pPr>
    </w:p>
    <w:p w14:paraId="5475922E"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En</w:t>
      </w:r>
      <w:r w:rsidR="00807832" w:rsidRPr="00E260CA">
        <w:rPr>
          <w:color w:val="000000"/>
          <w:szCs w:val="22"/>
          <w:lang w:val="es-ES"/>
        </w:rPr>
        <w:t xml:space="preserve"> </w:t>
      </w:r>
      <w:r w:rsidRPr="00E260CA">
        <w:rPr>
          <w:color w:val="000000"/>
          <w:szCs w:val="22"/>
          <w:lang w:val="es-ES"/>
        </w:rPr>
        <w:t>varones con</w:t>
      </w:r>
      <w:r w:rsidR="00807832" w:rsidRPr="00E260CA">
        <w:rPr>
          <w:color w:val="000000"/>
          <w:szCs w:val="22"/>
          <w:lang w:val="es-ES"/>
        </w:rPr>
        <w:t xml:space="preserve"> </w:t>
      </w:r>
      <w:r w:rsidR="002E30A8" w:rsidRPr="00E260CA">
        <w:rPr>
          <w:color w:val="000000"/>
          <w:szCs w:val="22"/>
          <w:lang w:val="es-ES"/>
        </w:rPr>
        <w:t xml:space="preserve">déficit </w:t>
      </w:r>
      <w:r w:rsidRPr="00E260CA">
        <w:rPr>
          <w:color w:val="000000"/>
          <w:szCs w:val="22"/>
          <w:lang w:val="es-ES"/>
        </w:rPr>
        <w:t>de FSH, GONAL</w:t>
      </w:r>
      <w:r w:rsidRPr="00E260CA">
        <w:rPr>
          <w:color w:val="000000"/>
          <w:szCs w:val="22"/>
          <w:lang w:val="es-ES"/>
        </w:rPr>
        <w:noBreakHyphen/>
        <w:t>f administrado concomitantemente con hCG durante al menos 4 meses induce la espermatogénesis.</w:t>
      </w:r>
    </w:p>
    <w:p w14:paraId="3D75DC2F" w14:textId="77777777" w:rsidR="00BE618B" w:rsidRPr="00E260CA" w:rsidRDefault="00BE618B" w:rsidP="0004137B">
      <w:pPr>
        <w:tabs>
          <w:tab w:val="left" w:pos="-720"/>
          <w:tab w:val="left" w:pos="0"/>
        </w:tabs>
        <w:rPr>
          <w:color w:val="000000"/>
          <w:sz w:val="22"/>
          <w:szCs w:val="22"/>
        </w:rPr>
      </w:pPr>
    </w:p>
    <w:p w14:paraId="6D8CB902" w14:textId="77777777" w:rsidR="00BE618B" w:rsidRPr="00E260CA" w:rsidRDefault="00BE618B" w:rsidP="0004137B">
      <w:pPr>
        <w:keepNext/>
        <w:keepLines/>
        <w:rPr>
          <w:b/>
          <w:color w:val="000000"/>
          <w:sz w:val="22"/>
          <w:szCs w:val="22"/>
        </w:rPr>
      </w:pPr>
      <w:r w:rsidRPr="00E260CA">
        <w:rPr>
          <w:b/>
          <w:color w:val="000000"/>
          <w:sz w:val="22"/>
          <w:szCs w:val="22"/>
        </w:rPr>
        <w:t>5.2</w:t>
      </w:r>
      <w:r w:rsidRPr="00E260CA">
        <w:rPr>
          <w:b/>
          <w:color w:val="000000"/>
          <w:sz w:val="22"/>
          <w:szCs w:val="22"/>
        </w:rPr>
        <w:tab/>
        <w:t>Propiedades farmacocinéticas</w:t>
      </w:r>
    </w:p>
    <w:p w14:paraId="4AA27BEF" w14:textId="77777777" w:rsidR="00BE618B" w:rsidRPr="00E260CA" w:rsidRDefault="00BE618B" w:rsidP="0004137B">
      <w:pPr>
        <w:keepNext/>
        <w:keepLines/>
        <w:tabs>
          <w:tab w:val="left" w:pos="-720"/>
        </w:tabs>
        <w:rPr>
          <w:color w:val="000000"/>
          <w:sz w:val="22"/>
          <w:szCs w:val="22"/>
        </w:rPr>
      </w:pPr>
    </w:p>
    <w:p w14:paraId="5679638D" w14:textId="77777777" w:rsidR="00BE618B" w:rsidRPr="00E260CA" w:rsidRDefault="00BE618B" w:rsidP="0004137B">
      <w:pPr>
        <w:tabs>
          <w:tab w:val="left" w:pos="-720"/>
          <w:tab w:val="left" w:pos="0"/>
        </w:tabs>
        <w:rPr>
          <w:color w:val="000000"/>
          <w:sz w:val="22"/>
          <w:szCs w:val="22"/>
        </w:rPr>
      </w:pPr>
      <w:r w:rsidRPr="00E260CA">
        <w:rPr>
          <w:color w:val="000000"/>
          <w:sz w:val="22"/>
          <w:szCs w:val="22"/>
        </w:rPr>
        <w:t xml:space="preserve">Tras la administración intravenosa, la folitropina alfa se distribuye en el espacio extracelular. La semivida de distribución es de unas 2 horas y la semivida de eliminación de alrededor de 1 día. En equilibrio estacionario, el volumen de distribución es de </w:t>
      </w:r>
      <w:smartTag w:uri="urn:schemas-microsoft-com:office:smarttags" w:element="metricconverter">
        <w:smartTagPr>
          <w:attr w:name="ProductID" w:val="10ﾠl"/>
        </w:smartTagPr>
        <w:r w:rsidRPr="00E260CA">
          <w:rPr>
            <w:color w:val="000000"/>
            <w:sz w:val="22"/>
            <w:szCs w:val="22"/>
          </w:rPr>
          <w:t>10 l</w:t>
        </w:r>
      </w:smartTag>
      <w:r w:rsidRPr="00E260CA">
        <w:rPr>
          <w:color w:val="000000"/>
          <w:sz w:val="22"/>
          <w:szCs w:val="22"/>
        </w:rPr>
        <w:t xml:space="preserve"> y el aclaramiento total de 0,6 l/h. La octava parte de la dosis de</w:t>
      </w:r>
      <w:r w:rsidR="00807832" w:rsidRPr="00E260CA">
        <w:rPr>
          <w:color w:val="000000"/>
          <w:sz w:val="22"/>
          <w:szCs w:val="22"/>
        </w:rPr>
        <w:t xml:space="preserve"> </w:t>
      </w:r>
      <w:r w:rsidRPr="00E260CA">
        <w:rPr>
          <w:color w:val="000000"/>
          <w:sz w:val="22"/>
          <w:szCs w:val="22"/>
        </w:rPr>
        <w:t>folitropina alfa administrada se excreta en la orina.</w:t>
      </w:r>
    </w:p>
    <w:p w14:paraId="09ED0F5D" w14:textId="77777777" w:rsidR="00BE618B" w:rsidRPr="00E260CA" w:rsidRDefault="00BE618B" w:rsidP="0004137B">
      <w:pPr>
        <w:tabs>
          <w:tab w:val="left" w:pos="-720"/>
        </w:tabs>
        <w:rPr>
          <w:color w:val="000000"/>
          <w:sz w:val="22"/>
          <w:szCs w:val="22"/>
        </w:rPr>
      </w:pPr>
    </w:p>
    <w:p w14:paraId="66730EEA" w14:textId="77777777" w:rsidR="00BE618B" w:rsidRPr="00E260CA" w:rsidRDefault="00BE618B" w:rsidP="0004137B">
      <w:pPr>
        <w:tabs>
          <w:tab w:val="left" w:pos="-720"/>
          <w:tab w:val="left" w:pos="0"/>
        </w:tabs>
        <w:rPr>
          <w:color w:val="000000"/>
          <w:sz w:val="22"/>
          <w:szCs w:val="22"/>
        </w:rPr>
      </w:pPr>
      <w:r w:rsidRPr="00E260CA">
        <w:rPr>
          <w:color w:val="000000"/>
          <w:sz w:val="22"/>
          <w:szCs w:val="22"/>
        </w:rPr>
        <w:t>Tras la administración subcutánea, la biodisponibilidad absoluta es de alrededor del 70 %. Tras la administración de dosis repetidas de folitropina alfa, se produce una acumulación de 3 veces, alcanzando un equilibrio estacionario en un periodo de 3</w:t>
      </w:r>
      <w:r w:rsidRPr="00E260CA">
        <w:rPr>
          <w:color w:val="000000"/>
          <w:sz w:val="22"/>
          <w:szCs w:val="22"/>
        </w:rPr>
        <w:noBreakHyphen/>
        <w:t>4 días. En mujeres con supresión de la secreción endógena de gonadotropinas, la folitropina alfa estimula adecuadamente el desarrollo folicular y la esteroidogénesis, a pesar de unos niveles indetectables de LH.</w:t>
      </w:r>
    </w:p>
    <w:p w14:paraId="671026AF" w14:textId="77777777" w:rsidR="00BE618B" w:rsidRPr="00E260CA" w:rsidRDefault="00BE618B" w:rsidP="0004137B">
      <w:pPr>
        <w:tabs>
          <w:tab w:val="left" w:pos="-720"/>
        </w:tabs>
        <w:rPr>
          <w:color w:val="000000"/>
          <w:sz w:val="22"/>
          <w:szCs w:val="22"/>
        </w:rPr>
      </w:pPr>
    </w:p>
    <w:p w14:paraId="71A8F531" w14:textId="77777777" w:rsidR="00BE618B" w:rsidRPr="00E260CA" w:rsidRDefault="00BE618B" w:rsidP="0004137B">
      <w:pPr>
        <w:keepNext/>
        <w:keepLines/>
        <w:rPr>
          <w:b/>
          <w:color w:val="000000"/>
          <w:sz w:val="22"/>
          <w:szCs w:val="22"/>
        </w:rPr>
      </w:pPr>
      <w:r w:rsidRPr="00E260CA">
        <w:rPr>
          <w:b/>
          <w:color w:val="000000"/>
          <w:sz w:val="22"/>
          <w:szCs w:val="22"/>
        </w:rPr>
        <w:t>5.3</w:t>
      </w:r>
      <w:r w:rsidRPr="00E260CA">
        <w:rPr>
          <w:b/>
          <w:color w:val="000000"/>
          <w:sz w:val="22"/>
          <w:szCs w:val="22"/>
        </w:rPr>
        <w:tab/>
        <w:t>Datos preclínicos sobre seguridad</w:t>
      </w:r>
    </w:p>
    <w:p w14:paraId="79D34F09" w14:textId="77777777" w:rsidR="00BE618B" w:rsidRPr="00E260CA" w:rsidRDefault="00BE618B" w:rsidP="0004137B">
      <w:pPr>
        <w:keepNext/>
        <w:keepLines/>
        <w:tabs>
          <w:tab w:val="left" w:pos="-720"/>
        </w:tabs>
        <w:rPr>
          <w:color w:val="000000"/>
          <w:sz w:val="22"/>
          <w:szCs w:val="22"/>
        </w:rPr>
      </w:pPr>
    </w:p>
    <w:p w14:paraId="3A8BFE63" w14:textId="3A0CD7AC" w:rsidR="00BE618B" w:rsidRPr="00E260CA" w:rsidRDefault="00A47203" w:rsidP="0004137B">
      <w:pPr>
        <w:tabs>
          <w:tab w:val="left" w:pos="-720"/>
          <w:tab w:val="left" w:pos="0"/>
        </w:tabs>
        <w:rPr>
          <w:color w:val="000000"/>
          <w:sz w:val="22"/>
          <w:szCs w:val="22"/>
        </w:rPr>
      </w:pPr>
      <w:r w:rsidRPr="00A47203">
        <w:rPr>
          <w:color w:val="000000"/>
          <w:sz w:val="22"/>
          <w:szCs w:val="22"/>
        </w:rPr>
        <w:t xml:space="preserve">Los datos de los estudios </w:t>
      </w:r>
      <w:r w:rsidRPr="00A47203">
        <w:rPr>
          <w:sz w:val="22"/>
          <w:szCs w:val="22"/>
        </w:rPr>
        <w:t xml:space="preserve">preclínicos </w:t>
      </w:r>
      <w:r w:rsidRPr="00A47203">
        <w:rPr>
          <w:color w:val="000000"/>
          <w:sz w:val="22"/>
          <w:szCs w:val="22"/>
        </w:rPr>
        <w:t xml:space="preserve">no muestran </w:t>
      </w:r>
      <w:r w:rsidR="00BE618B" w:rsidRPr="00E260CA">
        <w:rPr>
          <w:color w:val="000000"/>
          <w:sz w:val="22"/>
          <w:szCs w:val="22"/>
        </w:rPr>
        <w:t>riesgos especiales para los seres humanos según los estudios convencionales sobre toxicidad de dosis única y a dosis repetidas y genotoxicidad, adicionales a los ya descritos en otras secciones de esta ficha técnica.</w:t>
      </w:r>
    </w:p>
    <w:p w14:paraId="27AAE805" w14:textId="77777777" w:rsidR="00BE618B" w:rsidRPr="00E260CA" w:rsidRDefault="00BE618B" w:rsidP="0004137B">
      <w:pPr>
        <w:tabs>
          <w:tab w:val="left" w:pos="-720"/>
          <w:tab w:val="left" w:pos="0"/>
        </w:tabs>
        <w:rPr>
          <w:color w:val="000000"/>
          <w:sz w:val="22"/>
          <w:szCs w:val="22"/>
        </w:rPr>
      </w:pPr>
    </w:p>
    <w:p w14:paraId="6293C94D" w14:textId="77777777" w:rsidR="00BE618B" w:rsidRPr="00E260CA" w:rsidRDefault="00BE618B" w:rsidP="0004137B">
      <w:pPr>
        <w:tabs>
          <w:tab w:val="left" w:pos="-720"/>
          <w:tab w:val="left" w:pos="0"/>
        </w:tabs>
        <w:rPr>
          <w:color w:val="000000"/>
          <w:sz w:val="22"/>
          <w:szCs w:val="22"/>
        </w:rPr>
      </w:pPr>
      <w:r w:rsidRPr="00E260CA">
        <w:rPr>
          <w:color w:val="000000"/>
          <w:sz w:val="22"/>
          <w:szCs w:val="22"/>
        </w:rPr>
        <w:t>Se han observado trastornos de la fertilidad en ratas expuestas a dosis farmacológicas de folitropina alfa (≥ 40 UI/kg/día) durante largos períodos de tiempo, mostrando una disminución de la fecundidad.</w:t>
      </w:r>
    </w:p>
    <w:p w14:paraId="5A9E85BC" w14:textId="77777777" w:rsidR="00BE618B" w:rsidRPr="00E260CA" w:rsidRDefault="00BE618B" w:rsidP="0004137B">
      <w:pPr>
        <w:tabs>
          <w:tab w:val="left" w:pos="-720"/>
        </w:tabs>
        <w:rPr>
          <w:color w:val="000000"/>
          <w:sz w:val="22"/>
          <w:szCs w:val="22"/>
        </w:rPr>
      </w:pPr>
    </w:p>
    <w:p w14:paraId="0E7D5351" w14:textId="77777777" w:rsidR="00BE618B" w:rsidRPr="00E260CA" w:rsidRDefault="00BE618B" w:rsidP="0004137B">
      <w:pPr>
        <w:tabs>
          <w:tab w:val="left" w:pos="-720"/>
          <w:tab w:val="left" w:pos="0"/>
        </w:tabs>
        <w:rPr>
          <w:color w:val="000000"/>
          <w:sz w:val="22"/>
          <w:szCs w:val="22"/>
        </w:rPr>
      </w:pPr>
      <w:r w:rsidRPr="00E260CA">
        <w:rPr>
          <w:color w:val="000000"/>
          <w:sz w:val="22"/>
          <w:szCs w:val="22"/>
        </w:rPr>
        <w:lastRenderedPageBreak/>
        <w:t>La administración de dosis altas (≥ 5 UI/kg/día) de folitropina alfa produjo un descenso en el número de fetos viables, aunque no tuvo efectos teratógenos, así como distocia similar a la observada con la</w:t>
      </w:r>
      <w:r w:rsidR="00AF0E92" w:rsidRPr="00E260CA">
        <w:rPr>
          <w:color w:val="000000"/>
          <w:sz w:val="22"/>
          <w:szCs w:val="22"/>
        </w:rPr>
        <w:t xml:space="preserve"> </w:t>
      </w:r>
      <w:r w:rsidRPr="00E260CA">
        <w:rPr>
          <w:color w:val="000000"/>
          <w:sz w:val="22"/>
          <w:szCs w:val="22"/>
        </w:rPr>
        <w:t xml:space="preserve">hormona </w:t>
      </w:r>
      <w:r w:rsidR="00E55EDA" w:rsidRPr="00E260CA">
        <w:rPr>
          <w:color w:val="000000"/>
          <w:sz w:val="22"/>
          <w:szCs w:val="22"/>
        </w:rPr>
        <w:t>g</w:t>
      </w:r>
      <w:r w:rsidRPr="00E260CA">
        <w:rPr>
          <w:color w:val="000000"/>
          <w:sz w:val="22"/>
          <w:szCs w:val="22"/>
        </w:rPr>
        <w:t xml:space="preserve">onadotropina </w:t>
      </w:r>
      <w:r w:rsidR="00E55EDA" w:rsidRPr="00E260CA">
        <w:rPr>
          <w:color w:val="000000"/>
          <w:sz w:val="22"/>
          <w:szCs w:val="22"/>
        </w:rPr>
        <w:t>m</w:t>
      </w:r>
      <w:r w:rsidRPr="00E260CA">
        <w:rPr>
          <w:color w:val="000000"/>
          <w:sz w:val="22"/>
          <w:szCs w:val="22"/>
        </w:rPr>
        <w:t>enopáusica (hMG) urinaria. Sin embargo, puesto que GONAL</w:t>
      </w:r>
      <w:r w:rsidRPr="00E260CA">
        <w:rPr>
          <w:color w:val="000000"/>
          <w:sz w:val="22"/>
          <w:szCs w:val="22"/>
        </w:rPr>
        <w:noBreakHyphen/>
        <w:t>f no está indicado en el embarazo, estos datos tienen escasa relevancia clínica.</w:t>
      </w:r>
    </w:p>
    <w:p w14:paraId="78F211FB" w14:textId="77777777" w:rsidR="00BE618B" w:rsidRPr="00E260CA" w:rsidRDefault="00BE618B" w:rsidP="0004137B">
      <w:pPr>
        <w:tabs>
          <w:tab w:val="left" w:pos="-720"/>
        </w:tabs>
        <w:rPr>
          <w:color w:val="000000"/>
          <w:sz w:val="22"/>
          <w:szCs w:val="22"/>
        </w:rPr>
      </w:pPr>
    </w:p>
    <w:p w14:paraId="79A8B5ED" w14:textId="77777777" w:rsidR="00BE618B" w:rsidRPr="00E260CA" w:rsidRDefault="00BE618B" w:rsidP="0004137B">
      <w:pPr>
        <w:tabs>
          <w:tab w:val="left" w:pos="-720"/>
        </w:tabs>
        <w:rPr>
          <w:color w:val="000000"/>
          <w:sz w:val="22"/>
          <w:szCs w:val="22"/>
        </w:rPr>
      </w:pPr>
    </w:p>
    <w:p w14:paraId="58584D17" w14:textId="77777777" w:rsidR="00BE618B" w:rsidRPr="00E260CA" w:rsidRDefault="00BE618B" w:rsidP="0004137B">
      <w:pPr>
        <w:keepNext/>
        <w:keepLines/>
        <w:rPr>
          <w:b/>
          <w:color w:val="000000"/>
          <w:sz w:val="22"/>
          <w:szCs w:val="22"/>
        </w:rPr>
      </w:pPr>
      <w:r w:rsidRPr="00E260CA">
        <w:rPr>
          <w:b/>
          <w:color w:val="000000"/>
          <w:sz w:val="22"/>
          <w:szCs w:val="22"/>
        </w:rPr>
        <w:t>6.</w:t>
      </w:r>
      <w:r w:rsidRPr="00E260CA">
        <w:rPr>
          <w:b/>
          <w:color w:val="000000"/>
          <w:sz w:val="22"/>
          <w:szCs w:val="22"/>
        </w:rPr>
        <w:tab/>
        <w:t>DATOS FARMACÉUTICOS</w:t>
      </w:r>
    </w:p>
    <w:p w14:paraId="4E925F45" w14:textId="77777777" w:rsidR="00BE618B" w:rsidRPr="00E260CA" w:rsidRDefault="00BE618B" w:rsidP="0004137B">
      <w:pPr>
        <w:keepNext/>
        <w:keepLines/>
        <w:tabs>
          <w:tab w:val="left" w:pos="-720"/>
        </w:tabs>
        <w:rPr>
          <w:b/>
          <w:color w:val="000000"/>
          <w:sz w:val="22"/>
          <w:szCs w:val="22"/>
        </w:rPr>
      </w:pPr>
    </w:p>
    <w:p w14:paraId="605DB3D4" w14:textId="77777777" w:rsidR="00BE618B" w:rsidRPr="00E260CA" w:rsidRDefault="00BE618B" w:rsidP="0004137B">
      <w:pPr>
        <w:keepNext/>
        <w:keepLines/>
        <w:rPr>
          <w:b/>
          <w:color w:val="000000"/>
          <w:sz w:val="22"/>
          <w:szCs w:val="22"/>
        </w:rPr>
      </w:pPr>
      <w:r w:rsidRPr="00E260CA">
        <w:rPr>
          <w:b/>
          <w:color w:val="000000"/>
          <w:sz w:val="22"/>
          <w:szCs w:val="22"/>
        </w:rPr>
        <w:t>6.1</w:t>
      </w:r>
      <w:r w:rsidRPr="00E260CA">
        <w:rPr>
          <w:b/>
          <w:color w:val="000000"/>
          <w:sz w:val="22"/>
          <w:szCs w:val="22"/>
        </w:rPr>
        <w:tab/>
        <w:t>Lista de excipientes</w:t>
      </w:r>
    </w:p>
    <w:p w14:paraId="05C8BD16" w14:textId="77777777" w:rsidR="00BE618B" w:rsidRPr="00E260CA" w:rsidRDefault="00BE618B" w:rsidP="0004137B">
      <w:pPr>
        <w:keepNext/>
        <w:keepLines/>
        <w:tabs>
          <w:tab w:val="left" w:pos="-720"/>
          <w:tab w:val="left" w:pos="2244"/>
        </w:tabs>
        <w:rPr>
          <w:color w:val="000000"/>
          <w:sz w:val="22"/>
          <w:szCs w:val="22"/>
        </w:rPr>
      </w:pPr>
    </w:p>
    <w:p w14:paraId="010AAC25" w14:textId="77777777" w:rsidR="00BE618B" w:rsidRPr="00E260CA" w:rsidRDefault="00BE618B" w:rsidP="0004137B">
      <w:pPr>
        <w:rPr>
          <w:color w:val="000000"/>
          <w:sz w:val="22"/>
          <w:szCs w:val="22"/>
        </w:rPr>
      </w:pPr>
      <w:r w:rsidRPr="00E260CA">
        <w:rPr>
          <w:color w:val="000000"/>
          <w:sz w:val="22"/>
          <w:szCs w:val="22"/>
        </w:rPr>
        <w:t>Poloxámero 188</w:t>
      </w:r>
    </w:p>
    <w:p w14:paraId="117AAEEF" w14:textId="77777777" w:rsidR="00BE618B" w:rsidRPr="00E260CA" w:rsidRDefault="00BE618B" w:rsidP="0004137B">
      <w:pPr>
        <w:rPr>
          <w:color w:val="000000"/>
          <w:sz w:val="22"/>
          <w:szCs w:val="22"/>
        </w:rPr>
      </w:pPr>
      <w:r w:rsidRPr="00E260CA">
        <w:rPr>
          <w:color w:val="000000"/>
          <w:sz w:val="22"/>
          <w:szCs w:val="22"/>
        </w:rPr>
        <w:t>Sacarosa</w:t>
      </w:r>
    </w:p>
    <w:p w14:paraId="2A95AFBD" w14:textId="77777777" w:rsidR="00BE618B" w:rsidRPr="00E260CA" w:rsidRDefault="00BE618B" w:rsidP="0004137B">
      <w:pPr>
        <w:rPr>
          <w:color w:val="000000"/>
          <w:sz w:val="22"/>
          <w:szCs w:val="22"/>
        </w:rPr>
      </w:pPr>
      <w:r w:rsidRPr="00E260CA">
        <w:rPr>
          <w:color w:val="000000"/>
          <w:sz w:val="22"/>
          <w:szCs w:val="22"/>
        </w:rPr>
        <w:t>Metionina</w:t>
      </w:r>
    </w:p>
    <w:p w14:paraId="4B83AB61" w14:textId="77777777" w:rsidR="00BE618B" w:rsidRPr="00E260CA" w:rsidRDefault="006605B1" w:rsidP="0004137B">
      <w:pPr>
        <w:rPr>
          <w:color w:val="000000"/>
          <w:sz w:val="22"/>
          <w:szCs w:val="22"/>
        </w:rPr>
      </w:pPr>
      <w:r w:rsidRPr="00E260CA">
        <w:rPr>
          <w:color w:val="000000"/>
          <w:sz w:val="22"/>
          <w:szCs w:val="22"/>
        </w:rPr>
        <w:t>Dihidrogenofosfato de sodio monohidrato</w:t>
      </w:r>
    </w:p>
    <w:p w14:paraId="155295E6" w14:textId="77777777" w:rsidR="00BE618B" w:rsidRPr="00E260CA" w:rsidRDefault="00D6520E" w:rsidP="0004137B">
      <w:pPr>
        <w:rPr>
          <w:color w:val="000000"/>
          <w:sz w:val="22"/>
          <w:szCs w:val="22"/>
        </w:rPr>
      </w:pPr>
      <w:r w:rsidRPr="00E260CA">
        <w:rPr>
          <w:color w:val="000000"/>
          <w:sz w:val="22"/>
          <w:szCs w:val="22"/>
        </w:rPr>
        <w:t>Hidrogenofosfato de disodio dihidrato</w:t>
      </w:r>
    </w:p>
    <w:p w14:paraId="1C4D58B2" w14:textId="77777777" w:rsidR="00BE618B" w:rsidRPr="00E260CA" w:rsidRDefault="00BE618B" w:rsidP="0004137B">
      <w:pPr>
        <w:rPr>
          <w:color w:val="000000"/>
          <w:sz w:val="22"/>
          <w:szCs w:val="22"/>
        </w:rPr>
      </w:pPr>
      <w:r w:rsidRPr="00E260CA">
        <w:rPr>
          <w:color w:val="000000"/>
          <w:sz w:val="22"/>
          <w:szCs w:val="22"/>
        </w:rPr>
        <w:t>m</w:t>
      </w:r>
      <w:r w:rsidRPr="00E260CA">
        <w:rPr>
          <w:color w:val="000000"/>
          <w:sz w:val="22"/>
          <w:szCs w:val="22"/>
        </w:rPr>
        <w:noBreakHyphen/>
        <w:t>Cresol</w:t>
      </w:r>
    </w:p>
    <w:p w14:paraId="5E506AB8" w14:textId="77777777" w:rsidR="00BE618B" w:rsidRPr="00E260CA" w:rsidRDefault="00BE618B" w:rsidP="0004137B">
      <w:pPr>
        <w:rPr>
          <w:color w:val="000000"/>
          <w:sz w:val="22"/>
          <w:szCs w:val="22"/>
        </w:rPr>
      </w:pPr>
      <w:r w:rsidRPr="00E260CA">
        <w:rPr>
          <w:color w:val="000000"/>
          <w:sz w:val="22"/>
          <w:szCs w:val="22"/>
        </w:rPr>
        <w:t>Ácido fosfórico, concentrado</w:t>
      </w:r>
    </w:p>
    <w:p w14:paraId="4E1B0EAD" w14:textId="77777777" w:rsidR="00BE618B" w:rsidRPr="00E260CA" w:rsidRDefault="00BE618B" w:rsidP="0004137B">
      <w:pPr>
        <w:rPr>
          <w:color w:val="000000"/>
          <w:sz w:val="22"/>
          <w:szCs w:val="22"/>
        </w:rPr>
      </w:pPr>
      <w:r w:rsidRPr="00E260CA">
        <w:rPr>
          <w:color w:val="000000"/>
          <w:sz w:val="22"/>
          <w:szCs w:val="22"/>
        </w:rPr>
        <w:t xml:space="preserve">Hidróxido </w:t>
      </w:r>
      <w:r w:rsidR="00702EEB" w:rsidRPr="00E260CA">
        <w:rPr>
          <w:color w:val="000000"/>
          <w:sz w:val="22"/>
          <w:szCs w:val="22"/>
        </w:rPr>
        <w:t xml:space="preserve">de </w:t>
      </w:r>
      <w:r w:rsidRPr="00E260CA">
        <w:rPr>
          <w:color w:val="000000"/>
          <w:sz w:val="22"/>
          <w:szCs w:val="22"/>
        </w:rPr>
        <w:t>s</w:t>
      </w:r>
      <w:r w:rsidR="00702EEB" w:rsidRPr="00E260CA">
        <w:rPr>
          <w:color w:val="000000"/>
          <w:sz w:val="22"/>
          <w:szCs w:val="22"/>
        </w:rPr>
        <w:t>o</w:t>
      </w:r>
      <w:r w:rsidRPr="00E260CA">
        <w:rPr>
          <w:color w:val="000000"/>
          <w:sz w:val="22"/>
          <w:szCs w:val="22"/>
        </w:rPr>
        <w:t>dio</w:t>
      </w:r>
    </w:p>
    <w:p w14:paraId="7F0EEA05" w14:textId="77777777" w:rsidR="00BE618B" w:rsidRPr="00E260CA" w:rsidRDefault="00BE618B" w:rsidP="0004137B">
      <w:pPr>
        <w:rPr>
          <w:color w:val="000000"/>
          <w:sz w:val="22"/>
          <w:szCs w:val="22"/>
        </w:rPr>
      </w:pPr>
      <w:r w:rsidRPr="00E260CA">
        <w:rPr>
          <w:color w:val="000000"/>
          <w:sz w:val="22"/>
          <w:szCs w:val="22"/>
        </w:rPr>
        <w:t xml:space="preserve">Agua para </w:t>
      </w:r>
      <w:r w:rsidR="00E3465D" w:rsidRPr="00E260CA">
        <w:rPr>
          <w:color w:val="000000"/>
          <w:sz w:val="22"/>
          <w:szCs w:val="22"/>
        </w:rPr>
        <w:t>preparaciones inyectables</w:t>
      </w:r>
      <w:r w:rsidRPr="00E260CA">
        <w:rPr>
          <w:color w:val="000000"/>
          <w:sz w:val="22"/>
          <w:szCs w:val="22"/>
        </w:rPr>
        <w:t>.</w:t>
      </w:r>
    </w:p>
    <w:p w14:paraId="7A34C696" w14:textId="77777777" w:rsidR="00BE618B" w:rsidRPr="00E260CA" w:rsidRDefault="00BE618B" w:rsidP="0004137B">
      <w:pPr>
        <w:tabs>
          <w:tab w:val="left" w:pos="-720"/>
        </w:tabs>
        <w:rPr>
          <w:color w:val="000000"/>
          <w:sz w:val="22"/>
          <w:szCs w:val="22"/>
        </w:rPr>
      </w:pPr>
    </w:p>
    <w:p w14:paraId="55B36399" w14:textId="77777777" w:rsidR="00BE618B" w:rsidRPr="00E260CA" w:rsidRDefault="00BE618B" w:rsidP="0004137B">
      <w:pPr>
        <w:keepNext/>
        <w:keepLines/>
        <w:rPr>
          <w:b/>
          <w:color w:val="000000"/>
          <w:sz w:val="22"/>
          <w:szCs w:val="22"/>
        </w:rPr>
      </w:pPr>
      <w:r w:rsidRPr="00E260CA">
        <w:rPr>
          <w:b/>
          <w:color w:val="000000"/>
          <w:sz w:val="22"/>
          <w:szCs w:val="22"/>
        </w:rPr>
        <w:t>6.2</w:t>
      </w:r>
      <w:r w:rsidRPr="00E260CA">
        <w:rPr>
          <w:b/>
          <w:color w:val="000000"/>
          <w:sz w:val="22"/>
          <w:szCs w:val="22"/>
        </w:rPr>
        <w:tab/>
        <w:t>Incompatibilidades</w:t>
      </w:r>
    </w:p>
    <w:p w14:paraId="5E00CF34" w14:textId="77777777" w:rsidR="00BE618B" w:rsidRPr="00E260CA" w:rsidRDefault="00BE618B" w:rsidP="0004137B">
      <w:pPr>
        <w:keepNext/>
        <w:keepLines/>
        <w:tabs>
          <w:tab w:val="left" w:pos="-720"/>
        </w:tabs>
        <w:rPr>
          <w:b/>
          <w:color w:val="000000"/>
          <w:sz w:val="22"/>
          <w:szCs w:val="22"/>
        </w:rPr>
      </w:pPr>
    </w:p>
    <w:p w14:paraId="6019E9F0" w14:textId="77777777" w:rsidR="00BE618B" w:rsidRPr="00E260CA" w:rsidRDefault="00BE618B" w:rsidP="0004137B">
      <w:pPr>
        <w:rPr>
          <w:color w:val="000000"/>
          <w:sz w:val="22"/>
          <w:szCs w:val="22"/>
        </w:rPr>
      </w:pPr>
      <w:r w:rsidRPr="00E260CA">
        <w:rPr>
          <w:color w:val="000000"/>
          <w:sz w:val="22"/>
          <w:szCs w:val="22"/>
        </w:rPr>
        <w:t>No procede.</w:t>
      </w:r>
    </w:p>
    <w:p w14:paraId="5D30732E" w14:textId="77777777" w:rsidR="00BE618B" w:rsidRPr="00E260CA" w:rsidRDefault="00BE618B" w:rsidP="0004137B">
      <w:pPr>
        <w:tabs>
          <w:tab w:val="left" w:pos="-720"/>
          <w:tab w:val="left" w:pos="0"/>
        </w:tabs>
        <w:rPr>
          <w:b/>
          <w:color w:val="000000"/>
          <w:sz w:val="22"/>
          <w:szCs w:val="22"/>
        </w:rPr>
      </w:pPr>
    </w:p>
    <w:p w14:paraId="26BF8122" w14:textId="77777777" w:rsidR="00BE618B" w:rsidRPr="00E260CA" w:rsidRDefault="00BE618B" w:rsidP="0004137B">
      <w:pPr>
        <w:keepNext/>
        <w:keepLines/>
        <w:rPr>
          <w:b/>
          <w:color w:val="000000"/>
          <w:sz w:val="22"/>
          <w:szCs w:val="22"/>
        </w:rPr>
      </w:pPr>
      <w:r w:rsidRPr="00E260CA">
        <w:rPr>
          <w:b/>
          <w:color w:val="000000"/>
          <w:sz w:val="22"/>
          <w:szCs w:val="22"/>
        </w:rPr>
        <w:t>6.3</w:t>
      </w:r>
      <w:r w:rsidRPr="00E260CA">
        <w:rPr>
          <w:b/>
          <w:color w:val="000000"/>
          <w:sz w:val="22"/>
          <w:szCs w:val="22"/>
        </w:rPr>
        <w:tab/>
        <w:t>Per</w:t>
      </w:r>
      <w:r w:rsidR="001673ED" w:rsidRPr="00E260CA">
        <w:rPr>
          <w:b/>
          <w:color w:val="000000"/>
          <w:sz w:val="22"/>
          <w:szCs w:val="22"/>
        </w:rPr>
        <w:t>i</w:t>
      </w:r>
      <w:r w:rsidRPr="00E260CA">
        <w:rPr>
          <w:b/>
          <w:color w:val="000000"/>
          <w:sz w:val="22"/>
          <w:szCs w:val="22"/>
        </w:rPr>
        <w:t>odo de validez</w:t>
      </w:r>
    </w:p>
    <w:p w14:paraId="1BC9AB87" w14:textId="77777777" w:rsidR="00BE618B" w:rsidRPr="00E260CA" w:rsidRDefault="00BE618B" w:rsidP="0004137B">
      <w:pPr>
        <w:keepNext/>
        <w:keepLines/>
        <w:tabs>
          <w:tab w:val="left" w:pos="-720"/>
        </w:tabs>
        <w:rPr>
          <w:color w:val="000000"/>
          <w:sz w:val="22"/>
          <w:szCs w:val="22"/>
        </w:rPr>
      </w:pPr>
    </w:p>
    <w:p w14:paraId="22C61A09" w14:textId="77777777" w:rsidR="00BE618B" w:rsidRPr="00E260CA" w:rsidRDefault="00BE618B" w:rsidP="0004137B">
      <w:pPr>
        <w:tabs>
          <w:tab w:val="left" w:pos="-720"/>
          <w:tab w:val="left" w:pos="0"/>
        </w:tabs>
        <w:rPr>
          <w:color w:val="000000"/>
          <w:sz w:val="22"/>
          <w:szCs w:val="22"/>
        </w:rPr>
      </w:pPr>
      <w:r w:rsidRPr="00E260CA">
        <w:rPr>
          <w:color w:val="000000"/>
          <w:sz w:val="22"/>
          <w:szCs w:val="22"/>
        </w:rPr>
        <w:t>2 años.</w:t>
      </w:r>
    </w:p>
    <w:p w14:paraId="24E18365" w14:textId="77777777" w:rsidR="00BE618B" w:rsidRPr="00E260CA" w:rsidRDefault="00BE618B" w:rsidP="0004137B">
      <w:pPr>
        <w:tabs>
          <w:tab w:val="left" w:pos="-720"/>
          <w:tab w:val="left" w:pos="0"/>
        </w:tabs>
        <w:rPr>
          <w:color w:val="000000"/>
          <w:sz w:val="22"/>
          <w:szCs w:val="22"/>
        </w:rPr>
      </w:pPr>
    </w:p>
    <w:p w14:paraId="7A7A6F0A" w14:textId="77777777" w:rsidR="00BE618B" w:rsidRPr="00E260CA" w:rsidRDefault="00BE618B" w:rsidP="0004137B">
      <w:pPr>
        <w:rPr>
          <w:color w:val="000000"/>
          <w:sz w:val="22"/>
          <w:szCs w:val="22"/>
        </w:rPr>
      </w:pPr>
      <w:r w:rsidRPr="00E260CA">
        <w:rPr>
          <w:color w:val="000000"/>
          <w:sz w:val="22"/>
          <w:szCs w:val="22"/>
        </w:rPr>
        <w:t xml:space="preserve">Una vez abierto, el medicamento puede conservarse durante un periodo máximo de 28 días a temperatura igual o inferior a 25ºC. El paciente </w:t>
      </w:r>
      <w:r w:rsidR="00126676" w:rsidRPr="00E260CA">
        <w:rPr>
          <w:color w:val="000000"/>
          <w:sz w:val="22"/>
          <w:szCs w:val="22"/>
        </w:rPr>
        <w:t>debe</w:t>
      </w:r>
      <w:r w:rsidRPr="00E260CA">
        <w:rPr>
          <w:color w:val="000000"/>
          <w:sz w:val="22"/>
          <w:szCs w:val="22"/>
        </w:rPr>
        <w:t xml:space="preserve"> anotar el día del primer uso en la pluma precargada de GONAL</w:t>
      </w:r>
      <w:r w:rsidRPr="00E260CA">
        <w:rPr>
          <w:color w:val="000000"/>
          <w:sz w:val="22"/>
          <w:szCs w:val="22"/>
        </w:rPr>
        <w:noBreakHyphen/>
        <w:t>f.</w:t>
      </w:r>
    </w:p>
    <w:p w14:paraId="4602B90F" w14:textId="77777777" w:rsidR="00BE618B" w:rsidRPr="00E260CA" w:rsidRDefault="00BE618B" w:rsidP="0004137B">
      <w:pPr>
        <w:tabs>
          <w:tab w:val="left" w:pos="-720"/>
        </w:tabs>
        <w:rPr>
          <w:color w:val="000000"/>
          <w:sz w:val="22"/>
          <w:szCs w:val="22"/>
        </w:rPr>
      </w:pPr>
    </w:p>
    <w:p w14:paraId="718259F9" w14:textId="77777777" w:rsidR="00BE618B" w:rsidRPr="00E260CA" w:rsidRDefault="00BE618B" w:rsidP="0004137B">
      <w:pPr>
        <w:keepNext/>
        <w:keepLines/>
        <w:rPr>
          <w:color w:val="000000"/>
          <w:sz w:val="22"/>
          <w:szCs w:val="22"/>
        </w:rPr>
      </w:pPr>
      <w:r w:rsidRPr="00E260CA">
        <w:rPr>
          <w:b/>
          <w:color w:val="000000"/>
          <w:sz w:val="22"/>
          <w:szCs w:val="22"/>
        </w:rPr>
        <w:t>6.4</w:t>
      </w:r>
      <w:r w:rsidRPr="00E260CA">
        <w:rPr>
          <w:b/>
          <w:color w:val="000000"/>
          <w:sz w:val="22"/>
          <w:szCs w:val="22"/>
        </w:rPr>
        <w:tab/>
        <w:t>Precauciones especiales de conservación</w:t>
      </w:r>
    </w:p>
    <w:p w14:paraId="30C2AA62" w14:textId="77777777" w:rsidR="00BE618B" w:rsidRPr="00E260CA" w:rsidRDefault="00BE618B" w:rsidP="0004137B">
      <w:pPr>
        <w:keepNext/>
        <w:keepLines/>
        <w:tabs>
          <w:tab w:val="left" w:pos="-720"/>
        </w:tabs>
        <w:rPr>
          <w:color w:val="000000"/>
          <w:sz w:val="22"/>
          <w:szCs w:val="22"/>
        </w:rPr>
      </w:pPr>
    </w:p>
    <w:p w14:paraId="370F2E12" w14:textId="77777777" w:rsidR="00BE618B" w:rsidRPr="00E260CA" w:rsidRDefault="00BE618B" w:rsidP="0004137B">
      <w:pPr>
        <w:rPr>
          <w:color w:val="000000"/>
          <w:sz w:val="22"/>
          <w:szCs w:val="22"/>
        </w:rPr>
      </w:pPr>
      <w:r w:rsidRPr="00E260CA">
        <w:rPr>
          <w:color w:val="000000"/>
          <w:sz w:val="22"/>
          <w:szCs w:val="22"/>
        </w:rPr>
        <w:t>Conservar en nevera (entre 2ºC y 8ºC). No congelar.</w:t>
      </w:r>
    </w:p>
    <w:p w14:paraId="5C67326B" w14:textId="77777777" w:rsidR="00BE618B" w:rsidRPr="00E260CA" w:rsidRDefault="00BE618B" w:rsidP="0004137B">
      <w:pPr>
        <w:rPr>
          <w:color w:val="000000"/>
          <w:sz w:val="22"/>
          <w:szCs w:val="22"/>
        </w:rPr>
      </w:pPr>
    </w:p>
    <w:p w14:paraId="7E061074" w14:textId="77777777" w:rsidR="00BE618B" w:rsidRPr="00E260CA" w:rsidRDefault="00BE618B" w:rsidP="0004137B">
      <w:pPr>
        <w:rPr>
          <w:color w:val="000000"/>
          <w:sz w:val="22"/>
          <w:szCs w:val="22"/>
        </w:rPr>
      </w:pPr>
      <w:r w:rsidRPr="00E260CA">
        <w:rPr>
          <w:color w:val="000000"/>
          <w:sz w:val="22"/>
          <w:szCs w:val="22"/>
        </w:rPr>
        <w:t xml:space="preserve">Antes de la apertura y dentro de su periodo de validez, el medicamento puede extraerse de la nevera, sin refrigerar de nuevo, hasta un máximo </w:t>
      </w:r>
      <w:r w:rsidR="007D29F7" w:rsidRPr="00E260CA">
        <w:rPr>
          <w:color w:val="000000"/>
          <w:sz w:val="22"/>
          <w:szCs w:val="22"/>
        </w:rPr>
        <w:t xml:space="preserve">de </w:t>
      </w:r>
      <w:r w:rsidRPr="00E260CA">
        <w:rPr>
          <w:color w:val="000000"/>
          <w:sz w:val="22"/>
          <w:szCs w:val="22"/>
        </w:rPr>
        <w:t>3 meses a temperatura igual o inferior a 25ºC. El producto debe desecharse si después de 3 meses no se ha utilizado.</w:t>
      </w:r>
    </w:p>
    <w:p w14:paraId="49B22D53" w14:textId="77777777" w:rsidR="00BE618B" w:rsidRPr="00E260CA" w:rsidRDefault="00BE618B" w:rsidP="0004137B">
      <w:pPr>
        <w:rPr>
          <w:color w:val="000000"/>
          <w:sz w:val="22"/>
          <w:szCs w:val="22"/>
        </w:rPr>
      </w:pPr>
    </w:p>
    <w:p w14:paraId="5381944E" w14:textId="77777777" w:rsidR="00BE618B" w:rsidRPr="00E260CA" w:rsidRDefault="00BE618B" w:rsidP="0004137B">
      <w:pPr>
        <w:rPr>
          <w:color w:val="000000"/>
          <w:sz w:val="22"/>
          <w:szCs w:val="22"/>
        </w:rPr>
      </w:pPr>
      <w:r w:rsidRPr="00E260CA">
        <w:rPr>
          <w:color w:val="000000"/>
          <w:sz w:val="22"/>
          <w:szCs w:val="22"/>
        </w:rPr>
        <w:t>Conservar en el embalaje original para protegerlo de la luz.</w:t>
      </w:r>
    </w:p>
    <w:p w14:paraId="2D23554B" w14:textId="77777777" w:rsidR="00854B3A" w:rsidRPr="00E260CA" w:rsidRDefault="00854B3A" w:rsidP="0004137B">
      <w:pPr>
        <w:rPr>
          <w:color w:val="000000"/>
          <w:sz w:val="22"/>
          <w:szCs w:val="22"/>
        </w:rPr>
      </w:pPr>
    </w:p>
    <w:p w14:paraId="3F8BF9BC" w14:textId="77777777" w:rsidR="00BE618B" w:rsidRPr="00E260CA" w:rsidRDefault="00BE618B" w:rsidP="0004137B">
      <w:pPr>
        <w:rPr>
          <w:color w:val="000000"/>
          <w:sz w:val="22"/>
          <w:szCs w:val="22"/>
        </w:rPr>
      </w:pPr>
      <w:r w:rsidRPr="00E260CA">
        <w:rPr>
          <w:color w:val="000000"/>
          <w:sz w:val="22"/>
          <w:szCs w:val="22"/>
        </w:rPr>
        <w:t>Para las condiciones de conservación en uso, ver sección 6.3.</w:t>
      </w:r>
    </w:p>
    <w:p w14:paraId="77F872D1" w14:textId="77777777" w:rsidR="00BE618B" w:rsidRPr="00E260CA" w:rsidRDefault="00BE618B" w:rsidP="0004137B">
      <w:pPr>
        <w:tabs>
          <w:tab w:val="left" w:pos="-720"/>
        </w:tabs>
        <w:rPr>
          <w:color w:val="000000"/>
          <w:sz w:val="22"/>
          <w:szCs w:val="22"/>
        </w:rPr>
      </w:pPr>
    </w:p>
    <w:p w14:paraId="1159ADBF" w14:textId="77777777" w:rsidR="00BE618B" w:rsidRPr="00E260CA" w:rsidRDefault="00BE618B" w:rsidP="0004137B">
      <w:pPr>
        <w:keepNext/>
        <w:keepLines/>
        <w:rPr>
          <w:color w:val="000000"/>
          <w:sz w:val="22"/>
          <w:szCs w:val="22"/>
        </w:rPr>
      </w:pPr>
      <w:r w:rsidRPr="00E260CA">
        <w:rPr>
          <w:b/>
          <w:color w:val="000000"/>
          <w:sz w:val="22"/>
          <w:szCs w:val="22"/>
        </w:rPr>
        <w:t>6.5</w:t>
      </w:r>
      <w:r w:rsidRPr="00E260CA">
        <w:rPr>
          <w:b/>
          <w:color w:val="000000"/>
          <w:sz w:val="22"/>
          <w:szCs w:val="22"/>
        </w:rPr>
        <w:tab/>
        <w:t>Naturaleza y contenido del envase</w:t>
      </w:r>
    </w:p>
    <w:p w14:paraId="386B2891" w14:textId="77777777" w:rsidR="00BE618B" w:rsidRPr="00E260CA" w:rsidRDefault="00BE618B" w:rsidP="0004137B">
      <w:pPr>
        <w:keepNext/>
        <w:keepLines/>
        <w:tabs>
          <w:tab w:val="left" w:pos="-720"/>
        </w:tabs>
        <w:rPr>
          <w:color w:val="000000"/>
          <w:sz w:val="22"/>
          <w:szCs w:val="22"/>
        </w:rPr>
      </w:pPr>
    </w:p>
    <w:p w14:paraId="020014A7" w14:textId="77777777" w:rsidR="00946626" w:rsidRPr="00E260CA" w:rsidRDefault="00946626" w:rsidP="00946626">
      <w:pPr>
        <w:keepNext/>
        <w:keepLines/>
        <w:shd w:val="clear" w:color="auto" w:fill="D5DCE4"/>
        <w:ind w:left="567" w:hanging="567"/>
        <w:rPr>
          <w:i/>
          <w:sz w:val="22"/>
          <w:szCs w:val="22"/>
        </w:rPr>
      </w:pPr>
      <w:r w:rsidRPr="00E260CA">
        <w:rPr>
          <w:i/>
          <w:sz w:val="22"/>
          <w:szCs w:val="22"/>
        </w:rPr>
        <w:t xml:space="preserve">&lt;GONAL-f </w:t>
      </w:r>
      <w:r w:rsidRPr="00E72C7D">
        <w:rPr>
          <w:i/>
          <w:sz w:val="22"/>
          <w:szCs w:val="22"/>
        </w:rPr>
        <w:t>150 IU</w:t>
      </w:r>
      <w:r w:rsidRPr="00E260CA">
        <w:rPr>
          <w:i/>
          <w:sz w:val="22"/>
          <w:szCs w:val="22"/>
        </w:rPr>
        <w:t>– PEN&gt;</w:t>
      </w:r>
    </w:p>
    <w:p w14:paraId="5824F334" w14:textId="77777777" w:rsidR="00946626" w:rsidRPr="00E260CA" w:rsidRDefault="00946626" w:rsidP="00946626">
      <w:pPr>
        <w:keepNext/>
        <w:keepLines/>
        <w:shd w:val="clear" w:color="auto" w:fill="D5DCE4"/>
        <w:rPr>
          <w:sz w:val="22"/>
          <w:szCs w:val="22"/>
        </w:rPr>
      </w:pPr>
      <w:r w:rsidRPr="00E260CA">
        <w:rPr>
          <w:sz w:val="22"/>
          <w:szCs w:val="22"/>
        </w:rPr>
        <w:t>0,</w:t>
      </w:r>
      <w:r w:rsidRPr="00E72C7D">
        <w:rPr>
          <w:sz w:val="22"/>
          <w:szCs w:val="22"/>
        </w:rPr>
        <w:t>25</w:t>
      </w:r>
      <w:r w:rsidRPr="00E260CA">
        <w:rPr>
          <w:sz w:val="22"/>
          <w:szCs w:val="22"/>
        </w:rPr>
        <w:t xml:space="preserve"> ml </w:t>
      </w:r>
      <w:r w:rsidRPr="00E260CA">
        <w:rPr>
          <w:color w:val="000000"/>
          <w:sz w:val="22"/>
          <w:szCs w:val="22"/>
        </w:rPr>
        <w:t>de solución inyectable en cartucho de 3 ml (vidrio de tipo I) con un tapón tipo pistón (goma de halobutilo) y una cápsula de cierre de aluminio con un suplemento individual de goma negra</w:t>
      </w:r>
      <w:r w:rsidRPr="00E260CA">
        <w:rPr>
          <w:sz w:val="22"/>
          <w:szCs w:val="22"/>
        </w:rPr>
        <w:t>.</w:t>
      </w:r>
    </w:p>
    <w:p w14:paraId="1C92F600" w14:textId="77777777" w:rsidR="00946626" w:rsidRPr="00E260CA" w:rsidRDefault="00946626" w:rsidP="00946626">
      <w:pPr>
        <w:keepNext/>
        <w:keepLines/>
        <w:shd w:val="clear" w:color="auto" w:fill="D5DCE4"/>
        <w:rPr>
          <w:sz w:val="22"/>
          <w:szCs w:val="22"/>
        </w:rPr>
      </w:pPr>
    </w:p>
    <w:p w14:paraId="4CF41BE4" w14:textId="77777777" w:rsidR="00946626" w:rsidRPr="00E260CA" w:rsidRDefault="00946626" w:rsidP="00946626">
      <w:pPr>
        <w:keepNext/>
        <w:keepLines/>
        <w:shd w:val="clear" w:color="auto" w:fill="D5DCE4"/>
        <w:rPr>
          <w:sz w:val="22"/>
          <w:szCs w:val="22"/>
        </w:rPr>
      </w:pPr>
      <w:r w:rsidRPr="00E260CA">
        <w:rPr>
          <w:color w:val="000000"/>
          <w:sz w:val="22"/>
          <w:szCs w:val="22"/>
        </w:rPr>
        <w:t>Envase con una pluma precargada y 4 agujas que se deben utilizar con la pluma para la administración</w:t>
      </w:r>
      <w:r w:rsidRPr="00E260CA">
        <w:rPr>
          <w:sz w:val="22"/>
          <w:szCs w:val="22"/>
        </w:rPr>
        <w:t>.</w:t>
      </w:r>
    </w:p>
    <w:p w14:paraId="4BDED504" w14:textId="77777777" w:rsidR="00946626" w:rsidRPr="00E260CA" w:rsidRDefault="00946626" w:rsidP="0004137B">
      <w:pPr>
        <w:keepNext/>
        <w:keepLines/>
        <w:tabs>
          <w:tab w:val="left" w:pos="-720"/>
        </w:tabs>
        <w:rPr>
          <w:color w:val="000000"/>
          <w:sz w:val="22"/>
          <w:szCs w:val="22"/>
        </w:rPr>
      </w:pPr>
    </w:p>
    <w:p w14:paraId="6E966F2A" w14:textId="77777777" w:rsidR="00EE0444" w:rsidRPr="00E260CA" w:rsidRDefault="00EE0444" w:rsidP="0004137B">
      <w:pPr>
        <w:keepNext/>
        <w:keepLines/>
        <w:shd w:val="clear" w:color="auto" w:fill="CCFFFF"/>
        <w:rPr>
          <w:sz w:val="22"/>
          <w:szCs w:val="22"/>
        </w:rPr>
      </w:pPr>
      <w:r w:rsidRPr="00E260CA">
        <w:rPr>
          <w:i/>
          <w:sz w:val="22"/>
          <w:szCs w:val="22"/>
        </w:rPr>
        <w:t>&lt;GONAL-f 300 IU– PEN&gt;</w:t>
      </w:r>
    </w:p>
    <w:p w14:paraId="1C339998" w14:textId="77777777" w:rsidR="00EE0444" w:rsidRPr="00E260CA" w:rsidRDefault="00E44937" w:rsidP="0004137B">
      <w:pPr>
        <w:shd w:val="clear" w:color="auto" w:fill="CCFFFF"/>
        <w:rPr>
          <w:color w:val="000000"/>
          <w:sz w:val="22"/>
          <w:szCs w:val="22"/>
        </w:rPr>
      </w:pPr>
      <w:r w:rsidRPr="00E260CA">
        <w:rPr>
          <w:color w:val="000000"/>
          <w:sz w:val="22"/>
          <w:szCs w:val="22"/>
        </w:rPr>
        <w:t>0,5 </w:t>
      </w:r>
      <w:r w:rsidR="00EE0444" w:rsidRPr="00E260CA">
        <w:rPr>
          <w:color w:val="000000"/>
          <w:sz w:val="22"/>
          <w:szCs w:val="22"/>
        </w:rPr>
        <w:t>ml de soluc</w:t>
      </w:r>
      <w:r w:rsidRPr="00E260CA">
        <w:rPr>
          <w:color w:val="000000"/>
          <w:sz w:val="22"/>
          <w:szCs w:val="22"/>
        </w:rPr>
        <w:t>ión inyectable en cartucho de 3 ml (vidrio de tipo </w:t>
      </w:r>
      <w:r w:rsidR="00EE0444" w:rsidRPr="00E260CA">
        <w:rPr>
          <w:color w:val="000000"/>
          <w:sz w:val="22"/>
          <w:szCs w:val="22"/>
        </w:rPr>
        <w:t>I) con un tapón tipo pistón (goma de halobutilo) y una cápsula de cierre de aluminio con un suplemento individual de goma negra.</w:t>
      </w:r>
    </w:p>
    <w:p w14:paraId="02980F19" w14:textId="77777777" w:rsidR="00EE0444" w:rsidRPr="00E260CA" w:rsidRDefault="00EE0444" w:rsidP="0004137B">
      <w:pPr>
        <w:shd w:val="clear" w:color="auto" w:fill="CCFFFF"/>
        <w:rPr>
          <w:color w:val="000000"/>
          <w:sz w:val="22"/>
          <w:szCs w:val="22"/>
        </w:rPr>
      </w:pPr>
    </w:p>
    <w:p w14:paraId="1E87F25F" w14:textId="77777777" w:rsidR="00EE0444" w:rsidRPr="00E260CA" w:rsidRDefault="00EE0444" w:rsidP="0004137B">
      <w:pPr>
        <w:shd w:val="clear" w:color="auto" w:fill="CCFFFF"/>
        <w:rPr>
          <w:color w:val="000000"/>
          <w:sz w:val="22"/>
          <w:szCs w:val="22"/>
        </w:rPr>
      </w:pPr>
      <w:r w:rsidRPr="00E260CA">
        <w:rPr>
          <w:color w:val="000000"/>
          <w:sz w:val="22"/>
          <w:szCs w:val="22"/>
        </w:rPr>
        <w:t xml:space="preserve">Envase con una pluma precargada y 8 agujas que </w:t>
      </w:r>
      <w:r w:rsidR="00AB50C0" w:rsidRPr="00E260CA">
        <w:rPr>
          <w:color w:val="000000"/>
          <w:sz w:val="22"/>
          <w:szCs w:val="22"/>
        </w:rPr>
        <w:t xml:space="preserve">se </w:t>
      </w:r>
      <w:r w:rsidRPr="00E260CA">
        <w:rPr>
          <w:color w:val="000000"/>
          <w:sz w:val="22"/>
          <w:szCs w:val="22"/>
        </w:rPr>
        <w:t>deben utilizar con la pluma para la administración.</w:t>
      </w:r>
    </w:p>
    <w:p w14:paraId="6069FA82" w14:textId="77777777" w:rsidR="00EE0444" w:rsidRPr="00E260CA" w:rsidRDefault="00EE0444" w:rsidP="0004137B">
      <w:pPr>
        <w:rPr>
          <w:sz w:val="22"/>
          <w:szCs w:val="22"/>
        </w:rPr>
      </w:pPr>
    </w:p>
    <w:p w14:paraId="5CBC2F75" w14:textId="77777777" w:rsidR="00EE0444" w:rsidRPr="00E260CA" w:rsidRDefault="00EE0444" w:rsidP="0004137B">
      <w:pPr>
        <w:keepNext/>
        <w:keepLines/>
        <w:shd w:val="clear" w:color="auto" w:fill="CCECFF"/>
        <w:rPr>
          <w:sz w:val="22"/>
          <w:szCs w:val="22"/>
        </w:rPr>
      </w:pPr>
      <w:r w:rsidRPr="00E260CA">
        <w:rPr>
          <w:i/>
          <w:sz w:val="22"/>
          <w:szCs w:val="22"/>
          <w:shd w:val="clear" w:color="auto" w:fill="CCECFF"/>
        </w:rPr>
        <w:t>&lt;GONAL-f 450 IU– PEN&gt;</w:t>
      </w:r>
    </w:p>
    <w:p w14:paraId="3A757A5D" w14:textId="77777777" w:rsidR="00EE0444" w:rsidRPr="00E260CA" w:rsidRDefault="00E44937" w:rsidP="0004137B">
      <w:pPr>
        <w:shd w:val="clear" w:color="auto" w:fill="CCECFF"/>
        <w:tabs>
          <w:tab w:val="left" w:pos="567"/>
          <w:tab w:val="left" w:pos="3119"/>
        </w:tabs>
        <w:rPr>
          <w:sz w:val="22"/>
          <w:szCs w:val="22"/>
        </w:rPr>
      </w:pPr>
      <w:r w:rsidRPr="00E260CA">
        <w:rPr>
          <w:color w:val="000000"/>
          <w:sz w:val="22"/>
          <w:szCs w:val="22"/>
        </w:rPr>
        <w:t>0,75 </w:t>
      </w:r>
      <w:r w:rsidR="00E80667" w:rsidRPr="00E260CA">
        <w:rPr>
          <w:color w:val="000000"/>
          <w:sz w:val="22"/>
          <w:szCs w:val="22"/>
        </w:rPr>
        <w:t>ml de soluc</w:t>
      </w:r>
      <w:r w:rsidRPr="00E260CA">
        <w:rPr>
          <w:color w:val="000000"/>
          <w:sz w:val="22"/>
          <w:szCs w:val="22"/>
        </w:rPr>
        <w:t>ión inyectable en cartucho de 3 ml (vidrio de tipo </w:t>
      </w:r>
      <w:r w:rsidR="00E80667" w:rsidRPr="00E260CA">
        <w:rPr>
          <w:color w:val="000000"/>
          <w:sz w:val="22"/>
          <w:szCs w:val="22"/>
        </w:rPr>
        <w:t>I) con un tapón tipo pistón (goma de halobutilo) y una cápsula de cierre de aluminio con un suplemento individual de goma negra.</w:t>
      </w:r>
    </w:p>
    <w:p w14:paraId="47E419FA" w14:textId="77777777" w:rsidR="00EE0444" w:rsidRPr="00E260CA" w:rsidRDefault="00EE0444" w:rsidP="0004137B">
      <w:pPr>
        <w:shd w:val="clear" w:color="auto" w:fill="CCECFF"/>
        <w:tabs>
          <w:tab w:val="left" w:pos="567"/>
          <w:tab w:val="left" w:pos="3119"/>
        </w:tabs>
        <w:rPr>
          <w:sz w:val="22"/>
          <w:szCs w:val="22"/>
        </w:rPr>
      </w:pPr>
    </w:p>
    <w:p w14:paraId="14C55DA5" w14:textId="77777777" w:rsidR="00EE0444" w:rsidRPr="00E260CA" w:rsidRDefault="00E80667" w:rsidP="0004137B">
      <w:pPr>
        <w:shd w:val="clear" w:color="auto" w:fill="CCECFF"/>
        <w:tabs>
          <w:tab w:val="left" w:pos="567"/>
          <w:tab w:val="left" w:pos="3119"/>
        </w:tabs>
        <w:rPr>
          <w:sz w:val="22"/>
          <w:szCs w:val="22"/>
        </w:rPr>
      </w:pPr>
      <w:r w:rsidRPr="00E260CA">
        <w:rPr>
          <w:color w:val="000000"/>
          <w:sz w:val="22"/>
          <w:szCs w:val="22"/>
        </w:rPr>
        <w:t xml:space="preserve">Envase con una pluma precargada y 12 agujas que </w:t>
      </w:r>
      <w:r w:rsidR="00AB50C0" w:rsidRPr="00E260CA">
        <w:rPr>
          <w:color w:val="000000"/>
          <w:sz w:val="22"/>
          <w:szCs w:val="22"/>
        </w:rPr>
        <w:t xml:space="preserve">se </w:t>
      </w:r>
      <w:r w:rsidRPr="00E260CA">
        <w:rPr>
          <w:color w:val="000000"/>
          <w:sz w:val="22"/>
          <w:szCs w:val="22"/>
        </w:rPr>
        <w:t>deben utilizar con la pluma para la administración.</w:t>
      </w:r>
    </w:p>
    <w:p w14:paraId="72A643E7" w14:textId="77777777" w:rsidR="00EE0444" w:rsidRPr="00E260CA" w:rsidRDefault="00EE0444" w:rsidP="0004137B">
      <w:pPr>
        <w:rPr>
          <w:sz w:val="22"/>
          <w:szCs w:val="22"/>
        </w:rPr>
      </w:pPr>
    </w:p>
    <w:p w14:paraId="6F87E143" w14:textId="77777777" w:rsidR="00EE0444" w:rsidRPr="00E260CA" w:rsidRDefault="00EE0444" w:rsidP="0004137B">
      <w:pPr>
        <w:keepNext/>
        <w:keepLines/>
        <w:shd w:val="clear" w:color="auto" w:fill="99CCFF"/>
        <w:rPr>
          <w:i/>
          <w:sz w:val="22"/>
          <w:szCs w:val="22"/>
          <w:shd w:val="clear" w:color="auto" w:fill="99CCFF"/>
        </w:rPr>
      </w:pPr>
      <w:r w:rsidRPr="00E260CA">
        <w:rPr>
          <w:i/>
          <w:sz w:val="22"/>
          <w:szCs w:val="22"/>
        </w:rPr>
        <w:t>&lt;GONAL-f 900 IU– PEN&gt;</w:t>
      </w:r>
    </w:p>
    <w:p w14:paraId="4AD9BA5B" w14:textId="77777777" w:rsidR="00EE0444" w:rsidRPr="00E260CA" w:rsidRDefault="00E44937" w:rsidP="0004137B">
      <w:pPr>
        <w:shd w:val="clear" w:color="auto" w:fill="99CCFF"/>
        <w:rPr>
          <w:sz w:val="22"/>
          <w:szCs w:val="22"/>
        </w:rPr>
      </w:pPr>
      <w:r w:rsidRPr="00E260CA">
        <w:rPr>
          <w:color w:val="000000"/>
          <w:sz w:val="22"/>
          <w:szCs w:val="22"/>
        </w:rPr>
        <w:t>1,5 </w:t>
      </w:r>
      <w:r w:rsidR="001F199C" w:rsidRPr="00E260CA">
        <w:rPr>
          <w:color w:val="000000"/>
          <w:sz w:val="22"/>
          <w:szCs w:val="22"/>
        </w:rPr>
        <w:t>ml de solución inyectable en cartucho de 3</w:t>
      </w:r>
      <w:r w:rsidRPr="00E260CA">
        <w:rPr>
          <w:color w:val="000000"/>
          <w:sz w:val="22"/>
          <w:szCs w:val="22"/>
        </w:rPr>
        <w:t> </w:t>
      </w:r>
      <w:r w:rsidR="001F199C" w:rsidRPr="00E260CA">
        <w:rPr>
          <w:color w:val="000000"/>
          <w:sz w:val="22"/>
          <w:szCs w:val="22"/>
        </w:rPr>
        <w:t>ml (vidrio de tipo</w:t>
      </w:r>
      <w:r w:rsidRPr="00E260CA">
        <w:rPr>
          <w:color w:val="000000"/>
          <w:sz w:val="22"/>
          <w:szCs w:val="22"/>
        </w:rPr>
        <w:t> </w:t>
      </w:r>
      <w:r w:rsidR="001F199C" w:rsidRPr="00E260CA">
        <w:rPr>
          <w:color w:val="000000"/>
          <w:sz w:val="22"/>
          <w:szCs w:val="22"/>
        </w:rPr>
        <w:t>I) con un tapón tipo pistón (goma de halobutilo) y una cápsula de cierre de aluminio con un suplemento individual de goma negra.</w:t>
      </w:r>
    </w:p>
    <w:p w14:paraId="1DCF0802" w14:textId="77777777" w:rsidR="00EE0444" w:rsidRPr="00E260CA" w:rsidRDefault="00EE0444" w:rsidP="0004137B">
      <w:pPr>
        <w:shd w:val="clear" w:color="auto" w:fill="99CCFF"/>
        <w:rPr>
          <w:sz w:val="22"/>
          <w:szCs w:val="22"/>
        </w:rPr>
      </w:pPr>
    </w:p>
    <w:p w14:paraId="2A72EB20" w14:textId="77777777" w:rsidR="00EE0444" w:rsidRPr="00E260CA" w:rsidRDefault="001F199C" w:rsidP="0004137B">
      <w:pPr>
        <w:shd w:val="clear" w:color="auto" w:fill="99CCFF"/>
        <w:rPr>
          <w:sz w:val="22"/>
          <w:szCs w:val="22"/>
        </w:rPr>
      </w:pPr>
      <w:r w:rsidRPr="00E260CA">
        <w:rPr>
          <w:color w:val="000000"/>
          <w:sz w:val="22"/>
          <w:szCs w:val="22"/>
        </w:rPr>
        <w:t xml:space="preserve">Envase con una pluma precargada y 20 agujas que </w:t>
      </w:r>
      <w:r w:rsidR="00AB50C0" w:rsidRPr="00E260CA">
        <w:rPr>
          <w:color w:val="000000"/>
          <w:sz w:val="22"/>
          <w:szCs w:val="22"/>
        </w:rPr>
        <w:t xml:space="preserve">se </w:t>
      </w:r>
      <w:r w:rsidRPr="00E260CA">
        <w:rPr>
          <w:color w:val="000000"/>
          <w:sz w:val="22"/>
          <w:szCs w:val="22"/>
        </w:rPr>
        <w:t>deben utilizar con la pluma para la administración.</w:t>
      </w:r>
    </w:p>
    <w:p w14:paraId="15B2FF86" w14:textId="77777777" w:rsidR="00BE618B" w:rsidRPr="00E260CA" w:rsidRDefault="00BE618B" w:rsidP="0004137B">
      <w:pPr>
        <w:rPr>
          <w:color w:val="000000"/>
          <w:sz w:val="22"/>
          <w:szCs w:val="22"/>
        </w:rPr>
      </w:pPr>
    </w:p>
    <w:p w14:paraId="0F016371" w14:textId="77777777" w:rsidR="00BE618B" w:rsidRPr="00E260CA" w:rsidRDefault="00BE618B" w:rsidP="0004137B">
      <w:pPr>
        <w:keepNext/>
        <w:keepLines/>
        <w:rPr>
          <w:b/>
          <w:color w:val="000000"/>
          <w:sz w:val="22"/>
          <w:szCs w:val="22"/>
        </w:rPr>
      </w:pPr>
      <w:r w:rsidRPr="00E260CA">
        <w:rPr>
          <w:b/>
          <w:color w:val="000000"/>
          <w:sz w:val="22"/>
          <w:szCs w:val="22"/>
        </w:rPr>
        <w:t>6.6</w:t>
      </w:r>
      <w:r w:rsidRPr="00E260CA">
        <w:rPr>
          <w:b/>
          <w:color w:val="000000"/>
          <w:sz w:val="22"/>
          <w:szCs w:val="22"/>
        </w:rPr>
        <w:tab/>
        <w:t>Precauciones especiales de eliminación y otras manipulaciones</w:t>
      </w:r>
    </w:p>
    <w:p w14:paraId="43509C86" w14:textId="77777777" w:rsidR="00BE618B" w:rsidRPr="00E260CA" w:rsidRDefault="00BE618B" w:rsidP="0004137B">
      <w:pPr>
        <w:keepNext/>
        <w:keepLines/>
        <w:tabs>
          <w:tab w:val="left" w:pos="-720"/>
        </w:tabs>
        <w:rPr>
          <w:color w:val="000000"/>
          <w:sz w:val="22"/>
          <w:szCs w:val="22"/>
        </w:rPr>
      </w:pPr>
    </w:p>
    <w:p w14:paraId="06919C8C" w14:textId="77777777" w:rsidR="00BE618B" w:rsidRPr="00E260CA" w:rsidRDefault="00BE618B" w:rsidP="0004137B">
      <w:pPr>
        <w:rPr>
          <w:color w:val="000000"/>
          <w:sz w:val="22"/>
          <w:szCs w:val="22"/>
        </w:rPr>
      </w:pPr>
      <w:r w:rsidRPr="00E260CA">
        <w:rPr>
          <w:color w:val="000000"/>
          <w:sz w:val="22"/>
          <w:szCs w:val="22"/>
        </w:rPr>
        <w:t>Ver la</w:t>
      </w:r>
      <w:r w:rsidR="00D31640" w:rsidRPr="00E260CA">
        <w:rPr>
          <w:color w:val="000000"/>
          <w:sz w:val="22"/>
          <w:szCs w:val="22"/>
        </w:rPr>
        <w:t>s “Instrucciones de uso”</w:t>
      </w:r>
      <w:r w:rsidRPr="00E260CA">
        <w:rPr>
          <w:color w:val="000000"/>
          <w:sz w:val="22"/>
          <w:szCs w:val="22"/>
        </w:rPr>
        <w:t>.</w:t>
      </w:r>
    </w:p>
    <w:p w14:paraId="1B2F4E80" w14:textId="77777777" w:rsidR="00BE618B" w:rsidRPr="00E260CA" w:rsidRDefault="00BE618B" w:rsidP="0004137B">
      <w:pPr>
        <w:rPr>
          <w:color w:val="000000"/>
          <w:sz w:val="22"/>
          <w:szCs w:val="22"/>
        </w:rPr>
      </w:pPr>
      <w:r w:rsidRPr="00E260CA">
        <w:rPr>
          <w:color w:val="000000"/>
          <w:sz w:val="22"/>
          <w:szCs w:val="22"/>
        </w:rPr>
        <w:t xml:space="preserve">La solución no </w:t>
      </w:r>
      <w:r w:rsidR="00AB50C0" w:rsidRPr="00E260CA">
        <w:rPr>
          <w:color w:val="000000"/>
          <w:sz w:val="22"/>
          <w:szCs w:val="22"/>
        </w:rPr>
        <w:t xml:space="preserve">se </w:t>
      </w:r>
      <w:r w:rsidRPr="00E260CA">
        <w:rPr>
          <w:color w:val="000000"/>
          <w:sz w:val="22"/>
          <w:szCs w:val="22"/>
        </w:rPr>
        <w:t xml:space="preserve">debe administrar si contiene partículas o no es </w:t>
      </w:r>
      <w:r w:rsidR="0043400C" w:rsidRPr="00E260CA">
        <w:rPr>
          <w:color w:val="000000"/>
          <w:sz w:val="22"/>
          <w:szCs w:val="22"/>
        </w:rPr>
        <w:t>transparente</w:t>
      </w:r>
      <w:r w:rsidRPr="00E260CA">
        <w:rPr>
          <w:color w:val="000000"/>
          <w:sz w:val="22"/>
          <w:szCs w:val="22"/>
        </w:rPr>
        <w:t>.</w:t>
      </w:r>
    </w:p>
    <w:p w14:paraId="00E33B5A" w14:textId="77777777" w:rsidR="00BE618B" w:rsidRPr="00E260CA" w:rsidRDefault="00BE618B" w:rsidP="0004137B">
      <w:pPr>
        <w:rPr>
          <w:color w:val="000000"/>
          <w:sz w:val="22"/>
          <w:szCs w:val="22"/>
        </w:rPr>
      </w:pPr>
      <w:r w:rsidRPr="00E260CA">
        <w:rPr>
          <w:color w:val="000000"/>
          <w:sz w:val="22"/>
          <w:szCs w:val="22"/>
        </w:rPr>
        <w:t xml:space="preserve">Cualquier porción de la solución no utilizada </w:t>
      </w:r>
      <w:r w:rsidR="00483D44" w:rsidRPr="00E260CA">
        <w:rPr>
          <w:color w:val="000000"/>
          <w:sz w:val="22"/>
          <w:szCs w:val="22"/>
        </w:rPr>
        <w:t xml:space="preserve">se </w:t>
      </w:r>
      <w:r w:rsidRPr="00E260CA">
        <w:rPr>
          <w:color w:val="000000"/>
          <w:sz w:val="22"/>
          <w:szCs w:val="22"/>
        </w:rPr>
        <w:t>debe desechar no más tarde de 28 días tras la primera apertura.</w:t>
      </w:r>
    </w:p>
    <w:p w14:paraId="28689DAD" w14:textId="77777777" w:rsidR="00D827A5" w:rsidRPr="00E260CA" w:rsidRDefault="00D827A5" w:rsidP="00D827A5">
      <w:pPr>
        <w:rPr>
          <w:sz w:val="22"/>
          <w:szCs w:val="22"/>
        </w:rPr>
      </w:pPr>
    </w:p>
    <w:p w14:paraId="5075AF3E" w14:textId="77777777" w:rsidR="00D827A5" w:rsidRPr="00E260CA" w:rsidRDefault="00D827A5" w:rsidP="00D827A5">
      <w:pPr>
        <w:keepNext/>
        <w:keepLines/>
        <w:shd w:val="clear" w:color="auto" w:fill="D5DCE4"/>
        <w:ind w:left="567" w:hanging="567"/>
        <w:rPr>
          <w:i/>
          <w:sz w:val="22"/>
          <w:szCs w:val="22"/>
        </w:rPr>
      </w:pPr>
      <w:r w:rsidRPr="00E260CA">
        <w:rPr>
          <w:i/>
          <w:sz w:val="22"/>
          <w:szCs w:val="22"/>
        </w:rPr>
        <w:t xml:space="preserve">&lt;GONAL-f </w:t>
      </w:r>
      <w:r w:rsidRPr="00E72C7D">
        <w:rPr>
          <w:i/>
          <w:sz w:val="22"/>
          <w:szCs w:val="22"/>
        </w:rPr>
        <w:t>150 I</w:t>
      </w:r>
      <w:r w:rsidRPr="00E260CA">
        <w:rPr>
          <w:i/>
          <w:sz w:val="22"/>
          <w:szCs w:val="22"/>
        </w:rPr>
        <w:t>U– PEN&gt;</w:t>
      </w:r>
    </w:p>
    <w:p w14:paraId="4DD0C81C" w14:textId="77777777" w:rsidR="00D827A5" w:rsidRPr="00E260CA" w:rsidRDefault="00D827A5" w:rsidP="00D827A5">
      <w:pPr>
        <w:shd w:val="clear" w:color="auto" w:fill="D5DCE4"/>
        <w:rPr>
          <w:sz w:val="22"/>
          <w:szCs w:val="22"/>
        </w:rPr>
      </w:pPr>
      <w:r w:rsidRPr="00E260CA">
        <w:rPr>
          <w:sz w:val="22"/>
          <w:szCs w:val="22"/>
        </w:rPr>
        <w:t xml:space="preserve">GONAL-f </w:t>
      </w:r>
      <w:r w:rsidRPr="00E72C7D">
        <w:rPr>
          <w:sz w:val="22"/>
          <w:szCs w:val="22"/>
        </w:rPr>
        <w:t>150 UI/0</w:t>
      </w:r>
      <w:r w:rsidRPr="00E260CA">
        <w:rPr>
          <w:sz w:val="22"/>
          <w:szCs w:val="22"/>
        </w:rPr>
        <w:t>,</w:t>
      </w:r>
      <w:r w:rsidRPr="00E72C7D">
        <w:rPr>
          <w:sz w:val="22"/>
          <w:szCs w:val="22"/>
        </w:rPr>
        <w:t>25</w:t>
      </w:r>
      <w:r w:rsidRPr="00E260CA">
        <w:rPr>
          <w:sz w:val="22"/>
          <w:szCs w:val="22"/>
        </w:rPr>
        <w:t xml:space="preserve"> ml solución inyectable en pluma precargada </w:t>
      </w:r>
      <w:r w:rsidRPr="00E260CA">
        <w:rPr>
          <w:color w:val="000000"/>
          <w:sz w:val="22"/>
          <w:szCs w:val="22"/>
        </w:rPr>
        <w:t>no está diseñado para permitir la extracción del cartucho</w:t>
      </w:r>
      <w:r w:rsidRPr="00E260CA">
        <w:rPr>
          <w:sz w:val="22"/>
          <w:szCs w:val="22"/>
        </w:rPr>
        <w:t>.</w:t>
      </w:r>
    </w:p>
    <w:p w14:paraId="5D99AF97" w14:textId="77777777" w:rsidR="00EE0444" w:rsidRPr="00E260CA" w:rsidRDefault="00EE0444" w:rsidP="0004137B">
      <w:pPr>
        <w:rPr>
          <w:sz w:val="22"/>
          <w:szCs w:val="22"/>
        </w:rPr>
      </w:pPr>
    </w:p>
    <w:p w14:paraId="6BF21064" w14:textId="77777777" w:rsidR="00EE0444" w:rsidRPr="00E260CA" w:rsidRDefault="00EE0444" w:rsidP="0004137B">
      <w:pPr>
        <w:keepNext/>
        <w:keepLines/>
        <w:shd w:val="clear" w:color="auto" w:fill="CCFFFF"/>
        <w:rPr>
          <w:sz w:val="22"/>
          <w:szCs w:val="22"/>
        </w:rPr>
      </w:pPr>
      <w:r w:rsidRPr="00E260CA">
        <w:rPr>
          <w:i/>
          <w:sz w:val="22"/>
          <w:szCs w:val="22"/>
        </w:rPr>
        <w:t>&lt;GONAL-f 300 IU – PEN&gt;</w:t>
      </w:r>
    </w:p>
    <w:p w14:paraId="406BB2AE" w14:textId="19BABA5A" w:rsidR="00EE0444" w:rsidRPr="00E260CA" w:rsidRDefault="00EE0444" w:rsidP="0004137B">
      <w:pPr>
        <w:shd w:val="clear" w:color="auto" w:fill="CCFFFF"/>
        <w:rPr>
          <w:sz w:val="22"/>
          <w:szCs w:val="22"/>
        </w:rPr>
      </w:pPr>
      <w:r w:rsidRPr="00E260CA">
        <w:rPr>
          <w:color w:val="000000"/>
          <w:sz w:val="22"/>
          <w:szCs w:val="22"/>
        </w:rPr>
        <w:t>GONAL</w:t>
      </w:r>
      <w:r w:rsidRPr="00E260CA">
        <w:rPr>
          <w:color w:val="000000"/>
          <w:sz w:val="22"/>
          <w:szCs w:val="22"/>
        </w:rPr>
        <w:noBreakHyphen/>
        <w:t xml:space="preserve">f 300 UI/0,5 ml </w:t>
      </w:r>
      <w:r w:rsidR="00D827A5" w:rsidRPr="00E260CA">
        <w:rPr>
          <w:sz w:val="22"/>
          <w:szCs w:val="22"/>
        </w:rPr>
        <w:t>solución inyectable en pluma precargada</w:t>
      </w:r>
      <w:r w:rsidR="00D827A5" w:rsidRPr="00E260CA">
        <w:rPr>
          <w:color w:val="000000"/>
          <w:sz w:val="22"/>
          <w:szCs w:val="22"/>
        </w:rPr>
        <w:t xml:space="preserve"> </w:t>
      </w:r>
      <w:r w:rsidRPr="00E260CA">
        <w:rPr>
          <w:color w:val="000000"/>
          <w:sz w:val="22"/>
          <w:szCs w:val="22"/>
        </w:rPr>
        <w:t>no está diseñado para permitir la extracción del cartucho.</w:t>
      </w:r>
    </w:p>
    <w:p w14:paraId="7EB29BD8" w14:textId="77777777" w:rsidR="00EE0444" w:rsidRPr="00E260CA" w:rsidRDefault="00EE0444" w:rsidP="0004137B">
      <w:pPr>
        <w:rPr>
          <w:sz w:val="22"/>
          <w:szCs w:val="22"/>
        </w:rPr>
      </w:pPr>
    </w:p>
    <w:p w14:paraId="2511971F" w14:textId="77777777" w:rsidR="00EE0444" w:rsidRPr="00E260CA" w:rsidRDefault="00EE0444" w:rsidP="0004137B">
      <w:pPr>
        <w:keepNext/>
        <w:keepLines/>
        <w:shd w:val="clear" w:color="auto" w:fill="CCECFF"/>
        <w:rPr>
          <w:sz w:val="22"/>
          <w:szCs w:val="22"/>
        </w:rPr>
      </w:pPr>
      <w:r w:rsidRPr="00E260CA">
        <w:rPr>
          <w:i/>
          <w:sz w:val="22"/>
          <w:szCs w:val="22"/>
          <w:shd w:val="clear" w:color="auto" w:fill="CCECFF"/>
        </w:rPr>
        <w:t>&lt;GONAL-f 450 IU – PEN&gt;</w:t>
      </w:r>
    </w:p>
    <w:p w14:paraId="2EDF383C" w14:textId="2B8BE025" w:rsidR="00EE0444" w:rsidRPr="00E260CA" w:rsidRDefault="001D1B32" w:rsidP="0004137B">
      <w:pPr>
        <w:shd w:val="clear" w:color="auto" w:fill="CCECFF"/>
        <w:tabs>
          <w:tab w:val="left" w:pos="567"/>
          <w:tab w:val="left" w:pos="3119"/>
        </w:tabs>
        <w:rPr>
          <w:sz w:val="22"/>
          <w:szCs w:val="22"/>
        </w:rPr>
      </w:pPr>
      <w:r w:rsidRPr="00E260CA">
        <w:rPr>
          <w:color w:val="000000"/>
          <w:sz w:val="22"/>
          <w:szCs w:val="22"/>
        </w:rPr>
        <w:t>GONAL</w:t>
      </w:r>
      <w:r w:rsidRPr="00E260CA">
        <w:rPr>
          <w:color w:val="000000"/>
          <w:sz w:val="22"/>
          <w:szCs w:val="22"/>
        </w:rPr>
        <w:noBreakHyphen/>
        <w:t xml:space="preserve">f 450 UI/0,75 ml </w:t>
      </w:r>
      <w:r w:rsidR="00D827A5" w:rsidRPr="00E260CA">
        <w:rPr>
          <w:sz w:val="22"/>
          <w:szCs w:val="22"/>
        </w:rPr>
        <w:t>solución inyectable en pluma precargada</w:t>
      </w:r>
      <w:r w:rsidR="00D827A5" w:rsidRPr="00E260CA">
        <w:rPr>
          <w:color w:val="000000"/>
          <w:sz w:val="22"/>
          <w:szCs w:val="22"/>
        </w:rPr>
        <w:t xml:space="preserve"> </w:t>
      </w:r>
      <w:r w:rsidRPr="00E260CA">
        <w:rPr>
          <w:color w:val="000000"/>
          <w:sz w:val="22"/>
          <w:szCs w:val="22"/>
        </w:rPr>
        <w:t>no está diseñado para permitir la extracción del cartucho.</w:t>
      </w:r>
    </w:p>
    <w:p w14:paraId="447D2393" w14:textId="77777777" w:rsidR="00EE0444" w:rsidRPr="00E260CA" w:rsidRDefault="00EE0444" w:rsidP="0004137B">
      <w:pPr>
        <w:rPr>
          <w:sz w:val="22"/>
          <w:szCs w:val="22"/>
        </w:rPr>
      </w:pPr>
    </w:p>
    <w:p w14:paraId="0FCA86B6" w14:textId="77777777" w:rsidR="00EE0444" w:rsidRPr="00E260CA" w:rsidRDefault="00EE0444" w:rsidP="0004137B">
      <w:pPr>
        <w:keepNext/>
        <w:keepLines/>
        <w:shd w:val="clear" w:color="auto" w:fill="99CCFF"/>
        <w:rPr>
          <w:i/>
          <w:sz w:val="22"/>
          <w:szCs w:val="22"/>
          <w:shd w:val="clear" w:color="auto" w:fill="99CCFF"/>
        </w:rPr>
      </w:pPr>
      <w:r w:rsidRPr="00E260CA">
        <w:rPr>
          <w:i/>
          <w:sz w:val="22"/>
          <w:szCs w:val="22"/>
        </w:rPr>
        <w:t>&lt;GONAL-f 900 IU – PEN&gt;</w:t>
      </w:r>
    </w:p>
    <w:p w14:paraId="679EB275" w14:textId="3022AFED" w:rsidR="00EE0444" w:rsidRPr="00E260CA" w:rsidRDefault="00E90545" w:rsidP="0004137B">
      <w:pPr>
        <w:shd w:val="clear" w:color="auto" w:fill="99CCFF"/>
        <w:rPr>
          <w:sz w:val="22"/>
          <w:szCs w:val="22"/>
        </w:rPr>
      </w:pPr>
      <w:r w:rsidRPr="00E260CA">
        <w:rPr>
          <w:color w:val="000000"/>
          <w:sz w:val="22"/>
          <w:szCs w:val="22"/>
        </w:rPr>
        <w:t>GONAL</w:t>
      </w:r>
      <w:r w:rsidRPr="00E260CA">
        <w:rPr>
          <w:color w:val="000000"/>
          <w:sz w:val="22"/>
          <w:szCs w:val="22"/>
        </w:rPr>
        <w:noBreakHyphen/>
        <w:t xml:space="preserve">f 900 UI/1,5 ml </w:t>
      </w:r>
      <w:r w:rsidR="00D827A5" w:rsidRPr="00E260CA">
        <w:rPr>
          <w:sz w:val="22"/>
          <w:szCs w:val="22"/>
        </w:rPr>
        <w:t>solución inyectable en pluma precargada</w:t>
      </w:r>
      <w:r w:rsidR="00D827A5" w:rsidRPr="00E260CA">
        <w:rPr>
          <w:color w:val="000000"/>
          <w:sz w:val="22"/>
          <w:szCs w:val="22"/>
        </w:rPr>
        <w:t xml:space="preserve"> </w:t>
      </w:r>
      <w:r w:rsidRPr="00E260CA">
        <w:rPr>
          <w:color w:val="000000"/>
          <w:sz w:val="22"/>
          <w:szCs w:val="22"/>
        </w:rPr>
        <w:t>no está diseñado para permitir la extracción del cartucho.</w:t>
      </w:r>
    </w:p>
    <w:p w14:paraId="4E311123" w14:textId="77777777" w:rsidR="00BE618B" w:rsidRPr="00E260CA" w:rsidRDefault="00BE618B" w:rsidP="0004137B">
      <w:pPr>
        <w:rPr>
          <w:color w:val="000000"/>
          <w:sz w:val="22"/>
          <w:szCs w:val="22"/>
        </w:rPr>
      </w:pPr>
    </w:p>
    <w:p w14:paraId="4B6B555D" w14:textId="77777777" w:rsidR="00BE618B" w:rsidRPr="00E260CA" w:rsidRDefault="00BE618B" w:rsidP="0004137B">
      <w:pPr>
        <w:rPr>
          <w:color w:val="000000"/>
          <w:sz w:val="22"/>
          <w:szCs w:val="22"/>
        </w:rPr>
      </w:pPr>
      <w:r w:rsidRPr="00E260CA">
        <w:rPr>
          <w:color w:val="000000"/>
          <w:sz w:val="22"/>
          <w:szCs w:val="22"/>
        </w:rPr>
        <w:t xml:space="preserve">Las agujas utilizadas </w:t>
      </w:r>
      <w:r w:rsidR="00AB50C0" w:rsidRPr="00E260CA">
        <w:rPr>
          <w:color w:val="000000"/>
          <w:sz w:val="22"/>
          <w:szCs w:val="22"/>
        </w:rPr>
        <w:t xml:space="preserve">se </w:t>
      </w:r>
      <w:r w:rsidRPr="00E260CA">
        <w:rPr>
          <w:color w:val="000000"/>
          <w:sz w:val="22"/>
          <w:szCs w:val="22"/>
        </w:rPr>
        <w:t>deben desechar inmediatamente tras la inyección.</w:t>
      </w:r>
    </w:p>
    <w:p w14:paraId="6FB6AEF8" w14:textId="77777777" w:rsidR="00D57BE2" w:rsidRPr="00E260CA" w:rsidRDefault="00D57BE2" w:rsidP="0004137B">
      <w:pPr>
        <w:rPr>
          <w:color w:val="000000"/>
          <w:sz w:val="22"/>
          <w:szCs w:val="22"/>
        </w:rPr>
      </w:pPr>
    </w:p>
    <w:p w14:paraId="4E63464C" w14:textId="77777777" w:rsidR="00BE618B" w:rsidRPr="00E260CA" w:rsidRDefault="00BE618B" w:rsidP="0004137B">
      <w:pPr>
        <w:rPr>
          <w:color w:val="000000"/>
          <w:sz w:val="22"/>
          <w:szCs w:val="22"/>
        </w:rPr>
      </w:pPr>
      <w:r w:rsidRPr="00E260CA">
        <w:rPr>
          <w:color w:val="000000"/>
          <w:sz w:val="22"/>
          <w:szCs w:val="22"/>
        </w:rPr>
        <w:t>La eliminación del medicamento no utilizado y de todos los materiales que hayan estado en contacto con él se realizará de acuerdo con la normativa local.</w:t>
      </w:r>
    </w:p>
    <w:p w14:paraId="518CA228" w14:textId="77777777" w:rsidR="00BE618B" w:rsidRPr="00E260CA" w:rsidRDefault="00BE618B" w:rsidP="0004137B">
      <w:pPr>
        <w:tabs>
          <w:tab w:val="left" w:pos="-720"/>
        </w:tabs>
        <w:rPr>
          <w:color w:val="000000"/>
          <w:sz w:val="22"/>
          <w:szCs w:val="22"/>
        </w:rPr>
      </w:pPr>
    </w:p>
    <w:p w14:paraId="1B35BC7D" w14:textId="77777777" w:rsidR="00BE618B" w:rsidRPr="00E260CA" w:rsidRDefault="00BE618B" w:rsidP="0004137B">
      <w:pPr>
        <w:rPr>
          <w:color w:val="000000"/>
          <w:sz w:val="22"/>
          <w:szCs w:val="22"/>
        </w:rPr>
      </w:pPr>
    </w:p>
    <w:p w14:paraId="778CC6B9" w14:textId="77777777" w:rsidR="00BE618B" w:rsidRPr="00E260CA" w:rsidRDefault="00BE618B" w:rsidP="0004137B">
      <w:pPr>
        <w:keepNext/>
        <w:keepLines/>
        <w:rPr>
          <w:b/>
          <w:color w:val="000000"/>
          <w:sz w:val="22"/>
          <w:szCs w:val="22"/>
        </w:rPr>
      </w:pPr>
      <w:r w:rsidRPr="00E260CA">
        <w:rPr>
          <w:b/>
          <w:color w:val="000000"/>
          <w:sz w:val="22"/>
          <w:szCs w:val="22"/>
        </w:rPr>
        <w:t>7.</w:t>
      </w:r>
      <w:r w:rsidRPr="00E260CA">
        <w:rPr>
          <w:b/>
          <w:color w:val="000000"/>
          <w:sz w:val="22"/>
          <w:szCs w:val="22"/>
        </w:rPr>
        <w:tab/>
        <w:t>TITULAR DE LA AUTORIZACIÓN DE COMERCIALIZACIÓN</w:t>
      </w:r>
    </w:p>
    <w:p w14:paraId="6EB093B3" w14:textId="77777777" w:rsidR="00BE618B" w:rsidRPr="00E260CA" w:rsidRDefault="00BE618B" w:rsidP="0004137B">
      <w:pPr>
        <w:keepNext/>
        <w:keepLines/>
        <w:tabs>
          <w:tab w:val="left" w:pos="-720"/>
        </w:tabs>
        <w:rPr>
          <w:b/>
          <w:color w:val="000000"/>
          <w:sz w:val="22"/>
          <w:szCs w:val="22"/>
        </w:rPr>
      </w:pPr>
    </w:p>
    <w:p w14:paraId="071F3AD5" w14:textId="77777777" w:rsidR="00D827A5" w:rsidRPr="00E260CA" w:rsidRDefault="00D827A5" w:rsidP="00D827A5">
      <w:pPr>
        <w:pStyle w:val="Listenabsatz1"/>
        <w:keepNext/>
        <w:spacing w:before="0" w:line="240" w:lineRule="auto"/>
        <w:ind w:left="0"/>
        <w:rPr>
          <w:sz w:val="22"/>
          <w:szCs w:val="22"/>
          <w:lang w:val="es-ES" w:eastAsia="de-DE"/>
        </w:rPr>
      </w:pPr>
      <w:r w:rsidRPr="00E260CA">
        <w:rPr>
          <w:sz w:val="22"/>
          <w:szCs w:val="22"/>
          <w:lang w:val="es-ES"/>
        </w:rPr>
        <w:t>Merck Europe B.V.</w:t>
      </w:r>
    </w:p>
    <w:p w14:paraId="5420BA25" w14:textId="77777777" w:rsidR="00D827A5" w:rsidRPr="00E260CA" w:rsidRDefault="00D827A5" w:rsidP="00D827A5">
      <w:pPr>
        <w:pStyle w:val="Listenabsatz1"/>
        <w:keepNext/>
        <w:spacing w:before="0" w:line="240" w:lineRule="auto"/>
        <w:ind w:left="0"/>
        <w:rPr>
          <w:sz w:val="22"/>
          <w:szCs w:val="22"/>
          <w:lang w:val="es-ES"/>
        </w:rPr>
      </w:pPr>
      <w:r w:rsidRPr="00E260CA">
        <w:rPr>
          <w:sz w:val="22"/>
          <w:szCs w:val="22"/>
          <w:lang w:val="es-ES"/>
        </w:rPr>
        <w:t>Gustav Mahlerplein 102</w:t>
      </w:r>
    </w:p>
    <w:p w14:paraId="06920333" w14:textId="77777777" w:rsidR="00D827A5" w:rsidRPr="00E260CA" w:rsidRDefault="00261BB9" w:rsidP="00D827A5">
      <w:pPr>
        <w:pStyle w:val="Listenabsatz1"/>
        <w:keepNext/>
        <w:spacing w:before="0" w:line="240" w:lineRule="auto"/>
        <w:ind w:left="0"/>
        <w:rPr>
          <w:b/>
          <w:bCs/>
          <w:sz w:val="22"/>
          <w:szCs w:val="22"/>
          <w:lang w:val="es-ES"/>
        </w:rPr>
      </w:pPr>
      <w:r w:rsidRPr="00E260CA">
        <w:rPr>
          <w:sz w:val="22"/>
          <w:szCs w:val="22"/>
          <w:lang w:val="es-ES"/>
        </w:rPr>
        <w:t xml:space="preserve">1082 MA </w:t>
      </w:r>
      <w:r w:rsidR="00D827A5" w:rsidRPr="00E260CA">
        <w:rPr>
          <w:sz w:val="22"/>
          <w:szCs w:val="22"/>
          <w:lang w:val="es-ES"/>
        </w:rPr>
        <w:t>Amsterdam</w:t>
      </w:r>
    </w:p>
    <w:p w14:paraId="2A916244" w14:textId="77777777" w:rsidR="00BE618B" w:rsidRPr="00E72C7D" w:rsidRDefault="00D91F10" w:rsidP="00920642">
      <w:r w:rsidRPr="00E260CA">
        <w:rPr>
          <w:sz w:val="22"/>
        </w:rPr>
        <w:t>Países Bajos</w:t>
      </w:r>
    </w:p>
    <w:p w14:paraId="2673A106" w14:textId="77777777" w:rsidR="00BE618B" w:rsidRPr="00E260CA" w:rsidRDefault="00BE618B" w:rsidP="0004137B">
      <w:pPr>
        <w:pStyle w:val="NormalIndent"/>
        <w:spacing w:before="0"/>
        <w:ind w:left="0"/>
        <w:rPr>
          <w:color w:val="000000"/>
          <w:szCs w:val="22"/>
          <w:lang w:val="es-ES"/>
        </w:rPr>
      </w:pPr>
    </w:p>
    <w:p w14:paraId="3CF5203F" w14:textId="77777777" w:rsidR="00BE618B" w:rsidRPr="00E260CA" w:rsidRDefault="00BE618B" w:rsidP="0004137B">
      <w:pPr>
        <w:pStyle w:val="NormalIndent"/>
        <w:spacing w:before="0"/>
        <w:ind w:left="0"/>
        <w:rPr>
          <w:color w:val="000000"/>
          <w:szCs w:val="22"/>
          <w:lang w:val="es-ES"/>
        </w:rPr>
      </w:pPr>
    </w:p>
    <w:p w14:paraId="22E2EC27" w14:textId="77777777" w:rsidR="00BE618B" w:rsidRPr="00E260CA" w:rsidRDefault="00BE618B" w:rsidP="0004137B">
      <w:pPr>
        <w:keepNext/>
        <w:keepLines/>
        <w:rPr>
          <w:b/>
          <w:color w:val="000000"/>
          <w:sz w:val="22"/>
          <w:szCs w:val="22"/>
        </w:rPr>
      </w:pPr>
      <w:r w:rsidRPr="00E260CA">
        <w:rPr>
          <w:b/>
          <w:color w:val="000000"/>
          <w:sz w:val="22"/>
          <w:szCs w:val="22"/>
        </w:rPr>
        <w:lastRenderedPageBreak/>
        <w:t>8.</w:t>
      </w:r>
      <w:r w:rsidRPr="00E260CA">
        <w:rPr>
          <w:b/>
          <w:color w:val="000000"/>
          <w:sz w:val="22"/>
          <w:szCs w:val="22"/>
        </w:rPr>
        <w:tab/>
        <w:t>NÚMERO DE AUTORIZACIÓN DE COMERCIALIZACIÓN</w:t>
      </w:r>
    </w:p>
    <w:p w14:paraId="768A50C8" w14:textId="77777777" w:rsidR="00BE618B" w:rsidRPr="00E260CA" w:rsidRDefault="00BE618B" w:rsidP="0004137B">
      <w:pPr>
        <w:keepNext/>
        <w:keepLines/>
        <w:rPr>
          <w:color w:val="000000"/>
          <w:sz w:val="22"/>
          <w:szCs w:val="22"/>
        </w:rPr>
      </w:pPr>
    </w:p>
    <w:p w14:paraId="334A06D6" w14:textId="77777777" w:rsidR="00D827A5" w:rsidRPr="00E260CA" w:rsidRDefault="00D827A5" w:rsidP="00D827A5">
      <w:pPr>
        <w:keepNext/>
        <w:keepLines/>
        <w:shd w:val="clear" w:color="auto" w:fill="D5DCE4"/>
        <w:ind w:left="567" w:hanging="567"/>
        <w:rPr>
          <w:i/>
          <w:sz w:val="22"/>
          <w:szCs w:val="22"/>
        </w:rPr>
      </w:pPr>
      <w:r w:rsidRPr="00E260CA">
        <w:rPr>
          <w:i/>
          <w:sz w:val="22"/>
          <w:szCs w:val="22"/>
        </w:rPr>
        <w:t xml:space="preserve">&lt;GONAL-f </w:t>
      </w:r>
      <w:r w:rsidRPr="00E72C7D">
        <w:rPr>
          <w:i/>
          <w:sz w:val="22"/>
          <w:szCs w:val="22"/>
        </w:rPr>
        <w:t>150 IU</w:t>
      </w:r>
      <w:r w:rsidRPr="00E260CA">
        <w:rPr>
          <w:i/>
          <w:sz w:val="22"/>
          <w:szCs w:val="22"/>
        </w:rPr>
        <w:t>– PEN&gt;</w:t>
      </w:r>
    </w:p>
    <w:p w14:paraId="39F51516" w14:textId="77777777" w:rsidR="00D827A5" w:rsidRPr="00E260CA" w:rsidRDefault="00D827A5" w:rsidP="00D827A5">
      <w:pPr>
        <w:shd w:val="clear" w:color="auto" w:fill="D5DCE4"/>
        <w:rPr>
          <w:sz w:val="22"/>
          <w:szCs w:val="22"/>
        </w:rPr>
      </w:pPr>
      <w:r w:rsidRPr="00E260CA">
        <w:rPr>
          <w:sz w:val="22"/>
          <w:szCs w:val="22"/>
        </w:rPr>
        <w:t>EU/1/95/001/</w:t>
      </w:r>
      <w:r w:rsidRPr="00E72C7D">
        <w:rPr>
          <w:sz w:val="22"/>
          <w:szCs w:val="22"/>
        </w:rPr>
        <w:t>000</w:t>
      </w:r>
    </w:p>
    <w:p w14:paraId="0A36C290" w14:textId="77777777" w:rsidR="00D827A5" w:rsidRPr="00E260CA" w:rsidRDefault="00D827A5" w:rsidP="0004137B">
      <w:pPr>
        <w:keepNext/>
        <w:keepLines/>
        <w:rPr>
          <w:color w:val="000000"/>
          <w:sz w:val="22"/>
          <w:szCs w:val="22"/>
        </w:rPr>
      </w:pPr>
    </w:p>
    <w:p w14:paraId="71D2D26B" w14:textId="77777777" w:rsidR="00EE0444" w:rsidRPr="00E260CA" w:rsidRDefault="00EE0444" w:rsidP="0004137B">
      <w:pPr>
        <w:keepNext/>
        <w:keepLines/>
        <w:shd w:val="clear" w:color="auto" w:fill="CCFFFF"/>
        <w:rPr>
          <w:sz w:val="22"/>
          <w:szCs w:val="22"/>
        </w:rPr>
      </w:pPr>
      <w:r w:rsidRPr="00E260CA">
        <w:rPr>
          <w:i/>
          <w:sz w:val="22"/>
          <w:szCs w:val="22"/>
        </w:rPr>
        <w:t>&lt;GONAL-f 300 IU – PEN&gt;</w:t>
      </w:r>
    </w:p>
    <w:p w14:paraId="3FDF5758" w14:textId="77777777" w:rsidR="00EE0444" w:rsidRPr="00E260CA" w:rsidRDefault="00EE0444" w:rsidP="0004137B">
      <w:pPr>
        <w:shd w:val="clear" w:color="auto" w:fill="CCFFFF"/>
        <w:rPr>
          <w:sz w:val="22"/>
          <w:szCs w:val="22"/>
        </w:rPr>
      </w:pPr>
      <w:r w:rsidRPr="00E260CA">
        <w:rPr>
          <w:sz w:val="22"/>
          <w:szCs w:val="22"/>
        </w:rPr>
        <w:t>EU/1/95/001/033</w:t>
      </w:r>
    </w:p>
    <w:p w14:paraId="7626AA33" w14:textId="77777777" w:rsidR="00EE0444" w:rsidRPr="00E260CA" w:rsidRDefault="00EE0444" w:rsidP="0004137B">
      <w:pPr>
        <w:rPr>
          <w:sz w:val="22"/>
          <w:szCs w:val="22"/>
        </w:rPr>
      </w:pPr>
    </w:p>
    <w:p w14:paraId="445C618F" w14:textId="77777777" w:rsidR="00EE0444" w:rsidRPr="00E260CA" w:rsidRDefault="00EE0444" w:rsidP="0004137B">
      <w:pPr>
        <w:keepNext/>
        <w:keepLines/>
        <w:shd w:val="clear" w:color="auto" w:fill="CCECFF"/>
        <w:rPr>
          <w:sz w:val="22"/>
          <w:szCs w:val="22"/>
        </w:rPr>
      </w:pPr>
      <w:r w:rsidRPr="00E260CA">
        <w:rPr>
          <w:i/>
          <w:sz w:val="22"/>
          <w:szCs w:val="22"/>
          <w:shd w:val="clear" w:color="auto" w:fill="CCECFF"/>
        </w:rPr>
        <w:t>&lt;GONAL-f 450 IU – PEN&gt;</w:t>
      </w:r>
    </w:p>
    <w:p w14:paraId="27178EAE" w14:textId="77777777" w:rsidR="00EE0444" w:rsidRPr="00E260CA" w:rsidRDefault="00EE0444" w:rsidP="0004137B">
      <w:pPr>
        <w:shd w:val="clear" w:color="auto" w:fill="CCECFF"/>
        <w:tabs>
          <w:tab w:val="left" w:pos="567"/>
          <w:tab w:val="left" w:pos="3119"/>
        </w:tabs>
        <w:rPr>
          <w:sz w:val="22"/>
          <w:szCs w:val="22"/>
        </w:rPr>
      </w:pPr>
      <w:r w:rsidRPr="00E260CA">
        <w:rPr>
          <w:sz w:val="22"/>
          <w:szCs w:val="22"/>
        </w:rPr>
        <w:t>EU/1/95/001/034</w:t>
      </w:r>
    </w:p>
    <w:p w14:paraId="4DC979FC" w14:textId="77777777" w:rsidR="00EE0444" w:rsidRPr="00E260CA" w:rsidRDefault="00EE0444" w:rsidP="0004137B">
      <w:pPr>
        <w:rPr>
          <w:sz w:val="22"/>
          <w:szCs w:val="22"/>
        </w:rPr>
      </w:pPr>
    </w:p>
    <w:p w14:paraId="45598B0B" w14:textId="77777777" w:rsidR="00EE0444" w:rsidRPr="00E260CA" w:rsidRDefault="00EE0444" w:rsidP="0004137B">
      <w:pPr>
        <w:keepNext/>
        <w:keepLines/>
        <w:shd w:val="clear" w:color="auto" w:fill="99CCFF"/>
        <w:rPr>
          <w:i/>
          <w:sz w:val="22"/>
          <w:szCs w:val="22"/>
          <w:shd w:val="clear" w:color="auto" w:fill="99CCFF"/>
        </w:rPr>
      </w:pPr>
      <w:r w:rsidRPr="00E260CA">
        <w:rPr>
          <w:i/>
          <w:sz w:val="22"/>
          <w:szCs w:val="22"/>
        </w:rPr>
        <w:t>&lt;GONAL-f 900 IU – PEN&gt;</w:t>
      </w:r>
    </w:p>
    <w:p w14:paraId="1737FE50" w14:textId="77777777" w:rsidR="00EE0444" w:rsidRPr="00E260CA" w:rsidRDefault="00EE0444" w:rsidP="0004137B">
      <w:pPr>
        <w:shd w:val="clear" w:color="auto" w:fill="99CCFF"/>
        <w:rPr>
          <w:sz w:val="22"/>
          <w:szCs w:val="22"/>
        </w:rPr>
      </w:pPr>
      <w:r w:rsidRPr="00E260CA">
        <w:rPr>
          <w:sz w:val="22"/>
          <w:szCs w:val="22"/>
        </w:rPr>
        <w:t>EU/1/95/001/035</w:t>
      </w:r>
    </w:p>
    <w:p w14:paraId="5A240A51" w14:textId="77777777" w:rsidR="00BE618B" w:rsidRPr="00E260CA" w:rsidRDefault="00BE618B" w:rsidP="0004137B">
      <w:pPr>
        <w:rPr>
          <w:color w:val="000000"/>
          <w:sz w:val="22"/>
          <w:szCs w:val="22"/>
        </w:rPr>
      </w:pPr>
    </w:p>
    <w:p w14:paraId="33ACBBAA" w14:textId="77777777" w:rsidR="00BE618B" w:rsidRPr="00E260CA" w:rsidRDefault="00BE618B" w:rsidP="0004137B">
      <w:pPr>
        <w:tabs>
          <w:tab w:val="left" w:pos="-720"/>
        </w:tabs>
        <w:rPr>
          <w:color w:val="000000"/>
          <w:sz w:val="22"/>
          <w:szCs w:val="22"/>
        </w:rPr>
      </w:pPr>
    </w:p>
    <w:p w14:paraId="04A8345D" w14:textId="77777777" w:rsidR="00BE618B" w:rsidRPr="00E260CA" w:rsidRDefault="00BE618B" w:rsidP="0004137B">
      <w:pPr>
        <w:keepNext/>
        <w:keepLines/>
        <w:ind w:left="567" w:hanging="567"/>
        <w:rPr>
          <w:color w:val="000000"/>
          <w:sz w:val="22"/>
          <w:szCs w:val="22"/>
        </w:rPr>
      </w:pPr>
      <w:r w:rsidRPr="00E260CA">
        <w:rPr>
          <w:b/>
          <w:color w:val="000000"/>
          <w:sz w:val="22"/>
          <w:szCs w:val="22"/>
        </w:rPr>
        <w:t>9.</w:t>
      </w:r>
      <w:r w:rsidRPr="00E260CA">
        <w:rPr>
          <w:b/>
          <w:color w:val="000000"/>
          <w:sz w:val="22"/>
          <w:szCs w:val="22"/>
        </w:rPr>
        <w:tab/>
        <w:t>FECHA DE LA PRIMERA AUTORIZACIÓN/RENOVACIÓN DE LA AUTORIZACIÓN</w:t>
      </w:r>
    </w:p>
    <w:p w14:paraId="43ED91D3" w14:textId="77777777" w:rsidR="00BE618B" w:rsidRPr="00E260CA" w:rsidRDefault="00BE618B" w:rsidP="0004137B">
      <w:pPr>
        <w:keepNext/>
        <w:keepLines/>
        <w:tabs>
          <w:tab w:val="left" w:pos="-720"/>
        </w:tabs>
        <w:ind w:left="567" w:hanging="567"/>
        <w:rPr>
          <w:color w:val="000000"/>
          <w:sz w:val="22"/>
          <w:szCs w:val="22"/>
        </w:rPr>
      </w:pPr>
    </w:p>
    <w:p w14:paraId="0C0034C8" w14:textId="77777777" w:rsidR="00BE618B" w:rsidRPr="00E260CA" w:rsidRDefault="00BE618B" w:rsidP="0004137B">
      <w:pPr>
        <w:pStyle w:val="BodyText2"/>
        <w:tabs>
          <w:tab w:val="left" w:pos="-720"/>
        </w:tabs>
        <w:spacing w:line="240" w:lineRule="auto"/>
        <w:ind w:left="0" w:firstLine="0"/>
        <w:rPr>
          <w:color w:val="000000"/>
          <w:sz w:val="22"/>
          <w:szCs w:val="22"/>
        </w:rPr>
      </w:pPr>
      <w:r w:rsidRPr="00E260CA">
        <w:rPr>
          <w:color w:val="000000"/>
          <w:sz w:val="22"/>
          <w:szCs w:val="22"/>
        </w:rPr>
        <w:t>Fecha de la primera autorización: 20</w:t>
      </w:r>
      <w:r w:rsidR="008F5D18" w:rsidRPr="00E260CA">
        <w:rPr>
          <w:color w:val="000000"/>
          <w:sz w:val="22"/>
          <w:szCs w:val="22"/>
        </w:rPr>
        <w:t>/</w:t>
      </w:r>
      <w:r w:rsidR="009A2C6F" w:rsidRPr="00E260CA">
        <w:rPr>
          <w:color w:val="000000"/>
          <w:sz w:val="22"/>
          <w:szCs w:val="22"/>
        </w:rPr>
        <w:t>o</w:t>
      </w:r>
      <w:r w:rsidRPr="00E260CA">
        <w:rPr>
          <w:color w:val="000000"/>
          <w:sz w:val="22"/>
          <w:szCs w:val="22"/>
        </w:rPr>
        <w:t>ctubre</w:t>
      </w:r>
      <w:r w:rsidR="008F5D18" w:rsidRPr="00E260CA">
        <w:rPr>
          <w:color w:val="000000"/>
          <w:sz w:val="22"/>
          <w:szCs w:val="22"/>
        </w:rPr>
        <w:t>/</w:t>
      </w:r>
      <w:r w:rsidRPr="00E260CA">
        <w:rPr>
          <w:color w:val="000000"/>
          <w:sz w:val="22"/>
          <w:szCs w:val="22"/>
        </w:rPr>
        <w:t>1995</w:t>
      </w:r>
    </w:p>
    <w:p w14:paraId="7EF58A0F" w14:textId="77777777" w:rsidR="00BE618B" w:rsidRPr="00E260CA" w:rsidRDefault="00BE618B" w:rsidP="0004137B">
      <w:pPr>
        <w:tabs>
          <w:tab w:val="left" w:pos="-720"/>
        </w:tabs>
        <w:rPr>
          <w:color w:val="000000"/>
          <w:sz w:val="22"/>
          <w:szCs w:val="22"/>
        </w:rPr>
      </w:pPr>
      <w:r w:rsidRPr="00E260CA">
        <w:rPr>
          <w:color w:val="000000"/>
          <w:sz w:val="22"/>
          <w:szCs w:val="22"/>
        </w:rPr>
        <w:t xml:space="preserve">Fecha de la última renovación: </w:t>
      </w:r>
      <w:r w:rsidR="00126676" w:rsidRPr="00E260CA">
        <w:rPr>
          <w:color w:val="000000"/>
          <w:sz w:val="22"/>
          <w:szCs w:val="22"/>
        </w:rPr>
        <w:t>20</w:t>
      </w:r>
      <w:r w:rsidR="008F5D18" w:rsidRPr="00E260CA">
        <w:rPr>
          <w:color w:val="000000"/>
          <w:sz w:val="22"/>
          <w:szCs w:val="22"/>
        </w:rPr>
        <w:t>/</w:t>
      </w:r>
      <w:r w:rsidR="009A2C6F" w:rsidRPr="00E260CA">
        <w:rPr>
          <w:color w:val="000000"/>
          <w:sz w:val="22"/>
          <w:szCs w:val="22"/>
        </w:rPr>
        <w:t>o</w:t>
      </w:r>
      <w:r w:rsidRPr="00E260CA">
        <w:rPr>
          <w:color w:val="000000"/>
          <w:sz w:val="22"/>
          <w:szCs w:val="22"/>
        </w:rPr>
        <w:t>ctubre</w:t>
      </w:r>
      <w:r w:rsidR="008F5D18" w:rsidRPr="00E260CA">
        <w:rPr>
          <w:color w:val="000000"/>
          <w:sz w:val="22"/>
          <w:szCs w:val="22"/>
        </w:rPr>
        <w:t>/</w:t>
      </w:r>
      <w:r w:rsidRPr="00E260CA">
        <w:rPr>
          <w:color w:val="000000"/>
          <w:sz w:val="22"/>
          <w:szCs w:val="22"/>
        </w:rPr>
        <w:t>20</w:t>
      </w:r>
      <w:r w:rsidR="00D31640" w:rsidRPr="00E260CA">
        <w:rPr>
          <w:color w:val="000000"/>
          <w:sz w:val="22"/>
          <w:szCs w:val="22"/>
        </w:rPr>
        <w:t>1</w:t>
      </w:r>
      <w:r w:rsidRPr="00E260CA">
        <w:rPr>
          <w:color w:val="000000"/>
          <w:sz w:val="22"/>
          <w:szCs w:val="22"/>
        </w:rPr>
        <w:t>0</w:t>
      </w:r>
    </w:p>
    <w:p w14:paraId="2CBE6480" w14:textId="77777777" w:rsidR="00BE618B" w:rsidRPr="00E260CA" w:rsidRDefault="00BE618B" w:rsidP="0004137B">
      <w:pPr>
        <w:tabs>
          <w:tab w:val="left" w:pos="-720"/>
        </w:tabs>
        <w:rPr>
          <w:color w:val="000000"/>
          <w:sz w:val="22"/>
          <w:szCs w:val="22"/>
        </w:rPr>
      </w:pPr>
    </w:p>
    <w:p w14:paraId="1F225081" w14:textId="77777777" w:rsidR="00BE618B" w:rsidRPr="00E260CA" w:rsidRDefault="00BE618B" w:rsidP="0004137B">
      <w:pPr>
        <w:tabs>
          <w:tab w:val="left" w:pos="-720"/>
        </w:tabs>
        <w:rPr>
          <w:color w:val="000000"/>
          <w:sz w:val="22"/>
          <w:szCs w:val="22"/>
        </w:rPr>
      </w:pPr>
    </w:p>
    <w:p w14:paraId="02771BB7" w14:textId="77777777" w:rsidR="00BE618B" w:rsidRPr="00E260CA" w:rsidRDefault="00BE618B" w:rsidP="0004137B">
      <w:pPr>
        <w:keepNext/>
        <w:keepLines/>
        <w:ind w:left="567" w:hanging="567"/>
        <w:rPr>
          <w:b/>
          <w:color w:val="000000"/>
          <w:sz w:val="22"/>
          <w:szCs w:val="22"/>
        </w:rPr>
      </w:pPr>
      <w:r w:rsidRPr="00E260CA">
        <w:rPr>
          <w:b/>
          <w:color w:val="000000"/>
          <w:sz w:val="22"/>
          <w:szCs w:val="22"/>
        </w:rPr>
        <w:t>10.</w:t>
      </w:r>
      <w:r w:rsidRPr="00E260CA">
        <w:rPr>
          <w:b/>
          <w:color w:val="000000"/>
          <w:sz w:val="22"/>
          <w:szCs w:val="22"/>
        </w:rPr>
        <w:tab/>
        <w:t>FECHA DE LA REVISIÓN DEL TEXTO</w:t>
      </w:r>
    </w:p>
    <w:p w14:paraId="2E6EED76" w14:textId="77777777" w:rsidR="00BE618B" w:rsidRPr="00E260CA" w:rsidRDefault="00BE618B" w:rsidP="0004137B">
      <w:pPr>
        <w:keepNext/>
        <w:keepLines/>
        <w:tabs>
          <w:tab w:val="left" w:pos="-720"/>
        </w:tabs>
        <w:rPr>
          <w:b/>
          <w:color w:val="000000"/>
          <w:sz w:val="22"/>
          <w:szCs w:val="22"/>
        </w:rPr>
      </w:pPr>
    </w:p>
    <w:p w14:paraId="70988143" w14:textId="77777777" w:rsidR="00BE618B" w:rsidRPr="00E260CA" w:rsidRDefault="00BE618B" w:rsidP="0004137B">
      <w:pPr>
        <w:tabs>
          <w:tab w:val="left" w:pos="-720"/>
        </w:tabs>
        <w:rPr>
          <w:color w:val="000000"/>
          <w:sz w:val="22"/>
          <w:szCs w:val="22"/>
        </w:rPr>
      </w:pPr>
      <w:r w:rsidRPr="00E260CA">
        <w:rPr>
          <w:color w:val="000000"/>
          <w:sz w:val="22"/>
          <w:szCs w:val="22"/>
        </w:rPr>
        <w:t xml:space="preserve">La información detallada de este medicamento está disponible en la página web de la Agencia Europea de Medicamentos </w:t>
      </w:r>
      <w:hyperlink r:id="rId11" w:history="1">
        <w:r w:rsidR="008F5D18" w:rsidRPr="00E260CA">
          <w:rPr>
            <w:rStyle w:val="Hyperlink"/>
            <w:sz w:val="22"/>
            <w:szCs w:val="22"/>
          </w:rPr>
          <w:t>http://www.ema.europa.eu</w:t>
        </w:r>
      </w:hyperlink>
      <w:r w:rsidR="009A2C6F" w:rsidRPr="00E260CA">
        <w:rPr>
          <w:color w:val="000000"/>
          <w:sz w:val="22"/>
          <w:szCs w:val="22"/>
        </w:rPr>
        <w:t>.</w:t>
      </w:r>
    </w:p>
    <w:p w14:paraId="25A3DD6E" w14:textId="77777777" w:rsidR="00BE618B" w:rsidRPr="00E260CA" w:rsidRDefault="00BE618B" w:rsidP="0004137B">
      <w:pPr>
        <w:tabs>
          <w:tab w:val="left" w:pos="-720"/>
          <w:tab w:val="left" w:pos="567"/>
        </w:tabs>
        <w:rPr>
          <w:b/>
          <w:color w:val="000000"/>
          <w:sz w:val="22"/>
          <w:szCs w:val="22"/>
        </w:rPr>
      </w:pPr>
    </w:p>
    <w:p w14:paraId="1A7282A1" w14:textId="77777777" w:rsidR="00BE618B" w:rsidRPr="00E260CA" w:rsidRDefault="00BE618B" w:rsidP="002B5264">
      <w:pPr>
        <w:tabs>
          <w:tab w:val="left" w:pos="-720"/>
          <w:tab w:val="left" w:pos="567"/>
        </w:tabs>
        <w:rPr>
          <w:color w:val="000000"/>
          <w:sz w:val="22"/>
          <w:szCs w:val="22"/>
        </w:rPr>
      </w:pPr>
      <w:r w:rsidRPr="00E260CA">
        <w:rPr>
          <w:color w:val="000000"/>
          <w:sz w:val="22"/>
          <w:szCs w:val="22"/>
        </w:rPr>
        <w:br w:type="page"/>
      </w:r>
    </w:p>
    <w:p w14:paraId="360A20C6" w14:textId="77777777" w:rsidR="00BE618B" w:rsidRPr="00E260CA" w:rsidRDefault="00BE618B" w:rsidP="0004137B">
      <w:pPr>
        <w:suppressAutoHyphens/>
        <w:jc w:val="center"/>
        <w:rPr>
          <w:color w:val="000000"/>
          <w:sz w:val="22"/>
          <w:szCs w:val="22"/>
        </w:rPr>
      </w:pPr>
    </w:p>
    <w:p w14:paraId="3D980DF1" w14:textId="77777777" w:rsidR="00BE618B" w:rsidRPr="00E260CA" w:rsidRDefault="00BE618B" w:rsidP="0004137B">
      <w:pPr>
        <w:tabs>
          <w:tab w:val="left" w:pos="567"/>
        </w:tabs>
        <w:jc w:val="center"/>
        <w:rPr>
          <w:color w:val="000000"/>
          <w:sz w:val="22"/>
          <w:szCs w:val="22"/>
        </w:rPr>
      </w:pPr>
    </w:p>
    <w:p w14:paraId="0D5BB15E" w14:textId="77777777" w:rsidR="00BE618B" w:rsidRPr="00E260CA" w:rsidRDefault="00BE618B" w:rsidP="0004137B">
      <w:pPr>
        <w:tabs>
          <w:tab w:val="left" w:pos="567"/>
        </w:tabs>
        <w:jc w:val="center"/>
        <w:rPr>
          <w:color w:val="000000"/>
          <w:sz w:val="22"/>
          <w:szCs w:val="22"/>
        </w:rPr>
      </w:pPr>
    </w:p>
    <w:p w14:paraId="11B01C52" w14:textId="77777777" w:rsidR="00BE618B" w:rsidRPr="00E260CA" w:rsidRDefault="00BE618B" w:rsidP="0004137B">
      <w:pPr>
        <w:tabs>
          <w:tab w:val="left" w:pos="567"/>
        </w:tabs>
        <w:jc w:val="center"/>
        <w:rPr>
          <w:color w:val="000000"/>
          <w:sz w:val="22"/>
          <w:szCs w:val="22"/>
        </w:rPr>
      </w:pPr>
    </w:p>
    <w:p w14:paraId="2C3B3FF8" w14:textId="77777777" w:rsidR="00BE618B" w:rsidRPr="00E260CA" w:rsidRDefault="00BE618B" w:rsidP="0004137B">
      <w:pPr>
        <w:tabs>
          <w:tab w:val="left" w:pos="567"/>
        </w:tabs>
        <w:jc w:val="center"/>
        <w:rPr>
          <w:color w:val="000000"/>
          <w:sz w:val="22"/>
          <w:szCs w:val="22"/>
        </w:rPr>
      </w:pPr>
    </w:p>
    <w:p w14:paraId="7811E030" w14:textId="77777777" w:rsidR="00BE618B" w:rsidRPr="00E260CA" w:rsidRDefault="00BE618B" w:rsidP="0004137B">
      <w:pPr>
        <w:tabs>
          <w:tab w:val="left" w:pos="567"/>
        </w:tabs>
        <w:jc w:val="center"/>
        <w:rPr>
          <w:color w:val="000000"/>
          <w:sz w:val="22"/>
          <w:szCs w:val="22"/>
        </w:rPr>
      </w:pPr>
    </w:p>
    <w:p w14:paraId="60D27C22" w14:textId="77777777" w:rsidR="00BE618B" w:rsidRPr="00E260CA" w:rsidRDefault="00BE618B" w:rsidP="0004137B">
      <w:pPr>
        <w:tabs>
          <w:tab w:val="left" w:pos="567"/>
        </w:tabs>
        <w:jc w:val="center"/>
        <w:rPr>
          <w:color w:val="000000"/>
          <w:sz w:val="22"/>
          <w:szCs w:val="22"/>
        </w:rPr>
      </w:pPr>
    </w:p>
    <w:p w14:paraId="05F1175F" w14:textId="77777777" w:rsidR="00BE618B" w:rsidRPr="00E260CA" w:rsidRDefault="00BE618B" w:rsidP="0004137B">
      <w:pPr>
        <w:tabs>
          <w:tab w:val="left" w:pos="567"/>
        </w:tabs>
        <w:jc w:val="center"/>
        <w:rPr>
          <w:color w:val="000000"/>
          <w:sz w:val="22"/>
          <w:szCs w:val="22"/>
        </w:rPr>
      </w:pPr>
    </w:p>
    <w:p w14:paraId="0D1A4406" w14:textId="77777777" w:rsidR="00BE618B" w:rsidRPr="00E260CA" w:rsidRDefault="00BE618B" w:rsidP="0004137B">
      <w:pPr>
        <w:tabs>
          <w:tab w:val="left" w:pos="567"/>
        </w:tabs>
        <w:jc w:val="center"/>
        <w:rPr>
          <w:color w:val="000000"/>
          <w:sz w:val="22"/>
          <w:szCs w:val="22"/>
        </w:rPr>
      </w:pPr>
    </w:p>
    <w:p w14:paraId="43B0499C" w14:textId="77777777" w:rsidR="00BE618B" w:rsidRPr="00E260CA" w:rsidRDefault="00BE618B" w:rsidP="0004137B">
      <w:pPr>
        <w:tabs>
          <w:tab w:val="left" w:pos="567"/>
        </w:tabs>
        <w:jc w:val="center"/>
        <w:rPr>
          <w:color w:val="000000"/>
          <w:sz w:val="22"/>
          <w:szCs w:val="22"/>
        </w:rPr>
      </w:pPr>
    </w:p>
    <w:p w14:paraId="5D04BEAF" w14:textId="77777777" w:rsidR="00BE618B" w:rsidRPr="00E260CA" w:rsidRDefault="00BE618B" w:rsidP="0004137B">
      <w:pPr>
        <w:tabs>
          <w:tab w:val="left" w:pos="567"/>
        </w:tabs>
        <w:jc w:val="center"/>
        <w:rPr>
          <w:color w:val="000000"/>
          <w:sz w:val="22"/>
          <w:szCs w:val="22"/>
        </w:rPr>
      </w:pPr>
    </w:p>
    <w:p w14:paraId="1A1437B0" w14:textId="77777777" w:rsidR="00BE618B" w:rsidRPr="00E260CA" w:rsidRDefault="00BE618B" w:rsidP="0004137B">
      <w:pPr>
        <w:tabs>
          <w:tab w:val="left" w:pos="567"/>
        </w:tabs>
        <w:jc w:val="center"/>
        <w:rPr>
          <w:color w:val="000000"/>
          <w:sz w:val="22"/>
          <w:szCs w:val="22"/>
        </w:rPr>
      </w:pPr>
    </w:p>
    <w:p w14:paraId="14A914EF" w14:textId="77777777" w:rsidR="00BE618B" w:rsidRPr="00E260CA" w:rsidRDefault="00BE618B" w:rsidP="0004137B">
      <w:pPr>
        <w:tabs>
          <w:tab w:val="left" w:pos="0"/>
        </w:tabs>
        <w:ind w:right="-2"/>
        <w:jc w:val="center"/>
        <w:rPr>
          <w:b/>
          <w:bCs/>
          <w:color w:val="000000"/>
          <w:sz w:val="22"/>
          <w:szCs w:val="22"/>
        </w:rPr>
      </w:pPr>
    </w:p>
    <w:p w14:paraId="3594DEEE" w14:textId="77777777" w:rsidR="00BE618B" w:rsidRPr="00E260CA" w:rsidRDefault="00BE618B" w:rsidP="0004137B">
      <w:pPr>
        <w:tabs>
          <w:tab w:val="left" w:pos="567"/>
        </w:tabs>
        <w:ind w:right="-1"/>
        <w:jc w:val="center"/>
        <w:rPr>
          <w:b/>
          <w:bCs/>
          <w:color w:val="000000"/>
          <w:sz w:val="22"/>
          <w:szCs w:val="22"/>
        </w:rPr>
      </w:pPr>
    </w:p>
    <w:p w14:paraId="2B391C97" w14:textId="77777777" w:rsidR="00BE618B" w:rsidRPr="00E260CA" w:rsidRDefault="00BE618B" w:rsidP="0004137B">
      <w:pPr>
        <w:tabs>
          <w:tab w:val="left" w:pos="567"/>
        </w:tabs>
        <w:ind w:right="-1"/>
        <w:jc w:val="center"/>
        <w:rPr>
          <w:b/>
          <w:bCs/>
          <w:color w:val="000000"/>
          <w:sz w:val="22"/>
          <w:szCs w:val="22"/>
        </w:rPr>
      </w:pPr>
    </w:p>
    <w:p w14:paraId="490A9550" w14:textId="77777777" w:rsidR="00BE618B" w:rsidRPr="00E260CA" w:rsidRDefault="00BE618B" w:rsidP="0004137B">
      <w:pPr>
        <w:tabs>
          <w:tab w:val="left" w:pos="567"/>
        </w:tabs>
        <w:ind w:right="-1"/>
        <w:jc w:val="center"/>
        <w:rPr>
          <w:b/>
          <w:bCs/>
          <w:color w:val="000000"/>
          <w:sz w:val="22"/>
          <w:szCs w:val="22"/>
        </w:rPr>
      </w:pPr>
    </w:p>
    <w:p w14:paraId="360EEA57" w14:textId="77777777" w:rsidR="00BE618B" w:rsidRPr="00E260CA" w:rsidRDefault="00BE618B" w:rsidP="0004137B">
      <w:pPr>
        <w:tabs>
          <w:tab w:val="left" w:pos="567"/>
        </w:tabs>
        <w:ind w:right="-1"/>
        <w:jc w:val="center"/>
        <w:rPr>
          <w:b/>
          <w:bCs/>
          <w:color w:val="000000"/>
          <w:sz w:val="22"/>
          <w:szCs w:val="22"/>
        </w:rPr>
      </w:pPr>
    </w:p>
    <w:p w14:paraId="7540E1FF" w14:textId="77777777" w:rsidR="00BE618B" w:rsidRPr="00E260CA" w:rsidRDefault="00BE618B" w:rsidP="0004137B">
      <w:pPr>
        <w:tabs>
          <w:tab w:val="left" w:pos="567"/>
        </w:tabs>
        <w:ind w:right="-1"/>
        <w:jc w:val="center"/>
        <w:rPr>
          <w:b/>
          <w:bCs/>
          <w:color w:val="000000"/>
          <w:sz w:val="22"/>
          <w:szCs w:val="22"/>
        </w:rPr>
      </w:pPr>
    </w:p>
    <w:p w14:paraId="552ADE09" w14:textId="77777777" w:rsidR="00BE618B" w:rsidRPr="00E260CA" w:rsidRDefault="00BE618B" w:rsidP="0004137B">
      <w:pPr>
        <w:tabs>
          <w:tab w:val="left" w:pos="567"/>
        </w:tabs>
        <w:ind w:right="-1"/>
        <w:jc w:val="center"/>
        <w:rPr>
          <w:b/>
          <w:bCs/>
          <w:color w:val="000000"/>
          <w:sz w:val="22"/>
          <w:szCs w:val="22"/>
        </w:rPr>
      </w:pPr>
    </w:p>
    <w:p w14:paraId="6894D669" w14:textId="77777777" w:rsidR="00BE618B" w:rsidRPr="00E260CA" w:rsidRDefault="00BE618B" w:rsidP="0004137B">
      <w:pPr>
        <w:tabs>
          <w:tab w:val="left" w:pos="567"/>
        </w:tabs>
        <w:ind w:right="-1"/>
        <w:jc w:val="center"/>
        <w:rPr>
          <w:b/>
          <w:bCs/>
          <w:color w:val="000000"/>
          <w:sz w:val="22"/>
          <w:szCs w:val="22"/>
        </w:rPr>
      </w:pPr>
    </w:p>
    <w:p w14:paraId="30F25D80" w14:textId="77777777" w:rsidR="00BE618B" w:rsidRPr="00E260CA" w:rsidRDefault="00BE618B" w:rsidP="0004137B">
      <w:pPr>
        <w:tabs>
          <w:tab w:val="left" w:pos="567"/>
        </w:tabs>
        <w:ind w:right="-1"/>
        <w:jc w:val="center"/>
        <w:rPr>
          <w:b/>
          <w:bCs/>
          <w:color w:val="000000"/>
          <w:sz w:val="22"/>
          <w:szCs w:val="22"/>
        </w:rPr>
      </w:pPr>
    </w:p>
    <w:p w14:paraId="5CF9CBCB" w14:textId="77777777" w:rsidR="00BE618B" w:rsidRPr="00E260CA" w:rsidRDefault="00BE618B" w:rsidP="0004137B">
      <w:pPr>
        <w:tabs>
          <w:tab w:val="left" w:pos="567"/>
        </w:tabs>
        <w:ind w:right="-1"/>
        <w:jc w:val="center"/>
        <w:rPr>
          <w:b/>
          <w:bCs/>
          <w:color w:val="000000"/>
          <w:sz w:val="22"/>
          <w:szCs w:val="22"/>
        </w:rPr>
      </w:pPr>
    </w:p>
    <w:p w14:paraId="760C11D8" w14:textId="77777777" w:rsidR="00BE618B" w:rsidRPr="00E260CA" w:rsidRDefault="00BE618B" w:rsidP="0004137B">
      <w:pPr>
        <w:tabs>
          <w:tab w:val="left" w:pos="567"/>
        </w:tabs>
        <w:ind w:right="-1"/>
        <w:jc w:val="center"/>
        <w:rPr>
          <w:b/>
          <w:bCs/>
          <w:color w:val="000000"/>
          <w:sz w:val="22"/>
          <w:szCs w:val="22"/>
        </w:rPr>
      </w:pPr>
      <w:r w:rsidRPr="00E260CA">
        <w:rPr>
          <w:b/>
          <w:bCs/>
          <w:color w:val="000000"/>
          <w:sz w:val="22"/>
          <w:szCs w:val="22"/>
        </w:rPr>
        <w:t>ANEXO</w:t>
      </w:r>
      <w:r w:rsidR="006469A0" w:rsidRPr="00E260CA">
        <w:rPr>
          <w:b/>
          <w:bCs/>
          <w:color w:val="000000"/>
          <w:sz w:val="22"/>
          <w:szCs w:val="22"/>
        </w:rPr>
        <w:t> </w:t>
      </w:r>
      <w:r w:rsidRPr="00E260CA">
        <w:rPr>
          <w:b/>
          <w:bCs/>
          <w:color w:val="000000"/>
          <w:sz w:val="22"/>
          <w:szCs w:val="22"/>
        </w:rPr>
        <w:t>II</w:t>
      </w:r>
    </w:p>
    <w:p w14:paraId="48158946" w14:textId="77777777" w:rsidR="00BE618B" w:rsidRPr="00E260CA" w:rsidRDefault="00BE618B" w:rsidP="0004137B">
      <w:pPr>
        <w:tabs>
          <w:tab w:val="left" w:pos="0"/>
          <w:tab w:val="left" w:pos="9070"/>
        </w:tabs>
        <w:ind w:right="-2"/>
        <w:jc w:val="center"/>
        <w:rPr>
          <w:color w:val="000000"/>
          <w:sz w:val="22"/>
          <w:szCs w:val="22"/>
        </w:rPr>
      </w:pPr>
    </w:p>
    <w:p w14:paraId="7D401B5E" w14:textId="77777777" w:rsidR="00BE618B" w:rsidRPr="00E260CA" w:rsidRDefault="00EB6073" w:rsidP="0004137B">
      <w:pPr>
        <w:ind w:left="1701" w:right="1416" w:hanging="567"/>
        <w:rPr>
          <w:b/>
          <w:bCs/>
          <w:color w:val="000000"/>
          <w:sz w:val="22"/>
          <w:szCs w:val="22"/>
        </w:rPr>
      </w:pPr>
      <w:r w:rsidRPr="00E260CA">
        <w:rPr>
          <w:b/>
          <w:bCs/>
          <w:color w:val="000000"/>
          <w:sz w:val="22"/>
          <w:szCs w:val="22"/>
        </w:rPr>
        <w:t>A.</w:t>
      </w:r>
      <w:r w:rsidRPr="00E260CA">
        <w:rPr>
          <w:b/>
          <w:bCs/>
          <w:color w:val="000000"/>
          <w:sz w:val="22"/>
          <w:szCs w:val="22"/>
        </w:rPr>
        <w:tab/>
      </w:r>
      <w:r w:rsidR="00BE618B" w:rsidRPr="00E260CA">
        <w:rPr>
          <w:b/>
          <w:bCs/>
          <w:color w:val="000000"/>
          <w:sz w:val="22"/>
          <w:szCs w:val="22"/>
        </w:rPr>
        <w:t>FABRICANTES DEL PRINCIPIO ACTIVO BIOLÓGICO Y FABRICAN</w:t>
      </w:r>
      <w:r w:rsidR="009A2C6F" w:rsidRPr="00E260CA">
        <w:rPr>
          <w:b/>
          <w:bCs/>
          <w:color w:val="000000"/>
          <w:sz w:val="22"/>
          <w:szCs w:val="22"/>
        </w:rPr>
        <w:t>TE</w:t>
      </w:r>
      <w:r w:rsidR="00BE618B" w:rsidRPr="00E260CA">
        <w:rPr>
          <w:b/>
          <w:bCs/>
          <w:color w:val="000000"/>
          <w:sz w:val="22"/>
          <w:szCs w:val="22"/>
        </w:rPr>
        <w:t xml:space="preserve"> RESPONSABLE DE LA LIBERACIÓN DE LOS LOTES</w:t>
      </w:r>
    </w:p>
    <w:p w14:paraId="1F66D64B" w14:textId="77777777" w:rsidR="00BE618B" w:rsidRPr="00E260CA" w:rsidRDefault="00BE618B" w:rsidP="0004137B">
      <w:pPr>
        <w:numPr>
          <w:ilvl w:val="12"/>
          <w:numId w:val="0"/>
        </w:numPr>
        <w:tabs>
          <w:tab w:val="left" w:pos="1701"/>
        </w:tabs>
        <w:ind w:left="1701" w:right="1416" w:hanging="567"/>
        <w:jc w:val="center"/>
        <w:rPr>
          <w:color w:val="000000"/>
          <w:sz w:val="22"/>
          <w:szCs w:val="22"/>
        </w:rPr>
      </w:pPr>
    </w:p>
    <w:p w14:paraId="4737B983" w14:textId="77777777" w:rsidR="005C26F5" w:rsidRPr="00E260CA" w:rsidRDefault="00EB6073" w:rsidP="0004137B">
      <w:pPr>
        <w:ind w:left="1701" w:right="1416" w:hanging="567"/>
        <w:rPr>
          <w:b/>
          <w:bCs/>
          <w:color w:val="000000"/>
          <w:sz w:val="22"/>
          <w:szCs w:val="22"/>
        </w:rPr>
      </w:pPr>
      <w:r w:rsidRPr="00E260CA">
        <w:rPr>
          <w:b/>
          <w:bCs/>
          <w:color w:val="000000"/>
          <w:sz w:val="22"/>
          <w:szCs w:val="22"/>
        </w:rPr>
        <w:t>B.</w:t>
      </w:r>
      <w:r w:rsidRPr="00E260CA">
        <w:rPr>
          <w:b/>
          <w:bCs/>
          <w:color w:val="000000"/>
          <w:sz w:val="22"/>
          <w:szCs w:val="22"/>
        </w:rPr>
        <w:tab/>
      </w:r>
      <w:r w:rsidR="00BE618B" w:rsidRPr="00E260CA">
        <w:rPr>
          <w:b/>
          <w:bCs/>
          <w:color w:val="000000"/>
          <w:sz w:val="22"/>
          <w:szCs w:val="22"/>
        </w:rPr>
        <w:t xml:space="preserve">CONDICIONES </w:t>
      </w:r>
      <w:r w:rsidR="005C26F5" w:rsidRPr="00E260CA">
        <w:rPr>
          <w:b/>
          <w:bCs/>
          <w:color w:val="000000"/>
          <w:sz w:val="22"/>
          <w:szCs w:val="22"/>
        </w:rPr>
        <w:t>O RESTRICCIONES DE SUMINISTRO Y USO</w:t>
      </w:r>
    </w:p>
    <w:p w14:paraId="3FD4AE42" w14:textId="77777777" w:rsidR="005C26F5" w:rsidRPr="00E260CA" w:rsidRDefault="005C26F5" w:rsidP="0004137B">
      <w:pPr>
        <w:ind w:left="1701" w:right="1416" w:hanging="567"/>
        <w:rPr>
          <w:b/>
          <w:bCs/>
          <w:color w:val="000000"/>
          <w:sz w:val="22"/>
          <w:szCs w:val="22"/>
        </w:rPr>
      </w:pPr>
    </w:p>
    <w:p w14:paraId="5D2DE162" w14:textId="77777777" w:rsidR="005C26F5" w:rsidRPr="00E260CA" w:rsidRDefault="005C26F5" w:rsidP="0004137B">
      <w:pPr>
        <w:ind w:left="1701" w:right="1416" w:hanging="567"/>
        <w:rPr>
          <w:b/>
          <w:bCs/>
          <w:color w:val="000000"/>
          <w:sz w:val="22"/>
          <w:szCs w:val="22"/>
        </w:rPr>
      </w:pPr>
      <w:r w:rsidRPr="00E260CA">
        <w:rPr>
          <w:b/>
          <w:bCs/>
          <w:color w:val="000000"/>
          <w:sz w:val="22"/>
          <w:szCs w:val="22"/>
        </w:rPr>
        <w:t>C.</w:t>
      </w:r>
      <w:r w:rsidRPr="00E260CA">
        <w:rPr>
          <w:b/>
          <w:bCs/>
          <w:color w:val="000000"/>
          <w:sz w:val="22"/>
          <w:szCs w:val="22"/>
        </w:rPr>
        <w:tab/>
        <w:t>OTRAS CONDICIONES Y REQUISITOS DE LA AUTORIZACIÓN DE COMERCIALIZACIÓN</w:t>
      </w:r>
    </w:p>
    <w:p w14:paraId="442C4A69" w14:textId="77777777" w:rsidR="005C26F5" w:rsidRPr="00E260CA" w:rsidRDefault="005C26F5" w:rsidP="0004137B">
      <w:pPr>
        <w:ind w:left="1701" w:right="1416" w:hanging="567"/>
        <w:rPr>
          <w:b/>
          <w:bCs/>
          <w:color w:val="000000"/>
          <w:sz w:val="22"/>
          <w:szCs w:val="22"/>
        </w:rPr>
      </w:pPr>
    </w:p>
    <w:p w14:paraId="722F87DE" w14:textId="77777777" w:rsidR="00BE618B" w:rsidRPr="00E260CA" w:rsidRDefault="005C26F5" w:rsidP="0004137B">
      <w:pPr>
        <w:ind w:left="1701" w:right="1416" w:hanging="567"/>
        <w:rPr>
          <w:b/>
          <w:bCs/>
          <w:color w:val="000000"/>
          <w:sz w:val="22"/>
          <w:szCs w:val="22"/>
        </w:rPr>
      </w:pPr>
      <w:r w:rsidRPr="00E260CA">
        <w:rPr>
          <w:b/>
          <w:bCs/>
          <w:color w:val="000000"/>
          <w:sz w:val="22"/>
          <w:szCs w:val="22"/>
        </w:rPr>
        <w:t>D.</w:t>
      </w:r>
      <w:r w:rsidRPr="00E260CA">
        <w:rPr>
          <w:b/>
          <w:bCs/>
          <w:color w:val="000000"/>
          <w:sz w:val="22"/>
          <w:szCs w:val="22"/>
        </w:rPr>
        <w:tab/>
        <w:t xml:space="preserve">CONDICIONES O RESTRICCIONES </w:t>
      </w:r>
      <w:r w:rsidR="00D86638" w:rsidRPr="00E260CA">
        <w:rPr>
          <w:b/>
          <w:bCs/>
          <w:color w:val="000000"/>
          <w:sz w:val="22"/>
          <w:szCs w:val="22"/>
        </w:rPr>
        <w:t xml:space="preserve">EN </w:t>
      </w:r>
      <w:r w:rsidR="00C74D48" w:rsidRPr="00E260CA">
        <w:rPr>
          <w:b/>
          <w:sz w:val="22"/>
          <w:szCs w:val="22"/>
          <w:lang w:eastAsia="zh-CN"/>
        </w:rPr>
        <w:t>RELA</w:t>
      </w:r>
      <w:r w:rsidR="00D86638" w:rsidRPr="00E260CA">
        <w:rPr>
          <w:b/>
          <w:sz w:val="22"/>
          <w:szCs w:val="22"/>
          <w:lang w:eastAsia="zh-CN"/>
        </w:rPr>
        <w:t>CIÓN CON</w:t>
      </w:r>
      <w:r w:rsidR="00C74D48" w:rsidRPr="00E260CA">
        <w:rPr>
          <w:b/>
          <w:sz w:val="22"/>
          <w:szCs w:val="22"/>
          <w:lang w:eastAsia="zh-CN"/>
        </w:rPr>
        <w:t xml:space="preserve"> L</w:t>
      </w:r>
      <w:r w:rsidR="00D86638" w:rsidRPr="00E260CA">
        <w:rPr>
          <w:b/>
          <w:sz w:val="22"/>
          <w:szCs w:val="22"/>
          <w:lang w:eastAsia="zh-CN"/>
        </w:rPr>
        <w:t>A</w:t>
      </w:r>
      <w:r w:rsidR="00C74D48" w:rsidRPr="00E260CA">
        <w:rPr>
          <w:b/>
          <w:sz w:val="22"/>
          <w:szCs w:val="22"/>
          <w:lang w:eastAsia="zh-CN"/>
        </w:rPr>
        <w:t xml:space="preserve"> U</w:t>
      </w:r>
      <w:r w:rsidR="00D86638" w:rsidRPr="00E260CA">
        <w:rPr>
          <w:b/>
          <w:sz w:val="22"/>
          <w:szCs w:val="22"/>
          <w:lang w:eastAsia="zh-CN"/>
        </w:rPr>
        <w:t>TILIZACIÓN</w:t>
      </w:r>
      <w:r w:rsidR="00C74D48" w:rsidRPr="00E260CA">
        <w:rPr>
          <w:b/>
          <w:sz w:val="22"/>
          <w:szCs w:val="22"/>
          <w:lang w:eastAsia="zh-CN"/>
        </w:rPr>
        <w:t xml:space="preserve"> SEGUR</w:t>
      </w:r>
      <w:r w:rsidR="00D86638" w:rsidRPr="00E260CA">
        <w:rPr>
          <w:b/>
          <w:sz w:val="22"/>
          <w:szCs w:val="22"/>
          <w:lang w:eastAsia="zh-CN"/>
        </w:rPr>
        <w:t>A</w:t>
      </w:r>
      <w:r w:rsidRPr="00E260CA">
        <w:rPr>
          <w:b/>
          <w:bCs/>
          <w:color w:val="000000"/>
          <w:sz w:val="22"/>
          <w:szCs w:val="22"/>
        </w:rPr>
        <w:t xml:space="preserve"> Y EFICAZ DEL MEDICAMENTO</w:t>
      </w:r>
    </w:p>
    <w:p w14:paraId="247C34CE" w14:textId="77777777" w:rsidR="00BE618B" w:rsidRPr="00E260CA" w:rsidRDefault="00BE618B" w:rsidP="0004137B">
      <w:pPr>
        <w:tabs>
          <w:tab w:val="left" w:pos="567"/>
          <w:tab w:val="left" w:pos="1701"/>
        </w:tabs>
        <w:ind w:left="1701" w:right="1558" w:hanging="567"/>
        <w:rPr>
          <w:color w:val="000000"/>
          <w:sz w:val="22"/>
          <w:szCs w:val="22"/>
        </w:rPr>
      </w:pPr>
    </w:p>
    <w:p w14:paraId="4C027EB4" w14:textId="77777777" w:rsidR="00BE618B" w:rsidRPr="00E260CA" w:rsidRDefault="00BE618B" w:rsidP="0004137B">
      <w:pPr>
        <w:tabs>
          <w:tab w:val="left" w:pos="567"/>
          <w:tab w:val="left" w:pos="1701"/>
        </w:tabs>
        <w:ind w:left="1701" w:right="1558" w:hanging="567"/>
        <w:rPr>
          <w:color w:val="000000"/>
          <w:sz w:val="22"/>
          <w:szCs w:val="22"/>
        </w:rPr>
      </w:pPr>
    </w:p>
    <w:p w14:paraId="16C39E41" w14:textId="77777777" w:rsidR="00BE618B" w:rsidRPr="00E260CA" w:rsidRDefault="00BE618B" w:rsidP="0004137B">
      <w:pPr>
        <w:tabs>
          <w:tab w:val="left" w:pos="567"/>
          <w:tab w:val="left" w:pos="1701"/>
        </w:tabs>
        <w:ind w:left="1701" w:right="1558" w:hanging="567"/>
        <w:rPr>
          <w:color w:val="000000"/>
          <w:sz w:val="22"/>
          <w:szCs w:val="22"/>
        </w:rPr>
      </w:pPr>
    </w:p>
    <w:p w14:paraId="699AD570" w14:textId="77777777" w:rsidR="00BE618B" w:rsidRPr="00E260CA" w:rsidRDefault="00BE618B" w:rsidP="00DD4168">
      <w:pPr>
        <w:pStyle w:val="Heading1"/>
        <w:ind w:left="567" w:hanging="567"/>
        <w:jc w:val="left"/>
      </w:pPr>
      <w:r w:rsidRPr="00E260CA">
        <w:rPr>
          <w:bCs/>
        </w:rPr>
        <w:br w:type="page"/>
      </w:r>
      <w:r w:rsidRPr="00E260CA">
        <w:lastRenderedPageBreak/>
        <w:t>A.</w:t>
      </w:r>
      <w:r w:rsidRPr="00E260CA">
        <w:tab/>
        <w:t>FABRICANTES DEL PRINCIPIO ACTIVO BIOLÓGICO Y FABRICAN</w:t>
      </w:r>
      <w:r w:rsidR="005C26F5" w:rsidRPr="00E260CA">
        <w:t>TE</w:t>
      </w:r>
      <w:r w:rsidRPr="00E260CA">
        <w:t xml:space="preserve"> RESPONSABLE DE LA LIBERACIÓN DE LOS LOTES</w:t>
      </w:r>
    </w:p>
    <w:p w14:paraId="73FB21DF" w14:textId="77777777" w:rsidR="00BE618B" w:rsidRPr="00E260CA" w:rsidRDefault="00BE618B" w:rsidP="00DD4168">
      <w:pPr>
        <w:tabs>
          <w:tab w:val="left" w:pos="567"/>
        </w:tabs>
        <w:ind w:left="567" w:hanging="567"/>
        <w:rPr>
          <w:color w:val="000000"/>
          <w:sz w:val="22"/>
          <w:szCs w:val="22"/>
        </w:rPr>
      </w:pPr>
    </w:p>
    <w:p w14:paraId="044F4F58" w14:textId="77777777" w:rsidR="00BE618B" w:rsidRPr="00E260CA" w:rsidRDefault="00BE618B" w:rsidP="00DD4168">
      <w:pPr>
        <w:tabs>
          <w:tab w:val="left" w:pos="567"/>
        </w:tabs>
        <w:rPr>
          <w:color w:val="000000"/>
          <w:sz w:val="22"/>
          <w:szCs w:val="22"/>
        </w:rPr>
      </w:pPr>
      <w:r w:rsidRPr="00E260CA">
        <w:rPr>
          <w:color w:val="000000"/>
          <w:sz w:val="22"/>
          <w:szCs w:val="22"/>
          <w:u w:val="single"/>
        </w:rPr>
        <w:t>Nombre y dirección del fabricante del principio activo biológico.</w:t>
      </w:r>
    </w:p>
    <w:p w14:paraId="71A382A9" w14:textId="77777777" w:rsidR="00BE618B" w:rsidRPr="00E260CA" w:rsidRDefault="00BE618B" w:rsidP="00DD4168">
      <w:pPr>
        <w:tabs>
          <w:tab w:val="left" w:pos="567"/>
        </w:tabs>
        <w:rPr>
          <w:color w:val="000000"/>
          <w:sz w:val="22"/>
          <w:szCs w:val="22"/>
        </w:rPr>
      </w:pPr>
    </w:p>
    <w:p w14:paraId="28D8873B" w14:textId="77777777" w:rsidR="00BE618B" w:rsidRPr="001F212B" w:rsidRDefault="00BE618B" w:rsidP="00DD4168">
      <w:pPr>
        <w:pStyle w:val="BodyText3"/>
        <w:tabs>
          <w:tab w:val="left" w:pos="567"/>
          <w:tab w:val="left" w:pos="1134"/>
        </w:tabs>
        <w:rPr>
          <w:color w:val="000000"/>
          <w:sz w:val="22"/>
          <w:szCs w:val="22"/>
          <w:lang w:val="it-IT"/>
        </w:rPr>
      </w:pPr>
      <w:r w:rsidRPr="001F212B">
        <w:rPr>
          <w:color w:val="000000"/>
          <w:sz w:val="22"/>
          <w:szCs w:val="22"/>
          <w:lang w:val="it-IT"/>
        </w:rPr>
        <w:t>Merck Serono S.A.</w:t>
      </w:r>
    </w:p>
    <w:p w14:paraId="15C8A366" w14:textId="77777777" w:rsidR="00B57BCB" w:rsidRPr="001F212B" w:rsidRDefault="00B57BCB" w:rsidP="00DD4168">
      <w:pPr>
        <w:pStyle w:val="BodyText3"/>
        <w:tabs>
          <w:tab w:val="left" w:pos="567"/>
          <w:tab w:val="left" w:pos="1134"/>
        </w:tabs>
        <w:rPr>
          <w:color w:val="000000"/>
          <w:sz w:val="22"/>
          <w:szCs w:val="22"/>
          <w:lang w:val="it-IT"/>
        </w:rPr>
      </w:pPr>
      <w:r w:rsidRPr="001F212B">
        <w:rPr>
          <w:color w:val="000000"/>
          <w:sz w:val="22"/>
          <w:szCs w:val="22"/>
          <w:lang w:val="it-IT"/>
        </w:rPr>
        <w:t>Succursale d’Aubonne</w:t>
      </w:r>
    </w:p>
    <w:p w14:paraId="4D31460A" w14:textId="77777777" w:rsidR="00BE618B" w:rsidRPr="001F212B" w:rsidRDefault="00BE618B" w:rsidP="00DD4168">
      <w:pPr>
        <w:tabs>
          <w:tab w:val="left" w:pos="567"/>
          <w:tab w:val="left" w:pos="1134"/>
        </w:tabs>
        <w:rPr>
          <w:color w:val="000000"/>
          <w:sz w:val="22"/>
          <w:szCs w:val="22"/>
          <w:lang w:val="it-IT"/>
        </w:rPr>
      </w:pPr>
      <w:r w:rsidRPr="001F212B">
        <w:rPr>
          <w:color w:val="000000"/>
          <w:sz w:val="22"/>
          <w:szCs w:val="22"/>
          <w:lang w:val="it-IT"/>
        </w:rPr>
        <w:t>Zone Industrielle del’Ouriettaz</w:t>
      </w:r>
    </w:p>
    <w:p w14:paraId="7658BA22" w14:textId="77777777" w:rsidR="00BE618B" w:rsidRPr="001F212B" w:rsidRDefault="00BE618B" w:rsidP="00DD4168">
      <w:pPr>
        <w:tabs>
          <w:tab w:val="left" w:pos="567"/>
          <w:tab w:val="left" w:pos="1134"/>
        </w:tabs>
        <w:rPr>
          <w:color w:val="000000"/>
          <w:sz w:val="22"/>
          <w:szCs w:val="22"/>
          <w:lang w:val="it-IT"/>
        </w:rPr>
      </w:pPr>
      <w:r w:rsidRPr="001F212B">
        <w:rPr>
          <w:color w:val="000000"/>
          <w:sz w:val="22"/>
          <w:szCs w:val="22"/>
          <w:lang w:val="it-IT"/>
        </w:rPr>
        <w:t>1170 Aubonne</w:t>
      </w:r>
    </w:p>
    <w:p w14:paraId="44E995A6" w14:textId="77777777" w:rsidR="00BE618B" w:rsidRPr="001F212B" w:rsidRDefault="005C26F5" w:rsidP="00DD4168">
      <w:pPr>
        <w:tabs>
          <w:tab w:val="left" w:pos="567"/>
          <w:tab w:val="left" w:pos="1134"/>
        </w:tabs>
        <w:rPr>
          <w:caps/>
          <w:color w:val="000000"/>
          <w:sz w:val="22"/>
          <w:szCs w:val="22"/>
          <w:lang w:val="it-IT"/>
        </w:rPr>
      </w:pPr>
      <w:r w:rsidRPr="001F212B">
        <w:rPr>
          <w:color w:val="000000"/>
          <w:sz w:val="22"/>
          <w:szCs w:val="22"/>
          <w:lang w:val="it-IT"/>
        </w:rPr>
        <w:t>Suiza</w:t>
      </w:r>
    </w:p>
    <w:p w14:paraId="501EDF57" w14:textId="77777777" w:rsidR="00BE618B" w:rsidRPr="001F212B" w:rsidRDefault="00BE618B" w:rsidP="00DD4168">
      <w:pPr>
        <w:tabs>
          <w:tab w:val="left" w:pos="567"/>
          <w:tab w:val="left" w:pos="1134"/>
        </w:tabs>
        <w:rPr>
          <w:color w:val="000000"/>
          <w:sz w:val="22"/>
          <w:szCs w:val="22"/>
          <w:lang w:val="it-IT"/>
        </w:rPr>
      </w:pPr>
    </w:p>
    <w:p w14:paraId="4B6AE4DF" w14:textId="77777777" w:rsidR="00BE618B" w:rsidRPr="001F212B" w:rsidRDefault="00BE618B" w:rsidP="00DD4168">
      <w:pPr>
        <w:tabs>
          <w:tab w:val="left" w:pos="567"/>
          <w:tab w:val="left" w:pos="1134"/>
        </w:tabs>
        <w:rPr>
          <w:color w:val="000000"/>
          <w:sz w:val="22"/>
          <w:szCs w:val="22"/>
          <w:lang w:val="it-IT"/>
        </w:rPr>
      </w:pPr>
      <w:r w:rsidRPr="001F212B">
        <w:rPr>
          <w:color w:val="000000"/>
          <w:sz w:val="22"/>
          <w:szCs w:val="22"/>
          <w:lang w:val="it-IT"/>
        </w:rPr>
        <w:t>o</w:t>
      </w:r>
    </w:p>
    <w:p w14:paraId="5EDB17CD" w14:textId="77777777" w:rsidR="00BE618B" w:rsidRPr="001F212B" w:rsidRDefault="00BE618B" w:rsidP="00DD4168">
      <w:pPr>
        <w:tabs>
          <w:tab w:val="left" w:pos="567"/>
          <w:tab w:val="left" w:pos="1134"/>
        </w:tabs>
        <w:rPr>
          <w:color w:val="000000"/>
          <w:sz w:val="22"/>
          <w:szCs w:val="22"/>
          <w:lang w:val="it-IT"/>
        </w:rPr>
      </w:pPr>
    </w:p>
    <w:p w14:paraId="162CF6AE" w14:textId="77777777" w:rsidR="00BE618B" w:rsidRPr="00E260CA" w:rsidRDefault="00BE618B" w:rsidP="00DD4168">
      <w:pPr>
        <w:autoSpaceDE w:val="0"/>
        <w:autoSpaceDN w:val="0"/>
        <w:adjustRightInd w:val="0"/>
        <w:rPr>
          <w:color w:val="000000"/>
          <w:sz w:val="22"/>
          <w:szCs w:val="22"/>
        </w:rPr>
      </w:pPr>
      <w:r w:rsidRPr="00E260CA">
        <w:rPr>
          <w:color w:val="000000"/>
          <w:sz w:val="22"/>
          <w:szCs w:val="22"/>
        </w:rPr>
        <w:t>Merck S.L.</w:t>
      </w:r>
    </w:p>
    <w:p w14:paraId="56003791" w14:textId="3DC3F1B0" w:rsidR="00BE618B" w:rsidRPr="00E260CA" w:rsidRDefault="00BE618B" w:rsidP="00DD4168">
      <w:pPr>
        <w:autoSpaceDE w:val="0"/>
        <w:autoSpaceDN w:val="0"/>
        <w:adjustRightInd w:val="0"/>
        <w:rPr>
          <w:color w:val="000000"/>
          <w:sz w:val="22"/>
          <w:szCs w:val="22"/>
        </w:rPr>
      </w:pPr>
      <w:r w:rsidRPr="00E260CA">
        <w:rPr>
          <w:color w:val="000000"/>
          <w:sz w:val="22"/>
          <w:szCs w:val="22"/>
        </w:rPr>
        <w:t>C/</w:t>
      </w:r>
      <w:r w:rsidR="005F3943" w:rsidRPr="00E260CA">
        <w:rPr>
          <w:color w:val="000000"/>
          <w:sz w:val="22"/>
          <w:szCs w:val="22"/>
        </w:rPr>
        <w:t xml:space="preserve"> </w:t>
      </w:r>
      <w:r w:rsidRPr="00E260CA">
        <w:rPr>
          <w:color w:val="000000"/>
          <w:sz w:val="22"/>
          <w:szCs w:val="22"/>
        </w:rPr>
        <w:t>Batanes</w:t>
      </w:r>
      <w:r w:rsidR="00B57BCB" w:rsidRPr="00E260CA">
        <w:rPr>
          <w:color w:val="000000"/>
          <w:sz w:val="22"/>
          <w:szCs w:val="22"/>
        </w:rPr>
        <w:t> 1</w:t>
      </w:r>
    </w:p>
    <w:p w14:paraId="6160A504" w14:textId="211BB791" w:rsidR="00BE618B" w:rsidRPr="00E260CA" w:rsidRDefault="00BE618B" w:rsidP="00DD4168">
      <w:pPr>
        <w:autoSpaceDE w:val="0"/>
        <w:autoSpaceDN w:val="0"/>
        <w:adjustRightInd w:val="0"/>
        <w:rPr>
          <w:color w:val="000000"/>
          <w:sz w:val="22"/>
          <w:szCs w:val="22"/>
        </w:rPr>
      </w:pPr>
      <w:r w:rsidRPr="00E260CA">
        <w:rPr>
          <w:color w:val="000000"/>
          <w:sz w:val="22"/>
          <w:szCs w:val="22"/>
        </w:rPr>
        <w:t>28760 Tres Cantos (Madrid)</w:t>
      </w:r>
    </w:p>
    <w:p w14:paraId="53A78782" w14:textId="77777777" w:rsidR="00BE618B" w:rsidRPr="00E260CA" w:rsidRDefault="00BE618B" w:rsidP="00DD4168">
      <w:pPr>
        <w:tabs>
          <w:tab w:val="left" w:pos="567"/>
        </w:tabs>
        <w:rPr>
          <w:color w:val="000000"/>
          <w:sz w:val="22"/>
          <w:szCs w:val="22"/>
        </w:rPr>
      </w:pPr>
      <w:r w:rsidRPr="00E260CA">
        <w:rPr>
          <w:color w:val="000000"/>
          <w:sz w:val="22"/>
          <w:szCs w:val="22"/>
        </w:rPr>
        <w:t>España</w:t>
      </w:r>
    </w:p>
    <w:p w14:paraId="5D066622" w14:textId="77777777" w:rsidR="00BE618B" w:rsidRPr="00E260CA" w:rsidRDefault="00BE618B" w:rsidP="00DD4168">
      <w:pPr>
        <w:tabs>
          <w:tab w:val="left" w:pos="567"/>
        </w:tabs>
        <w:rPr>
          <w:color w:val="000000"/>
          <w:sz w:val="22"/>
          <w:szCs w:val="22"/>
        </w:rPr>
      </w:pPr>
    </w:p>
    <w:p w14:paraId="5989135F" w14:textId="77777777" w:rsidR="00BE618B" w:rsidRPr="00E260CA" w:rsidRDefault="00BE618B" w:rsidP="00DD4168">
      <w:pPr>
        <w:tabs>
          <w:tab w:val="left" w:pos="567"/>
        </w:tabs>
        <w:rPr>
          <w:color w:val="000000"/>
          <w:sz w:val="22"/>
          <w:szCs w:val="22"/>
        </w:rPr>
      </w:pPr>
      <w:r w:rsidRPr="00E260CA">
        <w:rPr>
          <w:color w:val="000000"/>
          <w:sz w:val="22"/>
          <w:szCs w:val="22"/>
          <w:u w:val="single"/>
        </w:rPr>
        <w:t>Nombre y dirección del fabricante responsable de la liberación de los lotes</w:t>
      </w:r>
    </w:p>
    <w:p w14:paraId="7AB9085D" w14:textId="77777777" w:rsidR="00BE618B" w:rsidRPr="00E260CA" w:rsidRDefault="00BE618B" w:rsidP="00DD4168">
      <w:pPr>
        <w:tabs>
          <w:tab w:val="left" w:pos="567"/>
        </w:tabs>
        <w:rPr>
          <w:color w:val="000000"/>
          <w:sz w:val="22"/>
          <w:szCs w:val="22"/>
        </w:rPr>
      </w:pPr>
    </w:p>
    <w:p w14:paraId="2782C45C" w14:textId="3F5E0C38" w:rsidR="00BE618B" w:rsidRPr="001F212B" w:rsidRDefault="00BE618B" w:rsidP="00DD4168">
      <w:pPr>
        <w:ind w:left="567" w:hanging="567"/>
        <w:rPr>
          <w:color w:val="000000"/>
          <w:sz w:val="22"/>
          <w:szCs w:val="22"/>
          <w:lang w:val="it-IT"/>
        </w:rPr>
      </w:pPr>
      <w:r w:rsidRPr="001F212B">
        <w:rPr>
          <w:color w:val="000000"/>
          <w:sz w:val="22"/>
          <w:szCs w:val="22"/>
          <w:lang w:val="it-IT"/>
        </w:rPr>
        <w:t>Merck Serono S.p.A.</w:t>
      </w:r>
    </w:p>
    <w:p w14:paraId="5EB3B88A" w14:textId="3B84FC53" w:rsidR="00BE618B" w:rsidRPr="001F212B" w:rsidRDefault="00BE618B" w:rsidP="00DD4168">
      <w:pPr>
        <w:ind w:left="567" w:hanging="567"/>
        <w:rPr>
          <w:color w:val="000000"/>
          <w:sz w:val="22"/>
          <w:szCs w:val="22"/>
          <w:lang w:val="it-IT"/>
        </w:rPr>
      </w:pPr>
      <w:r w:rsidRPr="001F212B">
        <w:rPr>
          <w:color w:val="000000"/>
          <w:sz w:val="22"/>
          <w:szCs w:val="22"/>
          <w:lang w:val="it-IT"/>
        </w:rPr>
        <w:t>Via delle Magnolie</w:t>
      </w:r>
      <w:r w:rsidR="00B57BCB" w:rsidRPr="001F212B">
        <w:rPr>
          <w:color w:val="000000"/>
          <w:sz w:val="22"/>
          <w:szCs w:val="22"/>
          <w:lang w:val="it-IT"/>
        </w:rPr>
        <w:t> </w:t>
      </w:r>
      <w:r w:rsidRPr="001F212B">
        <w:rPr>
          <w:color w:val="000000"/>
          <w:sz w:val="22"/>
          <w:szCs w:val="22"/>
          <w:lang w:val="it-IT"/>
        </w:rPr>
        <w:t>15</w:t>
      </w:r>
      <w:r w:rsidR="00B57BCB" w:rsidRPr="001F212B">
        <w:rPr>
          <w:color w:val="000000"/>
          <w:sz w:val="22"/>
          <w:szCs w:val="22"/>
          <w:lang w:val="it-IT"/>
        </w:rPr>
        <w:t xml:space="preserve"> </w:t>
      </w:r>
      <w:r w:rsidR="00B57BCB" w:rsidRPr="001F212B">
        <w:rPr>
          <w:sz w:val="22"/>
          <w:szCs w:val="22"/>
          <w:lang w:val="it-IT"/>
        </w:rPr>
        <w:t>(loc. frazione Zona Industriale)</w:t>
      </w:r>
    </w:p>
    <w:p w14:paraId="2FBB6C09" w14:textId="38F9C266" w:rsidR="00BE618B" w:rsidRPr="00E260CA" w:rsidRDefault="00BE618B" w:rsidP="00DD4168">
      <w:pPr>
        <w:ind w:left="567" w:hanging="567"/>
        <w:rPr>
          <w:color w:val="000000"/>
          <w:sz w:val="22"/>
          <w:szCs w:val="22"/>
        </w:rPr>
      </w:pPr>
      <w:r w:rsidRPr="00E260CA">
        <w:rPr>
          <w:color w:val="000000"/>
          <w:sz w:val="22"/>
          <w:szCs w:val="22"/>
        </w:rPr>
        <w:t>70026 Modugno (B</w:t>
      </w:r>
      <w:r w:rsidR="00B57BCB" w:rsidRPr="00E260CA">
        <w:rPr>
          <w:color w:val="000000"/>
          <w:sz w:val="22"/>
          <w:szCs w:val="22"/>
        </w:rPr>
        <w:t>A</w:t>
      </w:r>
      <w:r w:rsidRPr="00E260CA">
        <w:rPr>
          <w:color w:val="000000"/>
          <w:sz w:val="22"/>
          <w:szCs w:val="22"/>
        </w:rPr>
        <w:t>)</w:t>
      </w:r>
    </w:p>
    <w:p w14:paraId="442C704F" w14:textId="77777777" w:rsidR="00BE618B" w:rsidRPr="00E260CA" w:rsidRDefault="00BE618B" w:rsidP="00DD4168">
      <w:pPr>
        <w:ind w:left="567" w:hanging="567"/>
        <w:rPr>
          <w:color w:val="000000"/>
          <w:sz w:val="22"/>
          <w:szCs w:val="22"/>
        </w:rPr>
      </w:pPr>
      <w:r w:rsidRPr="00E260CA">
        <w:rPr>
          <w:color w:val="000000"/>
          <w:sz w:val="22"/>
          <w:szCs w:val="22"/>
        </w:rPr>
        <w:t>Italia</w:t>
      </w:r>
    </w:p>
    <w:p w14:paraId="77DD54C5" w14:textId="77777777" w:rsidR="00BE618B" w:rsidRPr="00E260CA" w:rsidRDefault="00BE618B" w:rsidP="00DD4168">
      <w:pPr>
        <w:pStyle w:val="Footer"/>
        <w:tabs>
          <w:tab w:val="clear" w:pos="4153"/>
          <w:tab w:val="clear" w:pos="8306"/>
          <w:tab w:val="left" w:pos="567"/>
        </w:tabs>
        <w:rPr>
          <w:color w:val="000000"/>
          <w:sz w:val="22"/>
          <w:szCs w:val="22"/>
        </w:rPr>
      </w:pPr>
    </w:p>
    <w:p w14:paraId="010A141D" w14:textId="77777777" w:rsidR="00BE618B" w:rsidRPr="00E260CA" w:rsidRDefault="00BE618B" w:rsidP="00DD4168">
      <w:pPr>
        <w:tabs>
          <w:tab w:val="left" w:pos="567"/>
        </w:tabs>
        <w:rPr>
          <w:color w:val="000000"/>
          <w:sz w:val="22"/>
          <w:szCs w:val="22"/>
        </w:rPr>
      </w:pPr>
    </w:p>
    <w:p w14:paraId="7AB24A77" w14:textId="77777777" w:rsidR="00BE618B" w:rsidRPr="00E260CA" w:rsidRDefault="00BE618B" w:rsidP="00DD4168">
      <w:pPr>
        <w:pStyle w:val="Heading1"/>
        <w:jc w:val="left"/>
        <w:rPr>
          <w:bCs/>
        </w:rPr>
      </w:pPr>
      <w:r w:rsidRPr="00E260CA">
        <w:rPr>
          <w:bCs/>
        </w:rPr>
        <w:t>B.</w:t>
      </w:r>
      <w:r w:rsidRPr="00E260CA">
        <w:rPr>
          <w:bCs/>
        </w:rPr>
        <w:tab/>
        <w:t xml:space="preserve">CONDICIONES </w:t>
      </w:r>
      <w:r w:rsidR="005C26F5" w:rsidRPr="00E260CA">
        <w:rPr>
          <w:bCs/>
        </w:rPr>
        <w:t>O RESTRICCIONES DE SUMINISTRO Y USO</w:t>
      </w:r>
    </w:p>
    <w:p w14:paraId="24DF9E56" w14:textId="77777777" w:rsidR="00BE618B" w:rsidRPr="00E260CA" w:rsidRDefault="00BE618B" w:rsidP="00DD4168">
      <w:pPr>
        <w:numPr>
          <w:ilvl w:val="12"/>
          <w:numId w:val="0"/>
        </w:numPr>
        <w:tabs>
          <w:tab w:val="left" w:pos="567"/>
        </w:tabs>
        <w:rPr>
          <w:color w:val="000000"/>
          <w:sz w:val="22"/>
          <w:szCs w:val="22"/>
        </w:rPr>
      </w:pPr>
    </w:p>
    <w:p w14:paraId="31CA05DC" w14:textId="77777777" w:rsidR="00BE618B" w:rsidRPr="00E260CA" w:rsidRDefault="00BE618B" w:rsidP="00DD4168">
      <w:pPr>
        <w:numPr>
          <w:ilvl w:val="12"/>
          <w:numId w:val="0"/>
        </w:numPr>
        <w:tabs>
          <w:tab w:val="left" w:pos="567"/>
        </w:tabs>
        <w:rPr>
          <w:color w:val="000000"/>
          <w:sz w:val="22"/>
          <w:szCs w:val="22"/>
        </w:rPr>
      </w:pPr>
      <w:r w:rsidRPr="00E260CA">
        <w:rPr>
          <w:color w:val="000000"/>
          <w:sz w:val="22"/>
          <w:szCs w:val="22"/>
        </w:rPr>
        <w:t>Medicamento sujeto a prescripción médica restringida (</w:t>
      </w:r>
      <w:r w:rsidR="001947B1" w:rsidRPr="00E260CA">
        <w:rPr>
          <w:color w:val="000000"/>
          <w:sz w:val="22"/>
          <w:szCs w:val="22"/>
        </w:rPr>
        <w:t>v</w:t>
      </w:r>
      <w:r w:rsidRPr="00E260CA">
        <w:rPr>
          <w:color w:val="000000"/>
          <w:sz w:val="22"/>
          <w:szCs w:val="22"/>
        </w:rPr>
        <w:t>er Anexo I: Ficha Técnica o Resumen de las Características del Producto, sección 4.2).</w:t>
      </w:r>
    </w:p>
    <w:p w14:paraId="2E4FA0BD" w14:textId="77777777" w:rsidR="00BE618B" w:rsidRPr="00E260CA" w:rsidRDefault="00BE618B" w:rsidP="00DD4168">
      <w:pPr>
        <w:numPr>
          <w:ilvl w:val="12"/>
          <w:numId w:val="0"/>
        </w:numPr>
        <w:tabs>
          <w:tab w:val="left" w:pos="567"/>
        </w:tabs>
        <w:rPr>
          <w:color w:val="000000"/>
          <w:sz w:val="22"/>
          <w:szCs w:val="22"/>
        </w:rPr>
      </w:pPr>
    </w:p>
    <w:p w14:paraId="3FD64801" w14:textId="77777777" w:rsidR="004E19A0" w:rsidRPr="00E260CA" w:rsidRDefault="004E19A0" w:rsidP="00DD4168">
      <w:pPr>
        <w:numPr>
          <w:ilvl w:val="12"/>
          <w:numId w:val="0"/>
        </w:numPr>
        <w:tabs>
          <w:tab w:val="left" w:pos="567"/>
        </w:tabs>
        <w:rPr>
          <w:color w:val="000000"/>
          <w:sz w:val="22"/>
          <w:szCs w:val="22"/>
        </w:rPr>
      </w:pPr>
    </w:p>
    <w:p w14:paraId="1A9523EF" w14:textId="77777777" w:rsidR="005C26F5" w:rsidRPr="00E260CA" w:rsidRDefault="005C26F5" w:rsidP="00DD4168">
      <w:pPr>
        <w:pStyle w:val="Heading1"/>
        <w:ind w:left="567" w:hanging="567"/>
        <w:jc w:val="left"/>
        <w:rPr>
          <w:bCs/>
        </w:rPr>
      </w:pPr>
      <w:r w:rsidRPr="00E260CA">
        <w:rPr>
          <w:bCs/>
        </w:rPr>
        <w:t>C.</w:t>
      </w:r>
      <w:r w:rsidRPr="00E260CA">
        <w:rPr>
          <w:bCs/>
        </w:rPr>
        <w:tab/>
        <w:t>OTRAS CONDICIONES Y REQUISITOS DE LA AUTORIZACIÓN DE COMERCIALIZACIÓN</w:t>
      </w:r>
    </w:p>
    <w:p w14:paraId="66904BEF" w14:textId="77777777" w:rsidR="005C26F5" w:rsidRPr="00E260CA" w:rsidRDefault="005C26F5" w:rsidP="00DD4168">
      <w:pPr>
        <w:tabs>
          <w:tab w:val="left" w:pos="567"/>
        </w:tabs>
        <w:rPr>
          <w:i/>
          <w:sz w:val="22"/>
          <w:szCs w:val="22"/>
          <w:u w:val="single"/>
          <w:lang w:eastAsia="zh-CN"/>
        </w:rPr>
      </w:pPr>
    </w:p>
    <w:p w14:paraId="48BDEDEF" w14:textId="77777777" w:rsidR="005C26F5" w:rsidRPr="00E260CA" w:rsidRDefault="005C26F5" w:rsidP="00D246B6">
      <w:pPr>
        <w:numPr>
          <w:ilvl w:val="0"/>
          <w:numId w:val="41"/>
        </w:numPr>
        <w:tabs>
          <w:tab w:val="left" w:pos="567"/>
        </w:tabs>
        <w:ind w:hanging="720"/>
        <w:rPr>
          <w:b/>
          <w:sz w:val="22"/>
          <w:szCs w:val="22"/>
          <w:lang w:eastAsia="zh-CN"/>
        </w:rPr>
      </w:pPr>
      <w:r w:rsidRPr="00E260CA">
        <w:rPr>
          <w:b/>
          <w:sz w:val="22"/>
          <w:szCs w:val="22"/>
          <w:lang w:eastAsia="zh-CN"/>
        </w:rPr>
        <w:t>Informes periódicos de seguridad (IPS</w:t>
      </w:r>
      <w:r w:rsidR="00A47203">
        <w:rPr>
          <w:b/>
          <w:sz w:val="22"/>
          <w:szCs w:val="22"/>
          <w:lang w:eastAsia="zh-CN"/>
        </w:rPr>
        <w:t>s</w:t>
      </w:r>
      <w:r w:rsidRPr="00E260CA">
        <w:rPr>
          <w:b/>
          <w:sz w:val="22"/>
          <w:szCs w:val="22"/>
          <w:lang w:eastAsia="zh-CN"/>
        </w:rPr>
        <w:t>)</w:t>
      </w:r>
    </w:p>
    <w:p w14:paraId="395DC90F" w14:textId="77777777" w:rsidR="005C26F5" w:rsidRPr="00E260CA" w:rsidRDefault="005C26F5" w:rsidP="00DD4168">
      <w:pPr>
        <w:numPr>
          <w:ilvl w:val="12"/>
          <w:numId w:val="0"/>
        </w:numPr>
        <w:tabs>
          <w:tab w:val="left" w:pos="567"/>
        </w:tabs>
        <w:rPr>
          <w:color w:val="000000"/>
          <w:sz w:val="22"/>
          <w:szCs w:val="22"/>
        </w:rPr>
      </w:pPr>
    </w:p>
    <w:p w14:paraId="5DF7191E" w14:textId="60A3A536" w:rsidR="005C26F5" w:rsidRPr="00E260CA" w:rsidRDefault="009A4DE9" w:rsidP="00DD4168">
      <w:pPr>
        <w:numPr>
          <w:ilvl w:val="12"/>
          <w:numId w:val="0"/>
        </w:numPr>
        <w:tabs>
          <w:tab w:val="left" w:pos="567"/>
        </w:tabs>
        <w:rPr>
          <w:color w:val="000000"/>
          <w:sz w:val="22"/>
          <w:szCs w:val="22"/>
        </w:rPr>
      </w:pPr>
      <w:r w:rsidRPr="00E260CA">
        <w:rPr>
          <w:color w:val="000000"/>
          <w:sz w:val="22"/>
          <w:szCs w:val="22"/>
        </w:rPr>
        <w:t xml:space="preserve">Los requerimientos para la presentación de los </w:t>
      </w:r>
      <w:r w:rsidR="00A47203">
        <w:rPr>
          <w:color w:val="000000"/>
          <w:sz w:val="22"/>
          <w:szCs w:val="22"/>
        </w:rPr>
        <w:t xml:space="preserve">IPSs </w:t>
      </w:r>
      <w:r w:rsidRPr="00E260CA">
        <w:rPr>
          <w:color w:val="000000"/>
          <w:sz w:val="22"/>
          <w:szCs w:val="22"/>
        </w:rPr>
        <w:t>para este medicamento se establecen en la lista de fechas de referencia de la Unión (lista EURD)</w:t>
      </w:r>
      <w:r w:rsidR="00DB2A2E" w:rsidRPr="00E260CA">
        <w:rPr>
          <w:color w:val="000000"/>
          <w:sz w:val="22"/>
          <w:szCs w:val="22"/>
        </w:rPr>
        <w:t xml:space="preserve"> prevista en el artículo 107quater, apartado 7, de la Directiva </w:t>
      </w:r>
      <w:r w:rsidRPr="00E260CA">
        <w:rPr>
          <w:color w:val="000000"/>
          <w:sz w:val="22"/>
          <w:szCs w:val="22"/>
        </w:rPr>
        <w:t>2001/83/CE y cualquier actualización posterior publicada en el portal web europeo sobre medicamentos</w:t>
      </w:r>
      <w:r w:rsidR="005C26F5" w:rsidRPr="00E260CA">
        <w:rPr>
          <w:color w:val="000000"/>
          <w:sz w:val="22"/>
          <w:szCs w:val="22"/>
        </w:rPr>
        <w:t>.</w:t>
      </w:r>
    </w:p>
    <w:p w14:paraId="6B8B777A" w14:textId="77777777" w:rsidR="005C26F5" w:rsidRPr="00E260CA" w:rsidRDefault="005C26F5" w:rsidP="00DD4168">
      <w:pPr>
        <w:numPr>
          <w:ilvl w:val="12"/>
          <w:numId w:val="0"/>
        </w:numPr>
        <w:tabs>
          <w:tab w:val="left" w:pos="567"/>
        </w:tabs>
        <w:rPr>
          <w:color w:val="000000"/>
          <w:sz w:val="22"/>
          <w:szCs w:val="22"/>
        </w:rPr>
      </w:pPr>
    </w:p>
    <w:p w14:paraId="60736C85" w14:textId="77777777" w:rsidR="005C26F5" w:rsidRPr="00E260CA" w:rsidRDefault="005C26F5" w:rsidP="00DD4168">
      <w:pPr>
        <w:numPr>
          <w:ilvl w:val="12"/>
          <w:numId w:val="0"/>
        </w:numPr>
        <w:tabs>
          <w:tab w:val="left" w:pos="567"/>
        </w:tabs>
        <w:rPr>
          <w:color w:val="000000"/>
          <w:sz w:val="22"/>
          <w:szCs w:val="22"/>
        </w:rPr>
      </w:pPr>
    </w:p>
    <w:p w14:paraId="4717050E" w14:textId="77777777" w:rsidR="005C26F5" w:rsidRPr="00E260CA" w:rsidRDefault="005C26F5" w:rsidP="00DD4168">
      <w:pPr>
        <w:pStyle w:val="Heading1"/>
        <w:ind w:left="567" w:hanging="567"/>
        <w:jc w:val="left"/>
        <w:rPr>
          <w:bCs/>
        </w:rPr>
      </w:pPr>
      <w:r w:rsidRPr="00E260CA">
        <w:rPr>
          <w:bCs/>
        </w:rPr>
        <w:t>D.</w:t>
      </w:r>
      <w:r w:rsidRPr="00E260CA">
        <w:rPr>
          <w:bCs/>
        </w:rPr>
        <w:tab/>
        <w:t xml:space="preserve">CONDICIONES O RESTRICCIONES EN RELACIÓN CON LA UTILIZACIÓN </w:t>
      </w:r>
      <w:r w:rsidR="00880B70" w:rsidRPr="00E260CA">
        <w:rPr>
          <w:bCs/>
        </w:rPr>
        <w:t>SEGURA Y EFICAZ DEL MEDICAMENTO</w:t>
      </w:r>
    </w:p>
    <w:p w14:paraId="5929C2A6" w14:textId="77777777" w:rsidR="005C26F5" w:rsidRPr="00E260CA" w:rsidRDefault="005C26F5" w:rsidP="00DD4168">
      <w:pPr>
        <w:tabs>
          <w:tab w:val="left" w:pos="567"/>
        </w:tabs>
        <w:rPr>
          <w:i/>
          <w:sz w:val="22"/>
          <w:szCs w:val="22"/>
          <w:u w:val="single"/>
          <w:lang w:eastAsia="zh-CN"/>
        </w:rPr>
      </w:pPr>
    </w:p>
    <w:p w14:paraId="321D4EF8" w14:textId="5982B789" w:rsidR="005C26F5" w:rsidRPr="00E260CA" w:rsidRDefault="005C26F5" w:rsidP="00D246B6">
      <w:pPr>
        <w:numPr>
          <w:ilvl w:val="0"/>
          <w:numId w:val="41"/>
        </w:numPr>
        <w:tabs>
          <w:tab w:val="left" w:pos="567"/>
        </w:tabs>
        <w:ind w:hanging="720"/>
        <w:rPr>
          <w:b/>
          <w:sz w:val="22"/>
          <w:szCs w:val="22"/>
          <w:lang w:eastAsia="zh-CN"/>
        </w:rPr>
      </w:pPr>
      <w:r w:rsidRPr="00E260CA">
        <w:rPr>
          <w:b/>
          <w:sz w:val="22"/>
          <w:szCs w:val="22"/>
          <w:lang w:eastAsia="zh-CN"/>
        </w:rPr>
        <w:t xml:space="preserve">Plan de </w:t>
      </w:r>
      <w:r w:rsidR="00A47203">
        <w:rPr>
          <w:b/>
          <w:sz w:val="22"/>
          <w:szCs w:val="22"/>
          <w:lang w:eastAsia="zh-CN"/>
        </w:rPr>
        <w:t>g</w:t>
      </w:r>
      <w:r w:rsidRPr="00E260CA">
        <w:rPr>
          <w:b/>
          <w:sz w:val="22"/>
          <w:szCs w:val="22"/>
          <w:lang w:eastAsia="zh-CN"/>
        </w:rPr>
        <w:t xml:space="preserve">estión de </w:t>
      </w:r>
      <w:r w:rsidR="00A47203">
        <w:rPr>
          <w:b/>
          <w:sz w:val="22"/>
          <w:szCs w:val="22"/>
          <w:lang w:eastAsia="zh-CN"/>
        </w:rPr>
        <w:t>r</w:t>
      </w:r>
      <w:r w:rsidRPr="00E260CA">
        <w:rPr>
          <w:b/>
          <w:sz w:val="22"/>
          <w:szCs w:val="22"/>
          <w:lang w:eastAsia="zh-CN"/>
        </w:rPr>
        <w:t>iesgos (PGR</w:t>
      </w:r>
      <w:r w:rsidRPr="00E260CA">
        <w:rPr>
          <w:sz w:val="22"/>
          <w:szCs w:val="22"/>
          <w:lang w:eastAsia="zh-CN"/>
        </w:rPr>
        <w:t>)</w:t>
      </w:r>
    </w:p>
    <w:p w14:paraId="296B52D1" w14:textId="77777777" w:rsidR="005C26F5" w:rsidRPr="00E260CA" w:rsidRDefault="005C26F5" w:rsidP="00DD4168">
      <w:pPr>
        <w:tabs>
          <w:tab w:val="left" w:pos="567"/>
        </w:tabs>
        <w:rPr>
          <w:sz w:val="22"/>
          <w:szCs w:val="22"/>
          <w:lang w:eastAsia="zh-CN"/>
        </w:rPr>
      </w:pPr>
    </w:p>
    <w:p w14:paraId="1554E3C9" w14:textId="40E4F614" w:rsidR="005C26F5" w:rsidRPr="00E260CA" w:rsidRDefault="005C26F5" w:rsidP="00DD4168">
      <w:pPr>
        <w:tabs>
          <w:tab w:val="left" w:pos="0"/>
          <w:tab w:val="left" w:pos="567"/>
        </w:tabs>
        <w:rPr>
          <w:sz w:val="22"/>
          <w:szCs w:val="22"/>
          <w:lang w:eastAsia="zh-CN"/>
        </w:rPr>
      </w:pPr>
      <w:r w:rsidRPr="00A47203">
        <w:rPr>
          <w:sz w:val="22"/>
          <w:szCs w:val="22"/>
          <w:lang w:eastAsia="zh-CN"/>
        </w:rPr>
        <w:t xml:space="preserve">El </w:t>
      </w:r>
      <w:r w:rsidR="00A47203" w:rsidRPr="00A47203">
        <w:rPr>
          <w:sz w:val="22"/>
          <w:szCs w:val="22"/>
        </w:rPr>
        <w:t>titular de la autorización de comercialización (</w:t>
      </w:r>
      <w:r w:rsidRPr="00A47203">
        <w:rPr>
          <w:sz w:val="22"/>
          <w:szCs w:val="22"/>
          <w:lang w:eastAsia="zh-CN"/>
        </w:rPr>
        <w:t>TAC</w:t>
      </w:r>
      <w:r w:rsidR="00A47203" w:rsidRPr="00A47203">
        <w:rPr>
          <w:sz w:val="22"/>
          <w:szCs w:val="22"/>
          <w:lang w:eastAsia="zh-CN"/>
        </w:rPr>
        <w:t>)</w:t>
      </w:r>
      <w:r w:rsidRPr="00A47203">
        <w:rPr>
          <w:sz w:val="22"/>
          <w:szCs w:val="22"/>
          <w:lang w:eastAsia="zh-CN"/>
        </w:rPr>
        <w:t xml:space="preserve"> realizará las actividades e inter</w:t>
      </w:r>
      <w:r w:rsidR="00787E8F" w:rsidRPr="00A47203">
        <w:rPr>
          <w:sz w:val="22"/>
          <w:szCs w:val="22"/>
          <w:lang w:eastAsia="zh-CN"/>
        </w:rPr>
        <w:t>venciones de</w:t>
      </w:r>
      <w:r w:rsidR="00787E8F" w:rsidRPr="00E260CA">
        <w:rPr>
          <w:sz w:val="22"/>
          <w:szCs w:val="22"/>
          <w:lang w:eastAsia="zh-CN"/>
        </w:rPr>
        <w:t xml:space="preserve"> farmacovigilancia </w:t>
      </w:r>
      <w:r w:rsidRPr="00E260CA">
        <w:rPr>
          <w:sz w:val="22"/>
          <w:szCs w:val="22"/>
          <w:lang w:eastAsia="zh-CN"/>
        </w:rPr>
        <w:t>n</w:t>
      </w:r>
      <w:r w:rsidR="00787E8F" w:rsidRPr="00E260CA">
        <w:rPr>
          <w:sz w:val="22"/>
          <w:szCs w:val="22"/>
          <w:lang w:eastAsia="zh-CN"/>
        </w:rPr>
        <w:t xml:space="preserve">ecesarias según lo acordado en la versión del </w:t>
      </w:r>
      <w:r w:rsidR="00E65104" w:rsidRPr="00E260CA">
        <w:rPr>
          <w:sz w:val="22"/>
          <w:szCs w:val="22"/>
          <w:lang w:eastAsia="zh-CN"/>
        </w:rPr>
        <w:t>PGR incluido en el Módulo </w:t>
      </w:r>
      <w:r w:rsidRPr="00E260CA">
        <w:rPr>
          <w:sz w:val="22"/>
          <w:szCs w:val="22"/>
          <w:lang w:eastAsia="zh-CN"/>
        </w:rPr>
        <w:t xml:space="preserve">1.8.2 de la </w:t>
      </w:r>
      <w:r w:rsidR="00A47203">
        <w:rPr>
          <w:sz w:val="22"/>
          <w:szCs w:val="22"/>
          <w:lang w:eastAsia="zh-CN"/>
        </w:rPr>
        <w:t>a</w:t>
      </w:r>
      <w:r w:rsidRPr="00E260CA">
        <w:rPr>
          <w:sz w:val="22"/>
          <w:szCs w:val="22"/>
          <w:lang w:eastAsia="zh-CN"/>
        </w:rPr>
        <w:t xml:space="preserve">utorización de </w:t>
      </w:r>
      <w:r w:rsidR="00A47203">
        <w:rPr>
          <w:sz w:val="22"/>
          <w:szCs w:val="22"/>
          <w:lang w:eastAsia="zh-CN"/>
        </w:rPr>
        <w:t>c</w:t>
      </w:r>
      <w:r w:rsidR="00787E8F" w:rsidRPr="00E260CA">
        <w:rPr>
          <w:sz w:val="22"/>
          <w:szCs w:val="22"/>
          <w:lang w:eastAsia="zh-CN"/>
        </w:rPr>
        <w:t xml:space="preserve">omercialización y en cualquier actualización </w:t>
      </w:r>
      <w:r w:rsidRPr="00E260CA">
        <w:rPr>
          <w:sz w:val="22"/>
          <w:szCs w:val="22"/>
          <w:lang w:eastAsia="zh-CN"/>
        </w:rPr>
        <w:t>del PGR que se acuerde posteriormente.</w:t>
      </w:r>
    </w:p>
    <w:p w14:paraId="74B350E9" w14:textId="77777777" w:rsidR="005C26F5" w:rsidRPr="00E260CA" w:rsidRDefault="005C26F5" w:rsidP="00DD4168">
      <w:pPr>
        <w:tabs>
          <w:tab w:val="left" w:pos="567"/>
        </w:tabs>
        <w:rPr>
          <w:sz w:val="22"/>
          <w:szCs w:val="22"/>
          <w:lang w:eastAsia="zh-CN"/>
        </w:rPr>
      </w:pPr>
    </w:p>
    <w:p w14:paraId="1E33F202" w14:textId="77777777" w:rsidR="005C26F5" w:rsidRPr="00E260CA" w:rsidRDefault="005C26F5" w:rsidP="00DD4168">
      <w:pPr>
        <w:tabs>
          <w:tab w:val="left" w:pos="567"/>
        </w:tabs>
        <w:rPr>
          <w:sz w:val="22"/>
          <w:szCs w:val="22"/>
          <w:lang w:eastAsia="zh-CN"/>
        </w:rPr>
      </w:pPr>
      <w:r w:rsidRPr="00E260CA">
        <w:rPr>
          <w:sz w:val="22"/>
          <w:szCs w:val="22"/>
          <w:lang w:eastAsia="zh-CN"/>
        </w:rPr>
        <w:t>Se debe presentar un PGR actualizado:</w:t>
      </w:r>
    </w:p>
    <w:p w14:paraId="49D7F7D7" w14:textId="77777777" w:rsidR="005C26F5" w:rsidRPr="00E260CA" w:rsidRDefault="005C26F5" w:rsidP="00D246B6">
      <w:pPr>
        <w:numPr>
          <w:ilvl w:val="0"/>
          <w:numId w:val="42"/>
        </w:numPr>
        <w:tabs>
          <w:tab w:val="clear" w:pos="720"/>
          <w:tab w:val="num" w:pos="567"/>
        </w:tabs>
        <w:ind w:left="567" w:hanging="567"/>
        <w:rPr>
          <w:sz w:val="22"/>
          <w:szCs w:val="22"/>
          <w:lang w:eastAsia="zh-CN"/>
        </w:rPr>
      </w:pPr>
      <w:r w:rsidRPr="00E260CA">
        <w:rPr>
          <w:sz w:val="22"/>
          <w:szCs w:val="22"/>
          <w:lang w:eastAsia="zh-CN"/>
        </w:rPr>
        <w:t>A petición de la Agencia Europea de Medicamentos.</w:t>
      </w:r>
    </w:p>
    <w:p w14:paraId="7D4BC706" w14:textId="77777777" w:rsidR="005C26F5" w:rsidRPr="00E260CA" w:rsidRDefault="00787E8F" w:rsidP="00D246B6">
      <w:pPr>
        <w:numPr>
          <w:ilvl w:val="0"/>
          <w:numId w:val="42"/>
        </w:numPr>
        <w:tabs>
          <w:tab w:val="clear" w:pos="720"/>
          <w:tab w:val="num" w:pos="567"/>
        </w:tabs>
        <w:ind w:left="567" w:hanging="567"/>
        <w:rPr>
          <w:i/>
          <w:sz w:val="22"/>
          <w:szCs w:val="22"/>
          <w:lang w:eastAsia="zh-CN"/>
        </w:rPr>
      </w:pPr>
      <w:r w:rsidRPr="00E260CA">
        <w:rPr>
          <w:sz w:val="22"/>
          <w:szCs w:val="22"/>
          <w:lang w:eastAsia="zh-CN"/>
        </w:rPr>
        <w:t xml:space="preserve">Cuando </w:t>
      </w:r>
      <w:r w:rsidR="005C26F5" w:rsidRPr="00E260CA">
        <w:rPr>
          <w:sz w:val="22"/>
          <w:szCs w:val="22"/>
          <w:lang w:eastAsia="zh-CN"/>
        </w:rPr>
        <w:t xml:space="preserve">se modifique el sistema de gestión </w:t>
      </w:r>
      <w:r w:rsidRPr="00E260CA">
        <w:rPr>
          <w:sz w:val="22"/>
          <w:szCs w:val="22"/>
          <w:lang w:eastAsia="zh-CN"/>
        </w:rPr>
        <w:t xml:space="preserve">de riesgos, especialmente como </w:t>
      </w:r>
      <w:r w:rsidR="005C26F5" w:rsidRPr="00E260CA">
        <w:rPr>
          <w:sz w:val="22"/>
          <w:szCs w:val="22"/>
          <w:lang w:eastAsia="zh-CN"/>
        </w:rPr>
        <w:t>resultado de nueva información disponible que pued</w:t>
      </w:r>
      <w:r w:rsidRPr="00E260CA">
        <w:rPr>
          <w:sz w:val="22"/>
          <w:szCs w:val="22"/>
          <w:lang w:eastAsia="zh-CN"/>
        </w:rPr>
        <w:t xml:space="preserve">a conllevar cambios relevantes </w:t>
      </w:r>
      <w:r w:rsidR="005C26F5" w:rsidRPr="00E260CA">
        <w:rPr>
          <w:sz w:val="22"/>
          <w:szCs w:val="22"/>
          <w:lang w:eastAsia="zh-CN"/>
        </w:rPr>
        <w:t>en el perfil benefic</w:t>
      </w:r>
      <w:r w:rsidRPr="00E260CA">
        <w:rPr>
          <w:sz w:val="22"/>
          <w:szCs w:val="22"/>
          <w:lang w:eastAsia="zh-CN"/>
        </w:rPr>
        <w:t xml:space="preserve">io/riesgo, o </w:t>
      </w:r>
      <w:r w:rsidRPr="00E260CA">
        <w:rPr>
          <w:sz w:val="22"/>
          <w:szCs w:val="22"/>
          <w:lang w:eastAsia="zh-CN"/>
        </w:rPr>
        <w:lastRenderedPageBreak/>
        <w:t xml:space="preserve">como resultado de </w:t>
      </w:r>
      <w:r w:rsidR="005C26F5" w:rsidRPr="00E260CA">
        <w:rPr>
          <w:sz w:val="22"/>
          <w:szCs w:val="22"/>
          <w:lang w:eastAsia="zh-CN"/>
        </w:rPr>
        <w:t>la consecución de un hito importante (farmacovigilancia o minimización de riesgos)</w:t>
      </w:r>
      <w:r w:rsidR="005C26F5" w:rsidRPr="00E260CA">
        <w:rPr>
          <w:i/>
          <w:sz w:val="22"/>
          <w:szCs w:val="22"/>
          <w:lang w:eastAsia="zh-CN"/>
        </w:rPr>
        <w:t>.</w:t>
      </w:r>
    </w:p>
    <w:p w14:paraId="5F1F1BCD" w14:textId="77777777" w:rsidR="00BE618B" w:rsidRPr="00E260CA" w:rsidRDefault="00BE618B" w:rsidP="0004137B">
      <w:pPr>
        <w:suppressAutoHyphens/>
        <w:jc w:val="center"/>
        <w:rPr>
          <w:color w:val="000000"/>
          <w:sz w:val="22"/>
          <w:szCs w:val="22"/>
        </w:rPr>
      </w:pPr>
      <w:r w:rsidRPr="00E260CA">
        <w:rPr>
          <w:color w:val="000000"/>
          <w:sz w:val="22"/>
          <w:szCs w:val="22"/>
        </w:rPr>
        <w:br w:type="page"/>
      </w:r>
    </w:p>
    <w:p w14:paraId="477A7398" w14:textId="77777777" w:rsidR="00BE618B" w:rsidRPr="00E260CA" w:rsidRDefault="00BE618B" w:rsidP="0004137B">
      <w:pPr>
        <w:suppressAutoHyphens/>
        <w:jc w:val="center"/>
        <w:rPr>
          <w:color w:val="000000"/>
          <w:sz w:val="22"/>
          <w:szCs w:val="22"/>
        </w:rPr>
      </w:pPr>
    </w:p>
    <w:p w14:paraId="3FB16C2E" w14:textId="77777777" w:rsidR="00BE618B" w:rsidRPr="00E260CA" w:rsidRDefault="00BE618B" w:rsidP="0004137B">
      <w:pPr>
        <w:suppressAutoHyphens/>
        <w:jc w:val="center"/>
        <w:rPr>
          <w:color w:val="000000"/>
          <w:sz w:val="22"/>
          <w:szCs w:val="22"/>
        </w:rPr>
      </w:pPr>
    </w:p>
    <w:p w14:paraId="148FF203" w14:textId="77777777" w:rsidR="00BE618B" w:rsidRPr="00E260CA" w:rsidRDefault="00BE618B" w:rsidP="0004137B">
      <w:pPr>
        <w:suppressAutoHyphens/>
        <w:jc w:val="center"/>
        <w:rPr>
          <w:color w:val="000000"/>
          <w:sz w:val="22"/>
          <w:szCs w:val="22"/>
        </w:rPr>
      </w:pPr>
    </w:p>
    <w:p w14:paraId="714413A3" w14:textId="77777777" w:rsidR="00BE618B" w:rsidRPr="00E260CA" w:rsidRDefault="00BE618B" w:rsidP="0004137B">
      <w:pPr>
        <w:suppressAutoHyphens/>
        <w:jc w:val="center"/>
        <w:rPr>
          <w:color w:val="000000"/>
          <w:sz w:val="22"/>
          <w:szCs w:val="22"/>
        </w:rPr>
      </w:pPr>
    </w:p>
    <w:p w14:paraId="5BB2370B" w14:textId="77777777" w:rsidR="00BE618B" w:rsidRPr="00E260CA" w:rsidRDefault="00BE618B" w:rsidP="0004137B">
      <w:pPr>
        <w:suppressAutoHyphens/>
        <w:jc w:val="center"/>
        <w:rPr>
          <w:color w:val="000000"/>
          <w:sz w:val="22"/>
          <w:szCs w:val="22"/>
        </w:rPr>
      </w:pPr>
    </w:p>
    <w:p w14:paraId="5EF69150" w14:textId="77777777" w:rsidR="00BE618B" w:rsidRPr="00E260CA" w:rsidRDefault="00BE618B" w:rsidP="0004137B">
      <w:pPr>
        <w:suppressAutoHyphens/>
        <w:jc w:val="center"/>
        <w:rPr>
          <w:color w:val="000000"/>
          <w:sz w:val="22"/>
          <w:szCs w:val="22"/>
        </w:rPr>
      </w:pPr>
    </w:p>
    <w:p w14:paraId="34318E9E" w14:textId="77777777" w:rsidR="00BE618B" w:rsidRPr="00E260CA" w:rsidRDefault="00BE618B" w:rsidP="0004137B">
      <w:pPr>
        <w:suppressAutoHyphens/>
        <w:jc w:val="center"/>
        <w:rPr>
          <w:color w:val="000000"/>
          <w:sz w:val="22"/>
          <w:szCs w:val="22"/>
        </w:rPr>
      </w:pPr>
    </w:p>
    <w:p w14:paraId="6C391418" w14:textId="77777777" w:rsidR="00BE618B" w:rsidRPr="00E260CA" w:rsidRDefault="00BE618B" w:rsidP="0004137B">
      <w:pPr>
        <w:suppressAutoHyphens/>
        <w:jc w:val="center"/>
        <w:rPr>
          <w:color w:val="000000"/>
          <w:sz w:val="22"/>
          <w:szCs w:val="22"/>
        </w:rPr>
      </w:pPr>
    </w:p>
    <w:p w14:paraId="64C4CE9C" w14:textId="77777777" w:rsidR="00BE618B" w:rsidRPr="00E260CA" w:rsidRDefault="00BE618B" w:rsidP="0004137B">
      <w:pPr>
        <w:suppressAutoHyphens/>
        <w:jc w:val="center"/>
        <w:rPr>
          <w:color w:val="000000"/>
          <w:sz w:val="22"/>
          <w:szCs w:val="22"/>
        </w:rPr>
      </w:pPr>
    </w:p>
    <w:p w14:paraId="6D37141B" w14:textId="77777777" w:rsidR="00BE618B" w:rsidRPr="00E260CA" w:rsidRDefault="00BE618B" w:rsidP="0004137B">
      <w:pPr>
        <w:suppressAutoHyphens/>
        <w:jc w:val="center"/>
        <w:rPr>
          <w:color w:val="000000"/>
          <w:sz w:val="22"/>
          <w:szCs w:val="22"/>
        </w:rPr>
      </w:pPr>
    </w:p>
    <w:p w14:paraId="750B3D0D" w14:textId="77777777" w:rsidR="00BE618B" w:rsidRPr="00E260CA" w:rsidRDefault="00BE618B" w:rsidP="0004137B">
      <w:pPr>
        <w:suppressAutoHyphens/>
        <w:jc w:val="center"/>
        <w:rPr>
          <w:b/>
          <w:color w:val="000000"/>
          <w:sz w:val="22"/>
          <w:szCs w:val="22"/>
        </w:rPr>
      </w:pPr>
    </w:p>
    <w:p w14:paraId="4B3215A1" w14:textId="77777777" w:rsidR="00BE618B" w:rsidRPr="00E260CA" w:rsidRDefault="00BE618B" w:rsidP="0004137B">
      <w:pPr>
        <w:suppressAutoHyphens/>
        <w:jc w:val="center"/>
        <w:rPr>
          <w:b/>
          <w:color w:val="000000"/>
          <w:sz w:val="22"/>
          <w:szCs w:val="22"/>
        </w:rPr>
      </w:pPr>
    </w:p>
    <w:p w14:paraId="5B74AFB5" w14:textId="77777777" w:rsidR="00BE618B" w:rsidRPr="00E260CA" w:rsidRDefault="00BE618B" w:rsidP="0004137B">
      <w:pPr>
        <w:suppressAutoHyphens/>
        <w:jc w:val="center"/>
        <w:rPr>
          <w:b/>
          <w:color w:val="000000"/>
          <w:sz w:val="22"/>
          <w:szCs w:val="22"/>
        </w:rPr>
      </w:pPr>
    </w:p>
    <w:p w14:paraId="26859403" w14:textId="77777777" w:rsidR="00BE618B" w:rsidRPr="00E260CA" w:rsidRDefault="00BE618B" w:rsidP="0004137B">
      <w:pPr>
        <w:suppressAutoHyphens/>
        <w:jc w:val="center"/>
        <w:rPr>
          <w:b/>
          <w:color w:val="000000"/>
          <w:sz w:val="22"/>
          <w:szCs w:val="22"/>
        </w:rPr>
      </w:pPr>
    </w:p>
    <w:p w14:paraId="6D8C0816" w14:textId="77777777" w:rsidR="00BE618B" w:rsidRPr="00E260CA" w:rsidRDefault="00BE618B" w:rsidP="0004137B">
      <w:pPr>
        <w:suppressAutoHyphens/>
        <w:jc w:val="center"/>
        <w:rPr>
          <w:b/>
          <w:color w:val="000000"/>
          <w:sz w:val="22"/>
          <w:szCs w:val="22"/>
        </w:rPr>
      </w:pPr>
    </w:p>
    <w:p w14:paraId="301F1B65" w14:textId="77777777" w:rsidR="00BE618B" w:rsidRPr="00E260CA" w:rsidRDefault="00BE618B" w:rsidP="0004137B">
      <w:pPr>
        <w:suppressAutoHyphens/>
        <w:jc w:val="center"/>
        <w:rPr>
          <w:b/>
          <w:color w:val="000000"/>
          <w:sz w:val="22"/>
          <w:szCs w:val="22"/>
        </w:rPr>
      </w:pPr>
    </w:p>
    <w:p w14:paraId="346ABEA5" w14:textId="77777777" w:rsidR="00BE618B" w:rsidRPr="00E260CA" w:rsidRDefault="00BE618B" w:rsidP="0004137B">
      <w:pPr>
        <w:suppressAutoHyphens/>
        <w:jc w:val="center"/>
        <w:rPr>
          <w:b/>
          <w:color w:val="000000"/>
          <w:sz w:val="22"/>
          <w:szCs w:val="22"/>
        </w:rPr>
      </w:pPr>
    </w:p>
    <w:p w14:paraId="7E208852" w14:textId="77777777" w:rsidR="00BE618B" w:rsidRPr="00E260CA" w:rsidRDefault="00BE618B" w:rsidP="0004137B">
      <w:pPr>
        <w:suppressAutoHyphens/>
        <w:jc w:val="center"/>
        <w:rPr>
          <w:b/>
          <w:color w:val="000000"/>
          <w:sz w:val="22"/>
          <w:szCs w:val="22"/>
        </w:rPr>
      </w:pPr>
    </w:p>
    <w:p w14:paraId="411A9D76" w14:textId="77777777" w:rsidR="00BE618B" w:rsidRPr="00E260CA" w:rsidRDefault="00BE618B" w:rsidP="0004137B">
      <w:pPr>
        <w:suppressAutoHyphens/>
        <w:jc w:val="center"/>
        <w:rPr>
          <w:b/>
          <w:color w:val="000000"/>
          <w:sz w:val="22"/>
          <w:szCs w:val="22"/>
        </w:rPr>
      </w:pPr>
    </w:p>
    <w:p w14:paraId="35179275" w14:textId="77777777" w:rsidR="00BE618B" w:rsidRPr="00E260CA" w:rsidRDefault="00BE618B" w:rsidP="0004137B">
      <w:pPr>
        <w:suppressAutoHyphens/>
        <w:jc w:val="center"/>
        <w:rPr>
          <w:b/>
          <w:color w:val="000000"/>
          <w:sz w:val="22"/>
          <w:szCs w:val="22"/>
        </w:rPr>
      </w:pPr>
    </w:p>
    <w:p w14:paraId="645A5D21" w14:textId="77777777" w:rsidR="00BE618B" w:rsidRPr="00E260CA" w:rsidRDefault="00BE618B" w:rsidP="0004137B">
      <w:pPr>
        <w:suppressAutoHyphens/>
        <w:jc w:val="center"/>
        <w:rPr>
          <w:b/>
          <w:color w:val="000000"/>
          <w:sz w:val="22"/>
          <w:szCs w:val="22"/>
        </w:rPr>
      </w:pPr>
    </w:p>
    <w:p w14:paraId="79B3B7E4" w14:textId="77777777" w:rsidR="00BE618B" w:rsidRPr="00E260CA" w:rsidRDefault="00BE618B" w:rsidP="0004137B">
      <w:pPr>
        <w:suppressAutoHyphens/>
        <w:jc w:val="center"/>
        <w:rPr>
          <w:b/>
          <w:color w:val="000000"/>
          <w:sz w:val="22"/>
          <w:szCs w:val="22"/>
        </w:rPr>
      </w:pPr>
    </w:p>
    <w:p w14:paraId="7EA29E29" w14:textId="77777777" w:rsidR="00BE618B" w:rsidRPr="00E260CA" w:rsidRDefault="00BE618B" w:rsidP="0004137B">
      <w:pPr>
        <w:suppressAutoHyphens/>
        <w:jc w:val="center"/>
        <w:rPr>
          <w:b/>
          <w:color w:val="000000"/>
          <w:sz w:val="22"/>
          <w:szCs w:val="22"/>
        </w:rPr>
      </w:pPr>
      <w:r w:rsidRPr="00E260CA">
        <w:rPr>
          <w:b/>
          <w:color w:val="000000"/>
          <w:sz w:val="22"/>
          <w:szCs w:val="22"/>
        </w:rPr>
        <w:t>ANEXO</w:t>
      </w:r>
      <w:r w:rsidR="00E65104" w:rsidRPr="00E260CA">
        <w:rPr>
          <w:b/>
          <w:color w:val="000000"/>
          <w:sz w:val="22"/>
          <w:szCs w:val="22"/>
        </w:rPr>
        <w:t> </w:t>
      </w:r>
      <w:r w:rsidRPr="00E260CA">
        <w:rPr>
          <w:b/>
          <w:color w:val="000000"/>
          <w:sz w:val="22"/>
          <w:szCs w:val="22"/>
        </w:rPr>
        <w:t>III</w:t>
      </w:r>
    </w:p>
    <w:p w14:paraId="3F9A804F" w14:textId="77777777" w:rsidR="00BE618B" w:rsidRPr="00E260CA" w:rsidRDefault="00BE618B" w:rsidP="0004137B">
      <w:pPr>
        <w:suppressAutoHyphens/>
        <w:jc w:val="center"/>
        <w:rPr>
          <w:b/>
          <w:color w:val="000000"/>
          <w:sz w:val="22"/>
          <w:szCs w:val="22"/>
        </w:rPr>
      </w:pPr>
    </w:p>
    <w:p w14:paraId="25392274" w14:textId="77777777" w:rsidR="00BE618B" w:rsidRPr="00E260CA" w:rsidRDefault="00BE618B" w:rsidP="0004137B">
      <w:pPr>
        <w:suppressAutoHyphens/>
        <w:jc w:val="center"/>
        <w:rPr>
          <w:color w:val="000000"/>
          <w:sz w:val="22"/>
          <w:szCs w:val="22"/>
        </w:rPr>
      </w:pPr>
      <w:r w:rsidRPr="00E260CA">
        <w:rPr>
          <w:b/>
          <w:color w:val="000000"/>
          <w:sz w:val="22"/>
          <w:szCs w:val="22"/>
        </w:rPr>
        <w:t>ETIQUETADO Y PROSPECTO</w:t>
      </w:r>
    </w:p>
    <w:p w14:paraId="1BEB881F" w14:textId="77777777" w:rsidR="00BE618B" w:rsidRPr="00E260CA" w:rsidRDefault="00BE618B" w:rsidP="0004137B">
      <w:pPr>
        <w:suppressAutoHyphens/>
        <w:jc w:val="both"/>
        <w:rPr>
          <w:color w:val="000000"/>
          <w:sz w:val="22"/>
          <w:szCs w:val="22"/>
        </w:rPr>
      </w:pPr>
      <w:r w:rsidRPr="00E260CA">
        <w:rPr>
          <w:color w:val="000000"/>
          <w:sz w:val="22"/>
          <w:szCs w:val="22"/>
        </w:rPr>
        <w:br w:type="page"/>
      </w:r>
    </w:p>
    <w:p w14:paraId="35D1C7C8" w14:textId="77777777" w:rsidR="00BE618B" w:rsidRPr="00E260CA" w:rsidRDefault="00BE618B" w:rsidP="0004137B">
      <w:pPr>
        <w:suppressAutoHyphens/>
        <w:jc w:val="both"/>
        <w:rPr>
          <w:color w:val="000000"/>
          <w:sz w:val="22"/>
          <w:szCs w:val="22"/>
        </w:rPr>
      </w:pPr>
    </w:p>
    <w:p w14:paraId="4BEA182D" w14:textId="77777777" w:rsidR="00BE618B" w:rsidRPr="00E260CA" w:rsidRDefault="00BE618B" w:rsidP="0004137B">
      <w:pPr>
        <w:suppressAutoHyphens/>
        <w:jc w:val="both"/>
        <w:rPr>
          <w:color w:val="000000"/>
          <w:sz w:val="22"/>
          <w:szCs w:val="22"/>
        </w:rPr>
      </w:pPr>
    </w:p>
    <w:p w14:paraId="6EAE4BFD" w14:textId="77777777" w:rsidR="00BE618B" w:rsidRPr="00E260CA" w:rsidRDefault="00BE618B" w:rsidP="0004137B">
      <w:pPr>
        <w:suppressAutoHyphens/>
        <w:jc w:val="both"/>
        <w:rPr>
          <w:color w:val="000000"/>
          <w:sz w:val="22"/>
          <w:szCs w:val="22"/>
        </w:rPr>
      </w:pPr>
    </w:p>
    <w:p w14:paraId="2FA61A5A" w14:textId="77777777" w:rsidR="00BE618B" w:rsidRPr="00E260CA" w:rsidRDefault="00BE618B" w:rsidP="0004137B">
      <w:pPr>
        <w:suppressAutoHyphens/>
        <w:jc w:val="both"/>
        <w:rPr>
          <w:color w:val="000000"/>
          <w:sz w:val="22"/>
          <w:szCs w:val="22"/>
        </w:rPr>
      </w:pPr>
    </w:p>
    <w:p w14:paraId="124DC8D6" w14:textId="77777777" w:rsidR="00BE618B" w:rsidRPr="00E260CA" w:rsidRDefault="00BE618B" w:rsidP="0004137B">
      <w:pPr>
        <w:suppressAutoHyphens/>
        <w:jc w:val="both"/>
        <w:rPr>
          <w:color w:val="000000"/>
          <w:sz w:val="22"/>
          <w:szCs w:val="22"/>
        </w:rPr>
      </w:pPr>
    </w:p>
    <w:p w14:paraId="4D1E80EC" w14:textId="77777777" w:rsidR="00BE618B" w:rsidRPr="00E260CA" w:rsidRDefault="00BE618B" w:rsidP="0004137B">
      <w:pPr>
        <w:suppressAutoHyphens/>
        <w:jc w:val="both"/>
        <w:rPr>
          <w:color w:val="000000"/>
          <w:sz w:val="22"/>
          <w:szCs w:val="22"/>
        </w:rPr>
      </w:pPr>
    </w:p>
    <w:p w14:paraId="2644CD01" w14:textId="77777777" w:rsidR="00BE618B" w:rsidRPr="00E260CA" w:rsidRDefault="00BE618B" w:rsidP="0004137B">
      <w:pPr>
        <w:suppressAutoHyphens/>
        <w:jc w:val="both"/>
        <w:rPr>
          <w:color w:val="000000"/>
          <w:sz w:val="22"/>
          <w:szCs w:val="22"/>
        </w:rPr>
      </w:pPr>
    </w:p>
    <w:p w14:paraId="38796F16" w14:textId="77777777" w:rsidR="00BE618B" w:rsidRPr="00E260CA" w:rsidRDefault="00BE618B" w:rsidP="0004137B">
      <w:pPr>
        <w:suppressAutoHyphens/>
        <w:jc w:val="both"/>
        <w:rPr>
          <w:color w:val="000000"/>
          <w:sz w:val="22"/>
          <w:szCs w:val="22"/>
        </w:rPr>
      </w:pPr>
    </w:p>
    <w:p w14:paraId="25A78306" w14:textId="77777777" w:rsidR="00BE618B" w:rsidRPr="00E260CA" w:rsidRDefault="00BE618B" w:rsidP="0004137B">
      <w:pPr>
        <w:suppressAutoHyphens/>
        <w:jc w:val="both"/>
        <w:rPr>
          <w:color w:val="000000"/>
          <w:sz w:val="22"/>
          <w:szCs w:val="22"/>
        </w:rPr>
      </w:pPr>
    </w:p>
    <w:p w14:paraId="265A4377" w14:textId="77777777" w:rsidR="00BE618B" w:rsidRPr="00E260CA" w:rsidRDefault="00BE618B" w:rsidP="0004137B">
      <w:pPr>
        <w:suppressAutoHyphens/>
        <w:jc w:val="both"/>
        <w:rPr>
          <w:color w:val="000000"/>
          <w:sz w:val="22"/>
          <w:szCs w:val="22"/>
        </w:rPr>
      </w:pPr>
    </w:p>
    <w:p w14:paraId="6FDAEE3D" w14:textId="77777777" w:rsidR="00BE618B" w:rsidRPr="00E260CA" w:rsidRDefault="00BE618B" w:rsidP="0004137B">
      <w:pPr>
        <w:suppressAutoHyphens/>
        <w:jc w:val="both"/>
        <w:rPr>
          <w:color w:val="000000"/>
          <w:sz w:val="22"/>
          <w:szCs w:val="22"/>
        </w:rPr>
      </w:pPr>
    </w:p>
    <w:p w14:paraId="3CF29B56" w14:textId="77777777" w:rsidR="00BE618B" w:rsidRPr="00E260CA" w:rsidRDefault="00BE618B" w:rsidP="0004137B">
      <w:pPr>
        <w:suppressAutoHyphens/>
        <w:jc w:val="both"/>
        <w:rPr>
          <w:color w:val="000000"/>
          <w:sz w:val="22"/>
          <w:szCs w:val="22"/>
        </w:rPr>
      </w:pPr>
    </w:p>
    <w:p w14:paraId="423E11C7" w14:textId="77777777" w:rsidR="00BE618B" w:rsidRPr="00E260CA" w:rsidRDefault="00BE618B" w:rsidP="0004137B">
      <w:pPr>
        <w:suppressAutoHyphens/>
        <w:jc w:val="both"/>
        <w:rPr>
          <w:color w:val="000000"/>
          <w:sz w:val="22"/>
          <w:szCs w:val="22"/>
        </w:rPr>
      </w:pPr>
    </w:p>
    <w:p w14:paraId="623CC978" w14:textId="77777777" w:rsidR="00BE618B" w:rsidRPr="00E260CA" w:rsidRDefault="00BE618B" w:rsidP="0004137B">
      <w:pPr>
        <w:suppressAutoHyphens/>
        <w:jc w:val="both"/>
        <w:rPr>
          <w:color w:val="000000"/>
          <w:sz w:val="22"/>
          <w:szCs w:val="22"/>
        </w:rPr>
      </w:pPr>
    </w:p>
    <w:p w14:paraId="5109FA0D" w14:textId="77777777" w:rsidR="00BE618B" w:rsidRPr="00E260CA" w:rsidRDefault="00BE618B" w:rsidP="0004137B">
      <w:pPr>
        <w:suppressAutoHyphens/>
        <w:jc w:val="both"/>
        <w:rPr>
          <w:color w:val="000000"/>
          <w:sz w:val="22"/>
          <w:szCs w:val="22"/>
        </w:rPr>
      </w:pPr>
    </w:p>
    <w:p w14:paraId="06CAAF6D" w14:textId="77777777" w:rsidR="00BE618B" w:rsidRPr="00E260CA" w:rsidRDefault="00BE618B" w:rsidP="0004137B">
      <w:pPr>
        <w:suppressAutoHyphens/>
        <w:jc w:val="both"/>
        <w:rPr>
          <w:color w:val="000000"/>
          <w:sz w:val="22"/>
          <w:szCs w:val="22"/>
        </w:rPr>
      </w:pPr>
    </w:p>
    <w:p w14:paraId="28B88EE3" w14:textId="77777777" w:rsidR="00BE618B" w:rsidRPr="00E260CA" w:rsidRDefault="00BE618B" w:rsidP="0004137B">
      <w:pPr>
        <w:suppressAutoHyphens/>
        <w:jc w:val="both"/>
        <w:rPr>
          <w:color w:val="000000"/>
          <w:sz w:val="22"/>
          <w:szCs w:val="22"/>
        </w:rPr>
      </w:pPr>
    </w:p>
    <w:p w14:paraId="4B4E6D56" w14:textId="77777777" w:rsidR="00BE618B" w:rsidRPr="00E260CA" w:rsidRDefault="00BE618B" w:rsidP="0004137B">
      <w:pPr>
        <w:suppressAutoHyphens/>
        <w:jc w:val="both"/>
        <w:rPr>
          <w:color w:val="000000"/>
          <w:sz w:val="22"/>
          <w:szCs w:val="22"/>
        </w:rPr>
      </w:pPr>
    </w:p>
    <w:p w14:paraId="1AC5520A" w14:textId="77777777" w:rsidR="00BE618B" w:rsidRPr="00E260CA" w:rsidRDefault="00BE618B" w:rsidP="0004137B">
      <w:pPr>
        <w:suppressAutoHyphens/>
        <w:jc w:val="both"/>
        <w:rPr>
          <w:color w:val="000000"/>
          <w:sz w:val="22"/>
          <w:szCs w:val="22"/>
        </w:rPr>
      </w:pPr>
    </w:p>
    <w:p w14:paraId="1EE8FC49" w14:textId="77777777" w:rsidR="00BE618B" w:rsidRPr="00E260CA" w:rsidRDefault="00BE618B" w:rsidP="0004137B">
      <w:pPr>
        <w:suppressAutoHyphens/>
        <w:jc w:val="both"/>
        <w:rPr>
          <w:color w:val="000000"/>
          <w:sz w:val="22"/>
          <w:szCs w:val="22"/>
        </w:rPr>
      </w:pPr>
    </w:p>
    <w:p w14:paraId="6B234E44" w14:textId="77777777" w:rsidR="00BE618B" w:rsidRPr="00E260CA" w:rsidRDefault="00BE618B" w:rsidP="0004137B">
      <w:pPr>
        <w:suppressAutoHyphens/>
        <w:jc w:val="both"/>
        <w:rPr>
          <w:color w:val="000000"/>
          <w:sz w:val="22"/>
          <w:szCs w:val="22"/>
        </w:rPr>
      </w:pPr>
    </w:p>
    <w:p w14:paraId="447E6710" w14:textId="77777777" w:rsidR="00BE618B" w:rsidRPr="00E260CA" w:rsidRDefault="00BE618B" w:rsidP="0004137B">
      <w:pPr>
        <w:suppressAutoHyphens/>
        <w:jc w:val="both"/>
        <w:rPr>
          <w:color w:val="000000"/>
          <w:sz w:val="22"/>
          <w:szCs w:val="22"/>
        </w:rPr>
      </w:pPr>
    </w:p>
    <w:p w14:paraId="40449B11" w14:textId="77777777" w:rsidR="00BE618B" w:rsidRPr="00E260CA" w:rsidRDefault="00BE618B" w:rsidP="0004137B">
      <w:pPr>
        <w:pStyle w:val="Heading1"/>
      </w:pPr>
      <w:r w:rsidRPr="00E260CA">
        <w:t>A.</w:t>
      </w:r>
      <w:r w:rsidR="00E65104" w:rsidRPr="00E260CA">
        <w:t> </w:t>
      </w:r>
      <w:r w:rsidRPr="00E260CA">
        <w:t>ETIQUETADO</w:t>
      </w:r>
    </w:p>
    <w:p w14:paraId="02E546BD" w14:textId="128437CE" w:rsidR="00FF1F91" w:rsidRPr="00E260CA" w:rsidRDefault="00FF1F91" w:rsidP="0004137B">
      <w:pPr>
        <w:suppressAutoHyphens/>
        <w:rPr>
          <w:sz w:val="22"/>
          <w:szCs w:val="22"/>
        </w:rPr>
      </w:pPr>
    </w:p>
    <w:p w14:paraId="30D76FF1" w14:textId="77777777" w:rsidR="007E224A" w:rsidRPr="00E260CA" w:rsidRDefault="007E224A" w:rsidP="0004137B">
      <w:pPr>
        <w:suppressAutoHyphens/>
        <w:rPr>
          <w:sz w:val="22"/>
          <w:szCs w:val="22"/>
        </w:rPr>
      </w:pPr>
    </w:p>
    <w:p w14:paraId="53EE3BA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QUE DEBE FIGURAR EN EL EMBALAJE EXTERIOR</w:t>
      </w:r>
    </w:p>
    <w:p w14:paraId="7572807A" w14:textId="77777777" w:rsidR="00016546" w:rsidRPr="00E260CA" w:rsidRDefault="00016546"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p>
    <w:p w14:paraId="44B7C53A" w14:textId="77777777" w:rsidR="00BE618B" w:rsidRPr="00E260CA" w:rsidRDefault="00A37CE4"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GONAL</w:t>
      </w:r>
      <w:r w:rsidRPr="00E260CA">
        <w:rPr>
          <w:b/>
          <w:color w:val="000000"/>
          <w:sz w:val="22"/>
          <w:szCs w:val="22"/>
        </w:rPr>
        <w:noBreakHyphen/>
        <w:t xml:space="preserve">f 75 UI, </w:t>
      </w:r>
      <w:r w:rsidR="00BE618B" w:rsidRPr="00E260CA">
        <w:rPr>
          <w:b/>
          <w:color w:val="000000"/>
          <w:sz w:val="22"/>
          <w:szCs w:val="22"/>
        </w:rPr>
        <w:t>CAJA DE 1, 5, 10 VIALES Y 1, 5, 10 JERINGAS PRECARGADAS</w:t>
      </w:r>
    </w:p>
    <w:p w14:paraId="5916141E" w14:textId="77777777" w:rsidR="00BE618B" w:rsidRPr="00E260CA" w:rsidRDefault="00BE618B" w:rsidP="0004137B">
      <w:pPr>
        <w:suppressAutoHyphens/>
        <w:rPr>
          <w:b/>
          <w:color w:val="000000"/>
          <w:sz w:val="22"/>
          <w:szCs w:val="22"/>
        </w:rPr>
      </w:pPr>
    </w:p>
    <w:p w14:paraId="3F0E98C4" w14:textId="77777777" w:rsidR="00BE618B" w:rsidRPr="00E260CA" w:rsidRDefault="00BE618B" w:rsidP="0004137B">
      <w:pPr>
        <w:suppressAutoHyphens/>
        <w:rPr>
          <w:b/>
          <w:color w:val="000000"/>
          <w:sz w:val="22"/>
          <w:szCs w:val="22"/>
        </w:rPr>
      </w:pPr>
    </w:p>
    <w:p w14:paraId="2E07773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w:t>
      </w:r>
    </w:p>
    <w:p w14:paraId="6F743A10" w14:textId="77777777" w:rsidR="00BE618B" w:rsidRPr="00E260CA" w:rsidRDefault="00BE618B" w:rsidP="0004137B">
      <w:pPr>
        <w:suppressAutoHyphens/>
        <w:rPr>
          <w:color w:val="000000"/>
          <w:sz w:val="22"/>
          <w:szCs w:val="22"/>
        </w:rPr>
      </w:pPr>
    </w:p>
    <w:p w14:paraId="58E4588B" w14:textId="2025B1B2" w:rsidR="00BE618B" w:rsidRPr="00E260CA" w:rsidRDefault="00BE618B" w:rsidP="0004137B">
      <w:pPr>
        <w:tabs>
          <w:tab w:val="left" w:pos="-720"/>
          <w:tab w:val="left" w:pos="2835"/>
        </w:tabs>
        <w:suppressAutoHyphens/>
        <w:rPr>
          <w:b/>
          <w:color w:val="000000"/>
          <w:sz w:val="22"/>
          <w:szCs w:val="22"/>
        </w:rPr>
      </w:pPr>
      <w:r w:rsidRPr="00E260CA">
        <w:rPr>
          <w:bCs/>
          <w:color w:val="000000"/>
          <w:sz w:val="22"/>
          <w:szCs w:val="22"/>
        </w:rPr>
        <w:t>GONAL</w:t>
      </w:r>
      <w:r w:rsidRPr="00E260CA">
        <w:rPr>
          <w:bCs/>
          <w:color w:val="000000"/>
          <w:sz w:val="22"/>
          <w:szCs w:val="22"/>
        </w:rPr>
        <w:noBreakHyphen/>
        <w:t xml:space="preserve">f 75 UI </w:t>
      </w:r>
      <w:r w:rsidRPr="00E260CA">
        <w:rPr>
          <w:color w:val="000000"/>
          <w:sz w:val="22"/>
          <w:szCs w:val="22"/>
        </w:rPr>
        <w:t>polvo y disolvente para solución inyectable</w:t>
      </w:r>
    </w:p>
    <w:p w14:paraId="4B25B984" w14:textId="611EB72E" w:rsidR="00BE618B" w:rsidRPr="001F212B" w:rsidRDefault="00A47203" w:rsidP="0004137B">
      <w:pPr>
        <w:tabs>
          <w:tab w:val="left" w:pos="-720"/>
          <w:tab w:val="left" w:pos="2835"/>
        </w:tabs>
        <w:suppressAutoHyphens/>
        <w:rPr>
          <w:color w:val="000000"/>
          <w:sz w:val="22"/>
          <w:szCs w:val="22"/>
          <w:lang w:val="pt-PT"/>
        </w:rPr>
      </w:pPr>
      <w:r w:rsidRPr="001F212B">
        <w:rPr>
          <w:color w:val="000000"/>
          <w:sz w:val="22"/>
          <w:szCs w:val="22"/>
          <w:lang w:val="pt-PT"/>
        </w:rPr>
        <w:t>f</w:t>
      </w:r>
      <w:r w:rsidR="00BE618B" w:rsidRPr="001F212B">
        <w:rPr>
          <w:color w:val="000000"/>
          <w:sz w:val="22"/>
          <w:szCs w:val="22"/>
          <w:lang w:val="pt-PT"/>
        </w:rPr>
        <w:t>olitropina alfa</w:t>
      </w:r>
    </w:p>
    <w:p w14:paraId="014AE1D0" w14:textId="77777777" w:rsidR="00BE618B" w:rsidRPr="001F212B" w:rsidRDefault="00BE618B" w:rsidP="0004137B">
      <w:pPr>
        <w:tabs>
          <w:tab w:val="left" w:pos="-720"/>
          <w:tab w:val="left" w:pos="2835"/>
        </w:tabs>
        <w:suppressAutoHyphens/>
        <w:rPr>
          <w:color w:val="000000"/>
          <w:sz w:val="22"/>
          <w:szCs w:val="22"/>
          <w:lang w:val="pt-PT"/>
        </w:rPr>
      </w:pPr>
    </w:p>
    <w:p w14:paraId="30C58869" w14:textId="77777777" w:rsidR="00BE618B" w:rsidRPr="001F212B" w:rsidRDefault="00BE618B" w:rsidP="0004137B">
      <w:pPr>
        <w:tabs>
          <w:tab w:val="left" w:pos="-720"/>
          <w:tab w:val="left" w:pos="2835"/>
        </w:tabs>
        <w:suppressAutoHyphens/>
        <w:rPr>
          <w:color w:val="000000"/>
          <w:sz w:val="22"/>
          <w:szCs w:val="22"/>
          <w:lang w:val="pt-PT"/>
        </w:rPr>
      </w:pPr>
    </w:p>
    <w:p w14:paraId="250EDF31"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2.</w:t>
      </w:r>
      <w:r w:rsidRPr="001F212B">
        <w:rPr>
          <w:b/>
          <w:color w:val="000000"/>
          <w:sz w:val="22"/>
          <w:szCs w:val="22"/>
          <w:lang w:val="pt-PT"/>
        </w:rPr>
        <w:tab/>
        <w:t>PRINCIPIO(S) ACTIVO(S)</w:t>
      </w:r>
    </w:p>
    <w:p w14:paraId="46951EE0" w14:textId="77777777" w:rsidR="00BE618B" w:rsidRPr="001F212B" w:rsidRDefault="00BE618B" w:rsidP="0004137B">
      <w:pPr>
        <w:tabs>
          <w:tab w:val="left" w:pos="-720"/>
          <w:tab w:val="left" w:pos="2835"/>
        </w:tabs>
        <w:suppressAutoHyphens/>
        <w:rPr>
          <w:color w:val="000000"/>
          <w:sz w:val="22"/>
          <w:szCs w:val="22"/>
          <w:lang w:val="pt-PT"/>
        </w:rPr>
      </w:pPr>
    </w:p>
    <w:p w14:paraId="61CE3ED1"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Cada vial contiene 5,5 microgramos de folitropina alfa, equivalente a 75 UI.</w:t>
      </w:r>
      <w:r w:rsidR="004649D7" w:rsidRPr="00E260CA">
        <w:rPr>
          <w:color w:val="000000"/>
          <w:sz w:val="22"/>
          <w:szCs w:val="22"/>
        </w:rPr>
        <w:t xml:space="preserve"> Cada ml de la sol</w:t>
      </w:r>
      <w:r w:rsidR="00976BF9" w:rsidRPr="00E260CA">
        <w:rPr>
          <w:color w:val="000000"/>
          <w:sz w:val="22"/>
          <w:szCs w:val="22"/>
        </w:rPr>
        <w:t>ución reconstituida contiene 75 </w:t>
      </w:r>
      <w:r w:rsidR="004649D7" w:rsidRPr="00E260CA">
        <w:rPr>
          <w:color w:val="000000"/>
          <w:sz w:val="22"/>
          <w:szCs w:val="22"/>
        </w:rPr>
        <w:t>UI.</w:t>
      </w:r>
    </w:p>
    <w:p w14:paraId="404CCC5D" w14:textId="77777777" w:rsidR="00BE618B" w:rsidRPr="00E260CA" w:rsidRDefault="00BE618B" w:rsidP="0004137B">
      <w:pPr>
        <w:suppressAutoHyphens/>
        <w:rPr>
          <w:color w:val="000000"/>
          <w:sz w:val="22"/>
          <w:szCs w:val="22"/>
        </w:rPr>
      </w:pPr>
    </w:p>
    <w:p w14:paraId="5D48EFF6" w14:textId="77777777" w:rsidR="00BE618B" w:rsidRPr="00E260CA" w:rsidRDefault="00BE618B" w:rsidP="0004137B">
      <w:pPr>
        <w:suppressAutoHyphens/>
        <w:rPr>
          <w:color w:val="000000"/>
          <w:sz w:val="22"/>
          <w:szCs w:val="22"/>
        </w:rPr>
      </w:pPr>
    </w:p>
    <w:p w14:paraId="522AAAF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LISTA DE EXCIPIENTES</w:t>
      </w:r>
    </w:p>
    <w:p w14:paraId="49ED0C69" w14:textId="77777777" w:rsidR="00BE618B" w:rsidRPr="00E260CA" w:rsidRDefault="00BE618B" w:rsidP="0004137B">
      <w:pPr>
        <w:tabs>
          <w:tab w:val="left" w:pos="-720"/>
          <w:tab w:val="left" w:pos="2835"/>
        </w:tabs>
        <w:suppressAutoHyphens/>
        <w:rPr>
          <w:color w:val="000000"/>
          <w:sz w:val="22"/>
          <w:szCs w:val="22"/>
        </w:rPr>
      </w:pPr>
    </w:p>
    <w:p w14:paraId="2601F3B5"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 xml:space="preserve">Excipientes: sacarosa, </w:t>
      </w:r>
      <w:r w:rsidR="00194109" w:rsidRPr="00E260CA">
        <w:rPr>
          <w:color w:val="000000"/>
          <w:sz w:val="22"/>
          <w:szCs w:val="22"/>
        </w:rPr>
        <w:t xml:space="preserve">dihidrogenofosfato </w:t>
      </w:r>
      <w:r w:rsidR="00C0541C" w:rsidRPr="00E260CA">
        <w:rPr>
          <w:color w:val="000000"/>
          <w:sz w:val="22"/>
          <w:szCs w:val="22"/>
        </w:rPr>
        <w:t>de sodio</w:t>
      </w:r>
      <w:r w:rsidR="00194109" w:rsidRPr="00E260CA">
        <w:rPr>
          <w:color w:val="000000"/>
          <w:sz w:val="22"/>
          <w:szCs w:val="22"/>
        </w:rPr>
        <w:t xml:space="preserve"> monohidrato</w:t>
      </w:r>
      <w:r w:rsidRPr="00E260CA">
        <w:rPr>
          <w:color w:val="000000"/>
          <w:sz w:val="22"/>
          <w:szCs w:val="22"/>
        </w:rPr>
        <w:t xml:space="preserve">, </w:t>
      </w:r>
      <w:r w:rsidR="00117964" w:rsidRPr="00E260CA">
        <w:rPr>
          <w:iCs/>
          <w:color w:val="000000"/>
          <w:sz w:val="22"/>
          <w:szCs w:val="22"/>
        </w:rPr>
        <w:t>hidrogenofosfato de disodio dihidrato</w:t>
      </w:r>
      <w:r w:rsidRPr="00E260CA">
        <w:rPr>
          <w:color w:val="000000"/>
          <w:sz w:val="22"/>
          <w:szCs w:val="22"/>
        </w:rPr>
        <w:t>, metionina, polisorbato 20, ácido fosfórico concentrado e hidróxido</w:t>
      </w:r>
      <w:r w:rsidR="00962D06" w:rsidRPr="00E260CA">
        <w:rPr>
          <w:color w:val="000000"/>
          <w:sz w:val="22"/>
          <w:szCs w:val="22"/>
        </w:rPr>
        <w:t xml:space="preserve"> de</w:t>
      </w:r>
      <w:r w:rsidRPr="00E260CA">
        <w:rPr>
          <w:color w:val="000000"/>
          <w:sz w:val="22"/>
          <w:szCs w:val="22"/>
        </w:rPr>
        <w:t xml:space="preserve"> s</w:t>
      </w:r>
      <w:r w:rsidR="00962D06" w:rsidRPr="00E260CA">
        <w:rPr>
          <w:color w:val="000000"/>
          <w:sz w:val="22"/>
          <w:szCs w:val="22"/>
        </w:rPr>
        <w:t>o</w:t>
      </w:r>
      <w:r w:rsidRPr="00E260CA">
        <w:rPr>
          <w:color w:val="000000"/>
          <w:sz w:val="22"/>
          <w:szCs w:val="22"/>
        </w:rPr>
        <w:t>di</w:t>
      </w:r>
      <w:r w:rsidR="00962D06" w:rsidRPr="00E260CA">
        <w:rPr>
          <w:color w:val="000000"/>
          <w:sz w:val="22"/>
          <w:szCs w:val="22"/>
        </w:rPr>
        <w:t>o</w:t>
      </w:r>
      <w:r w:rsidRPr="00E260CA">
        <w:rPr>
          <w:color w:val="000000"/>
          <w:sz w:val="22"/>
          <w:szCs w:val="22"/>
        </w:rPr>
        <w:t>.</w:t>
      </w:r>
    </w:p>
    <w:p w14:paraId="7C5A1B37" w14:textId="285C15AA"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Disolvente para solución inyectable</w:t>
      </w:r>
      <w:r w:rsidR="00A37CE4" w:rsidRPr="00E260CA">
        <w:rPr>
          <w:color w:val="000000"/>
          <w:sz w:val="22"/>
          <w:szCs w:val="22"/>
        </w:rPr>
        <w:t>:</w:t>
      </w:r>
      <w:r w:rsidR="00EF3934" w:rsidRPr="00E260CA">
        <w:rPr>
          <w:color w:val="000000"/>
          <w:sz w:val="22"/>
          <w:szCs w:val="22"/>
        </w:rPr>
        <w:t xml:space="preserve"> </w:t>
      </w:r>
      <w:r w:rsidRPr="00E260CA">
        <w:rPr>
          <w:color w:val="000000"/>
          <w:sz w:val="22"/>
          <w:szCs w:val="22"/>
        </w:rPr>
        <w:t xml:space="preserve"> agua para </w:t>
      </w:r>
      <w:r w:rsidR="006B3DA1" w:rsidRPr="00E260CA">
        <w:rPr>
          <w:color w:val="000000"/>
          <w:sz w:val="22"/>
          <w:szCs w:val="22"/>
        </w:rPr>
        <w:t xml:space="preserve">preparaciones </w:t>
      </w:r>
      <w:r w:rsidRPr="00E260CA">
        <w:rPr>
          <w:color w:val="000000"/>
          <w:sz w:val="22"/>
          <w:szCs w:val="22"/>
        </w:rPr>
        <w:t>inyec</w:t>
      </w:r>
      <w:r w:rsidR="006B3DA1" w:rsidRPr="00E260CA">
        <w:rPr>
          <w:color w:val="000000"/>
          <w:sz w:val="22"/>
          <w:szCs w:val="22"/>
        </w:rPr>
        <w:t>tables</w:t>
      </w:r>
      <w:r w:rsidRPr="00E260CA">
        <w:rPr>
          <w:color w:val="000000"/>
          <w:sz w:val="22"/>
          <w:szCs w:val="22"/>
        </w:rPr>
        <w:t>.</w:t>
      </w:r>
    </w:p>
    <w:p w14:paraId="27D30A30" w14:textId="77777777" w:rsidR="00BE618B" w:rsidRPr="00E260CA" w:rsidRDefault="00BE618B" w:rsidP="0004137B">
      <w:pPr>
        <w:suppressAutoHyphens/>
        <w:rPr>
          <w:color w:val="000000"/>
          <w:sz w:val="22"/>
          <w:szCs w:val="22"/>
        </w:rPr>
      </w:pPr>
    </w:p>
    <w:p w14:paraId="663A9AFE" w14:textId="77777777" w:rsidR="00BE618B" w:rsidRPr="00E260CA" w:rsidRDefault="00BE618B" w:rsidP="0004137B">
      <w:pPr>
        <w:suppressAutoHyphens/>
        <w:rPr>
          <w:color w:val="000000"/>
          <w:sz w:val="22"/>
          <w:szCs w:val="22"/>
        </w:rPr>
      </w:pPr>
    </w:p>
    <w:p w14:paraId="7158EE05" w14:textId="77777777" w:rsidR="00BE618B" w:rsidRPr="00E260CA" w:rsidRDefault="00BE618B" w:rsidP="0004137B">
      <w:pPr>
        <w:pStyle w:val="BodyText2"/>
        <w:pBdr>
          <w:top w:val="single" w:sz="4" w:space="1" w:color="auto"/>
          <w:left w:val="single" w:sz="4" w:space="4" w:color="auto"/>
          <w:bottom w:val="single" w:sz="4" w:space="1" w:color="auto"/>
          <w:right w:val="single" w:sz="4" w:space="4" w:color="auto"/>
        </w:pBdr>
        <w:spacing w:line="240" w:lineRule="auto"/>
        <w:rPr>
          <w:color w:val="000000"/>
          <w:sz w:val="22"/>
          <w:szCs w:val="22"/>
        </w:rPr>
      </w:pPr>
      <w:r w:rsidRPr="00E260CA">
        <w:rPr>
          <w:color w:val="000000"/>
          <w:sz w:val="22"/>
          <w:szCs w:val="22"/>
        </w:rPr>
        <w:t>4.</w:t>
      </w:r>
      <w:r w:rsidRPr="00E260CA">
        <w:rPr>
          <w:color w:val="000000"/>
          <w:sz w:val="22"/>
          <w:szCs w:val="22"/>
        </w:rPr>
        <w:tab/>
        <w:t>FORMA FARMACÉUTICA Y CONTENIDO DEL ENVASE</w:t>
      </w:r>
    </w:p>
    <w:p w14:paraId="7BB0174B" w14:textId="77777777" w:rsidR="00BE618B" w:rsidRPr="00E260CA" w:rsidRDefault="00BE618B" w:rsidP="0004137B">
      <w:pPr>
        <w:tabs>
          <w:tab w:val="left" w:pos="-720"/>
          <w:tab w:val="left" w:pos="2835"/>
        </w:tabs>
        <w:suppressAutoHyphens/>
        <w:rPr>
          <w:color w:val="000000"/>
          <w:sz w:val="22"/>
          <w:szCs w:val="22"/>
        </w:rPr>
      </w:pPr>
    </w:p>
    <w:p w14:paraId="2D7AA497"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1 vial de polvo para solución inyectable.</w:t>
      </w:r>
    </w:p>
    <w:p w14:paraId="5508F093"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1 jeringa precargada de 1 ml de disolvente.</w:t>
      </w:r>
    </w:p>
    <w:p w14:paraId="53020853" w14:textId="77777777" w:rsidR="00BE618B" w:rsidRPr="00E260CA" w:rsidRDefault="00BE618B" w:rsidP="0004137B">
      <w:pPr>
        <w:tabs>
          <w:tab w:val="left" w:pos="-720"/>
          <w:tab w:val="left" w:pos="2835"/>
        </w:tabs>
        <w:suppressAutoHyphens/>
        <w:rPr>
          <w:color w:val="000000"/>
          <w:sz w:val="22"/>
          <w:szCs w:val="22"/>
        </w:rPr>
      </w:pPr>
    </w:p>
    <w:p w14:paraId="10063897"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shd w:val="clear" w:color="auto" w:fill="D9D9D9"/>
        </w:rPr>
        <w:t>5 viales de polvo para solución inyectable.</w:t>
      </w:r>
    </w:p>
    <w:p w14:paraId="59B5A390"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shd w:val="clear" w:color="auto" w:fill="D9D9D9"/>
        </w:rPr>
        <w:t>5 jeringas precargadas de 1 ml de disolvente.</w:t>
      </w:r>
    </w:p>
    <w:p w14:paraId="2850B9AF" w14:textId="77777777" w:rsidR="00BE618B" w:rsidRPr="00E260CA" w:rsidRDefault="00BE618B" w:rsidP="0004137B">
      <w:pPr>
        <w:tabs>
          <w:tab w:val="left" w:pos="-720"/>
          <w:tab w:val="left" w:pos="2835"/>
        </w:tabs>
        <w:suppressAutoHyphens/>
        <w:rPr>
          <w:color w:val="000000"/>
          <w:sz w:val="22"/>
          <w:szCs w:val="22"/>
        </w:rPr>
      </w:pPr>
    </w:p>
    <w:p w14:paraId="3BF03768"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shd w:val="clear" w:color="auto" w:fill="D9D9D9"/>
        </w:rPr>
        <w:t>10 viales de polvo para solución inyectable.</w:t>
      </w:r>
    </w:p>
    <w:p w14:paraId="098A598A"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shd w:val="clear" w:color="auto" w:fill="D9D9D9"/>
        </w:rPr>
        <w:t>10 jeringas precargadas de 1 ml de disolvente.</w:t>
      </w:r>
    </w:p>
    <w:p w14:paraId="1B99C4EC" w14:textId="77777777" w:rsidR="00BE618B" w:rsidRPr="00E260CA" w:rsidRDefault="00BE618B" w:rsidP="0004137B">
      <w:pPr>
        <w:tabs>
          <w:tab w:val="left" w:pos="-720"/>
          <w:tab w:val="left" w:pos="2835"/>
        </w:tabs>
        <w:suppressAutoHyphens/>
        <w:rPr>
          <w:color w:val="000000"/>
          <w:sz w:val="22"/>
          <w:szCs w:val="22"/>
        </w:rPr>
      </w:pPr>
    </w:p>
    <w:p w14:paraId="752457A4" w14:textId="77777777" w:rsidR="00BE618B" w:rsidRPr="00E260CA" w:rsidRDefault="00BE618B" w:rsidP="0004137B">
      <w:pPr>
        <w:tabs>
          <w:tab w:val="left" w:pos="-720"/>
          <w:tab w:val="left" w:pos="2835"/>
        </w:tabs>
        <w:suppressAutoHyphens/>
        <w:rPr>
          <w:color w:val="000000"/>
          <w:sz w:val="22"/>
          <w:szCs w:val="22"/>
        </w:rPr>
      </w:pPr>
    </w:p>
    <w:p w14:paraId="0E431A7A"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FORMA Y VÍA(S) DE ADMINISTRACIÓN</w:t>
      </w:r>
    </w:p>
    <w:p w14:paraId="3F5B8360" w14:textId="77777777" w:rsidR="00BE618B" w:rsidRPr="00E260CA" w:rsidRDefault="00BE618B" w:rsidP="0004137B">
      <w:pPr>
        <w:tabs>
          <w:tab w:val="left" w:pos="-720"/>
          <w:tab w:val="left" w:pos="2835"/>
        </w:tabs>
        <w:suppressAutoHyphens/>
        <w:rPr>
          <w:color w:val="000000"/>
          <w:sz w:val="22"/>
          <w:szCs w:val="22"/>
        </w:rPr>
      </w:pPr>
    </w:p>
    <w:p w14:paraId="34CBD789" w14:textId="77777777" w:rsidR="00BE618B" w:rsidRPr="00E260CA" w:rsidRDefault="00BE618B" w:rsidP="0004137B">
      <w:pPr>
        <w:suppressAutoHyphens/>
        <w:rPr>
          <w:color w:val="000000"/>
          <w:sz w:val="22"/>
          <w:szCs w:val="22"/>
        </w:rPr>
      </w:pPr>
      <w:r w:rsidRPr="00E260CA">
        <w:rPr>
          <w:color w:val="000000"/>
          <w:sz w:val="22"/>
          <w:szCs w:val="22"/>
        </w:rPr>
        <w:t>Leer el prospecto antes de utilizar este medicamento.</w:t>
      </w:r>
    </w:p>
    <w:p w14:paraId="0B187E8F" w14:textId="77777777" w:rsidR="004649D7" w:rsidRPr="00E260CA" w:rsidRDefault="004649D7" w:rsidP="0004137B">
      <w:pPr>
        <w:suppressAutoHyphens/>
        <w:rPr>
          <w:color w:val="000000"/>
          <w:sz w:val="22"/>
          <w:szCs w:val="22"/>
        </w:rPr>
      </w:pPr>
      <w:r w:rsidRPr="00E260CA">
        <w:rPr>
          <w:color w:val="000000"/>
          <w:sz w:val="22"/>
          <w:szCs w:val="22"/>
        </w:rPr>
        <w:t>Vía subcutánea.</w:t>
      </w:r>
    </w:p>
    <w:p w14:paraId="45BBFAFB" w14:textId="77777777" w:rsidR="00BE618B" w:rsidRPr="00E260CA" w:rsidRDefault="00BE618B" w:rsidP="0004137B">
      <w:pPr>
        <w:suppressAutoHyphens/>
        <w:rPr>
          <w:color w:val="000000"/>
          <w:sz w:val="22"/>
          <w:szCs w:val="22"/>
        </w:rPr>
      </w:pPr>
    </w:p>
    <w:p w14:paraId="57985084" w14:textId="77777777" w:rsidR="00BE618B" w:rsidRPr="00E260CA" w:rsidRDefault="00BE618B" w:rsidP="0004137B">
      <w:pPr>
        <w:suppressAutoHyphens/>
        <w:rPr>
          <w:color w:val="000000"/>
          <w:sz w:val="22"/>
          <w:szCs w:val="22"/>
        </w:rPr>
      </w:pPr>
    </w:p>
    <w:p w14:paraId="0955AFEC"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ADVERTENCIA ESPECIAL DE QUE EL MEDICAMENTO DEBE MANTENERSE FUERA DE LA VISTA Y DEL ALCANCE DE LOS NIÑOS</w:t>
      </w:r>
    </w:p>
    <w:p w14:paraId="374AADA7" w14:textId="77777777" w:rsidR="00BE618B" w:rsidRPr="00E260CA" w:rsidRDefault="00BE618B" w:rsidP="0004137B">
      <w:pPr>
        <w:suppressAutoHyphens/>
        <w:rPr>
          <w:color w:val="000000"/>
          <w:sz w:val="22"/>
          <w:szCs w:val="22"/>
        </w:rPr>
      </w:pPr>
    </w:p>
    <w:p w14:paraId="46F4ACFE"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 xml:space="preserve">Mantener fuera de la vista </w:t>
      </w:r>
      <w:r w:rsidR="00016546" w:rsidRPr="00E260CA">
        <w:rPr>
          <w:color w:val="000000"/>
          <w:sz w:val="22"/>
          <w:szCs w:val="22"/>
        </w:rPr>
        <w:t xml:space="preserve">y del alcance </w:t>
      </w:r>
      <w:r w:rsidRPr="00E260CA">
        <w:rPr>
          <w:color w:val="000000"/>
          <w:sz w:val="22"/>
          <w:szCs w:val="22"/>
        </w:rPr>
        <w:t>de los niños.</w:t>
      </w:r>
    </w:p>
    <w:p w14:paraId="339D777F" w14:textId="77777777" w:rsidR="00BE618B" w:rsidRPr="00E260CA" w:rsidRDefault="00BE618B" w:rsidP="0004137B">
      <w:pPr>
        <w:suppressAutoHyphens/>
        <w:rPr>
          <w:color w:val="000000"/>
          <w:sz w:val="22"/>
          <w:szCs w:val="22"/>
        </w:rPr>
      </w:pPr>
    </w:p>
    <w:p w14:paraId="3AFE1A34" w14:textId="77777777" w:rsidR="00BE618B" w:rsidRPr="00E260CA" w:rsidRDefault="00BE618B" w:rsidP="0004137B">
      <w:pPr>
        <w:suppressAutoHyphens/>
        <w:rPr>
          <w:color w:val="000000"/>
          <w:sz w:val="22"/>
          <w:szCs w:val="22"/>
        </w:rPr>
      </w:pPr>
    </w:p>
    <w:p w14:paraId="41401947"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OTRA(S) ADVERTENCIA(S) ESPECIAL(ES), SI ES NECESARIO</w:t>
      </w:r>
    </w:p>
    <w:p w14:paraId="53169135" w14:textId="77777777" w:rsidR="00BE618B" w:rsidRPr="00E260CA" w:rsidRDefault="00BE618B" w:rsidP="00DD4168">
      <w:pPr>
        <w:keepNext/>
        <w:suppressAutoHyphens/>
        <w:rPr>
          <w:color w:val="000000"/>
          <w:sz w:val="22"/>
          <w:szCs w:val="22"/>
        </w:rPr>
      </w:pPr>
    </w:p>
    <w:p w14:paraId="23CD84FC" w14:textId="77777777" w:rsidR="00BE618B" w:rsidRPr="00E260CA" w:rsidRDefault="00BE618B" w:rsidP="0004137B">
      <w:pPr>
        <w:suppressAutoHyphens/>
        <w:rPr>
          <w:color w:val="000000"/>
          <w:sz w:val="22"/>
          <w:szCs w:val="22"/>
        </w:rPr>
      </w:pPr>
    </w:p>
    <w:p w14:paraId="1E736C26"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8.</w:t>
      </w:r>
      <w:r w:rsidRPr="00E260CA">
        <w:rPr>
          <w:b/>
          <w:color w:val="000000"/>
          <w:sz w:val="22"/>
          <w:szCs w:val="22"/>
        </w:rPr>
        <w:tab/>
        <w:t>FECHA DE CADUCIDAD</w:t>
      </w:r>
    </w:p>
    <w:p w14:paraId="4D08B4E9" w14:textId="77777777" w:rsidR="00BE618B" w:rsidRPr="00E260CA" w:rsidRDefault="00BE618B" w:rsidP="00DD4168">
      <w:pPr>
        <w:keepNext/>
        <w:suppressAutoHyphens/>
        <w:rPr>
          <w:color w:val="000000"/>
          <w:sz w:val="22"/>
          <w:szCs w:val="22"/>
        </w:rPr>
      </w:pPr>
    </w:p>
    <w:p w14:paraId="621136F1"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CAD</w:t>
      </w:r>
    </w:p>
    <w:p w14:paraId="4975B5C2" w14:textId="77777777" w:rsidR="00BE618B" w:rsidRPr="00E260CA" w:rsidRDefault="00BE618B" w:rsidP="0004137B">
      <w:pPr>
        <w:suppressAutoHyphens/>
        <w:rPr>
          <w:color w:val="000000"/>
          <w:sz w:val="22"/>
          <w:szCs w:val="22"/>
        </w:rPr>
      </w:pPr>
    </w:p>
    <w:p w14:paraId="43CAB722" w14:textId="77777777" w:rsidR="00BE618B" w:rsidRPr="00E260CA" w:rsidRDefault="00BE618B" w:rsidP="0004137B">
      <w:pPr>
        <w:suppressAutoHyphens/>
        <w:rPr>
          <w:color w:val="000000"/>
          <w:sz w:val="22"/>
          <w:szCs w:val="22"/>
        </w:rPr>
      </w:pPr>
    </w:p>
    <w:p w14:paraId="52E05D28"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9.</w:t>
      </w:r>
      <w:r w:rsidRPr="00E260CA">
        <w:rPr>
          <w:b/>
          <w:color w:val="000000"/>
          <w:sz w:val="22"/>
          <w:szCs w:val="22"/>
        </w:rPr>
        <w:tab/>
        <w:t>CONDICIONES ESPECIALES DE CONSERVACIÓN</w:t>
      </w:r>
    </w:p>
    <w:p w14:paraId="04629E27" w14:textId="77777777" w:rsidR="00BE618B" w:rsidRPr="00E260CA" w:rsidRDefault="00BE618B" w:rsidP="00DD4168">
      <w:pPr>
        <w:keepNext/>
        <w:suppressAutoHyphens/>
        <w:rPr>
          <w:color w:val="000000"/>
          <w:sz w:val="22"/>
          <w:szCs w:val="22"/>
        </w:rPr>
      </w:pPr>
    </w:p>
    <w:p w14:paraId="5659F0BE" w14:textId="77777777" w:rsidR="00BE618B" w:rsidRPr="00E260CA" w:rsidRDefault="00BE618B" w:rsidP="0004137B">
      <w:pPr>
        <w:pStyle w:val="BodyText3"/>
        <w:tabs>
          <w:tab w:val="left" w:pos="-720"/>
          <w:tab w:val="left" w:pos="2835"/>
        </w:tabs>
        <w:suppressAutoHyphens/>
        <w:rPr>
          <w:color w:val="000000"/>
          <w:sz w:val="22"/>
          <w:szCs w:val="22"/>
        </w:rPr>
      </w:pPr>
      <w:r w:rsidRPr="00E260CA">
        <w:rPr>
          <w:color w:val="000000"/>
          <w:sz w:val="22"/>
          <w:szCs w:val="22"/>
        </w:rPr>
        <w:t>No conservar a temperatura superior a 25ºC. Conservar en el embalaje original para protegerlo de la luz.</w:t>
      </w:r>
    </w:p>
    <w:p w14:paraId="53759A2A" w14:textId="77777777" w:rsidR="00BE618B" w:rsidRPr="00E260CA" w:rsidRDefault="00BE618B" w:rsidP="0004137B">
      <w:pPr>
        <w:suppressAutoHyphens/>
        <w:rPr>
          <w:color w:val="000000"/>
          <w:sz w:val="22"/>
          <w:szCs w:val="22"/>
        </w:rPr>
      </w:pPr>
    </w:p>
    <w:p w14:paraId="61A821BC" w14:textId="77777777" w:rsidR="00BE618B" w:rsidRPr="00E260CA" w:rsidRDefault="00BE618B" w:rsidP="0004137B">
      <w:pPr>
        <w:suppressAutoHyphens/>
        <w:rPr>
          <w:color w:val="000000"/>
          <w:sz w:val="22"/>
          <w:szCs w:val="22"/>
        </w:rPr>
      </w:pPr>
    </w:p>
    <w:p w14:paraId="0A231965"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10.</w:t>
      </w:r>
      <w:r w:rsidRPr="00E260CA">
        <w:rPr>
          <w:b/>
          <w:color w:val="000000"/>
          <w:sz w:val="22"/>
          <w:szCs w:val="22"/>
        </w:rPr>
        <w:tab/>
        <w:t>PRECAUCIONES ESPECIALES DE ELIMINACIÓN DEL MEDICAMENTO NO UTILIZADO Y DE LOS MATERIALES DERIVADOS DE SU USO (CUANDO CORRESPONDA)</w:t>
      </w:r>
    </w:p>
    <w:p w14:paraId="7F91E0F9" w14:textId="77777777" w:rsidR="00BE618B" w:rsidRPr="00E260CA" w:rsidRDefault="00BE618B" w:rsidP="0004137B">
      <w:pPr>
        <w:suppressAutoHyphens/>
        <w:rPr>
          <w:color w:val="000000"/>
          <w:sz w:val="22"/>
          <w:szCs w:val="22"/>
        </w:rPr>
      </w:pPr>
    </w:p>
    <w:p w14:paraId="1A70B3E2" w14:textId="77777777" w:rsidR="00BE618B" w:rsidRPr="00E260CA" w:rsidRDefault="00BE618B" w:rsidP="0004137B">
      <w:pPr>
        <w:suppressAutoHyphens/>
        <w:rPr>
          <w:color w:val="000000"/>
          <w:sz w:val="22"/>
          <w:szCs w:val="22"/>
        </w:rPr>
      </w:pPr>
      <w:r w:rsidRPr="00E260CA">
        <w:rPr>
          <w:color w:val="000000"/>
          <w:sz w:val="22"/>
          <w:szCs w:val="22"/>
        </w:rPr>
        <w:t>Desechar la solución no utilizada.</w:t>
      </w:r>
    </w:p>
    <w:p w14:paraId="70B1AFA7" w14:textId="77777777" w:rsidR="00BE618B" w:rsidRPr="00E260CA" w:rsidRDefault="00BE618B" w:rsidP="0004137B">
      <w:pPr>
        <w:suppressAutoHyphens/>
        <w:rPr>
          <w:color w:val="000000"/>
          <w:sz w:val="22"/>
          <w:szCs w:val="22"/>
        </w:rPr>
      </w:pPr>
    </w:p>
    <w:p w14:paraId="6BAC8F9A" w14:textId="77777777" w:rsidR="00BE618B" w:rsidRPr="00E260CA" w:rsidRDefault="00BE618B" w:rsidP="0004137B">
      <w:pPr>
        <w:suppressAutoHyphens/>
        <w:rPr>
          <w:color w:val="000000"/>
          <w:sz w:val="22"/>
          <w:szCs w:val="22"/>
        </w:rPr>
      </w:pPr>
    </w:p>
    <w:p w14:paraId="560E038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11.</w:t>
      </w:r>
      <w:r w:rsidRPr="00E260CA">
        <w:rPr>
          <w:b/>
          <w:color w:val="000000"/>
          <w:sz w:val="22"/>
          <w:szCs w:val="22"/>
        </w:rPr>
        <w:tab/>
        <w:t>NOMBRE Y DIRECCIÓN DEL TITULAR DE LA AUTORIZACIÓN DE COMERCIALIZACIÓN</w:t>
      </w:r>
    </w:p>
    <w:p w14:paraId="72AB14C2" w14:textId="77777777" w:rsidR="00BE618B" w:rsidRPr="00E260CA" w:rsidRDefault="00BE618B" w:rsidP="0004137B">
      <w:pPr>
        <w:tabs>
          <w:tab w:val="left" w:pos="-720"/>
          <w:tab w:val="left" w:pos="2552"/>
        </w:tabs>
        <w:suppressAutoHyphens/>
        <w:rPr>
          <w:color w:val="000000"/>
          <w:sz w:val="22"/>
          <w:szCs w:val="22"/>
        </w:rPr>
      </w:pPr>
    </w:p>
    <w:p w14:paraId="28483CD5" w14:textId="77777777" w:rsidR="00EF3934" w:rsidRPr="00E260CA" w:rsidRDefault="00EF3934" w:rsidP="00EF3934">
      <w:pPr>
        <w:pStyle w:val="Listenabsatz1"/>
        <w:keepNext/>
        <w:spacing w:before="0" w:line="240" w:lineRule="auto"/>
        <w:ind w:left="0"/>
        <w:rPr>
          <w:sz w:val="22"/>
          <w:szCs w:val="22"/>
          <w:lang w:val="es-ES" w:eastAsia="de-DE"/>
        </w:rPr>
      </w:pPr>
      <w:r w:rsidRPr="00E260CA">
        <w:rPr>
          <w:sz w:val="22"/>
          <w:szCs w:val="22"/>
          <w:lang w:val="es-ES"/>
        </w:rPr>
        <w:t>Merck Europe B.V.</w:t>
      </w:r>
    </w:p>
    <w:p w14:paraId="76526FA6" w14:textId="77777777" w:rsidR="00EF3934" w:rsidRPr="00E260CA" w:rsidRDefault="00EF3934" w:rsidP="00EF3934">
      <w:pPr>
        <w:pStyle w:val="Listenabsatz1"/>
        <w:keepNext/>
        <w:spacing w:before="0" w:line="240" w:lineRule="auto"/>
        <w:ind w:left="0"/>
        <w:rPr>
          <w:sz w:val="22"/>
          <w:szCs w:val="22"/>
          <w:lang w:val="es-ES"/>
        </w:rPr>
      </w:pPr>
      <w:r w:rsidRPr="00E260CA">
        <w:rPr>
          <w:sz w:val="22"/>
          <w:szCs w:val="22"/>
          <w:lang w:val="es-ES"/>
        </w:rPr>
        <w:t>Gustav Mahlerplein 102</w:t>
      </w:r>
    </w:p>
    <w:p w14:paraId="53921CF4" w14:textId="77777777" w:rsidR="00EF3934" w:rsidRPr="00E260CA" w:rsidRDefault="00261BB9" w:rsidP="00EF3934">
      <w:pPr>
        <w:pStyle w:val="Listenabsatz1"/>
        <w:keepNext/>
        <w:spacing w:before="0" w:line="240" w:lineRule="auto"/>
        <w:ind w:left="0"/>
        <w:rPr>
          <w:b/>
          <w:bCs/>
          <w:sz w:val="22"/>
          <w:szCs w:val="22"/>
          <w:lang w:val="es-ES"/>
        </w:rPr>
      </w:pPr>
      <w:r w:rsidRPr="00E260CA">
        <w:rPr>
          <w:sz w:val="22"/>
          <w:szCs w:val="22"/>
          <w:lang w:val="es-ES"/>
        </w:rPr>
        <w:t xml:space="preserve">1082 MA </w:t>
      </w:r>
      <w:r w:rsidR="00EF3934" w:rsidRPr="00E260CA">
        <w:rPr>
          <w:sz w:val="22"/>
          <w:szCs w:val="22"/>
          <w:lang w:val="es-ES"/>
        </w:rPr>
        <w:t>Amsterdam</w:t>
      </w:r>
    </w:p>
    <w:p w14:paraId="276D9AFA" w14:textId="77777777" w:rsidR="00BE618B" w:rsidRPr="00E260CA" w:rsidRDefault="00D91F10" w:rsidP="00E91836">
      <w:pPr>
        <w:rPr>
          <w:color w:val="000000"/>
          <w:szCs w:val="22"/>
        </w:rPr>
      </w:pPr>
      <w:r w:rsidRPr="00E260CA">
        <w:rPr>
          <w:sz w:val="22"/>
        </w:rPr>
        <w:t>Países Bajos</w:t>
      </w:r>
    </w:p>
    <w:p w14:paraId="32DF3699" w14:textId="77777777" w:rsidR="00BE618B" w:rsidRPr="00E260CA" w:rsidRDefault="00BE618B" w:rsidP="0004137B">
      <w:pPr>
        <w:suppressAutoHyphens/>
        <w:rPr>
          <w:color w:val="000000"/>
          <w:sz w:val="22"/>
          <w:szCs w:val="22"/>
        </w:rPr>
      </w:pPr>
    </w:p>
    <w:p w14:paraId="383E53E3" w14:textId="77777777" w:rsidR="00BE618B" w:rsidRPr="00E260CA" w:rsidRDefault="00BE618B" w:rsidP="0004137B">
      <w:pPr>
        <w:suppressAutoHyphens/>
        <w:rPr>
          <w:color w:val="000000"/>
          <w:sz w:val="22"/>
          <w:szCs w:val="22"/>
        </w:rPr>
      </w:pPr>
    </w:p>
    <w:p w14:paraId="4A25102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12.</w:t>
      </w:r>
      <w:r w:rsidRPr="00E260CA">
        <w:rPr>
          <w:b/>
          <w:color w:val="000000"/>
          <w:sz w:val="22"/>
          <w:szCs w:val="22"/>
        </w:rPr>
        <w:tab/>
        <w:t>NÚMERO(S) DE AUTORIZACIÓN DE COMERCIALIZACIÓN</w:t>
      </w:r>
    </w:p>
    <w:p w14:paraId="0AEA2042" w14:textId="77777777" w:rsidR="00BE618B" w:rsidRPr="00E260CA" w:rsidRDefault="00BE618B" w:rsidP="0004137B">
      <w:pPr>
        <w:suppressAutoHyphens/>
        <w:rPr>
          <w:color w:val="000000"/>
          <w:sz w:val="22"/>
          <w:szCs w:val="22"/>
        </w:rPr>
      </w:pPr>
    </w:p>
    <w:p w14:paraId="52E44743" w14:textId="6FB7D86C" w:rsidR="00BE618B" w:rsidRPr="00E260CA" w:rsidRDefault="00BE618B" w:rsidP="0004137B">
      <w:pPr>
        <w:suppressAutoHyphens/>
        <w:rPr>
          <w:color w:val="000000"/>
          <w:sz w:val="22"/>
          <w:szCs w:val="22"/>
        </w:rPr>
      </w:pPr>
      <w:r w:rsidRPr="00E260CA">
        <w:rPr>
          <w:color w:val="000000"/>
          <w:sz w:val="22"/>
          <w:szCs w:val="22"/>
        </w:rPr>
        <w:t>EU/1/95/001/025</w:t>
      </w:r>
      <w:r w:rsidRPr="00E260CA">
        <w:rPr>
          <w:color w:val="000000"/>
          <w:sz w:val="22"/>
          <w:szCs w:val="22"/>
        </w:rPr>
        <w:tab/>
        <w:t>1 vial de polvo para solución inyectable</w:t>
      </w:r>
    </w:p>
    <w:p w14:paraId="1A8EB387" w14:textId="7AF693E1" w:rsidR="00BE618B" w:rsidRPr="00E260CA" w:rsidRDefault="00BE618B" w:rsidP="0004137B">
      <w:pPr>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t>1 jeringa precargada de disolvente</w:t>
      </w:r>
    </w:p>
    <w:p w14:paraId="6F8A01E1" w14:textId="77777777" w:rsidR="00BE618B" w:rsidRPr="00E260CA" w:rsidRDefault="00BE618B" w:rsidP="0004137B">
      <w:pPr>
        <w:suppressAutoHyphens/>
        <w:rPr>
          <w:color w:val="000000"/>
          <w:sz w:val="22"/>
          <w:szCs w:val="22"/>
        </w:rPr>
      </w:pPr>
    </w:p>
    <w:p w14:paraId="1C770BA7" w14:textId="60940743" w:rsidR="00BE618B" w:rsidRPr="00E260CA" w:rsidRDefault="00BE618B" w:rsidP="0004137B">
      <w:pPr>
        <w:suppressAutoHyphens/>
        <w:rPr>
          <w:color w:val="000000"/>
          <w:sz w:val="22"/>
          <w:szCs w:val="22"/>
        </w:rPr>
      </w:pPr>
      <w:r w:rsidRPr="00E260CA">
        <w:rPr>
          <w:color w:val="000000"/>
          <w:sz w:val="22"/>
          <w:szCs w:val="22"/>
          <w:shd w:val="clear" w:color="auto" w:fill="D9D9D9"/>
        </w:rPr>
        <w:t>EU/1/95/001/026</w:t>
      </w:r>
      <w:r w:rsidRPr="00E260CA">
        <w:rPr>
          <w:color w:val="000000"/>
          <w:sz w:val="22"/>
          <w:szCs w:val="22"/>
          <w:shd w:val="clear" w:color="auto" w:fill="D9D9D9"/>
        </w:rPr>
        <w:tab/>
        <w:t>5 viales de polvo para solución inyectable</w:t>
      </w:r>
    </w:p>
    <w:p w14:paraId="1E06C356" w14:textId="29E77E2B" w:rsidR="00BE618B" w:rsidRPr="00E260CA" w:rsidRDefault="00BE618B" w:rsidP="0004137B">
      <w:pPr>
        <w:suppressAutoHyphens/>
        <w:rPr>
          <w:color w:val="000000"/>
          <w:sz w:val="22"/>
          <w:szCs w:val="22"/>
        </w:rPr>
      </w:pPr>
      <w:r w:rsidRPr="00E260CA">
        <w:rPr>
          <w:color w:val="000000"/>
          <w:sz w:val="22"/>
          <w:szCs w:val="22"/>
          <w:shd w:val="clear" w:color="auto" w:fill="D9D9D9"/>
        </w:rPr>
        <w:tab/>
      </w:r>
      <w:r w:rsidRPr="00E260CA">
        <w:rPr>
          <w:color w:val="000000"/>
          <w:sz w:val="22"/>
          <w:szCs w:val="22"/>
          <w:shd w:val="clear" w:color="auto" w:fill="D9D9D9"/>
        </w:rPr>
        <w:tab/>
      </w:r>
      <w:r w:rsidRPr="00E260CA">
        <w:rPr>
          <w:color w:val="000000"/>
          <w:sz w:val="22"/>
          <w:szCs w:val="22"/>
          <w:shd w:val="clear" w:color="auto" w:fill="D9D9D9"/>
        </w:rPr>
        <w:tab/>
        <w:t>5 jeringas precargadas de disolvente</w:t>
      </w:r>
    </w:p>
    <w:p w14:paraId="04808087" w14:textId="77777777" w:rsidR="00BE618B" w:rsidRPr="00E260CA" w:rsidRDefault="00BE618B" w:rsidP="0004137B">
      <w:pPr>
        <w:suppressAutoHyphens/>
        <w:rPr>
          <w:color w:val="000000"/>
          <w:sz w:val="22"/>
          <w:szCs w:val="22"/>
        </w:rPr>
      </w:pPr>
    </w:p>
    <w:p w14:paraId="50CF7D0E" w14:textId="30DFEF85" w:rsidR="00BE618B" w:rsidRPr="00E260CA" w:rsidRDefault="00BE618B" w:rsidP="0004137B">
      <w:pPr>
        <w:suppressAutoHyphens/>
        <w:rPr>
          <w:color w:val="000000"/>
          <w:sz w:val="22"/>
          <w:szCs w:val="22"/>
        </w:rPr>
      </w:pPr>
      <w:r w:rsidRPr="00E260CA">
        <w:rPr>
          <w:color w:val="000000"/>
          <w:sz w:val="22"/>
          <w:szCs w:val="22"/>
          <w:shd w:val="clear" w:color="auto" w:fill="D9D9D9"/>
        </w:rPr>
        <w:t>EU/1/95/001/027</w:t>
      </w:r>
      <w:r w:rsidRPr="00E260CA">
        <w:rPr>
          <w:color w:val="000000"/>
          <w:sz w:val="22"/>
          <w:szCs w:val="22"/>
          <w:shd w:val="clear" w:color="auto" w:fill="D9D9D9"/>
        </w:rPr>
        <w:tab/>
        <w:t>10 viales de polvo para solución inyectable</w:t>
      </w:r>
    </w:p>
    <w:p w14:paraId="42FD5CE6" w14:textId="19F48820" w:rsidR="00BE618B" w:rsidRPr="00E260CA" w:rsidRDefault="00BE618B" w:rsidP="0004137B">
      <w:pPr>
        <w:suppressAutoHyphens/>
        <w:rPr>
          <w:color w:val="000000"/>
          <w:sz w:val="22"/>
          <w:szCs w:val="22"/>
        </w:rPr>
      </w:pPr>
      <w:r w:rsidRPr="00E260CA">
        <w:rPr>
          <w:color w:val="000000"/>
          <w:sz w:val="22"/>
          <w:szCs w:val="22"/>
          <w:shd w:val="clear" w:color="auto" w:fill="D9D9D9"/>
        </w:rPr>
        <w:tab/>
      </w:r>
      <w:r w:rsidRPr="00E260CA">
        <w:rPr>
          <w:color w:val="000000"/>
          <w:sz w:val="22"/>
          <w:szCs w:val="22"/>
          <w:shd w:val="clear" w:color="auto" w:fill="D9D9D9"/>
        </w:rPr>
        <w:tab/>
      </w:r>
      <w:r w:rsidRPr="00E260CA">
        <w:rPr>
          <w:color w:val="000000"/>
          <w:sz w:val="22"/>
          <w:szCs w:val="22"/>
          <w:shd w:val="clear" w:color="auto" w:fill="D9D9D9"/>
        </w:rPr>
        <w:tab/>
        <w:t>10 jeringas precargadas de disolvente</w:t>
      </w:r>
    </w:p>
    <w:p w14:paraId="0CE1C317" w14:textId="77777777" w:rsidR="00BE618B" w:rsidRPr="00E260CA" w:rsidRDefault="00BE618B" w:rsidP="0004137B">
      <w:pPr>
        <w:suppressAutoHyphens/>
        <w:rPr>
          <w:color w:val="000000"/>
          <w:sz w:val="22"/>
          <w:szCs w:val="22"/>
        </w:rPr>
      </w:pPr>
    </w:p>
    <w:p w14:paraId="4C061389" w14:textId="77777777" w:rsidR="00BE618B" w:rsidRPr="00E260CA" w:rsidRDefault="00BE618B" w:rsidP="0004137B">
      <w:pPr>
        <w:suppressAutoHyphens/>
        <w:rPr>
          <w:color w:val="000000"/>
          <w:sz w:val="22"/>
          <w:szCs w:val="22"/>
        </w:rPr>
      </w:pPr>
    </w:p>
    <w:p w14:paraId="202841DE"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13.</w:t>
      </w:r>
      <w:r w:rsidRPr="00E260CA">
        <w:rPr>
          <w:b/>
          <w:color w:val="000000"/>
          <w:sz w:val="22"/>
          <w:szCs w:val="22"/>
        </w:rPr>
        <w:tab/>
        <w:t>NÚMERO DE LOTE</w:t>
      </w:r>
    </w:p>
    <w:p w14:paraId="4373A5FC" w14:textId="77777777" w:rsidR="00BE618B" w:rsidRPr="00E260CA" w:rsidRDefault="00BE618B" w:rsidP="0004137B">
      <w:pPr>
        <w:suppressAutoHyphens/>
        <w:rPr>
          <w:color w:val="000000"/>
          <w:sz w:val="22"/>
          <w:szCs w:val="22"/>
        </w:rPr>
      </w:pPr>
    </w:p>
    <w:p w14:paraId="46B38133" w14:textId="77777777" w:rsidR="00BE618B" w:rsidRPr="00E260CA" w:rsidRDefault="00BE618B" w:rsidP="0004137B">
      <w:pPr>
        <w:pStyle w:val="BodyText3"/>
        <w:tabs>
          <w:tab w:val="left" w:pos="-720"/>
          <w:tab w:val="left" w:pos="2835"/>
        </w:tabs>
        <w:suppressAutoHyphens/>
        <w:rPr>
          <w:color w:val="000000"/>
          <w:sz w:val="22"/>
          <w:szCs w:val="22"/>
        </w:rPr>
      </w:pPr>
      <w:r w:rsidRPr="00E260CA">
        <w:rPr>
          <w:color w:val="000000"/>
          <w:sz w:val="22"/>
          <w:szCs w:val="22"/>
        </w:rPr>
        <w:t>Lote</w:t>
      </w:r>
    </w:p>
    <w:p w14:paraId="6F705465" w14:textId="77777777" w:rsidR="00BE618B" w:rsidRPr="00E260CA" w:rsidRDefault="00BE618B" w:rsidP="0004137B">
      <w:pPr>
        <w:suppressAutoHyphens/>
        <w:rPr>
          <w:color w:val="000000"/>
          <w:sz w:val="22"/>
          <w:szCs w:val="22"/>
        </w:rPr>
      </w:pPr>
      <w:r w:rsidRPr="00E260CA">
        <w:rPr>
          <w:color w:val="000000"/>
          <w:sz w:val="22"/>
          <w:szCs w:val="22"/>
        </w:rPr>
        <w:t>Lote de disolvente</w:t>
      </w:r>
    </w:p>
    <w:p w14:paraId="4362A2D9" w14:textId="77777777" w:rsidR="00BE618B" w:rsidRPr="00E260CA" w:rsidRDefault="00BE618B" w:rsidP="0004137B">
      <w:pPr>
        <w:suppressAutoHyphens/>
        <w:rPr>
          <w:color w:val="000000"/>
          <w:sz w:val="22"/>
          <w:szCs w:val="22"/>
        </w:rPr>
      </w:pPr>
    </w:p>
    <w:p w14:paraId="3A0E37EC" w14:textId="77777777" w:rsidR="00BE618B" w:rsidRPr="00E260CA" w:rsidRDefault="00BE618B" w:rsidP="0004137B">
      <w:pPr>
        <w:suppressAutoHyphens/>
        <w:rPr>
          <w:color w:val="000000"/>
          <w:sz w:val="22"/>
          <w:szCs w:val="22"/>
        </w:rPr>
      </w:pPr>
    </w:p>
    <w:p w14:paraId="4E84317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14.</w:t>
      </w:r>
      <w:r w:rsidRPr="00E260CA">
        <w:rPr>
          <w:b/>
          <w:color w:val="000000"/>
          <w:sz w:val="22"/>
          <w:szCs w:val="22"/>
        </w:rPr>
        <w:tab/>
        <w:t>CONDICIONES GENERALES DE DISPENSACIÓN</w:t>
      </w:r>
    </w:p>
    <w:p w14:paraId="4069E504" w14:textId="77777777" w:rsidR="00BE618B" w:rsidRPr="00E260CA" w:rsidRDefault="00BE618B" w:rsidP="0004137B">
      <w:pPr>
        <w:suppressAutoHyphens/>
        <w:rPr>
          <w:color w:val="000000"/>
          <w:sz w:val="22"/>
          <w:szCs w:val="22"/>
        </w:rPr>
      </w:pPr>
    </w:p>
    <w:p w14:paraId="6B0E1F2C" w14:textId="77777777" w:rsidR="00BE618B" w:rsidRPr="00E260CA" w:rsidRDefault="00BE618B" w:rsidP="0004137B">
      <w:pPr>
        <w:suppressAutoHyphens/>
        <w:rPr>
          <w:color w:val="000000"/>
          <w:sz w:val="22"/>
          <w:szCs w:val="22"/>
        </w:rPr>
      </w:pPr>
    </w:p>
    <w:p w14:paraId="17CECF80"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15.</w:t>
      </w:r>
      <w:r w:rsidRPr="00E260CA">
        <w:rPr>
          <w:b/>
          <w:color w:val="000000"/>
          <w:sz w:val="22"/>
          <w:szCs w:val="22"/>
        </w:rPr>
        <w:tab/>
        <w:t>INSTRUCCIONES DE USO</w:t>
      </w:r>
    </w:p>
    <w:p w14:paraId="73FB265B" w14:textId="77777777" w:rsidR="00BE618B" w:rsidRPr="00E260CA" w:rsidRDefault="00BE618B" w:rsidP="00DD4168">
      <w:pPr>
        <w:keepNext/>
        <w:suppressAutoHyphens/>
        <w:rPr>
          <w:color w:val="000000"/>
          <w:sz w:val="22"/>
          <w:szCs w:val="22"/>
        </w:rPr>
      </w:pPr>
    </w:p>
    <w:p w14:paraId="04FB6E7E" w14:textId="77777777" w:rsidR="00BE618B" w:rsidRPr="00E260CA" w:rsidRDefault="00BE618B" w:rsidP="0004137B">
      <w:pPr>
        <w:suppressAutoHyphens/>
        <w:rPr>
          <w:color w:val="000000"/>
          <w:sz w:val="22"/>
          <w:szCs w:val="22"/>
        </w:rPr>
      </w:pPr>
    </w:p>
    <w:p w14:paraId="3CCA8DF2"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16.</w:t>
      </w:r>
      <w:r w:rsidRPr="00E260CA">
        <w:rPr>
          <w:b/>
          <w:color w:val="000000"/>
          <w:sz w:val="22"/>
          <w:szCs w:val="22"/>
        </w:rPr>
        <w:tab/>
        <w:t>INFORMACIÓN EN BRAILLE</w:t>
      </w:r>
    </w:p>
    <w:p w14:paraId="41B46344" w14:textId="77777777" w:rsidR="00BE618B" w:rsidRPr="00E260CA" w:rsidRDefault="00BE618B" w:rsidP="00DD4168">
      <w:pPr>
        <w:keepNext/>
        <w:suppressAutoHyphens/>
        <w:rPr>
          <w:color w:val="000000"/>
          <w:sz w:val="22"/>
          <w:szCs w:val="22"/>
        </w:rPr>
      </w:pPr>
    </w:p>
    <w:p w14:paraId="40510630" w14:textId="77777777" w:rsidR="00BE618B" w:rsidRPr="00814D17" w:rsidRDefault="00BE618B" w:rsidP="0004137B">
      <w:pPr>
        <w:tabs>
          <w:tab w:val="left" w:pos="-720"/>
          <w:tab w:val="left" w:pos="2835"/>
        </w:tabs>
        <w:suppressAutoHyphens/>
        <w:rPr>
          <w:color w:val="000000"/>
          <w:sz w:val="22"/>
          <w:szCs w:val="22"/>
        </w:rPr>
      </w:pPr>
      <w:r w:rsidRPr="00814D17">
        <w:rPr>
          <w:color w:val="000000"/>
          <w:sz w:val="22"/>
          <w:szCs w:val="22"/>
        </w:rPr>
        <w:t>gonal</w:t>
      </w:r>
      <w:r w:rsidRPr="00814D17">
        <w:rPr>
          <w:color w:val="000000"/>
          <w:sz w:val="22"/>
          <w:szCs w:val="22"/>
        </w:rPr>
        <w:noBreakHyphen/>
        <w:t>f 75 ui</w:t>
      </w:r>
    </w:p>
    <w:p w14:paraId="7F673B25" w14:textId="77777777" w:rsidR="007E224A" w:rsidRPr="00814D17" w:rsidRDefault="007E224A" w:rsidP="0004137B">
      <w:pPr>
        <w:tabs>
          <w:tab w:val="left" w:pos="-720"/>
          <w:tab w:val="left" w:pos="2835"/>
        </w:tabs>
        <w:suppressAutoHyphens/>
        <w:rPr>
          <w:color w:val="000000"/>
          <w:sz w:val="22"/>
          <w:szCs w:val="22"/>
        </w:rPr>
      </w:pPr>
    </w:p>
    <w:p w14:paraId="3655073C" w14:textId="77777777" w:rsidR="007E224A" w:rsidRPr="00814D17" w:rsidRDefault="007E224A" w:rsidP="0004137B">
      <w:pPr>
        <w:pStyle w:val="BodyText"/>
        <w:keepNext w:val="0"/>
        <w:keepLines w:val="0"/>
        <w:tabs>
          <w:tab w:val="left" w:pos="720"/>
        </w:tabs>
        <w:jc w:val="left"/>
        <w:rPr>
          <w:sz w:val="22"/>
          <w:szCs w:val="22"/>
        </w:rPr>
      </w:pPr>
    </w:p>
    <w:p w14:paraId="770347F5" w14:textId="77777777" w:rsidR="007E224A" w:rsidRPr="001F212B" w:rsidRDefault="007E224A" w:rsidP="0004137B">
      <w:pPr>
        <w:pStyle w:val="Label"/>
        <w:keepNext/>
        <w:keepLines/>
        <w:widowControl/>
        <w:ind w:left="567" w:hanging="567"/>
        <w:rPr>
          <w:lang w:val="pt-PT"/>
        </w:rPr>
      </w:pPr>
      <w:r w:rsidRPr="001F212B">
        <w:rPr>
          <w:lang w:val="pt-PT"/>
        </w:rPr>
        <w:lastRenderedPageBreak/>
        <w:t>17.</w:t>
      </w:r>
      <w:r w:rsidRPr="001F212B">
        <w:rPr>
          <w:lang w:val="pt-PT"/>
        </w:rPr>
        <w:tab/>
        <w:t>IDENTIFICADOR ÚNICO - CÓDIGO DE BARRAS 2D</w:t>
      </w:r>
    </w:p>
    <w:p w14:paraId="53EC86ED" w14:textId="77777777" w:rsidR="007E224A" w:rsidRPr="001F212B" w:rsidRDefault="007E224A" w:rsidP="0004137B">
      <w:pPr>
        <w:keepNext/>
        <w:keepLines/>
        <w:rPr>
          <w:sz w:val="22"/>
          <w:szCs w:val="22"/>
          <w:lang w:val="pt-PT"/>
        </w:rPr>
      </w:pPr>
    </w:p>
    <w:p w14:paraId="340114EE" w14:textId="77777777" w:rsidR="007E224A" w:rsidRPr="00E260CA" w:rsidRDefault="007E224A" w:rsidP="0004137B">
      <w:pPr>
        <w:rPr>
          <w:sz w:val="22"/>
          <w:szCs w:val="22"/>
          <w:shd w:val="clear" w:color="auto" w:fill="CCCCCC"/>
        </w:rPr>
      </w:pPr>
      <w:r w:rsidRPr="00E260CA">
        <w:rPr>
          <w:sz w:val="22"/>
          <w:szCs w:val="22"/>
          <w:shd w:val="clear" w:color="auto" w:fill="D9D9D9"/>
        </w:rPr>
        <w:t>Incluido el código de barras 2D que lleva el identificador único.</w:t>
      </w:r>
    </w:p>
    <w:p w14:paraId="288CB858" w14:textId="77777777" w:rsidR="007E224A" w:rsidRPr="00E260CA" w:rsidRDefault="007E224A" w:rsidP="0004137B">
      <w:pPr>
        <w:rPr>
          <w:sz w:val="22"/>
          <w:szCs w:val="22"/>
        </w:rPr>
      </w:pPr>
    </w:p>
    <w:p w14:paraId="3988BF31" w14:textId="77777777" w:rsidR="007E224A" w:rsidRPr="00E260CA" w:rsidRDefault="007E224A" w:rsidP="0004137B">
      <w:pPr>
        <w:rPr>
          <w:sz w:val="22"/>
          <w:szCs w:val="22"/>
        </w:rPr>
      </w:pPr>
    </w:p>
    <w:p w14:paraId="4E1B8F9E" w14:textId="77777777" w:rsidR="007E224A" w:rsidRPr="00E260CA" w:rsidRDefault="007E224A" w:rsidP="0004137B">
      <w:pPr>
        <w:pStyle w:val="Label"/>
        <w:keepNext/>
        <w:keepLines/>
        <w:widowControl/>
        <w:ind w:left="567" w:hanging="567"/>
        <w:rPr>
          <w:lang w:val="es-ES"/>
        </w:rPr>
      </w:pPr>
      <w:r w:rsidRPr="00E260CA">
        <w:rPr>
          <w:lang w:val="es-ES"/>
        </w:rPr>
        <w:t>18.</w:t>
      </w:r>
      <w:r w:rsidRPr="00E260CA">
        <w:rPr>
          <w:lang w:val="es-ES"/>
        </w:rPr>
        <w:tab/>
        <w:t>iDENTIFICADOR ÚNICO - INFORMACIÓN EN CARACTERES VISUALES</w:t>
      </w:r>
    </w:p>
    <w:p w14:paraId="126191EB" w14:textId="77777777" w:rsidR="007E224A" w:rsidRPr="00E260CA" w:rsidRDefault="007E224A" w:rsidP="0004137B">
      <w:pPr>
        <w:keepNext/>
        <w:keepLines/>
        <w:rPr>
          <w:sz w:val="22"/>
          <w:szCs w:val="22"/>
        </w:rPr>
      </w:pPr>
    </w:p>
    <w:p w14:paraId="44279EF7" w14:textId="6E69D70D" w:rsidR="007E224A" w:rsidRPr="00E260CA" w:rsidRDefault="007E224A" w:rsidP="0004137B">
      <w:pPr>
        <w:rPr>
          <w:sz w:val="22"/>
          <w:szCs w:val="22"/>
        </w:rPr>
      </w:pPr>
      <w:r w:rsidRPr="00E260CA">
        <w:rPr>
          <w:sz w:val="22"/>
          <w:szCs w:val="22"/>
        </w:rPr>
        <w:t>PC</w:t>
      </w:r>
    </w:p>
    <w:p w14:paraId="3F0A4538" w14:textId="6D6BEFE0" w:rsidR="007E224A" w:rsidRPr="00E260CA" w:rsidRDefault="007E224A" w:rsidP="0004137B">
      <w:pPr>
        <w:rPr>
          <w:sz w:val="22"/>
          <w:szCs w:val="22"/>
        </w:rPr>
      </w:pPr>
      <w:r w:rsidRPr="00E260CA">
        <w:rPr>
          <w:sz w:val="22"/>
          <w:szCs w:val="22"/>
        </w:rPr>
        <w:t>SN</w:t>
      </w:r>
    </w:p>
    <w:p w14:paraId="080E46DF" w14:textId="60DE62C7" w:rsidR="007E224A" w:rsidRPr="00E260CA" w:rsidRDefault="007E224A" w:rsidP="0004137B">
      <w:pPr>
        <w:suppressAutoHyphens/>
        <w:rPr>
          <w:sz w:val="22"/>
          <w:szCs w:val="22"/>
        </w:rPr>
      </w:pPr>
      <w:r w:rsidRPr="00E260CA">
        <w:rPr>
          <w:sz w:val="22"/>
          <w:szCs w:val="22"/>
        </w:rPr>
        <w:t>NN</w:t>
      </w:r>
    </w:p>
    <w:p w14:paraId="26C17E1A" w14:textId="77777777" w:rsidR="007E224A" w:rsidRPr="00E260CA" w:rsidRDefault="007E224A" w:rsidP="0004137B">
      <w:pPr>
        <w:suppressAutoHyphens/>
        <w:rPr>
          <w:sz w:val="22"/>
          <w:szCs w:val="22"/>
        </w:rPr>
      </w:pPr>
    </w:p>
    <w:p w14:paraId="680F81E9"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MÍNIMA QUE DEBE INCLUIRSE EN PEQUEÑOS ACONDICIONAMIENTOS PRIMARIOS</w:t>
      </w:r>
    </w:p>
    <w:p w14:paraId="35F7B903" w14:textId="77777777" w:rsidR="00016546" w:rsidRPr="00E260CA" w:rsidRDefault="00016546" w:rsidP="0004137B">
      <w:pPr>
        <w:pBdr>
          <w:top w:val="single" w:sz="4" w:space="2" w:color="auto"/>
          <w:left w:val="single" w:sz="4" w:space="4" w:color="auto"/>
          <w:bottom w:val="single" w:sz="4" w:space="1" w:color="auto"/>
          <w:right w:val="single" w:sz="4" w:space="4" w:color="auto"/>
        </w:pBdr>
        <w:suppressAutoHyphens/>
        <w:rPr>
          <w:b/>
          <w:color w:val="000000"/>
          <w:sz w:val="22"/>
          <w:szCs w:val="22"/>
        </w:rPr>
      </w:pPr>
    </w:p>
    <w:p w14:paraId="7B817B1B" w14:textId="4E80569E" w:rsidR="00BE618B" w:rsidRPr="00E260CA" w:rsidRDefault="00BE618B" w:rsidP="0004137B">
      <w:pPr>
        <w:pBdr>
          <w:top w:val="single" w:sz="4" w:space="2" w:color="auto"/>
          <w:left w:val="single" w:sz="4" w:space="4" w:color="auto"/>
          <w:bottom w:val="single" w:sz="4" w:space="1" w:color="auto"/>
          <w:right w:val="single" w:sz="4" w:space="4" w:color="auto"/>
        </w:pBdr>
        <w:suppressAutoHyphens/>
        <w:rPr>
          <w:b/>
          <w:color w:val="000000"/>
          <w:sz w:val="22"/>
          <w:szCs w:val="22"/>
        </w:rPr>
      </w:pPr>
      <w:r w:rsidRPr="00E260CA">
        <w:rPr>
          <w:b/>
          <w:color w:val="000000"/>
          <w:sz w:val="22"/>
          <w:szCs w:val="22"/>
        </w:rPr>
        <w:t>GONAL</w:t>
      </w:r>
      <w:r w:rsidRPr="00E260CA">
        <w:rPr>
          <w:b/>
          <w:color w:val="000000"/>
          <w:sz w:val="22"/>
          <w:szCs w:val="22"/>
        </w:rPr>
        <w:noBreakHyphen/>
        <w:t>f 75 UI</w:t>
      </w:r>
      <w:r w:rsidR="00EF3934" w:rsidRPr="00E260CA">
        <w:rPr>
          <w:b/>
          <w:color w:val="000000"/>
          <w:sz w:val="22"/>
          <w:szCs w:val="22"/>
        </w:rPr>
        <w:t>,</w:t>
      </w:r>
      <w:r w:rsidRPr="00E260CA">
        <w:rPr>
          <w:b/>
          <w:color w:val="000000"/>
          <w:sz w:val="22"/>
          <w:szCs w:val="22"/>
        </w:rPr>
        <w:t xml:space="preserve"> ETIQUETA DEL VIAL</w:t>
      </w:r>
    </w:p>
    <w:p w14:paraId="315CC4E7" w14:textId="77777777" w:rsidR="00BE618B" w:rsidRPr="00E260CA" w:rsidRDefault="00BE618B" w:rsidP="0004137B">
      <w:pPr>
        <w:tabs>
          <w:tab w:val="left" w:pos="4820"/>
          <w:tab w:val="left" w:pos="5387"/>
        </w:tabs>
        <w:suppressAutoHyphens/>
        <w:rPr>
          <w:color w:val="000000"/>
          <w:sz w:val="22"/>
          <w:szCs w:val="22"/>
        </w:rPr>
      </w:pPr>
    </w:p>
    <w:p w14:paraId="4EFAA2C4" w14:textId="77777777" w:rsidR="00BE618B" w:rsidRPr="00E260CA" w:rsidRDefault="00BE618B" w:rsidP="0004137B">
      <w:pPr>
        <w:tabs>
          <w:tab w:val="left" w:pos="4820"/>
          <w:tab w:val="left" w:pos="5387"/>
        </w:tabs>
        <w:suppressAutoHyphens/>
        <w:rPr>
          <w:color w:val="000000"/>
          <w:sz w:val="22"/>
          <w:szCs w:val="22"/>
        </w:rPr>
      </w:pPr>
    </w:p>
    <w:p w14:paraId="004312AC"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282FFF51" w14:textId="77777777" w:rsidR="00BE618B" w:rsidRPr="00E260CA" w:rsidRDefault="00BE618B" w:rsidP="0004137B">
      <w:pPr>
        <w:tabs>
          <w:tab w:val="left" w:pos="5954"/>
        </w:tabs>
        <w:suppressAutoHyphens/>
        <w:rPr>
          <w:color w:val="000000"/>
          <w:sz w:val="22"/>
          <w:szCs w:val="22"/>
        </w:rPr>
      </w:pPr>
    </w:p>
    <w:p w14:paraId="54628E0F" w14:textId="2C87BB93" w:rsidR="00BE618B" w:rsidRPr="00E260CA" w:rsidRDefault="00BE618B" w:rsidP="00A72420">
      <w:pPr>
        <w:tabs>
          <w:tab w:val="left" w:pos="4820"/>
          <w:tab w:val="left" w:pos="5387"/>
        </w:tabs>
        <w:suppressAutoHyphens/>
        <w:rPr>
          <w:color w:val="000000"/>
          <w:sz w:val="22"/>
          <w:szCs w:val="22"/>
        </w:rPr>
      </w:pPr>
      <w:r w:rsidRPr="00E260CA">
        <w:rPr>
          <w:color w:val="000000"/>
          <w:sz w:val="22"/>
          <w:szCs w:val="22"/>
        </w:rPr>
        <w:t>GONAL</w:t>
      </w:r>
      <w:r w:rsidRPr="00E260CA">
        <w:rPr>
          <w:color w:val="000000"/>
          <w:sz w:val="22"/>
          <w:szCs w:val="22"/>
        </w:rPr>
        <w:noBreakHyphen/>
        <w:t>f 75 UI polvo para solución inyectable</w:t>
      </w:r>
    </w:p>
    <w:p w14:paraId="63F0B02F" w14:textId="6E33B783" w:rsidR="00BE618B" w:rsidRPr="00E260CA" w:rsidRDefault="00A47203" w:rsidP="00A72420">
      <w:pPr>
        <w:tabs>
          <w:tab w:val="left" w:pos="4820"/>
          <w:tab w:val="left" w:pos="5387"/>
        </w:tabs>
        <w:suppressAutoHyphens/>
        <w:rPr>
          <w:color w:val="000000"/>
          <w:sz w:val="22"/>
          <w:szCs w:val="22"/>
        </w:rPr>
      </w:pPr>
      <w:r>
        <w:rPr>
          <w:color w:val="000000"/>
          <w:sz w:val="22"/>
          <w:szCs w:val="22"/>
        </w:rPr>
        <w:t>f</w:t>
      </w:r>
      <w:r w:rsidR="00BE618B" w:rsidRPr="00E260CA">
        <w:rPr>
          <w:color w:val="000000"/>
          <w:sz w:val="22"/>
          <w:szCs w:val="22"/>
        </w:rPr>
        <w:t>olitropina alfa</w:t>
      </w:r>
    </w:p>
    <w:p w14:paraId="23A3FA01" w14:textId="77777777" w:rsidR="00BE618B" w:rsidRPr="00E260CA" w:rsidRDefault="00F30F34" w:rsidP="0004137B">
      <w:pPr>
        <w:tabs>
          <w:tab w:val="left" w:pos="-720"/>
          <w:tab w:val="left" w:pos="2835"/>
          <w:tab w:val="left" w:pos="4820"/>
          <w:tab w:val="left" w:pos="5387"/>
          <w:tab w:val="left" w:pos="5670"/>
        </w:tabs>
        <w:suppressAutoHyphens/>
        <w:rPr>
          <w:color w:val="000000"/>
          <w:sz w:val="22"/>
          <w:szCs w:val="22"/>
        </w:rPr>
      </w:pPr>
      <w:r w:rsidRPr="00E260CA">
        <w:rPr>
          <w:color w:val="000000"/>
          <w:sz w:val="22"/>
          <w:szCs w:val="22"/>
        </w:rPr>
        <w:t>SC</w:t>
      </w:r>
    </w:p>
    <w:p w14:paraId="64BAC6A9" w14:textId="77777777" w:rsidR="00BE618B" w:rsidRPr="00E260CA" w:rsidRDefault="00BE618B" w:rsidP="0004137B">
      <w:pPr>
        <w:tabs>
          <w:tab w:val="left" w:pos="-720"/>
          <w:tab w:val="left" w:pos="2835"/>
          <w:tab w:val="left" w:pos="4820"/>
          <w:tab w:val="left" w:pos="5387"/>
          <w:tab w:val="left" w:pos="5670"/>
        </w:tabs>
        <w:suppressAutoHyphens/>
        <w:rPr>
          <w:color w:val="000000"/>
          <w:sz w:val="22"/>
          <w:szCs w:val="22"/>
        </w:rPr>
      </w:pPr>
    </w:p>
    <w:p w14:paraId="6C643A7A"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5C24488A"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76FFB776"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B2E2832"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4C8E998"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6AB6477B" w14:textId="77777777" w:rsidR="00BE618B" w:rsidRPr="00E260CA" w:rsidRDefault="00BE618B" w:rsidP="0004137B">
      <w:pPr>
        <w:pStyle w:val="Header"/>
        <w:tabs>
          <w:tab w:val="left" w:pos="4820"/>
          <w:tab w:val="left" w:pos="5387"/>
          <w:tab w:val="left" w:pos="5670"/>
          <w:tab w:val="left" w:pos="5954"/>
        </w:tabs>
        <w:suppressAutoHyphens/>
        <w:rPr>
          <w:color w:val="000000"/>
          <w:sz w:val="22"/>
          <w:szCs w:val="22"/>
        </w:rPr>
      </w:pPr>
    </w:p>
    <w:p w14:paraId="6DE11CA9"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70157D92"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037F45C0"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4A38608"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NÚMERO DE LOTE</w:t>
      </w:r>
    </w:p>
    <w:p w14:paraId="5059ABFC"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1B27BC8A" w14:textId="77777777" w:rsidR="00BE618B" w:rsidRPr="00E260CA" w:rsidRDefault="00BE618B" w:rsidP="0004137B">
      <w:pPr>
        <w:tabs>
          <w:tab w:val="left" w:pos="-720"/>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5E78B360"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57866162"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5952E1F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CONTENIDO EN PESO, EN VOLUMEN O EN UNIDADES</w:t>
      </w:r>
    </w:p>
    <w:p w14:paraId="5BB29F42"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E949678" w14:textId="511416DF" w:rsidR="00BE618B" w:rsidRPr="00E260CA" w:rsidRDefault="00BE618B" w:rsidP="0004137B">
      <w:pPr>
        <w:tabs>
          <w:tab w:val="left" w:pos="-720"/>
          <w:tab w:val="left" w:pos="2835"/>
          <w:tab w:val="left" w:pos="4820"/>
          <w:tab w:val="left" w:pos="5387"/>
          <w:tab w:val="left" w:pos="5670"/>
          <w:tab w:val="left" w:pos="5954"/>
        </w:tabs>
        <w:suppressAutoHyphens/>
        <w:rPr>
          <w:sz w:val="22"/>
          <w:szCs w:val="22"/>
        </w:rPr>
      </w:pPr>
      <w:r w:rsidRPr="00E260CA">
        <w:rPr>
          <w:sz w:val="22"/>
          <w:szCs w:val="22"/>
          <w:shd w:val="clear" w:color="auto" w:fill="BFBFBF"/>
        </w:rPr>
        <w:t>75 UI</w:t>
      </w:r>
    </w:p>
    <w:p w14:paraId="555D5E39"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79F48872"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35237227"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OTROS</w:t>
      </w:r>
    </w:p>
    <w:p w14:paraId="2BDF1C02"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29424A66"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12AF07BA"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MÍNIMA QUE DEBE INCLUIRSE EN PEQUEÑOS ACONDICIONAMIENTOS PRIMARIOS</w:t>
      </w:r>
    </w:p>
    <w:p w14:paraId="5FC81FFE" w14:textId="77777777" w:rsidR="00016546" w:rsidRPr="00E260CA" w:rsidRDefault="00016546"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p>
    <w:p w14:paraId="1B8040AC" w14:textId="77777777" w:rsidR="00BE618B" w:rsidRPr="00E260CA" w:rsidRDefault="00397510"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b/>
          <w:color w:val="000000"/>
          <w:sz w:val="22"/>
          <w:szCs w:val="22"/>
        </w:rPr>
        <w:t>GONAL</w:t>
      </w:r>
      <w:r w:rsidRPr="00E260CA">
        <w:rPr>
          <w:b/>
          <w:color w:val="000000"/>
          <w:sz w:val="22"/>
          <w:szCs w:val="22"/>
        </w:rPr>
        <w:noBreakHyphen/>
        <w:t xml:space="preserve">f 75 UI, ETIQUETA DE LA </w:t>
      </w:r>
      <w:r w:rsidR="00BE618B" w:rsidRPr="00E260CA">
        <w:rPr>
          <w:b/>
          <w:color w:val="000000"/>
          <w:sz w:val="22"/>
          <w:szCs w:val="22"/>
        </w:rPr>
        <w:t>JERINGA PRECARGADA DE DISOLVENTE</w:t>
      </w:r>
    </w:p>
    <w:p w14:paraId="223DC175" w14:textId="77777777" w:rsidR="00BE618B" w:rsidRPr="00E260CA" w:rsidRDefault="00BE618B" w:rsidP="0004137B">
      <w:pPr>
        <w:rPr>
          <w:b/>
          <w:color w:val="000000"/>
          <w:sz w:val="22"/>
          <w:szCs w:val="22"/>
        </w:rPr>
      </w:pPr>
    </w:p>
    <w:p w14:paraId="3633571B" w14:textId="77777777" w:rsidR="00BE618B" w:rsidRPr="00E260CA" w:rsidRDefault="00BE618B" w:rsidP="0004137B">
      <w:pPr>
        <w:tabs>
          <w:tab w:val="left" w:pos="4820"/>
          <w:tab w:val="left" w:pos="5387"/>
        </w:tabs>
        <w:suppressAutoHyphens/>
        <w:rPr>
          <w:color w:val="000000"/>
          <w:sz w:val="22"/>
          <w:szCs w:val="22"/>
        </w:rPr>
      </w:pPr>
    </w:p>
    <w:p w14:paraId="6AA18A16"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523B61AE" w14:textId="77777777" w:rsidR="00BE618B" w:rsidRPr="00E260CA" w:rsidRDefault="00BE618B" w:rsidP="0004137B">
      <w:pPr>
        <w:tabs>
          <w:tab w:val="left" w:pos="5954"/>
        </w:tabs>
        <w:suppressAutoHyphens/>
        <w:rPr>
          <w:color w:val="000000"/>
          <w:sz w:val="22"/>
          <w:szCs w:val="22"/>
        </w:rPr>
      </w:pPr>
    </w:p>
    <w:p w14:paraId="4B1F3B6F" w14:textId="77777777" w:rsidR="004649D7" w:rsidRPr="00E260CA" w:rsidRDefault="004649D7"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Disolvente para polvo para solución inyectable de GONAL</w:t>
      </w:r>
      <w:r w:rsidR="002F36F8" w:rsidRPr="00E260CA">
        <w:rPr>
          <w:color w:val="000000"/>
          <w:sz w:val="22"/>
          <w:szCs w:val="22"/>
        </w:rPr>
        <w:noBreakHyphen/>
      </w:r>
      <w:r w:rsidRPr="00E260CA">
        <w:rPr>
          <w:color w:val="000000"/>
          <w:sz w:val="22"/>
          <w:szCs w:val="22"/>
        </w:rPr>
        <w:t>f</w:t>
      </w:r>
    </w:p>
    <w:p w14:paraId="0837E865" w14:textId="05E45203" w:rsidR="00BE618B" w:rsidRPr="00E260CA" w:rsidRDefault="00A47203" w:rsidP="0004137B">
      <w:pPr>
        <w:tabs>
          <w:tab w:val="left" w:pos="-720"/>
          <w:tab w:val="left" w:pos="2835"/>
          <w:tab w:val="left" w:pos="4820"/>
          <w:tab w:val="left" w:pos="5387"/>
          <w:tab w:val="left" w:pos="5670"/>
          <w:tab w:val="left" w:pos="5954"/>
        </w:tabs>
        <w:suppressAutoHyphens/>
        <w:rPr>
          <w:color w:val="000000"/>
          <w:sz w:val="22"/>
          <w:szCs w:val="22"/>
        </w:rPr>
      </w:pPr>
      <w:r>
        <w:rPr>
          <w:color w:val="000000"/>
          <w:sz w:val="22"/>
          <w:szCs w:val="22"/>
        </w:rPr>
        <w:t>a</w:t>
      </w:r>
      <w:r w:rsidR="00BE618B" w:rsidRPr="00E260CA">
        <w:rPr>
          <w:color w:val="000000"/>
          <w:sz w:val="22"/>
          <w:szCs w:val="22"/>
        </w:rPr>
        <w:t xml:space="preserve">gua para </w:t>
      </w:r>
      <w:r w:rsidR="008D5118" w:rsidRPr="00E260CA">
        <w:rPr>
          <w:color w:val="000000"/>
          <w:sz w:val="22"/>
          <w:szCs w:val="22"/>
        </w:rPr>
        <w:t xml:space="preserve">preparaciones </w:t>
      </w:r>
      <w:r w:rsidR="00BE618B" w:rsidRPr="00E260CA">
        <w:rPr>
          <w:color w:val="000000"/>
          <w:sz w:val="22"/>
          <w:szCs w:val="22"/>
        </w:rPr>
        <w:t>inyec</w:t>
      </w:r>
      <w:r w:rsidR="008D5118" w:rsidRPr="00E260CA">
        <w:rPr>
          <w:color w:val="000000"/>
          <w:sz w:val="22"/>
          <w:szCs w:val="22"/>
        </w:rPr>
        <w:t>tables</w:t>
      </w:r>
    </w:p>
    <w:p w14:paraId="63DB20B6" w14:textId="77777777" w:rsidR="00BE618B" w:rsidRPr="00E260CA" w:rsidRDefault="00BE618B" w:rsidP="0004137B">
      <w:pPr>
        <w:tabs>
          <w:tab w:val="left" w:pos="-720"/>
          <w:tab w:val="left" w:pos="2835"/>
          <w:tab w:val="left" w:pos="4820"/>
          <w:tab w:val="left" w:pos="5387"/>
          <w:tab w:val="left" w:pos="5670"/>
        </w:tabs>
        <w:suppressAutoHyphens/>
        <w:rPr>
          <w:color w:val="000000"/>
          <w:sz w:val="22"/>
          <w:szCs w:val="22"/>
        </w:rPr>
      </w:pPr>
    </w:p>
    <w:p w14:paraId="6882E4E5"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00940BEC"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4A9A1155"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1397D75A"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32D6519"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3F8C3BE9" w14:textId="77777777" w:rsidR="00BE618B" w:rsidRPr="00E260CA" w:rsidRDefault="00BE618B" w:rsidP="0004137B">
      <w:pPr>
        <w:pStyle w:val="Header"/>
        <w:tabs>
          <w:tab w:val="left" w:pos="4820"/>
          <w:tab w:val="left" w:pos="5387"/>
          <w:tab w:val="left" w:pos="5670"/>
          <w:tab w:val="left" w:pos="5954"/>
        </w:tabs>
        <w:suppressAutoHyphens/>
        <w:rPr>
          <w:color w:val="000000"/>
          <w:sz w:val="22"/>
          <w:szCs w:val="22"/>
        </w:rPr>
      </w:pPr>
    </w:p>
    <w:p w14:paraId="01E32C98"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0332799F"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4270774B"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F9D615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NÚMERO DE LOTE</w:t>
      </w:r>
    </w:p>
    <w:p w14:paraId="03AD1F48"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2395AF40" w14:textId="77777777" w:rsidR="00BE618B" w:rsidRPr="00E260CA" w:rsidRDefault="00BE618B" w:rsidP="0004137B">
      <w:pPr>
        <w:tabs>
          <w:tab w:val="left" w:pos="-720"/>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4070F687"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48AE6F6F"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66F5DFB8"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CONTENIDO EN PESO, EN VOLUMEN O EN UNIDADES</w:t>
      </w:r>
    </w:p>
    <w:p w14:paraId="0194935A"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3BE5A0B0"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1 ml/jeringa precargada</w:t>
      </w:r>
    </w:p>
    <w:p w14:paraId="7352543B" w14:textId="77777777" w:rsidR="00BE618B" w:rsidRPr="00E260CA" w:rsidRDefault="00BE618B" w:rsidP="0004137B">
      <w:pPr>
        <w:suppressAutoHyphens/>
        <w:rPr>
          <w:color w:val="000000"/>
          <w:sz w:val="22"/>
          <w:szCs w:val="22"/>
        </w:rPr>
      </w:pPr>
    </w:p>
    <w:p w14:paraId="38764E00" w14:textId="77777777" w:rsidR="00BE618B" w:rsidRPr="00E260CA" w:rsidRDefault="00BE618B" w:rsidP="0004137B">
      <w:pPr>
        <w:suppressAutoHyphens/>
        <w:rPr>
          <w:color w:val="000000"/>
          <w:sz w:val="22"/>
          <w:szCs w:val="22"/>
        </w:rPr>
      </w:pPr>
    </w:p>
    <w:p w14:paraId="2D9B258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OTROS</w:t>
      </w:r>
    </w:p>
    <w:p w14:paraId="33FA6EA0" w14:textId="77777777" w:rsidR="00BE618B" w:rsidRPr="00E260CA" w:rsidRDefault="00BE618B" w:rsidP="0004137B">
      <w:pPr>
        <w:suppressAutoHyphens/>
        <w:rPr>
          <w:color w:val="000000"/>
          <w:sz w:val="22"/>
          <w:szCs w:val="22"/>
        </w:rPr>
      </w:pPr>
    </w:p>
    <w:p w14:paraId="2972C2C6" w14:textId="77777777" w:rsidR="00BE618B" w:rsidRPr="00E260CA" w:rsidRDefault="00BE618B" w:rsidP="0004137B">
      <w:pPr>
        <w:suppressAutoHyphens/>
        <w:rPr>
          <w:color w:val="000000"/>
          <w:sz w:val="22"/>
          <w:szCs w:val="22"/>
        </w:rPr>
      </w:pPr>
    </w:p>
    <w:p w14:paraId="32A6E6D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QUE DEBE FIGURAR EN EL EMBALAJE EXTERIOR</w:t>
      </w:r>
    </w:p>
    <w:p w14:paraId="47F1C54E" w14:textId="77777777" w:rsidR="00016546" w:rsidRPr="00E260CA" w:rsidRDefault="00016546"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p>
    <w:p w14:paraId="212B11F6" w14:textId="77777777" w:rsidR="00BE618B" w:rsidRPr="00E260CA" w:rsidRDefault="00577166"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sz w:val="22"/>
          <w:szCs w:val="22"/>
        </w:rPr>
        <w:t>GONAL</w:t>
      </w:r>
      <w:r w:rsidRPr="00E260CA">
        <w:rPr>
          <w:b/>
          <w:sz w:val="22"/>
          <w:szCs w:val="22"/>
        </w:rPr>
        <w:noBreakHyphen/>
        <w:t>f 1050 </w:t>
      </w:r>
      <w:r w:rsidR="009658DC" w:rsidRPr="00E260CA">
        <w:rPr>
          <w:b/>
          <w:sz w:val="22"/>
          <w:szCs w:val="22"/>
        </w:rPr>
        <w:t>U</w:t>
      </w:r>
      <w:r w:rsidRPr="00E260CA">
        <w:rPr>
          <w:b/>
          <w:sz w:val="22"/>
          <w:szCs w:val="22"/>
        </w:rPr>
        <w:t>I/1,</w:t>
      </w:r>
      <w:r w:rsidR="009658DC" w:rsidRPr="00E260CA">
        <w:rPr>
          <w:b/>
          <w:sz w:val="22"/>
          <w:szCs w:val="22"/>
        </w:rPr>
        <w:t>75 ML,</w:t>
      </w:r>
      <w:r w:rsidR="009658DC" w:rsidRPr="00E260CA">
        <w:rPr>
          <w:b/>
          <w:caps/>
          <w:sz w:val="22"/>
          <w:szCs w:val="22"/>
        </w:rPr>
        <w:t xml:space="preserve"> </w:t>
      </w:r>
      <w:r w:rsidR="00BE618B" w:rsidRPr="00E260CA">
        <w:rPr>
          <w:b/>
          <w:color w:val="000000"/>
          <w:sz w:val="22"/>
          <w:szCs w:val="22"/>
        </w:rPr>
        <w:t>CAJA DE 1 VIAL Y 1 JERINGA PRECARGADA</w:t>
      </w:r>
    </w:p>
    <w:p w14:paraId="0C5CCEEE" w14:textId="77777777" w:rsidR="00BE618B" w:rsidRPr="00E260CA" w:rsidRDefault="00BE618B" w:rsidP="0004137B">
      <w:pPr>
        <w:suppressAutoHyphens/>
        <w:rPr>
          <w:b/>
          <w:color w:val="000000"/>
          <w:sz w:val="22"/>
          <w:szCs w:val="22"/>
        </w:rPr>
      </w:pPr>
    </w:p>
    <w:p w14:paraId="5F7B3BA7" w14:textId="77777777" w:rsidR="00BE618B" w:rsidRPr="00E260CA" w:rsidRDefault="00BE618B" w:rsidP="0004137B">
      <w:pPr>
        <w:suppressAutoHyphens/>
        <w:rPr>
          <w:b/>
          <w:color w:val="000000"/>
          <w:sz w:val="22"/>
          <w:szCs w:val="22"/>
        </w:rPr>
      </w:pPr>
    </w:p>
    <w:p w14:paraId="15AC628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w:t>
      </w:r>
    </w:p>
    <w:p w14:paraId="114D1F0E" w14:textId="77777777" w:rsidR="00BE618B" w:rsidRPr="00E260CA" w:rsidRDefault="00BE618B" w:rsidP="0004137B">
      <w:pPr>
        <w:suppressAutoHyphens/>
        <w:rPr>
          <w:color w:val="000000"/>
          <w:sz w:val="22"/>
          <w:szCs w:val="22"/>
        </w:rPr>
      </w:pPr>
    </w:p>
    <w:p w14:paraId="56AD042C" w14:textId="3F61D31C" w:rsidR="00BE618B" w:rsidRPr="00E260CA" w:rsidRDefault="00BE618B" w:rsidP="0004137B">
      <w:pPr>
        <w:tabs>
          <w:tab w:val="left" w:pos="-720"/>
          <w:tab w:val="left" w:pos="2835"/>
        </w:tabs>
        <w:suppressAutoHyphens/>
        <w:rPr>
          <w:b/>
          <w:color w:val="000000"/>
          <w:sz w:val="22"/>
          <w:szCs w:val="22"/>
        </w:rPr>
      </w:pPr>
      <w:r w:rsidRPr="00E260CA">
        <w:rPr>
          <w:bCs/>
          <w:color w:val="000000"/>
          <w:sz w:val="22"/>
          <w:szCs w:val="22"/>
        </w:rPr>
        <w:t>GONAL</w:t>
      </w:r>
      <w:r w:rsidRPr="00E260CA">
        <w:rPr>
          <w:bCs/>
          <w:color w:val="000000"/>
          <w:sz w:val="22"/>
          <w:szCs w:val="22"/>
        </w:rPr>
        <w:noBreakHyphen/>
        <w:t xml:space="preserve">f 1050 UI/1,75 ml </w:t>
      </w:r>
      <w:r w:rsidRPr="00E260CA">
        <w:rPr>
          <w:color w:val="000000"/>
          <w:sz w:val="22"/>
          <w:szCs w:val="22"/>
        </w:rPr>
        <w:t>polvo y disolvente para solución inyectable</w:t>
      </w:r>
    </w:p>
    <w:p w14:paraId="4685ECA4" w14:textId="26ECAEF7" w:rsidR="00BE618B" w:rsidRPr="001F212B" w:rsidRDefault="00A47203" w:rsidP="0004137B">
      <w:pPr>
        <w:tabs>
          <w:tab w:val="left" w:pos="-720"/>
          <w:tab w:val="left" w:pos="2835"/>
        </w:tabs>
        <w:suppressAutoHyphens/>
        <w:rPr>
          <w:color w:val="000000"/>
          <w:sz w:val="22"/>
          <w:szCs w:val="22"/>
          <w:lang w:val="pt-PT"/>
        </w:rPr>
      </w:pPr>
      <w:r w:rsidRPr="001F212B">
        <w:rPr>
          <w:color w:val="000000"/>
          <w:sz w:val="22"/>
          <w:szCs w:val="22"/>
          <w:lang w:val="pt-PT"/>
        </w:rPr>
        <w:t>f</w:t>
      </w:r>
      <w:r w:rsidR="00BE618B" w:rsidRPr="001F212B">
        <w:rPr>
          <w:color w:val="000000"/>
          <w:sz w:val="22"/>
          <w:szCs w:val="22"/>
          <w:lang w:val="pt-PT"/>
        </w:rPr>
        <w:t>olitropina alfa</w:t>
      </w:r>
    </w:p>
    <w:p w14:paraId="1AD4358F" w14:textId="77777777" w:rsidR="00BE618B" w:rsidRPr="001F212B" w:rsidRDefault="00BE618B" w:rsidP="0004137B">
      <w:pPr>
        <w:tabs>
          <w:tab w:val="left" w:pos="-720"/>
          <w:tab w:val="left" w:pos="2835"/>
        </w:tabs>
        <w:suppressAutoHyphens/>
        <w:rPr>
          <w:color w:val="000000"/>
          <w:sz w:val="22"/>
          <w:szCs w:val="22"/>
          <w:lang w:val="pt-PT"/>
        </w:rPr>
      </w:pPr>
    </w:p>
    <w:p w14:paraId="5A176A97" w14:textId="77777777" w:rsidR="00BE618B" w:rsidRPr="001F212B" w:rsidRDefault="00BE618B" w:rsidP="0004137B">
      <w:pPr>
        <w:tabs>
          <w:tab w:val="left" w:pos="-720"/>
          <w:tab w:val="left" w:pos="2835"/>
        </w:tabs>
        <w:suppressAutoHyphens/>
        <w:rPr>
          <w:color w:val="000000"/>
          <w:sz w:val="22"/>
          <w:szCs w:val="22"/>
          <w:lang w:val="pt-PT"/>
        </w:rPr>
      </w:pPr>
    </w:p>
    <w:p w14:paraId="4F61132C"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2.</w:t>
      </w:r>
      <w:r w:rsidRPr="001F212B">
        <w:rPr>
          <w:b/>
          <w:color w:val="000000"/>
          <w:sz w:val="22"/>
          <w:szCs w:val="22"/>
          <w:lang w:val="pt-PT"/>
        </w:rPr>
        <w:tab/>
        <w:t>PRINCIPIO(S) ACTIVO(S)</w:t>
      </w:r>
    </w:p>
    <w:p w14:paraId="5A296389" w14:textId="77777777" w:rsidR="00BE618B" w:rsidRPr="001F212B" w:rsidRDefault="00BE618B" w:rsidP="0004137B">
      <w:pPr>
        <w:tabs>
          <w:tab w:val="left" w:pos="-720"/>
          <w:tab w:val="left" w:pos="2835"/>
        </w:tabs>
        <w:suppressAutoHyphens/>
        <w:rPr>
          <w:color w:val="000000"/>
          <w:sz w:val="22"/>
          <w:szCs w:val="22"/>
          <w:lang w:val="pt-PT"/>
        </w:rPr>
      </w:pPr>
    </w:p>
    <w:p w14:paraId="00DC75D6" w14:textId="77777777" w:rsidR="00104EC8" w:rsidRPr="001F212B" w:rsidRDefault="00104EC8" w:rsidP="0004137B">
      <w:pPr>
        <w:tabs>
          <w:tab w:val="left" w:pos="-720"/>
          <w:tab w:val="left" w:pos="2835"/>
        </w:tabs>
        <w:suppressAutoHyphens/>
        <w:rPr>
          <w:color w:val="000000"/>
          <w:sz w:val="22"/>
          <w:szCs w:val="22"/>
          <w:lang w:val="pt-PT"/>
        </w:rPr>
      </w:pPr>
      <w:r w:rsidRPr="001F212B">
        <w:rPr>
          <w:color w:val="000000"/>
          <w:sz w:val="22"/>
          <w:szCs w:val="22"/>
          <w:lang w:val="pt-PT"/>
        </w:rPr>
        <w:t>Cada vial multidosis contiene 87 microgramos de folitropina alfa, equivalente a 1.200 UI. Cada ml de la solución reconstituida contiene 600 UI.</w:t>
      </w:r>
    </w:p>
    <w:p w14:paraId="24A137E9" w14:textId="77777777" w:rsidR="00BE618B" w:rsidRPr="001F212B" w:rsidRDefault="00BE618B" w:rsidP="0004137B">
      <w:pPr>
        <w:suppressAutoHyphens/>
        <w:rPr>
          <w:color w:val="000000"/>
          <w:sz w:val="22"/>
          <w:szCs w:val="22"/>
          <w:lang w:val="pt-PT"/>
        </w:rPr>
      </w:pPr>
    </w:p>
    <w:p w14:paraId="57EA9CB8" w14:textId="77777777" w:rsidR="00BE618B" w:rsidRPr="001F212B" w:rsidRDefault="00BE618B" w:rsidP="0004137B">
      <w:pPr>
        <w:suppressAutoHyphens/>
        <w:rPr>
          <w:color w:val="000000"/>
          <w:sz w:val="22"/>
          <w:szCs w:val="22"/>
          <w:lang w:val="pt-PT"/>
        </w:rPr>
      </w:pPr>
    </w:p>
    <w:p w14:paraId="5E8B113A"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3.</w:t>
      </w:r>
      <w:r w:rsidRPr="001F212B">
        <w:rPr>
          <w:b/>
          <w:color w:val="000000"/>
          <w:sz w:val="22"/>
          <w:szCs w:val="22"/>
          <w:lang w:val="pt-PT"/>
        </w:rPr>
        <w:tab/>
        <w:t>LISTA DE EXCIPIENTES</w:t>
      </w:r>
    </w:p>
    <w:p w14:paraId="1820C014" w14:textId="77777777" w:rsidR="00BE618B" w:rsidRPr="001F212B" w:rsidRDefault="00BE618B" w:rsidP="0004137B">
      <w:pPr>
        <w:tabs>
          <w:tab w:val="left" w:pos="-720"/>
          <w:tab w:val="left" w:pos="2835"/>
        </w:tabs>
        <w:suppressAutoHyphens/>
        <w:rPr>
          <w:color w:val="000000"/>
          <w:sz w:val="22"/>
          <w:szCs w:val="22"/>
          <w:lang w:val="pt-PT"/>
        </w:rPr>
      </w:pPr>
    </w:p>
    <w:p w14:paraId="3B758938" w14:textId="77777777" w:rsidR="00BE618B" w:rsidRPr="001F212B" w:rsidRDefault="004649D7" w:rsidP="0004137B">
      <w:pPr>
        <w:tabs>
          <w:tab w:val="left" w:pos="-720"/>
          <w:tab w:val="left" w:pos="2835"/>
        </w:tabs>
        <w:suppressAutoHyphens/>
        <w:rPr>
          <w:color w:val="000000"/>
          <w:sz w:val="22"/>
          <w:szCs w:val="22"/>
          <w:lang w:val="pt-PT"/>
        </w:rPr>
      </w:pPr>
      <w:r w:rsidRPr="001F212B">
        <w:rPr>
          <w:color w:val="000000"/>
          <w:sz w:val="22"/>
          <w:szCs w:val="22"/>
          <w:lang w:val="pt-PT"/>
        </w:rPr>
        <w:t>Excipientes</w:t>
      </w:r>
      <w:r w:rsidR="00BE618B" w:rsidRPr="001F212B">
        <w:rPr>
          <w:color w:val="000000"/>
          <w:sz w:val="22"/>
          <w:szCs w:val="22"/>
          <w:lang w:val="pt-PT"/>
        </w:rPr>
        <w:t xml:space="preserve">: sacarosa, </w:t>
      </w:r>
      <w:r w:rsidR="00194109" w:rsidRPr="001F212B">
        <w:rPr>
          <w:color w:val="000000"/>
          <w:sz w:val="22"/>
          <w:szCs w:val="22"/>
          <w:lang w:val="pt-PT"/>
        </w:rPr>
        <w:t xml:space="preserve">dihidrogenofosfato </w:t>
      </w:r>
      <w:r w:rsidR="00C0541C" w:rsidRPr="001F212B">
        <w:rPr>
          <w:color w:val="000000"/>
          <w:sz w:val="22"/>
          <w:szCs w:val="22"/>
          <w:lang w:val="pt-PT"/>
        </w:rPr>
        <w:t>de sodio</w:t>
      </w:r>
      <w:r w:rsidR="00194109" w:rsidRPr="001F212B">
        <w:rPr>
          <w:color w:val="000000"/>
          <w:sz w:val="22"/>
          <w:szCs w:val="22"/>
          <w:lang w:val="pt-PT"/>
        </w:rPr>
        <w:t xml:space="preserve"> monohidrato</w:t>
      </w:r>
      <w:r w:rsidR="00BE618B" w:rsidRPr="001F212B">
        <w:rPr>
          <w:color w:val="000000"/>
          <w:sz w:val="22"/>
          <w:szCs w:val="22"/>
          <w:lang w:val="pt-PT"/>
        </w:rPr>
        <w:t xml:space="preserve">, </w:t>
      </w:r>
      <w:r w:rsidR="00117964" w:rsidRPr="001F212B">
        <w:rPr>
          <w:iCs/>
          <w:color w:val="000000"/>
          <w:sz w:val="22"/>
          <w:szCs w:val="22"/>
          <w:lang w:val="pt-PT"/>
        </w:rPr>
        <w:t>hidrogenofosfato de disodio dihidrato</w:t>
      </w:r>
      <w:r w:rsidR="00BE618B" w:rsidRPr="001F212B">
        <w:rPr>
          <w:color w:val="000000"/>
          <w:sz w:val="22"/>
          <w:szCs w:val="22"/>
          <w:lang w:val="pt-PT"/>
        </w:rPr>
        <w:t xml:space="preserve">, ácido fosfórico concentrado e hidróxido </w:t>
      </w:r>
      <w:r w:rsidR="00D57D76" w:rsidRPr="001F212B">
        <w:rPr>
          <w:color w:val="000000"/>
          <w:sz w:val="22"/>
          <w:szCs w:val="22"/>
          <w:lang w:val="pt-PT"/>
        </w:rPr>
        <w:t>de sodio</w:t>
      </w:r>
      <w:r w:rsidR="00BE618B" w:rsidRPr="001F212B">
        <w:rPr>
          <w:color w:val="000000"/>
          <w:sz w:val="22"/>
          <w:szCs w:val="22"/>
          <w:lang w:val="pt-PT"/>
        </w:rPr>
        <w:t>.</w:t>
      </w:r>
    </w:p>
    <w:p w14:paraId="271E0DE6" w14:textId="678B3B38" w:rsidR="00BE618B" w:rsidRPr="00E260CA" w:rsidRDefault="00577166" w:rsidP="0004137B">
      <w:pPr>
        <w:tabs>
          <w:tab w:val="left" w:pos="-720"/>
          <w:tab w:val="left" w:pos="2835"/>
        </w:tabs>
        <w:suppressAutoHyphens/>
        <w:rPr>
          <w:color w:val="000000"/>
          <w:sz w:val="22"/>
          <w:szCs w:val="22"/>
        </w:rPr>
      </w:pPr>
      <w:r w:rsidRPr="00E260CA">
        <w:rPr>
          <w:color w:val="000000"/>
          <w:sz w:val="22"/>
          <w:szCs w:val="22"/>
        </w:rPr>
        <w:t>D</w:t>
      </w:r>
      <w:r w:rsidR="00BE618B" w:rsidRPr="00E260CA">
        <w:rPr>
          <w:color w:val="000000"/>
          <w:sz w:val="22"/>
          <w:szCs w:val="22"/>
        </w:rPr>
        <w:t xml:space="preserve">isolvente </w:t>
      </w:r>
      <w:r w:rsidRPr="00E260CA">
        <w:rPr>
          <w:color w:val="000000"/>
          <w:sz w:val="22"/>
          <w:szCs w:val="22"/>
        </w:rPr>
        <w:t>para solución inyectable</w:t>
      </w:r>
      <w:r w:rsidR="00BE618B" w:rsidRPr="00E260CA">
        <w:rPr>
          <w:color w:val="000000"/>
          <w:sz w:val="22"/>
          <w:szCs w:val="22"/>
        </w:rPr>
        <w:t xml:space="preserve">: agua para </w:t>
      </w:r>
      <w:r w:rsidR="008D5118" w:rsidRPr="00E260CA">
        <w:rPr>
          <w:color w:val="000000"/>
          <w:sz w:val="22"/>
          <w:szCs w:val="22"/>
        </w:rPr>
        <w:t xml:space="preserve">preparaciones </w:t>
      </w:r>
      <w:r w:rsidR="00BE618B" w:rsidRPr="00E260CA">
        <w:rPr>
          <w:color w:val="000000"/>
          <w:sz w:val="22"/>
          <w:szCs w:val="22"/>
        </w:rPr>
        <w:t>inyec</w:t>
      </w:r>
      <w:r w:rsidR="008D5118" w:rsidRPr="00E260CA">
        <w:rPr>
          <w:color w:val="000000"/>
          <w:sz w:val="22"/>
          <w:szCs w:val="22"/>
        </w:rPr>
        <w:t>tables</w:t>
      </w:r>
      <w:r w:rsidR="00BE618B" w:rsidRPr="00E260CA">
        <w:rPr>
          <w:color w:val="000000"/>
          <w:sz w:val="22"/>
          <w:szCs w:val="22"/>
        </w:rPr>
        <w:t>, alcohol bencílico al 0,9 %.</w:t>
      </w:r>
    </w:p>
    <w:p w14:paraId="47080141" w14:textId="77777777" w:rsidR="00BE618B" w:rsidRPr="00E260CA" w:rsidRDefault="00BE618B" w:rsidP="0004137B">
      <w:pPr>
        <w:suppressAutoHyphens/>
        <w:rPr>
          <w:color w:val="000000"/>
          <w:sz w:val="22"/>
          <w:szCs w:val="22"/>
        </w:rPr>
      </w:pPr>
    </w:p>
    <w:p w14:paraId="1924E625" w14:textId="77777777" w:rsidR="00BE618B" w:rsidRPr="00E260CA" w:rsidRDefault="00BE618B" w:rsidP="0004137B">
      <w:pPr>
        <w:suppressAutoHyphens/>
        <w:rPr>
          <w:color w:val="000000"/>
          <w:sz w:val="22"/>
          <w:szCs w:val="22"/>
        </w:rPr>
      </w:pPr>
    </w:p>
    <w:p w14:paraId="379DD08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FORMA FARMACÉUTICA Y CONTENIDO DEL ENVASE</w:t>
      </w:r>
    </w:p>
    <w:p w14:paraId="3C551ED6" w14:textId="77777777" w:rsidR="00BE618B" w:rsidRPr="00E260CA" w:rsidRDefault="00BE618B" w:rsidP="0004137B">
      <w:pPr>
        <w:tabs>
          <w:tab w:val="left" w:pos="-720"/>
          <w:tab w:val="left" w:pos="2835"/>
        </w:tabs>
        <w:suppressAutoHyphens/>
        <w:rPr>
          <w:color w:val="000000"/>
          <w:sz w:val="22"/>
          <w:szCs w:val="22"/>
        </w:rPr>
      </w:pPr>
    </w:p>
    <w:p w14:paraId="288CCB24"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1 vial de polvo para solución inyectable.</w:t>
      </w:r>
    </w:p>
    <w:p w14:paraId="3C59DDEC"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1 jeringa precargada de 2 ml de disolvente.</w:t>
      </w:r>
    </w:p>
    <w:p w14:paraId="5EA38943"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15 </w:t>
      </w:r>
      <w:r w:rsidR="002C3262" w:rsidRPr="00E260CA">
        <w:rPr>
          <w:color w:val="000000"/>
          <w:sz w:val="22"/>
          <w:szCs w:val="22"/>
        </w:rPr>
        <w:t>jeringas</w:t>
      </w:r>
      <w:r w:rsidRPr="00E260CA">
        <w:rPr>
          <w:color w:val="000000"/>
          <w:sz w:val="22"/>
          <w:szCs w:val="22"/>
        </w:rPr>
        <w:t xml:space="preserve"> desechables para la administración, graduadas en unidades de FSH.</w:t>
      </w:r>
    </w:p>
    <w:p w14:paraId="42D5CA13" w14:textId="77777777" w:rsidR="00BE618B" w:rsidRPr="00E260CA" w:rsidRDefault="00BE618B" w:rsidP="0004137B">
      <w:pPr>
        <w:tabs>
          <w:tab w:val="left" w:pos="-720"/>
          <w:tab w:val="left" w:pos="2835"/>
        </w:tabs>
        <w:suppressAutoHyphens/>
        <w:rPr>
          <w:color w:val="000000"/>
          <w:sz w:val="22"/>
          <w:szCs w:val="22"/>
        </w:rPr>
      </w:pPr>
    </w:p>
    <w:p w14:paraId="1EB6029C" w14:textId="77777777" w:rsidR="00BE618B" w:rsidRPr="00E260CA" w:rsidRDefault="00BE618B" w:rsidP="0004137B">
      <w:pPr>
        <w:tabs>
          <w:tab w:val="left" w:pos="-720"/>
          <w:tab w:val="left" w:pos="2835"/>
        </w:tabs>
        <w:suppressAutoHyphens/>
        <w:rPr>
          <w:color w:val="000000"/>
          <w:sz w:val="22"/>
          <w:szCs w:val="22"/>
        </w:rPr>
      </w:pPr>
    </w:p>
    <w:p w14:paraId="478EEDFE"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FORMA Y VÍA(S) DE ADMINISTRACIÓN</w:t>
      </w:r>
    </w:p>
    <w:p w14:paraId="514D0283" w14:textId="77777777" w:rsidR="00BE618B" w:rsidRPr="00E260CA" w:rsidRDefault="00BE618B" w:rsidP="0004137B">
      <w:pPr>
        <w:tabs>
          <w:tab w:val="left" w:pos="-720"/>
          <w:tab w:val="left" w:pos="2835"/>
        </w:tabs>
        <w:suppressAutoHyphens/>
        <w:rPr>
          <w:color w:val="000000"/>
          <w:sz w:val="22"/>
          <w:szCs w:val="22"/>
        </w:rPr>
      </w:pPr>
    </w:p>
    <w:p w14:paraId="1266423F"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Sólo para inyecciones múltiples.</w:t>
      </w:r>
    </w:p>
    <w:p w14:paraId="78081884" w14:textId="77777777" w:rsidR="00BE618B" w:rsidRPr="00E260CA" w:rsidRDefault="00BE618B" w:rsidP="0004137B">
      <w:pPr>
        <w:suppressAutoHyphens/>
        <w:rPr>
          <w:color w:val="000000"/>
          <w:sz w:val="22"/>
          <w:szCs w:val="22"/>
        </w:rPr>
      </w:pPr>
      <w:r w:rsidRPr="00E260CA">
        <w:rPr>
          <w:color w:val="000000"/>
          <w:sz w:val="22"/>
          <w:szCs w:val="22"/>
        </w:rPr>
        <w:t>Leer el prospecto antes de utilizar este medicamento.</w:t>
      </w:r>
    </w:p>
    <w:p w14:paraId="69A1718B" w14:textId="77777777" w:rsidR="004649D7" w:rsidRPr="00E260CA" w:rsidRDefault="004649D7" w:rsidP="0004137B">
      <w:pPr>
        <w:tabs>
          <w:tab w:val="left" w:pos="-720"/>
          <w:tab w:val="left" w:pos="2835"/>
        </w:tabs>
        <w:suppressAutoHyphens/>
        <w:rPr>
          <w:color w:val="000000"/>
          <w:sz w:val="22"/>
          <w:szCs w:val="22"/>
        </w:rPr>
      </w:pPr>
      <w:r w:rsidRPr="00E260CA">
        <w:rPr>
          <w:color w:val="000000"/>
          <w:sz w:val="22"/>
          <w:szCs w:val="22"/>
        </w:rPr>
        <w:t>Vía subcutánea.</w:t>
      </w:r>
    </w:p>
    <w:p w14:paraId="718DC96B" w14:textId="77777777" w:rsidR="00BE618B" w:rsidRPr="00E260CA" w:rsidRDefault="00BE618B" w:rsidP="0004137B">
      <w:pPr>
        <w:suppressAutoHyphens/>
        <w:rPr>
          <w:color w:val="000000"/>
          <w:sz w:val="22"/>
          <w:szCs w:val="22"/>
        </w:rPr>
      </w:pPr>
    </w:p>
    <w:p w14:paraId="67750B99" w14:textId="77777777" w:rsidR="00BE618B" w:rsidRPr="00E260CA" w:rsidRDefault="00BE618B" w:rsidP="0004137B">
      <w:pPr>
        <w:suppressAutoHyphens/>
        <w:rPr>
          <w:color w:val="000000"/>
          <w:sz w:val="22"/>
          <w:szCs w:val="22"/>
        </w:rPr>
      </w:pPr>
    </w:p>
    <w:p w14:paraId="104AE4FF"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ADVERTENCIA ESPECIAL DE QUE EL MEDICAMENTO DEBE MANTENERSE FUERA DE LA VISTA Y DEL ALCANCE DE LOS NIÑOS</w:t>
      </w:r>
    </w:p>
    <w:p w14:paraId="243FBA25" w14:textId="77777777" w:rsidR="00BE618B" w:rsidRPr="00E260CA" w:rsidRDefault="00BE618B" w:rsidP="0004137B">
      <w:pPr>
        <w:suppressAutoHyphens/>
        <w:rPr>
          <w:color w:val="000000"/>
          <w:sz w:val="22"/>
          <w:szCs w:val="22"/>
        </w:rPr>
      </w:pPr>
    </w:p>
    <w:p w14:paraId="3BD4D710"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 xml:space="preserve">Mantener fuera de la vista </w:t>
      </w:r>
      <w:r w:rsidR="00016546" w:rsidRPr="00E260CA">
        <w:rPr>
          <w:color w:val="000000"/>
          <w:sz w:val="22"/>
          <w:szCs w:val="22"/>
        </w:rPr>
        <w:t xml:space="preserve">y del alcance </w:t>
      </w:r>
      <w:r w:rsidRPr="00E260CA">
        <w:rPr>
          <w:color w:val="000000"/>
          <w:sz w:val="22"/>
          <w:szCs w:val="22"/>
        </w:rPr>
        <w:t>de los niños.</w:t>
      </w:r>
    </w:p>
    <w:p w14:paraId="6F4B4E70" w14:textId="77777777" w:rsidR="00BE618B" w:rsidRPr="00E260CA" w:rsidRDefault="00BE618B" w:rsidP="0004137B">
      <w:pPr>
        <w:suppressAutoHyphens/>
        <w:rPr>
          <w:color w:val="000000"/>
          <w:sz w:val="22"/>
          <w:szCs w:val="22"/>
        </w:rPr>
      </w:pPr>
    </w:p>
    <w:p w14:paraId="370CFF6C" w14:textId="77777777" w:rsidR="00BE618B" w:rsidRPr="00E260CA" w:rsidRDefault="00BE618B" w:rsidP="0004137B">
      <w:pPr>
        <w:suppressAutoHyphens/>
        <w:rPr>
          <w:color w:val="000000"/>
          <w:sz w:val="22"/>
          <w:szCs w:val="22"/>
        </w:rPr>
      </w:pPr>
    </w:p>
    <w:p w14:paraId="08AF98E5"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OTRA(S) ADVERTENCIA(S) ESPECIAL(ES), SI ES NECESARIO</w:t>
      </w:r>
    </w:p>
    <w:p w14:paraId="538947AE" w14:textId="77777777" w:rsidR="00BE618B" w:rsidRPr="00E260CA" w:rsidRDefault="00BE618B" w:rsidP="00DD4168">
      <w:pPr>
        <w:keepNext/>
        <w:suppressAutoHyphens/>
        <w:rPr>
          <w:color w:val="000000"/>
          <w:sz w:val="22"/>
          <w:szCs w:val="22"/>
        </w:rPr>
      </w:pPr>
    </w:p>
    <w:p w14:paraId="548FCAC8" w14:textId="77777777" w:rsidR="00BE618B" w:rsidRPr="00E260CA" w:rsidRDefault="00BE618B" w:rsidP="0004137B">
      <w:pPr>
        <w:suppressAutoHyphens/>
        <w:rPr>
          <w:color w:val="000000"/>
          <w:sz w:val="22"/>
          <w:szCs w:val="22"/>
        </w:rPr>
      </w:pPr>
      <w:r w:rsidRPr="00E260CA">
        <w:rPr>
          <w:color w:val="000000"/>
          <w:sz w:val="22"/>
          <w:szCs w:val="22"/>
        </w:rPr>
        <w:t>La jeringa precargada de disolvente sólo debe utilizarse para la reconstitución.</w:t>
      </w:r>
    </w:p>
    <w:p w14:paraId="2B633C11" w14:textId="77777777" w:rsidR="00BE618B" w:rsidRPr="00E260CA" w:rsidRDefault="00BE618B" w:rsidP="0004137B">
      <w:pPr>
        <w:suppressAutoHyphens/>
        <w:rPr>
          <w:color w:val="000000"/>
          <w:sz w:val="22"/>
          <w:szCs w:val="22"/>
        </w:rPr>
      </w:pPr>
      <w:r w:rsidRPr="00E260CA">
        <w:rPr>
          <w:color w:val="000000"/>
          <w:sz w:val="22"/>
          <w:szCs w:val="22"/>
        </w:rPr>
        <w:t>El vial reconstituido debe ser utilizado por un solo paciente.</w:t>
      </w:r>
    </w:p>
    <w:p w14:paraId="190410C0" w14:textId="77777777" w:rsidR="00BE618B" w:rsidRPr="00E260CA" w:rsidRDefault="00BE618B" w:rsidP="0004137B">
      <w:pPr>
        <w:suppressAutoHyphens/>
        <w:rPr>
          <w:color w:val="000000"/>
          <w:sz w:val="22"/>
          <w:szCs w:val="22"/>
        </w:rPr>
      </w:pPr>
    </w:p>
    <w:p w14:paraId="4C034E8C" w14:textId="77777777" w:rsidR="00BE618B" w:rsidRPr="00E260CA" w:rsidRDefault="00BE618B" w:rsidP="0004137B">
      <w:pPr>
        <w:suppressAutoHyphens/>
        <w:rPr>
          <w:color w:val="000000"/>
          <w:sz w:val="22"/>
          <w:szCs w:val="22"/>
        </w:rPr>
      </w:pPr>
    </w:p>
    <w:p w14:paraId="35E91E90"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8.</w:t>
      </w:r>
      <w:r w:rsidRPr="00E260CA">
        <w:rPr>
          <w:b/>
          <w:color w:val="000000"/>
          <w:sz w:val="22"/>
          <w:szCs w:val="22"/>
        </w:rPr>
        <w:tab/>
        <w:t>FECHA DE CADUCIDAD</w:t>
      </w:r>
    </w:p>
    <w:p w14:paraId="4B463BA6" w14:textId="77777777" w:rsidR="00BE618B" w:rsidRPr="00E260CA" w:rsidRDefault="00BE618B" w:rsidP="00DD4168">
      <w:pPr>
        <w:keepNext/>
        <w:suppressAutoHyphens/>
        <w:rPr>
          <w:color w:val="000000"/>
          <w:sz w:val="22"/>
          <w:szCs w:val="22"/>
        </w:rPr>
      </w:pPr>
    </w:p>
    <w:p w14:paraId="606B3821"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CAD</w:t>
      </w:r>
    </w:p>
    <w:p w14:paraId="0C552840" w14:textId="77777777" w:rsidR="00BE618B" w:rsidRPr="00E260CA" w:rsidRDefault="00BE618B" w:rsidP="0004137B">
      <w:pPr>
        <w:suppressAutoHyphens/>
        <w:rPr>
          <w:color w:val="000000"/>
          <w:sz w:val="22"/>
          <w:szCs w:val="22"/>
        </w:rPr>
      </w:pPr>
    </w:p>
    <w:p w14:paraId="39F5E60F" w14:textId="77777777" w:rsidR="00BE618B" w:rsidRPr="00E260CA" w:rsidRDefault="00BE618B" w:rsidP="0004137B">
      <w:pPr>
        <w:suppressAutoHyphens/>
        <w:rPr>
          <w:color w:val="000000"/>
          <w:sz w:val="22"/>
          <w:szCs w:val="22"/>
        </w:rPr>
      </w:pPr>
    </w:p>
    <w:p w14:paraId="298799E1"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9.</w:t>
      </w:r>
      <w:r w:rsidRPr="00E260CA">
        <w:rPr>
          <w:b/>
          <w:color w:val="000000"/>
          <w:sz w:val="22"/>
          <w:szCs w:val="22"/>
        </w:rPr>
        <w:tab/>
        <w:t>CONDICIONES ESPECIALES DE CONSERVACIÓN</w:t>
      </w:r>
    </w:p>
    <w:p w14:paraId="52270AB4" w14:textId="77777777" w:rsidR="00BE618B" w:rsidRPr="00E260CA" w:rsidRDefault="00BE618B" w:rsidP="00DD4168">
      <w:pPr>
        <w:keepNext/>
        <w:suppressAutoHyphens/>
        <w:rPr>
          <w:color w:val="000000"/>
          <w:sz w:val="22"/>
          <w:szCs w:val="22"/>
        </w:rPr>
      </w:pPr>
    </w:p>
    <w:p w14:paraId="3ED27D8C"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Antes de la reconstitución, no conservar a temperatura superior a 25ºC. Conservar en el embalaje original para protegerlo de la luz.</w:t>
      </w:r>
    </w:p>
    <w:p w14:paraId="2C273BC0" w14:textId="77777777" w:rsidR="00BE618B" w:rsidRPr="00E260CA" w:rsidRDefault="00BE618B" w:rsidP="0004137B">
      <w:pPr>
        <w:suppressAutoHyphens/>
        <w:rPr>
          <w:color w:val="000000"/>
          <w:sz w:val="22"/>
          <w:szCs w:val="22"/>
        </w:rPr>
      </w:pPr>
      <w:r w:rsidRPr="00E260CA">
        <w:rPr>
          <w:color w:val="000000"/>
          <w:sz w:val="22"/>
          <w:szCs w:val="22"/>
        </w:rPr>
        <w:t>Tras la reconstitución, no conservar a temperatura superior a 25ºC. No congelar. Conservar en el envase original.</w:t>
      </w:r>
    </w:p>
    <w:p w14:paraId="782C110F" w14:textId="77777777" w:rsidR="00BE618B" w:rsidRPr="00E260CA" w:rsidRDefault="00BE618B" w:rsidP="0004137B">
      <w:pPr>
        <w:suppressAutoHyphens/>
        <w:rPr>
          <w:color w:val="000000"/>
          <w:sz w:val="22"/>
          <w:szCs w:val="22"/>
        </w:rPr>
      </w:pPr>
    </w:p>
    <w:p w14:paraId="4D976442" w14:textId="77777777" w:rsidR="00BE618B" w:rsidRPr="00E260CA" w:rsidRDefault="00BE618B" w:rsidP="0004137B">
      <w:pPr>
        <w:suppressAutoHyphens/>
        <w:rPr>
          <w:color w:val="000000"/>
          <w:sz w:val="22"/>
          <w:szCs w:val="22"/>
        </w:rPr>
      </w:pPr>
    </w:p>
    <w:p w14:paraId="43EE22E6"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10.</w:t>
      </w:r>
      <w:r w:rsidRPr="00E260CA">
        <w:rPr>
          <w:b/>
          <w:color w:val="000000"/>
          <w:sz w:val="22"/>
          <w:szCs w:val="22"/>
        </w:rPr>
        <w:tab/>
        <w:t>PRECAUCIONES ESPECIALES DE ELIMINACIÓN DEL MEDICAMENTO NO UTILIZADO Y DE LOS MATERIALES DERIVADOS DE SU USO (CUANDO CORRESPONDA)</w:t>
      </w:r>
    </w:p>
    <w:p w14:paraId="21BDB31D" w14:textId="77777777" w:rsidR="00BE618B" w:rsidRPr="00E260CA" w:rsidRDefault="00BE618B" w:rsidP="0004137B">
      <w:pPr>
        <w:suppressAutoHyphens/>
        <w:rPr>
          <w:color w:val="000000"/>
          <w:sz w:val="22"/>
          <w:szCs w:val="22"/>
        </w:rPr>
      </w:pPr>
    </w:p>
    <w:p w14:paraId="058D260C" w14:textId="77777777" w:rsidR="00BE618B" w:rsidRPr="00E260CA" w:rsidRDefault="00BE618B" w:rsidP="0004137B">
      <w:pPr>
        <w:suppressAutoHyphens/>
        <w:rPr>
          <w:color w:val="000000"/>
          <w:sz w:val="22"/>
          <w:szCs w:val="22"/>
        </w:rPr>
      </w:pPr>
      <w:r w:rsidRPr="00E260CA">
        <w:rPr>
          <w:color w:val="000000"/>
          <w:sz w:val="22"/>
          <w:szCs w:val="22"/>
        </w:rPr>
        <w:t>Desechar la solución no utilizada después de 28 días.</w:t>
      </w:r>
    </w:p>
    <w:p w14:paraId="12F94AEA" w14:textId="77777777" w:rsidR="00BE618B" w:rsidRPr="00E260CA" w:rsidRDefault="00BE618B" w:rsidP="0004137B">
      <w:pPr>
        <w:suppressAutoHyphens/>
        <w:rPr>
          <w:color w:val="000000"/>
          <w:sz w:val="22"/>
          <w:szCs w:val="22"/>
        </w:rPr>
      </w:pPr>
    </w:p>
    <w:p w14:paraId="00BBC176" w14:textId="77777777" w:rsidR="00BE618B" w:rsidRPr="00E260CA" w:rsidRDefault="00BE618B" w:rsidP="0004137B">
      <w:pPr>
        <w:suppressAutoHyphens/>
        <w:rPr>
          <w:color w:val="000000"/>
          <w:sz w:val="22"/>
          <w:szCs w:val="22"/>
        </w:rPr>
      </w:pPr>
    </w:p>
    <w:p w14:paraId="3DF98629"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11.</w:t>
      </w:r>
      <w:r w:rsidRPr="00E260CA">
        <w:rPr>
          <w:b/>
          <w:color w:val="000000"/>
          <w:sz w:val="22"/>
          <w:szCs w:val="22"/>
        </w:rPr>
        <w:tab/>
        <w:t>NOMBRE Y DIRECCIÓN DEL TITULAR DE LA AUTORIZACIÓN DE COMERCIALIZACIÓN</w:t>
      </w:r>
    </w:p>
    <w:p w14:paraId="289CB8E0" w14:textId="77777777" w:rsidR="00BE618B" w:rsidRPr="00E260CA" w:rsidRDefault="00BE618B" w:rsidP="0004137B">
      <w:pPr>
        <w:tabs>
          <w:tab w:val="left" w:pos="-720"/>
          <w:tab w:val="left" w:pos="2552"/>
        </w:tabs>
        <w:suppressAutoHyphens/>
        <w:rPr>
          <w:color w:val="000000"/>
          <w:sz w:val="22"/>
          <w:szCs w:val="22"/>
        </w:rPr>
      </w:pPr>
    </w:p>
    <w:p w14:paraId="1F6D307C" w14:textId="77777777" w:rsidR="00577166" w:rsidRPr="00E260CA" w:rsidRDefault="00577166" w:rsidP="00577166">
      <w:pPr>
        <w:pStyle w:val="Listenabsatz1"/>
        <w:keepNext/>
        <w:spacing w:before="0" w:line="240" w:lineRule="auto"/>
        <w:ind w:left="0"/>
        <w:rPr>
          <w:sz w:val="22"/>
          <w:szCs w:val="22"/>
          <w:lang w:val="es-ES" w:eastAsia="de-DE"/>
        </w:rPr>
      </w:pPr>
      <w:r w:rsidRPr="00E260CA">
        <w:rPr>
          <w:sz w:val="22"/>
          <w:szCs w:val="22"/>
          <w:lang w:val="es-ES"/>
        </w:rPr>
        <w:t>Merck Europe B.V.</w:t>
      </w:r>
    </w:p>
    <w:p w14:paraId="3AE9C6FC" w14:textId="77777777" w:rsidR="00577166" w:rsidRPr="00E260CA" w:rsidRDefault="00577166" w:rsidP="00577166">
      <w:pPr>
        <w:pStyle w:val="Listenabsatz1"/>
        <w:keepNext/>
        <w:spacing w:before="0" w:line="240" w:lineRule="auto"/>
        <w:ind w:left="0"/>
        <w:rPr>
          <w:sz w:val="22"/>
          <w:szCs w:val="22"/>
          <w:lang w:val="es-ES"/>
        </w:rPr>
      </w:pPr>
      <w:r w:rsidRPr="00E260CA">
        <w:rPr>
          <w:sz w:val="22"/>
          <w:szCs w:val="22"/>
          <w:lang w:val="es-ES"/>
        </w:rPr>
        <w:t>Gustav Mahlerplein 102</w:t>
      </w:r>
    </w:p>
    <w:p w14:paraId="35838565" w14:textId="77777777" w:rsidR="00577166" w:rsidRPr="00E260CA" w:rsidRDefault="00261BB9" w:rsidP="00577166">
      <w:pPr>
        <w:pStyle w:val="Listenabsatz1"/>
        <w:keepNext/>
        <w:spacing w:before="0" w:line="240" w:lineRule="auto"/>
        <w:ind w:left="0"/>
        <w:rPr>
          <w:b/>
          <w:bCs/>
          <w:sz w:val="22"/>
          <w:szCs w:val="22"/>
          <w:lang w:val="es-ES"/>
        </w:rPr>
      </w:pPr>
      <w:r w:rsidRPr="00E260CA">
        <w:rPr>
          <w:sz w:val="22"/>
          <w:szCs w:val="22"/>
          <w:lang w:val="es-ES"/>
        </w:rPr>
        <w:t>1082 </w:t>
      </w:r>
      <w:r w:rsidR="00577166" w:rsidRPr="00E260CA">
        <w:rPr>
          <w:sz w:val="22"/>
          <w:szCs w:val="22"/>
          <w:lang w:val="es-ES"/>
        </w:rPr>
        <w:t>MA Amsterdam</w:t>
      </w:r>
    </w:p>
    <w:p w14:paraId="11A130FC" w14:textId="77777777" w:rsidR="00BE618B" w:rsidRPr="00E72C7D" w:rsidRDefault="00D91F10" w:rsidP="00E91836">
      <w:r w:rsidRPr="00E260CA">
        <w:rPr>
          <w:sz w:val="22"/>
        </w:rPr>
        <w:t>Países Bajos</w:t>
      </w:r>
    </w:p>
    <w:p w14:paraId="6FE0FD59" w14:textId="77777777" w:rsidR="00BE618B" w:rsidRPr="00E260CA" w:rsidRDefault="00BE618B" w:rsidP="0004137B">
      <w:pPr>
        <w:tabs>
          <w:tab w:val="left" w:pos="-720"/>
          <w:tab w:val="left" w:pos="2552"/>
        </w:tabs>
        <w:suppressAutoHyphens/>
        <w:rPr>
          <w:color w:val="000000"/>
          <w:sz w:val="22"/>
          <w:szCs w:val="22"/>
        </w:rPr>
      </w:pPr>
    </w:p>
    <w:p w14:paraId="25643C50" w14:textId="77777777" w:rsidR="00BE618B" w:rsidRPr="00E260CA" w:rsidRDefault="00BE618B" w:rsidP="0004137B">
      <w:pPr>
        <w:suppressAutoHyphens/>
        <w:rPr>
          <w:color w:val="000000"/>
          <w:sz w:val="22"/>
          <w:szCs w:val="22"/>
        </w:rPr>
      </w:pPr>
    </w:p>
    <w:p w14:paraId="116AA20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12.</w:t>
      </w:r>
      <w:r w:rsidRPr="00E260CA">
        <w:rPr>
          <w:b/>
          <w:color w:val="000000"/>
          <w:sz w:val="22"/>
          <w:szCs w:val="22"/>
        </w:rPr>
        <w:tab/>
        <w:t>NÚMERO(S) DE AUTORIZACIÓN DE COMERCIALIZACIÓN</w:t>
      </w:r>
    </w:p>
    <w:p w14:paraId="42D5CB24" w14:textId="77777777" w:rsidR="00BE618B" w:rsidRPr="00E260CA" w:rsidRDefault="00BE618B" w:rsidP="0004137B">
      <w:pPr>
        <w:suppressAutoHyphens/>
        <w:rPr>
          <w:color w:val="000000"/>
          <w:sz w:val="22"/>
          <w:szCs w:val="22"/>
        </w:rPr>
      </w:pPr>
    </w:p>
    <w:p w14:paraId="1EDF088F" w14:textId="636BD155" w:rsidR="00BE618B" w:rsidRPr="00E260CA" w:rsidRDefault="00BE618B" w:rsidP="0004137B">
      <w:pPr>
        <w:suppressAutoHyphens/>
        <w:rPr>
          <w:color w:val="000000"/>
          <w:sz w:val="22"/>
          <w:szCs w:val="22"/>
        </w:rPr>
      </w:pPr>
      <w:r w:rsidRPr="00E260CA">
        <w:rPr>
          <w:color w:val="000000"/>
          <w:sz w:val="22"/>
          <w:szCs w:val="22"/>
        </w:rPr>
        <w:t>EU/1/95/001/021</w:t>
      </w:r>
      <w:r w:rsidRPr="00E260CA">
        <w:rPr>
          <w:color w:val="000000"/>
          <w:sz w:val="22"/>
          <w:szCs w:val="22"/>
        </w:rPr>
        <w:tab/>
      </w:r>
      <w:r w:rsidRPr="00E72C7D">
        <w:rPr>
          <w:color w:val="000000"/>
          <w:sz w:val="22"/>
          <w:szCs w:val="22"/>
          <w:shd w:val="clear" w:color="auto" w:fill="D9D9D9"/>
        </w:rPr>
        <w:t>1 vial de polvo para solución inyectable</w:t>
      </w:r>
    </w:p>
    <w:p w14:paraId="6D581FAD" w14:textId="3A4A9062" w:rsidR="00BE618B" w:rsidRPr="00E260CA" w:rsidRDefault="00BE618B" w:rsidP="0004137B">
      <w:pPr>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r>
      <w:r w:rsidRPr="00E72C7D">
        <w:rPr>
          <w:color w:val="000000"/>
          <w:sz w:val="22"/>
          <w:szCs w:val="22"/>
          <w:shd w:val="clear" w:color="auto" w:fill="D9D9D9"/>
        </w:rPr>
        <w:t>1 jeringa precargada de disolvente</w:t>
      </w:r>
    </w:p>
    <w:p w14:paraId="68C425DC" w14:textId="5991C5A9" w:rsidR="00BE618B" w:rsidRPr="00E260CA" w:rsidRDefault="00BE618B" w:rsidP="0004137B">
      <w:pPr>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r>
      <w:r w:rsidRPr="00E72C7D">
        <w:rPr>
          <w:color w:val="000000"/>
          <w:sz w:val="22"/>
          <w:szCs w:val="22"/>
          <w:shd w:val="clear" w:color="auto" w:fill="D9D9D9"/>
        </w:rPr>
        <w:t>15 </w:t>
      </w:r>
      <w:r w:rsidR="002C3262" w:rsidRPr="00E72C7D">
        <w:rPr>
          <w:color w:val="000000"/>
          <w:sz w:val="22"/>
          <w:szCs w:val="22"/>
          <w:shd w:val="clear" w:color="auto" w:fill="D9D9D9"/>
        </w:rPr>
        <w:t>jeringas</w:t>
      </w:r>
      <w:r w:rsidRPr="00E72C7D">
        <w:rPr>
          <w:color w:val="000000"/>
          <w:sz w:val="22"/>
          <w:szCs w:val="22"/>
          <w:shd w:val="clear" w:color="auto" w:fill="D9D9D9"/>
        </w:rPr>
        <w:t xml:space="preserve"> desechables</w:t>
      </w:r>
    </w:p>
    <w:p w14:paraId="47ED460F" w14:textId="77777777" w:rsidR="00BE618B" w:rsidRPr="00E260CA" w:rsidRDefault="00BE618B" w:rsidP="0004137B">
      <w:pPr>
        <w:suppressAutoHyphens/>
        <w:rPr>
          <w:color w:val="000000"/>
          <w:sz w:val="22"/>
          <w:szCs w:val="22"/>
        </w:rPr>
      </w:pPr>
    </w:p>
    <w:p w14:paraId="74A57ED2" w14:textId="77777777" w:rsidR="00BE618B" w:rsidRPr="00E260CA" w:rsidRDefault="00BE618B" w:rsidP="0004137B">
      <w:pPr>
        <w:suppressAutoHyphens/>
        <w:rPr>
          <w:color w:val="000000"/>
          <w:sz w:val="22"/>
          <w:szCs w:val="22"/>
        </w:rPr>
      </w:pPr>
    </w:p>
    <w:p w14:paraId="0BFF222C"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13.</w:t>
      </w:r>
      <w:r w:rsidRPr="00E260CA">
        <w:rPr>
          <w:b/>
          <w:color w:val="000000"/>
          <w:sz w:val="22"/>
          <w:szCs w:val="22"/>
        </w:rPr>
        <w:tab/>
        <w:t>NÚMERO DE LOTE</w:t>
      </w:r>
    </w:p>
    <w:p w14:paraId="55CEAA68" w14:textId="77777777" w:rsidR="00BE618B" w:rsidRPr="00E260CA" w:rsidRDefault="00BE618B" w:rsidP="0004137B">
      <w:pPr>
        <w:suppressAutoHyphens/>
        <w:rPr>
          <w:color w:val="000000"/>
          <w:sz w:val="22"/>
          <w:szCs w:val="22"/>
        </w:rPr>
      </w:pPr>
    </w:p>
    <w:p w14:paraId="746C2900"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Lote</w:t>
      </w:r>
    </w:p>
    <w:p w14:paraId="746DE14E" w14:textId="77777777" w:rsidR="00BE618B" w:rsidRPr="00E260CA" w:rsidRDefault="00BE618B" w:rsidP="0004137B">
      <w:pPr>
        <w:suppressAutoHyphens/>
        <w:rPr>
          <w:color w:val="000000"/>
          <w:sz w:val="22"/>
          <w:szCs w:val="22"/>
        </w:rPr>
      </w:pPr>
      <w:r w:rsidRPr="00E260CA">
        <w:rPr>
          <w:color w:val="000000"/>
          <w:sz w:val="22"/>
          <w:szCs w:val="22"/>
        </w:rPr>
        <w:t>Lote de disolvente</w:t>
      </w:r>
    </w:p>
    <w:p w14:paraId="3669545D" w14:textId="77777777" w:rsidR="00BE618B" w:rsidRPr="00E260CA" w:rsidRDefault="00BE618B" w:rsidP="0004137B">
      <w:pPr>
        <w:suppressAutoHyphens/>
        <w:rPr>
          <w:color w:val="000000"/>
          <w:sz w:val="22"/>
          <w:szCs w:val="22"/>
        </w:rPr>
      </w:pPr>
    </w:p>
    <w:p w14:paraId="01D64456" w14:textId="77777777" w:rsidR="00BE618B" w:rsidRPr="00E260CA" w:rsidRDefault="00BE618B" w:rsidP="0004137B">
      <w:pPr>
        <w:suppressAutoHyphens/>
        <w:rPr>
          <w:color w:val="000000"/>
          <w:sz w:val="22"/>
          <w:szCs w:val="22"/>
        </w:rPr>
      </w:pPr>
    </w:p>
    <w:p w14:paraId="140854D6"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14.</w:t>
      </w:r>
      <w:r w:rsidRPr="00E260CA">
        <w:rPr>
          <w:b/>
          <w:color w:val="000000"/>
          <w:sz w:val="22"/>
          <w:szCs w:val="22"/>
        </w:rPr>
        <w:tab/>
        <w:t>CONDICIONES GENERALES DE DISPENSACIÓN</w:t>
      </w:r>
    </w:p>
    <w:p w14:paraId="2B0F34DE" w14:textId="77777777" w:rsidR="00BE618B" w:rsidRPr="00E260CA" w:rsidRDefault="00BE618B" w:rsidP="00800428">
      <w:pPr>
        <w:suppressAutoHyphens/>
        <w:ind w:left="720" w:hanging="720"/>
        <w:rPr>
          <w:color w:val="000000"/>
          <w:sz w:val="22"/>
          <w:szCs w:val="22"/>
        </w:rPr>
      </w:pPr>
    </w:p>
    <w:p w14:paraId="016BE62B" w14:textId="77777777" w:rsidR="00BE618B" w:rsidRPr="00E260CA" w:rsidRDefault="00BE618B" w:rsidP="0004137B">
      <w:pPr>
        <w:suppressAutoHyphens/>
        <w:rPr>
          <w:color w:val="000000"/>
          <w:sz w:val="22"/>
          <w:szCs w:val="22"/>
        </w:rPr>
      </w:pPr>
    </w:p>
    <w:p w14:paraId="2369B7F8"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15.</w:t>
      </w:r>
      <w:r w:rsidRPr="00E260CA">
        <w:rPr>
          <w:b/>
          <w:color w:val="000000"/>
          <w:sz w:val="22"/>
          <w:szCs w:val="22"/>
        </w:rPr>
        <w:tab/>
        <w:t>INSTRUCCIONES DE USO</w:t>
      </w:r>
    </w:p>
    <w:p w14:paraId="29C36F5A" w14:textId="77777777" w:rsidR="00BE618B" w:rsidRPr="00E260CA" w:rsidRDefault="00BE618B" w:rsidP="0004137B">
      <w:pPr>
        <w:suppressAutoHyphens/>
        <w:rPr>
          <w:color w:val="000000"/>
          <w:sz w:val="22"/>
          <w:szCs w:val="22"/>
        </w:rPr>
      </w:pPr>
    </w:p>
    <w:p w14:paraId="49938EE6" w14:textId="77777777" w:rsidR="00BE618B" w:rsidRPr="00E260CA" w:rsidRDefault="00BE618B" w:rsidP="0004137B">
      <w:pPr>
        <w:suppressAutoHyphens/>
        <w:rPr>
          <w:color w:val="000000"/>
          <w:sz w:val="22"/>
          <w:szCs w:val="22"/>
        </w:rPr>
      </w:pPr>
    </w:p>
    <w:p w14:paraId="3CDDDC6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16.</w:t>
      </w:r>
      <w:r w:rsidRPr="00E260CA">
        <w:rPr>
          <w:b/>
          <w:color w:val="000000"/>
          <w:sz w:val="22"/>
          <w:szCs w:val="22"/>
        </w:rPr>
        <w:tab/>
        <w:t>INFORMACIÓN EN BRAILLE</w:t>
      </w:r>
    </w:p>
    <w:p w14:paraId="265DC259" w14:textId="77777777" w:rsidR="00BE618B" w:rsidRPr="00E260CA" w:rsidRDefault="00BE618B" w:rsidP="0004137B">
      <w:pPr>
        <w:suppressAutoHyphens/>
        <w:rPr>
          <w:color w:val="000000"/>
          <w:sz w:val="22"/>
          <w:szCs w:val="22"/>
        </w:rPr>
      </w:pPr>
    </w:p>
    <w:p w14:paraId="75F5A320" w14:textId="77777777" w:rsidR="007E224A" w:rsidRPr="00E260CA" w:rsidRDefault="00BE618B" w:rsidP="0004137B">
      <w:pPr>
        <w:tabs>
          <w:tab w:val="left" w:pos="-720"/>
          <w:tab w:val="left" w:pos="2835"/>
        </w:tabs>
        <w:suppressAutoHyphens/>
        <w:rPr>
          <w:color w:val="000000"/>
          <w:sz w:val="22"/>
          <w:szCs w:val="22"/>
        </w:rPr>
      </w:pPr>
      <w:r w:rsidRPr="00E260CA">
        <w:rPr>
          <w:color w:val="000000"/>
          <w:sz w:val="22"/>
          <w:szCs w:val="22"/>
        </w:rPr>
        <w:t>gonal</w:t>
      </w:r>
      <w:r w:rsidRPr="00E260CA">
        <w:rPr>
          <w:color w:val="000000"/>
          <w:sz w:val="22"/>
          <w:szCs w:val="22"/>
        </w:rPr>
        <w:noBreakHyphen/>
        <w:t>f 1050 ui</w:t>
      </w:r>
    </w:p>
    <w:p w14:paraId="6B7FF7CF" w14:textId="77777777" w:rsidR="007E224A" w:rsidRPr="00E260CA" w:rsidRDefault="007E224A" w:rsidP="0004137B">
      <w:pPr>
        <w:tabs>
          <w:tab w:val="left" w:pos="-720"/>
          <w:tab w:val="left" w:pos="2835"/>
        </w:tabs>
        <w:suppressAutoHyphens/>
        <w:rPr>
          <w:color w:val="000000"/>
          <w:sz w:val="22"/>
          <w:szCs w:val="22"/>
        </w:rPr>
      </w:pPr>
    </w:p>
    <w:p w14:paraId="2752C3B3" w14:textId="77777777" w:rsidR="007E224A" w:rsidRPr="00E260CA" w:rsidRDefault="007E224A" w:rsidP="0004137B">
      <w:pPr>
        <w:pStyle w:val="BodyText"/>
        <w:keepNext w:val="0"/>
        <w:keepLines w:val="0"/>
        <w:tabs>
          <w:tab w:val="left" w:pos="720"/>
        </w:tabs>
        <w:jc w:val="left"/>
        <w:rPr>
          <w:sz w:val="22"/>
          <w:szCs w:val="22"/>
        </w:rPr>
      </w:pPr>
    </w:p>
    <w:p w14:paraId="2D2A7B7A" w14:textId="77777777" w:rsidR="007E224A" w:rsidRPr="001F212B" w:rsidRDefault="007E224A" w:rsidP="0004137B">
      <w:pPr>
        <w:pStyle w:val="Label"/>
        <w:keepNext/>
        <w:keepLines/>
        <w:widowControl/>
        <w:ind w:left="567" w:hanging="567"/>
        <w:rPr>
          <w:lang w:val="pt-PT"/>
        </w:rPr>
      </w:pPr>
      <w:r w:rsidRPr="001F212B">
        <w:rPr>
          <w:lang w:val="pt-PT"/>
        </w:rPr>
        <w:t>17.</w:t>
      </w:r>
      <w:r w:rsidRPr="001F212B">
        <w:rPr>
          <w:lang w:val="pt-PT"/>
        </w:rPr>
        <w:tab/>
        <w:t>IDENTIFICADOR ÚNICO - CÓDIGO DE BARRAS 2D</w:t>
      </w:r>
    </w:p>
    <w:p w14:paraId="51CFBBCE" w14:textId="77777777" w:rsidR="007E224A" w:rsidRPr="001F212B" w:rsidRDefault="007E224A" w:rsidP="0004137B">
      <w:pPr>
        <w:keepNext/>
        <w:keepLines/>
        <w:rPr>
          <w:sz w:val="22"/>
          <w:szCs w:val="22"/>
          <w:lang w:val="pt-PT"/>
        </w:rPr>
      </w:pPr>
    </w:p>
    <w:p w14:paraId="2964A86D" w14:textId="77777777" w:rsidR="007E224A" w:rsidRPr="00E260CA" w:rsidRDefault="007E224A" w:rsidP="0004137B">
      <w:pPr>
        <w:rPr>
          <w:sz w:val="22"/>
          <w:szCs w:val="22"/>
          <w:shd w:val="clear" w:color="auto" w:fill="CCCCCC"/>
        </w:rPr>
      </w:pPr>
      <w:r w:rsidRPr="00E260CA">
        <w:rPr>
          <w:sz w:val="22"/>
          <w:szCs w:val="22"/>
          <w:shd w:val="clear" w:color="auto" w:fill="D9D9D9"/>
        </w:rPr>
        <w:t>Incluido el código de barras 2D que lleva el identificador único.</w:t>
      </w:r>
    </w:p>
    <w:p w14:paraId="159E283B" w14:textId="77777777" w:rsidR="007E224A" w:rsidRPr="00E260CA" w:rsidRDefault="007E224A" w:rsidP="0004137B">
      <w:pPr>
        <w:rPr>
          <w:sz w:val="22"/>
          <w:szCs w:val="22"/>
        </w:rPr>
      </w:pPr>
    </w:p>
    <w:p w14:paraId="6F7A0F9C" w14:textId="77777777" w:rsidR="007E224A" w:rsidRPr="00E260CA" w:rsidRDefault="007E224A" w:rsidP="0004137B">
      <w:pPr>
        <w:rPr>
          <w:sz w:val="22"/>
          <w:szCs w:val="22"/>
        </w:rPr>
      </w:pPr>
    </w:p>
    <w:p w14:paraId="38B5CC02" w14:textId="77777777" w:rsidR="007E224A" w:rsidRPr="00E260CA" w:rsidRDefault="007E224A" w:rsidP="0004137B">
      <w:pPr>
        <w:pStyle w:val="Label"/>
        <w:keepNext/>
        <w:keepLines/>
        <w:widowControl/>
        <w:ind w:left="567" w:hanging="567"/>
        <w:rPr>
          <w:lang w:val="es-ES"/>
        </w:rPr>
      </w:pPr>
      <w:r w:rsidRPr="00E260CA">
        <w:rPr>
          <w:lang w:val="es-ES"/>
        </w:rPr>
        <w:t>18.</w:t>
      </w:r>
      <w:r w:rsidRPr="00E260CA">
        <w:rPr>
          <w:lang w:val="es-ES"/>
        </w:rPr>
        <w:tab/>
        <w:t>iDENTIFICADOR ÚNICO - INFORMACIÓN EN CARACTERES VISUALES</w:t>
      </w:r>
    </w:p>
    <w:p w14:paraId="316037C7" w14:textId="77777777" w:rsidR="007E224A" w:rsidRPr="00E260CA" w:rsidRDefault="007E224A" w:rsidP="0004137B">
      <w:pPr>
        <w:keepNext/>
        <w:keepLines/>
        <w:rPr>
          <w:sz w:val="22"/>
          <w:szCs w:val="22"/>
        </w:rPr>
      </w:pPr>
    </w:p>
    <w:p w14:paraId="534898F8" w14:textId="0E928077" w:rsidR="00145024" w:rsidRPr="00E260CA" w:rsidRDefault="00145024" w:rsidP="00145024">
      <w:pPr>
        <w:rPr>
          <w:sz w:val="22"/>
          <w:szCs w:val="22"/>
        </w:rPr>
      </w:pPr>
      <w:r w:rsidRPr="00E260CA">
        <w:rPr>
          <w:sz w:val="22"/>
          <w:szCs w:val="22"/>
        </w:rPr>
        <w:t>PC</w:t>
      </w:r>
    </w:p>
    <w:p w14:paraId="23214D78" w14:textId="25570D47" w:rsidR="00145024" w:rsidRPr="00E260CA" w:rsidRDefault="00145024" w:rsidP="00145024">
      <w:pPr>
        <w:rPr>
          <w:sz w:val="22"/>
          <w:szCs w:val="22"/>
        </w:rPr>
      </w:pPr>
      <w:r w:rsidRPr="00E260CA">
        <w:rPr>
          <w:sz w:val="22"/>
          <w:szCs w:val="22"/>
        </w:rPr>
        <w:t>SN</w:t>
      </w:r>
    </w:p>
    <w:p w14:paraId="4FA5B33C" w14:textId="376A3F52" w:rsidR="00145024" w:rsidRPr="00E260CA" w:rsidRDefault="00145024" w:rsidP="00145024">
      <w:pPr>
        <w:suppressAutoHyphens/>
        <w:rPr>
          <w:sz w:val="22"/>
          <w:szCs w:val="22"/>
        </w:rPr>
      </w:pPr>
      <w:r w:rsidRPr="00E260CA">
        <w:rPr>
          <w:sz w:val="22"/>
          <w:szCs w:val="22"/>
        </w:rPr>
        <w:t>NN</w:t>
      </w:r>
    </w:p>
    <w:p w14:paraId="22D9D8F2" w14:textId="77777777" w:rsidR="007E224A" w:rsidRPr="00E260CA" w:rsidRDefault="007E224A" w:rsidP="0004137B">
      <w:pPr>
        <w:suppressAutoHyphens/>
        <w:rPr>
          <w:sz w:val="22"/>
          <w:szCs w:val="22"/>
        </w:rPr>
      </w:pPr>
    </w:p>
    <w:p w14:paraId="1A646EB8"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MÍNIMA QUE DEBE INCLUIRSE EN PEQUEÑOS ACONDICIONAMIENTOS PRIMARIOS</w:t>
      </w:r>
    </w:p>
    <w:p w14:paraId="19F8422B" w14:textId="77777777" w:rsidR="00016546" w:rsidRPr="00E260CA" w:rsidRDefault="00016546"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p>
    <w:p w14:paraId="640F1D5F" w14:textId="020BEB82" w:rsidR="00BE618B" w:rsidRPr="00E260CA" w:rsidRDefault="00BE618B"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b/>
          <w:color w:val="000000"/>
          <w:sz w:val="22"/>
          <w:szCs w:val="22"/>
        </w:rPr>
        <w:t>ETIQUETA DEL VIAL DE GONAL</w:t>
      </w:r>
      <w:r w:rsidRPr="00E260CA">
        <w:rPr>
          <w:b/>
          <w:color w:val="000000"/>
          <w:sz w:val="22"/>
          <w:szCs w:val="22"/>
        </w:rPr>
        <w:noBreakHyphen/>
        <w:t>f 1050 UI/1,75 ML</w:t>
      </w:r>
    </w:p>
    <w:p w14:paraId="32E6B6BB" w14:textId="77777777" w:rsidR="00BE618B" w:rsidRPr="00E260CA" w:rsidRDefault="00BE618B" w:rsidP="0004137B">
      <w:pPr>
        <w:tabs>
          <w:tab w:val="left" w:pos="5954"/>
        </w:tabs>
        <w:suppressAutoHyphens/>
        <w:rPr>
          <w:color w:val="000000"/>
          <w:sz w:val="22"/>
          <w:szCs w:val="22"/>
        </w:rPr>
      </w:pPr>
    </w:p>
    <w:p w14:paraId="57FCE904" w14:textId="77777777" w:rsidR="00BE618B" w:rsidRPr="00E260CA" w:rsidRDefault="00BE618B" w:rsidP="0004137B">
      <w:pPr>
        <w:tabs>
          <w:tab w:val="left" w:pos="4820"/>
          <w:tab w:val="left" w:pos="5387"/>
        </w:tabs>
        <w:suppressAutoHyphens/>
        <w:rPr>
          <w:color w:val="000000"/>
          <w:sz w:val="22"/>
          <w:szCs w:val="22"/>
        </w:rPr>
      </w:pPr>
    </w:p>
    <w:p w14:paraId="1C842A6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155C67A0" w14:textId="77777777" w:rsidR="00BE618B" w:rsidRPr="00E260CA" w:rsidRDefault="00BE618B" w:rsidP="0004137B">
      <w:pPr>
        <w:tabs>
          <w:tab w:val="left" w:pos="5954"/>
        </w:tabs>
        <w:suppressAutoHyphens/>
        <w:rPr>
          <w:color w:val="000000"/>
          <w:sz w:val="22"/>
          <w:szCs w:val="22"/>
        </w:rPr>
      </w:pPr>
    </w:p>
    <w:p w14:paraId="1500184E"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GONAL</w:t>
      </w:r>
      <w:r w:rsidRPr="00E260CA">
        <w:rPr>
          <w:color w:val="000000"/>
          <w:sz w:val="22"/>
          <w:szCs w:val="22"/>
        </w:rPr>
        <w:noBreakHyphen/>
        <w:t>f 1050 UI/1,75 ml polvo para solución inyectable</w:t>
      </w:r>
    </w:p>
    <w:p w14:paraId="3FB11E23" w14:textId="1E568EFA" w:rsidR="00BE618B" w:rsidRPr="00E260CA" w:rsidRDefault="00A47203" w:rsidP="0004137B">
      <w:pPr>
        <w:tabs>
          <w:tab w:val="left" w:pos="-720"/>
          <w:tab w:val="left" w:pos="2835"/>
          <w:tab w:val="left" w:pos="4820"/>
          <w:tab w:val="left" w:pos="5387"/>
          <w:tab w:val="left" w:pos="5670"/>
          <w:tab w:val="left" w:pos="5954"/>
        </w:tabs>
        <w:suppressAutoHyphens/>
        <w:rPr>
          <w:color w:val="000000"/>
          <w:sz w:val="22"/>
          <w:szCs w:val="22"/>
        </w:rPr>
      </w:pPr>
      <w:r>
        <w:rPr>
          <w:color w:val="000000"/>
          <w:sz w:val="22"/>
          <w:szCs w:val="22"/>
        </w:rPr>
        <w:t>f</w:t>
      </w:r>
      <w:r w:rsidR="00BE618B" w:rsidRPr="00E260CA">
        <w:rPr>
          <w:color w:val="000000"/>
          <w:sz w:val="22"/>
          <w:szCs w:val="22"/>
        </w:rPr>
        <w:t>olitropina alfa</w:t>
      </w:r>
    </w:p>
    <w:p w14:paraId="08DDE83B" w14:textId="77777777" w:rsidR="00BE618B" w:rsidRPr="00E260CA" w:rsidRDefault="00FF630A"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SC</w:t>
      </w:r>
    </w:p>
    <w:p w14:paraId="4422C5CC"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050AFCF4" w14:textId="77777777" w:rsidR="006E692B" w:rsidRPr="00E260CA" w:rsidRDefault="006E692B" w:rsidP="0004137B">
      <w:pPr>
        <w:tabs>
          <w:tab w:val="left" w:pos="4820"/>
          <w:tab w:val="left" w:pos="5387"/>
          <w:tab w:val="left" w:pos="5670"/>
          <w:tab w:val="left" w:pos="5954"/>
        </w:tabs>
        <w:suppressAutoHyphens/>
        <w:rPr>
          <w:color w:val="000000"/>
          <w:sz w:val="22"/>
          <w:szCs w:val="22"/>
        </w:rPr>
      </w:pPr>
    </w:p>
    <w:p w14:paraId="1196C7F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60818EAA"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54B0458"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09F29617"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3A7495F8" w14:textId="77777777" w:rsidR="00BE618B" w:rsidRPr="00E260CA" w:rsidRDefault="00BE618B" w:rsidP="0004137B">
      <w:pPr>
        <w:pStyle w:val="Header"/>
        <w:tabs>
          <w:tab w:val="left" w:pos="4820"/>
          <w:tab w:val="left" w:pos="5387"/>
          <w:tab w:val="left" w:pos="5670"/>
          <w:tab w:val="left" w:pos="5954"/>
        </w:tabs>
        <w:suppressAutoHyphens/>
        <w:rPr>
          <w:color w:val="000000"/>
          <w:sz w:val="22"/>
          <w:szCs w:val="22"/>
        </w:rPr>
      </w:pPr>
    </w:p>
    <w:p w14:paraId="25AA2BFA"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0C65EA58"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3CDBE140"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5A5D1F5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FECHA DE RECONSTITUCIÓN</w:t>
      </w:r>
    </w:p>
    <w:p w14:paraId="4187B381"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0DFE3B7A" w14:textId="77777777" w:rsidR="00BE618B" w:rsidRPr="00E260CA" w:rsidRDefault="00BE618B" w:rsidP="0004137B">
      <w:pPr>
        <w:tabs>
          <w:tab w:val="left" w:pos="4820"/>
          <w:tab w:val="left" w:pos="5387"/>
          <w:tab w:val="left" w:pos="5670"/>
          <w:tab w:val="left" w:pos="5954"/>
        </w:tabs>
        <w:suppressAutoHyphens/>
        <w:rPr>
          <w:color w:val="000000"/>
          <w:sz w:val="22"/>
          <w:szCs w:val="22"/>
        </w:rPr>
      </w:pPr>
      <w:r w:rsidRPr="00E260CA">
        <w:rPr>
          <w:color w:val="000000"/>
          <w:sz w:val="22"/>
          <w:szCs w:val="22"/>
        </w:rPr>
        <w:t>Fecha:</w:t>
      </w:r>
    </w:p>
    <w:p w14:paraId="6D3C621A"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08C74C9"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76907E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NÚMERO DE LOTE</w:t>
      </w:r>
    </w:p>
    <w:p w14:paraId="436019CE"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58CAD039" w14:textId="77777777" w:rsidR="00BE618B" w:rsidRPr="00E260CA" w:rsidRDefault="00BE618B" w:rsidP="0004137B">
      <w:pPr>
        <w:tabs>
          <w:tab w:val="left" w:pos="-720"/>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77A2F31F"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4155D2FD"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148C0EF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 xml:space="preserve">6. </w:t>
      </w:r>
      <w:r w:rsidRPr="00E260CA">
        <w:rPr>
          <w:b/>
          <w:color w:val="000000"/>
          <w:sz w:val="22"/>
          <w:szCs w:val="22"/>
        </w:rPr>
        <w:tab/>
        <w:t>CONTENIDO EN PESO, EN VOLUMEN O EN UNIDADES</w:t>
      </w:r>
    </w:p>
    <w:p w14:paraId="5C264E5A"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498B6E0" w14:textId="79B7E1DD" w:rsidR="00104EC8" w:rsidRPr="00E260CA" w:rsidRDefault="006E692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1.200 UI</w:t>
      </w:r>
      <w:r w:rsidR="00104EC8" w:rsidRPr="00E260CA">
        <w:rPr>
          <w:color w:val="000000"/>
          <w:sz w:val="22"/>
          <w:szCs w:val="22"/>
        </w:rPr>
        <w:t>/vial</w:t>
      </w:r>
    </w:p>
    <w:p w14:paraId="31AC8398"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42413E5A" w14:textId="77777777" w:rsidR="00BE618B" w:rsidRPr="00E260CA" w:rsidRDefault="00BE618B" w:rsidP="0004137B">
      <w:pPr>
        <w:tabs>
          <w:tab w:val="left" w:pos="-720"/>
          <w:tab w:val="left" w:pos="2835"/>
          <w:tab w:val="left" w:pos="4820"/>
          <w:tab w:val="left" w:pos="5387"/>
          <w:tab w:val="left" w:pos="5670"/>
          <w:tab w:val="left" w:pos="5954"/>
        </w:tabs>
        <w:suppressAutoHyphens/>
        <w:rPr>
          <w:bCs/>
          <w:color w:val="000000"/>
          <w:sz w:val="22"/>
          <w:szCs w:val="22"/>
        </w:rPr>
      </w:pPr>
    </w:p>
    <w:p w14:paraId="5C01DE42"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OTROS</w:t>
      </w:r>
    </w:p>
    <w:p w14:paraId="4EB86277" w14:textId="77777777" w:rsidR="00BE618B" w:rsidRPr="00E260CA" w:rsidRDefault="00BE618B" w:rsidP="0004137B">
      <w:pPr>
        <w:suppressAutoHyphens/>
        <w:rPr>
          <w:color w:val="000000"/>
          <w:sz w:val="22"/>
          <w:szCs w:val="22"/>
        </w:rPr>
      </w:pPr>
    </w:p>
    <w:p w14:paraId="12A65CEE" w14:textId="77777777" w:rsidR="00BE618B" w:rsidRPr="00E260CA" w:rsidRDefault="00BE618B" w:rsidP="0004137B">
      <w:pPr>
        <w:suppressAutoHyphens/>
        <w:rPr>
          <w:color w:val="000000"/>
          <w:sz w:val="22"/>
          <w:szCs w:val="22"/>
        </w:rPr>
      </w:pPr>
    </w:p>
    <w:p w14:paraId="1347C6F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MÍNIMA QUE DEBE INCLUIRSE EN PEQUEÑOS ACONDICIONAMIENTOS PRIMARIOS</w:t>
      </w:r>
    </w:p>
    <w:p w14:paraId="43A7D308" w14:textId="77777777" w:rsidR="00016546" w:rsidRPr="00E260CA" w:rsidRDefault="00016546" w:rsidP="0004137B">
      <w:pPr>
        <w:pStyle w:val="BodyText2"/>
        <w:pBdr>
          <w:top w:val="single" w:sz="4" w:space="1" w:color="auto"/>
          <w:left w:val="single" w:sz="4" w:space="4" w:color="auto"/>
          <w:bottom w:val="single" w:sz="4" w:space="1" w:color="auto"/>
          <w:right w:val="single" w:sz="4" w:space="4" w:color="auto"/>
        </w:pBdr>
        <w:tabs>
          <w:tab w:val="left" w:pos="567"/>
          <w:tab w:val="left" w:pos="4820"/>
          <w:tab w:val="left" w:pos="5387"/>
        </w:tabs>
        <w:spacing w:line="240" w:lineRule="auto"/>
        <w:ind w:left="0" w:firstLine="0"/>
        <w:rPr>
          <w:color w:val="000000"/>
          <w:sz w:val="22"/>
          <w:szCs w:val="22"/>
        </w:rPr>
      </w:pPr>
    </w:p>
    <w:p w14:paraId="1857BEB0" w14:textId="1E60D259" w:rsidR="00BE618B" w:rsidRPr="00E260CA" w:rsidRDefault="00800428"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b/>
          <w:bCs/>
          <w:sz w:val="22"/>
          <w:szCs w:val="22"/>
        </w:rPr>
        <w:t>GONAL</w:t>
      </w:r>
      <w:r w:rsidRPr="00E260CA">
        <w:rPr>
          <w:b/>
          <w:bCs/>
          <w:sz w:val="22"/>
          <w:szCs w:val="22"/>
        </w:rPr>
        <w:noBreakHyphen/>
        <w:t xml:space="preserve">f 1050 UI/1,75 ML, </w:t>
      </w:r>
      <w:r w:rsidRPr="00E260CA">
        <w:rPr>
          <w:b/>
          <w:color w:val="000000"/>
          <w:sz w:val="22"/>
          <w:szCs w:val="22"/>
        </w:rPr>
        <w:t xml:space="preserve">ETIQUETA </w:t>
      </w:r>
      <w:r w:rsidR="00BE618B" w:rsidRPr="00E260CA">
        <w:rPr>
          <w:b/>
          <w:color w:val="000000"/>
          <w:sz w:val="22"/>
          <w:szCs w:val="22"/>
        </w:rPr>
        <w:t>DE LA JERINGA PRECARGADA DE DISOLVENTE</w:t>
      </w:r>
    </w:p>
    <w:p w14:paraId="793B252C" w14:textId="77777777" w:rsidR="00BE618B" w:rsidRPr="00E260CA" w:rsidRDefault="00BE618B" w:rsidP="0004137B">
      <w:pPr>
        <w:tabs>
          <w:tab w:val="left" w:pos="4820"/>
          <w:tab w:val="left" w:pos="5387"/>
        </w:tabs>
        <w:suppressAutoHyphens/>
        <w:rPr>
          <w:color w:val="000000"/>
          <w:sz w:val="22"/>
          <w:szCs w:val="22"/>
        </w:rPr>
      </w:pPr>
    </w:p>
    <w:p w14:paraId="6D0E14E0" w14:textId="77777777" w:rsidR="00BE618B" w:rsidRPr="00E260CA" w:rsidRDefault="00BE618B" w:rsidP="0004137B">
      <w:pPr>
        <w:tabs>
          <w:tab w:val="left" w:pos="4820"/>
          <w:tab w:val="left" w:pos="5387"/>
        </w:tabs>
        <w:suppressAutoHyphens/>
        <w:rPr>
          <w:color w:val="000000"/>
          <w:sz w:val="22"/>
          <w:szCs w:val="22"/>
        </w:rPr>
      </w:pPr>
    </w:p>
    <w:p w14:paraId="5043B40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505D9A73" w14:textId="77777777" w:rsidR="00BE618B" w:rsidRPr="00E260CA" w:rsidRDefault="00BE618B" w:rsidP="0004137B">
      <w:pPr>
        <w:tabs>
          <w:tab w:val="left" w:pos="5954"/>
        </w:tabs>
        <w:suppressAutoHyphens/>
        <w:rPr>
          <w:color w:val="000000"/>
          <w:sz w:val="22"/>
          <w:szCs w:val="22"/>
        </w:rPr>
      </w:pPr>
    </w:p>
    <w:p w14:paraId="31FB12EF"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Disolvente para utilizar con GONAL</w:t>
      </w:r>
      <w:r w:rsidRPr="00E260CA">
        <w:rPr>
          <w:color w:val="000000"/>
          <w:sz w:val="22"/>
          <w:szCs w:val="22"/>
        </w:rPr>
        <w:noBreakHyphen/>
        <w:t>f 1050 UI/1,75 ml</w:t>
      </w:r>
    </w:p>
    <w:p w14:paraId="0812168C" w14:textId="03726BF0" w:rsidR="004649D7" w:rsidRPr="00E260CA" w:rsidRDefault="00A47203" w:rsidP="0004137B">
      <w:pPr>
        <w:tabs>
          <w:tab w:val="left" w:pos="-720"/>
          <w:tab w:val="left" w:pos="2835"/>
          <w:tab w:val="left" w:pos="4820"/>
          <w:tab w:val="left" w:pos="5387"/>
          <w:tab w:val="left" w:pos="5670"/>
          <w:tab w:val="left" w:pos="5954"/>
        </w:tabs>
        <w:suppressAutoHyphens/>
        <w:rPr>
          <w:color w:val="000000"/>
          <w:sz w:val="22"/>
          <w:szCs w:val="22"/>
        </w:rPr>
      </w:pPr>
      <w:r>
        <w:rPr>
          <w:color w:val="000000"/>
          <w:sz w:val="22"/>
          <w:szCs w:val="22"/>
        </w:rPr>
        <w:t>a</w:t>
      </w:r>
      <w:r w:rsidR="004649D7" w:rsidRPr="00E260CA">
        <w:rPr>
          <w:color w:val="000000"/>
          <w:sz w:val="22"/>
          <w:szCs w:val="22"/>
        </w:rPr>
        <w:t xml:space="preserve">gua para </w:t>
      </w:r>
      <w:r w:rsidR="008D5118" w:rsidRPr="00E260CA">
        <w:rPr>
          <w:color w:val="000000"/>
          <w:sz w:val="22"/>
          <w:szCs w:val="22"/>
        </w:rPr>
        <w:t xml:space="preserve">preparaciones </w:t>
      </w:r>
      <w:r w:rsidR="004649D7" w:rsidRPr="00E260CA">
        <w:rPr>
          <w:color w:val="000000"/>
          <w:sz w:val="22"/>
          <w:szCs w:val="22"/>
        </w:rPr>
        <w:t>inyec</w:t>
      </w:r>
      <w:r w:rsidR="008D5118" w:rsidRPr="00E260CA">
        <w:rPr>
          <w:color w:val="000000"/>
          <w:sz w:val="22"/>
          <w:szCs w:val="22"/>
        </w:rPr>
        <w:t>tables</w:t>
      </w:r>
      <w:r w:rsidR="004649D7" w:rsidRPr="00E260CA">
        <w:rPr>
          <w:color w:val="000000"/>
          <w:sz w:val="22"/>
          <w:szCs w:val="22"/>
        </w:rPr>
        <w:t>, alcohol bencílico al 0,9 %</w:t>
      </w:r>
    </w:p>
    <w:p w14:paraId="38F7A36B" w14:textId="77777777" w:rsidR="004649D7" w:rsidRPr="00E260CA" w:rsidRDefault="004649D7" w:rsidP="0004137B">
      <w:pPr>
        <w:tabs>
          <w:tab w:val="left" w:pos="-720"/>
          <w:tab w:val="left" w:pos="2835"/>
          <w:tab w:val="left" w:pos="4820"/>
          <w:tab w:val="left" w:pos="5387"/>
          <w:tab w:val="left" w:pos="5670"/>
        </w:tabs>
        <w:suppressAutoHyphens/>
        <w:rPr>
          <w:color w:val="000000"/>
          <w:sz w:val="22"/>
          <w:szCs w:val="22"/>
        </w:rPr>
      </w:pPr>
    </w:p>
    <w:p w14:paraId="0F45204F"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9F52168"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7C0F8126"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79DA7DFF"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E208EC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52116A56" w14:textId="77777777" w:rsidR="00BE618B" w:rsidRPr="00E260CA" w:rsidRDefault="00BE618B" w:rsidP="0004137B">
      <w:pPr>
        <w:pStyle w:val="Header"/>
        <w:tabs>
          <w:tab w:val="left" w:pos="4820"/>
          <w:tab w:val="left" w:pos="5387"/>
          <w:tab w:val="left" w:pos="5670"/>
          <w:tab w:val="left" w:pos="5954"/>
        </w:tabs>
        <w:suppressAutoHyphens/>
        <w:rPr>
          <w:color w:val="000000"/>
          <w:sz w:val="22"/>
          <w:szCs w:val="22"/>
        </w:rPr>
      </w:pPr>
    </w:p>
    <w:p w14:paraId="0129587C"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2A344E76"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33B2CE4D"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DA11F3F"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NÚMERO DE LOTE</w:t>
      </w:r>
    </w:p>
    <w:p w14:paraId="5938B014"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6EC7DEFB" w14:textId="77777777" w:rsidR="00BE618B" w:rsidRPr="00E260CA" w:rsidRDefault="00BE618B" w:rsidP="0004137B">
      <w:pPr>
        <w:tabs>
          <w:tab w:val="left" w:pos="-720"/>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04C23CB9"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2AA02A4C"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5D837C1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CONTENIDO EN PESO, EN VOLUMEN O EN UNIDADES</w:t>
      </w:r>
    </w:p>
    <w:p w14:paraId="183BD646"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A97E816" w14:textId="77777777" w:rsidR="00BE618B" w:rsidRPr="00E260CA" w:rsidRDefault="00BE618B" w:rsidP="0004137B">
      <w:pPr>
        <w:rPr>
          <w:color w:val="000000"/>
          <w:sz w:val="22"/>
          <w:szCs w:val="22"/>
        </w:rPr>
      </w:pPr>
      <w:r w:rsidRPr="00E260CA">
        <w:rPr>
          <w:color w:val="000000"/>
          <w:sz w:val="22"/>
          <w:szCs w:val="22"/>
        </w:rPr>
        <w:t>2 ml/jeringa precargada</w:t>
      </w:r>
    </w:p>
    <w:p w14:paraId="40AF77B9"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2690C4FB"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1AE1A3AF"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OTROS</w:t>
      </w:r>
    </w:p>
    <w:p w14:paraId="5D512386"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0CCCB94E"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24ED8ED9"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QUE DEBE FIGURAR EN EL EMBALAJE EXTERIOR</w:t>
      </w:r>
    </w:p>
    <w:p w14:paraId="488DE66F" w14:textId="77777777" w:rsidR="00016546" w:rsidRPr="00E260CA" w:rsidRDefault="00016546"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p>
    <w:p w14:paraId="06CE14BB" w14:textId="77777777" w:rsidR="00BE618B" w:rsidRPr="00E260CA" w:rsidRDefault="00800428" w:rsidP="0004137B">
      <w:pPr>
        <w:pBdr>
          <w:top w:val="single" w:sz="4" w:space="1" w:color="auto"/>
          <w:left w:val="single" w:sz="4" w:space="4" w:color="auto"/>
          <w:bottom w:val="single" w:sz="4" w:space="1" w:color="auto"/>
          <w:right w:val="single" w:sz="4" w:space="4" w:color="auto"/>
        </w:pBdr>
        <w:suppressAutoHyphens/>
        <w:rPr>
          <w:b/>
          <w:color w:val="000000"/>
          <w:sz w:val="22"/>
          <w:szCs w:val="22"/>
        </w:rPr>
      </w:pPr>
      <w:r w:rsidRPr="00E260CA">
        <w:rPr>
          <w:b/>
          <w:sz w:val="22"/>
          <w:szCs w:val="22"/>
        </w:rPr>
        <w:t>GONAL</w:t>
      </w:r>
      <w:r w:rsidRPr="00E260CA">
        <w:rPr>
          <w:b/>
          <w:sz w:val="22"/>
          <w:szCs w:val="22"/>
        </w:rPr>
        <w:noBreakHyphen/>
        <w:t>f 450 UI/0,75 ML,</w:t>
      </w:r>
      <w:r w:rsidRPr="00E260CA">
        <w:rPr>
          <w:b/>
          <w:caps/>
          <w:sz w:val="22"/>
          <w:szCs w:val="22"/>
        </w:rPr>
        <w:t xml:space="preserve"> </w:t>
      </w:r>
      <w:r w:rsidR="00BE618B" w:rsidRPr="00E260CA">
        <w:rPr>
          <w:b/>
          <w:color w:val="000000"/>
          <w:sz w:val="22"/>
          <w:szCs w:val="22"/>
        </w:rPr>
        <w:t>CAJA DE 1 VIAL Y 1 JERINGA PRECARGADA</w:t>
      </w:r>
    </w:p>
    <w:p w14:paraId="2AFE0CB2" w14:textId="77777777" w:rsidR="00BE618B" w:rsidRPr="00E260CA" w:rsidRDefault="00BE618B" w:rsidP="0004137B">
      <w:pPr>
        <w:suppressAutoHyphens/>
        <w:rPr>
          <w:b/>
          <w:color w:val="000000"/>
          <w:sz w:val="22"/>
          <w:szCs w:val="22"/>
        </w:rPr>
      </w:pPr>
    </w:p>
    <w:p w14:paraId="6F39DC6E" w14:textId="77777777" w:rsidR="00BE618B" w:rsidRPr="00E260CA" w:rsidRDefault="00BE618B" w:rsidP="0004137B">
      <w:pPr>
        <w:suppressAutoHyphens/>
        <w:rPr>
          <w:b/>
          <w:color w:val="000000"/>
          <w:sz w:val="22"/>
          <w:szCs w:val="22"/>
        </w:rPr>
      </w:pPr>
    </w:p>
    <w:p w14:paraId="19CA6B0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w:t>
      </w:r>
    </w:p>
    <w:p w14:paraId="05782018" w14:textId="77777777" w:rsidR="00BE618B" w:rsidRPr="00E260CA" w:rsidRDefault="00BE618B" w:rsidP="0004137B">
      <w:pPr>
        <w:suppressAutoHyphens/>
        <w:rPr>
          <w:color w:val="000000"/>
          <w:sz w:val="22"/>
          <w:szCs w:val="22"/>
        </w:rPr>
      </w:pPr>
    </w:p>
    <w:p w14:paraId="6C73EF90" w14:textId="397A5E32" w:rsidR="00BE618B" w:rsidRPr="00E260CA" w:rsidRDefault="00BE618B" w:rsidP="0004137B">
      <w:pPr>
        <w:tabs>
          <w:tab w:val="left" w:pos="-720"/>
          <w:tab w:val="left" w:pos="2835"/>
        </w:tabs>
        <w:suppressAutoHyphens/>
        <w:rPr>
          <w:bCs/>
          <w:color w:val="000000"/>
          <w:sz w:val="22"/>
          <w:szCs w:val="22"/>
        </w:rPr>
      </w:pPr>
      <w:r w:rsidRPr="00E260CA">
        <w:rPr>
          <w:bCs/>
          <w:color w:val="000000"/>
          <w:sz w:val="22"/>
          <w:szCs w:val="22"/>
        </w:rPr>
        <w:t>GONAL</w:t>
      </w:r>
      <w:r w:rsidRPr="00E260CA">
        <w:rPr>
          <w:bCs/>
          <w:color w:val="000000"/>
          <w:sz w:val="22"/>
          <w:szCs w:val="22"/>
        </w:rPr>
        <w:noBreakHyphen/>
        <w:t>f 450 UI/0,75 ml polvo y disolvente para solución inyectable</w:t>
      </w:r>
    </w:p>
    <w:p w14:paraId="36BA6604" w14:textId="267C77F0" w:rsidR="00BE618B" w:rsidRPr="001F212B" w:rsidRDefault="00A47203" w:rsidP="0004137B">
      <w:pPr>
        <w:tabs>
          <w:tab w:val="left" w:pos="-720"/>
          <w:tab w:val="left" w:pos="2835"/>
        </w:tabs>
        <w:suppressAutoHyphens/>
        <w:rPr>
          <w:color w:val="000000"/>
          <w:sz w:val="22"/>
          <w:szCs w:val="22"/>
          <w:lang w:val="pt-PT"/>
        </w:rPr>
      </w:pPr>
      <w:r w:rsidRPr="001F212B">
        <w:rPr>
          <w:color w:val="000000"/>
          <w:sz w:val="22"/>
          <w:szCs w:val="22"/>
          <w:lang w:val="pt-PT"/>
        </w:rPr>
        <w:t>f</w:t>
      </w:r>
      <w:r w:rsidR="00BE618B" w:rsidRPr="001F212B">
        <w:rPr>
          <w:color w:val="000000"/>
          <w:sz w:val="22"/>
          <w:szCs w:val="22"/>
          <w:lang w:val="pt-PT"/>
        </w:rPr>
        <w:t>olitropina alfa</w:t>
      </w:r>
    </w:p>
    <w:p w14:paraId="27E8874A" w14:textId="77777777" w:rsidR="00BE618B" w:rsidRPr="001F212B" w:rsidRDefault="00BE618B" w:rsidP="0004137B">
      <w:pPr>
        <w:tabs>
          <w:tab w:val="left" w:pos="-720"/>
          <w:tab w:val="left" w:pos="2835"/>
        </w:tabs>
        <w:suppressAutoHyphens/>
        <w:rPr>
          <w:color w:val="000000"/>
          <w:sz w:val="22"/>
          <w:szCs w:val="22"/>
          <w:lang w:val="pt-PT"/>
        </w:rPr>
      </w:pPr>
    </w:p>
    <w:p w14:paraId="1E9AE193" w14:textId="77777777" w:rsidR="00BE618B" w:rsidRPr="001F212B" w:rsidRDefault="00BE618B" w:rsidP="0004137B">
      <w:pPr>
        <w:tabs>
          <w:tab w:val="left" w:pos="-720"/>
          <w:tab w:val="left" w:pos="2835"/>
        </w:tabs>
        <w:suppressAutoHyphens/>
        <w:rPr>
          <w:color w:val="000000"/>
          <w:sz w:val="22"/>
          <w:szCs w:val="22"/>
          <w:lang w:val="pt-PT"/>
        </w:rPr>
      </w:pPr>
    </w:p>
    <w:p w14:paraId="36CC8704"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2.</w:t>
      </w:r>
      <w:r w:rsidRPr="001F212B">
        <w:rPr>
          <w:b/>
          <w:color w:val="000000"/>
          <w:sz w:val="22"/>
          <w:szCs w:val="22"/>
          <w:lang w:val="pt-PT"/>
        </w:rPr>
        <w:tab/>
        <w:t>PRINCIPIO(S) ACTIVO(S)</w:t>
      </w:r>
    </w:p>
    <w:p w14:paraId="5F646A49" w14:textId="77777777" w:rsidR="00BE618B" w:rsidRPr="001F212B" w:rsidRDefault="00BE618B" w:rsidP="0004137B">
      <w:pPr>
        <w:tabs>
          <w:tab w:val="left" w:pos="-720"/>
          <w:tab w:val="left" w:pos="2835"/>
        </w:tabs>
        <w:suppressAutoHyphens/>
        <w:rPr>
          <w:color w:val="000000"/>
          <w:sz w:val="22"/>
          <w:szCs w:val="22"/>
          <w:lang w:val="pt-PT"/>
        </w:rPr>
      </w:pPr>
    </w:p>
    <w:p w14:paraId="2A4E5773" w14:textId="77777777" w:rsidR="00104EC8" w:rsidRPr="001F212B" w:rsidRDefault="00104EC8" w:rsidP="0004137B">
      <w:pPr>
        <w:tabs>
          <w:tab w:val="left" w:pos="-720"/>
          <w:tab w:val="left" w:pos="2835"/>
        </w:tabs>
        <w:suppressAutoHyphens/>
        <w:rPr>
          <w:color w:val="000000"/>
          <w:sz w:val="22"/>
          <w:szCs w:val="22"/>
          <w:lang w:val="pt-PT"/>
        </w:rPr>
      </w:pPr>
      <w:r w:rsidRPr="001F212B">
        <w:rPr>
          <w:color w:val="000000"/>
          <w:sz w:val="22"/>
          <w:szCs w:val="22"/>
          <w:lang w:val="pt-PT"/>
        </w:rPr>
        <w:t>Cada vial multidosis contiene 44 microgramos de folitropina alfa, equivalente a 600 UI. Cada ml de la solución reconstituida contiene 600 UI.</w:t>
      </w:r>
    </w:p>
    <w:p w14:paraId="1A7DA3F5" w14:textId="77777777" w:rsidR="00BE618B" w:rsidRPr="001F212B" w:rsidRDefault="00BE618B" w:rsidP="0004137B">
      <w:pPr>
        <w:suppressAutoHyphens/>
        <w:rPr>
          <w:color w:val="000000"/>
          <w:sz w:val="22"/>
          <w:szCs w:val="22"/>
          <w:lang w:val="pt-PT"/>
        </w:rPr>
      </w:pPr>
    </w:p>
    <w:p w14:paraId="6107A4ED" w14:textId="77777777" w:rsidR="00BE618B" w:rsidRPr="001F212B" w:rsidRDefault="00BE618B" w:rsidP="0004137B">
      <w:pPr>
        <w:suppressAutoHyphens/>
        <w:rPr>
          <w:color w:val="000000"/>
          <w:sz w:val="22"/>
          <w:szCs w:val="22"/>
          <w:lang w:val="pt-PT"/>
        </w:rPr>
      </w:pPr>
    </w:p>
    <w:p w14:paraId="7D4EF767"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3.</w:t>
      </w:r>
      <w:r w:rsidRPr="001F212B">
        <w:rPr>
          <w:b/>
          <w:color w:val="000000"/>
          <w:sz w:val="22"/>
          <w:szCs w:val="22"/>
          <w:lang w:val="pt-PT"/>
        </w:rPr>
        <w:tab/>
        <w:t>LISTA DE EXCIPIENTES</w:t>
      </w:r>
    </w:p>
    <w:p w14:paraId="59762C6B" w14:textId="77777777" w:rsidR="00BE618B" w:rsidRPr="001F212B" w:rsidRDefault="00BE618B" w:rsidP="0004137B">
      <w:pPr>
        <w:tabs>
          <w:tab w:val="left" w:pos="-720"/>
          <w:tab w:val="left" w:pos="2835"/>
        </w:tabs>
        <w:suppressAutoHyphens/>
        <w:rPr>
          <w:color w:val="000000"/>
          <w:sz w:val="22"/>
          <w:szCs w:val="22"/>
          <w:lang w:val="pt-PT"/>
        </w:rPr>
      </w:pPr>
    </w:p>
    <w:p w14:paraId="2592E468" w14:textId="77777777" w:rsidR="00BE618B" w:rsidRPr="001F212B" w:rsidRDefault="004649D7" w:rsidP="0004137B">
      <w:pPr>
        <w:tabs>
          <w:tab w:val="left" w:pos="-720"/>
          <w:tab w:val="left" w:pos="2835"/>
        </w:tabs>
        <w:suppressAutoHyphens/>
        <w:rPr>
          <w:color w:val="000000"/>
          <w:sz w:val="22"/>
          <w:szCs w:val="22"/>
          <w:lang w:val="pt-PT"/>
        </w:rPr>
      </w:pPr>
      <w:r w:rsidRPr="001F212B">
        <w:rPr>
          <w:color w:val="000000"/>
          <w:sz w:val="22"/>
          <w:szCs w:val="22"/>
          <w:lang w:val="pt-PT"/>
        </w:rPr>
        <w:t>Excipientes</w:t>
      </w:r>
      <w:r w:rsidR="00BE618B" w:rsidRPr="001F212B">
        <w:rPr>
          <w:color w:val="000000"/>
          <w:sz w:val="22"/>
          <w:szCs w:val="22"/>
          <w:lang w:val="pt-PT"/>
        </w:rPr>
        <w:t xml:space="preserve">: sacarosa, </w:t>
      </w:r>
      <w:r w:rsidR="00194109" w:rsidRPr="001F212B">
        <w:rPr>
          <w:color w:val="000000"/>
          <w:sz w:val="22"/>
          <w:szCs w:val="22"/>
          <w:lang w:val="pt-PT"/>
        </w:rPr>
        <w:t xml:space="preserve">dihidrogenofosfato </w:t>
      </w:r>
      <w:r w:rsidR="00C0541C" w:rsidRPr="001F212B">
        <w:rPr>
          <w:color w:val="000000"/>
          <w:sz w:val="22"/>
          <w:szCs w:val="22"/>
          <w:lang w:val="pt-PT"/>
        </w:rPr>
        <w:t>de sodio</w:t>
      </w:r>
      <w:r w:rsidR="00194109" w:rsidRPr="001F212B">
        <w:rPr>
          <w:color w:val="000000"/>
          <w:sz w:val="22"/>
          <w:szCs w:val="22"/>
          <w:lang w:val="pt-PT"/>
        </w:rPr>
        <w:t xml:space="preserve"> monohidrato</w:t>
      </w:r>
      <w:r w:rsidR="00BE618B" w:rsidRPr="001F212B">
        <w:rPr>
          <w:color w:val="000000"/>
          <w:sz w:val="22"/>
          <w:szCs w:val="22"/>
          <w:lang w:val="pt-PT"/>
        </w:rPr>
        <w:t xml:space="preserve">, </w:t>
      </w:r>
      <w:r w:rsidR="00117964" w:rsidRPr="001F212B">
        <w:rPr>
          <w:iCs/>
          <w:color w:val="000000"/>
          <w:sz w:val="22"/>
          <w:szCs w:val="22"/>
          <w:lang w:val="pt-PT"/>
        </w:rPr>
        <w:t>hidrogenofosfato de disodio dihidrato</w:t>
      </w:r>
      <w:r w:rsidR="00BE618B" w:rsidRPr="001F212B">
        <w:rPr>
          <w:color w:val="000000"/>
          <w:sz w:val="22"/>
          <w:szCs w:val="22"/>
          <w:lang w:val="pt-PT"/>
        </w:rPr>
        <w:t xml:space="preserve">, ácido fosfórico concentrado e hidróxido </w:t>
      </w:r>
      <w:r w:rsidR="00813019" w:rsidRPr="001F212B">
        <w:rPr>
          <w:color w:val="000000"/>
          <w:sz w:val="22"/>
          <w:szCs w:val="22"/>
          <w:lang w:val="pt-PT"/>
        </w:rPr>
        <w:t>de sodio</w:t>
      </w:r>
      <w:r w:rsidR="00BE618B" w:rsidRPr="001F212B">
        <w:rPr>
          <w:color w:val="000000"/>
          <w:sz w:val="22"/>
          <w:szCs w:val="22"/>
          <w:lang w:val="pt-PT"/>
        </w:rPr>
        <w:t>.</w:t>
      </w:r>
    </w:p>
    <w:p w14:paraId="0F5133F7" w14:textId="68782C82" w:rsidR="00BE618B" w:rsidRPr="00E260CA" w:rsidRDefault="00800428" w:rsidP="0004137B">
      <w:pPr>
        <w:tabs>
          <w:tab w:val="left" w:pos="-720"/>
          <w:tab w:val="left" w:pos="2835"/>
        </w:tabs>
        <w:suppressAutoHyphens/>
        <w:rPr>
          <w:color w:val="000000"/>
          <w:sz w:val="22"/>
          <w:szCs w:val="22"/>
        </w:rPr>
      </w:pPr>
      <w:r w:rsidRPr="00E260CA">
        <w:rPr>
          <w:color w:val="000000"/>
          <w:sz w:val="22"/>
          <w:szCs w:val="22"/>
        </w:rPr>
        <w:t>D</w:t>
      </w:r>
      <w:r w:rsidR="00BE618B" w:rsidRPr="00E260CA">
        <w:rPr>
          <w:color w:val="000000"/>
          <w:sz w:val="22"/>
          <w:szCs w:val="22"/>
        </w:rPr>
        <w:t>isolvente</w:t>
      </w:r>
      <w:r w:rsidRPr="00E260CA">
        <w:rPr>
          <w:color w:val="000000"/>
          <w:sz w:val="22"/>
          <w:szCs w:val="22"/>
        </w:rPr>
        <w:t xml:space="preserve"> para solución inyectable</w:t>
      </w:r>
      <w:r w:rsidR="00BE618B" w:rsidRPr="00E260CA">
        <w:rPr>
          <w:color w:val="000000"/>
          <w:sz w:val="22"/>
          <w:szCs w:val="22"/>
        </w:rPr>
        <w:t xml:space="preserve">: agua para </w:t>
      </w:r>
      <w:r w:rsidR="00E3465D" w:rsidRPr="00E260CA">
        <w:rPr>
          <w:color w:val="000000"/>
          <w:sz w:val="22"/>
          <w:szCs w:val="22"/>
        </w:rPr>
        <w:t>preparaciones inyectables</w:t>
      </w:r>
      <w:r w:rsidR="00BE618B" w:rsidRPr="00E260CA">
        <w:rPr>
          <w:color w:val="000000"/>
          <w:sz w:val="22"/>
          <w:szCs w:val="22"/>
        </w:rPr>
        <w:t>, alcohol bencílico al 0,9 %.</w:t>
      </w:r>
    </w:p>
    <w:p w14:paraId="39433777" w14:textId="77777777" w:rsidR="00BE618B" w:rsidRPr="00E260CA" w:rsidRDefault="00BE618B" w:rsidP="0004137B">
      <w:pPr>
        <w:suppressAutoHyphens/>
        <w:rPr>
          <w:color w:val="000000"/>
          <w:sz w:val="22"/>
          <w:szCs w:val="22"/>
        </w:rPr>
      </w:pPr>
    </w:p>
    <w:p w14:paraId="62B39490" w14:textId="77777777" w:rsidR="00BE618B" w:rsidRPr="00E260CA" w:rsidRDefault="00BE618B" w:rsidP="0004137B">
      <w:pPr>
        <w:suppressAutoHyphens/>
        <w:rPr>
          <w:color w:val="000000"/>
          <w:sz w:val="22"/>
          <w:szCs w:val="22"/>
        </w:rPr>
      </w:pPr>
    </w:p>
    <w:p w14:paraId="1E574B5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FORMA FARMACÉUTICA Y CONTENIDO DEL ENVASE</w:t>
      </w:r>
    </w:p>
    <w:p w14:paraId="15F1A864" w14:textId="77777777" w:rsidR="00BE618B" w:rsidRPr="00E260CA" w:rsidRDefault="00BE618B" w:rsidP="0004137B">
      <w:pPr>
        <w:tabs>
          <w:tab w:val="left" w:pos="-720"/>
          <w:tab w:val="left" w:pos="2835"/>
        </w:tabs>
        <w:suppressAutoHyphens/>
        <w:rPr>
          <w:color w:val="000000"/>
          <w:sz w:val="22"/>
          <w:szCs w:val="22"/>
        </w:rPr>
      </w:pPr>
    </w:p>
    <w:p w14:paraId="72D5B3C1"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1 vial de polvo para solución inyectable.</w:t>
      </w:r>
    </w:p>
    <w:p w14:paraId="0B5DF27F"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1 jeringa precargada de 1 ml de disolvente.</w:t>
      </w:r>
    </w:p>
    <w:p w14:paraId="2E2C9D86"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6 </w:t>
      </w:r>
      <w:r w:rsidR="002C3262" w:rsidRPr="00E260CA">
        <w:rPr>
          <w:color w:val="000000"/>
          <w:sz w:val="22"/>
          <w:szCs w:val="22"/>
        </w:rPr>
        <w:t>jeringas</w:t>
      </w:r>
      <w:r w:rsidRPr="00E260CA">
        <w:rPr>
          <w:color w:val="000000"/>
          <w:sz w:val="22"/>
          <w:szCs w:val="22"/>
        </w:rPr>
        <w:t xml:space="preserve"> desechables para la administración, graduadas en unidades de FSH.</w:t>
      </w:r>
    </w:p>
    <w:p w14:paraId="00A3D7AE" w14:textId="77777777" w:rsidR="00BE618B" w:rsidRPr="00E260CA" w:rsidRDefault="00BE618B" w:rsidP="0004137B">
      <w:pPr>
        <w:suppressAutoHyphens/>
        <w:rPr>
          <w:color w:val="000000"/>
          <w:sz w:val="22"/>
          <w:szCs w:val="22"/>
        </w:rPr>
      </w:pPr>
    </w:p>
    <w:p w14:paraId="2895D1F4" w14:textId="77777777" w:rsidR="00BE618B" w:rsidRPr="00E260CA" w:rsidRDefault="00BE618B" w:rsidP="0004137B">
      <w:pPr>
        <w:tabs>
          <w:tab w:val="left" w:pos="-720"/>
          <w:tab w:val="left" w:pos="2835"/>
        </w:tabs>
        <w:suppressAutoHyphens/>
        <w:rPr>
          <w:color w:val="000000"/>
          <w:sz w:val="22"/>
          <w:szCs w:val="22"/>
        </w:rPr>
      </w:pPr>
    </w:p>
    <w:p w14:paraId="16A449C6"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FORMA Y VÍA(S) DE ADMINISTRACIÓN</w:t>
      </w:r>
    </w:p>
    <w:p w14:paraId="37AEDE86" w14:textId="77777777" w:rsidR="00BE618B" w:rsidRPr="00E260CA" w:rsidRDefault="00BE618B" w:rsidP="0004137B">
      <w:pPr>
        <w:suppressAutoHyphens/>
        <w:rPr>
          <w:color w:val="000000"/>
          <w:sz w:val="22"/>
          <w:szCs w:val="22"/>
        </w:rPr>
      </w:pPr>
    </w:p>
    <w:p w14:paraId="4A9B959B"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Sólo para inyecciones múltiples.</w:t>
      </w:r>
    </w:p>
    <w:p w14:paraId="4DC73213" w14:textId="77777777" w:rsidR="00BE618B" w:rsidRPr="00E260CA" w:rsidRDefault="00BE618B" w:rsidP="0004137B">
      <w:pPr>
        <w:suppressAutoHyphens/>
        <w:rPr>
          <w:color w:val="000000"/>
          <w:sz w:val="22"/>
          <w:szCs w:val="22"/>
        </w:rPr>
      </w:pPr>
      <w:r w:rsidRPr="00E260CA">
        <w:rPr>
          <w:color w:val="000000"/>
          <w:sz w:val="22"/>
          <w:szCs w:val="22"/>
        </w:rPr>
        <w:t>Leer el prospecto antes de utilizar este medicamento.</w:t>
      </w:r>
    </w:p>
    <w:p w14:paraId="6DD8E9C7" w14:textId="77777777" w:rsidR="004649D7" w:rsidRPr="00E260CA" w:rsidRDefault="004649D7" w:rsidP="0004137B">
      <w:pPr>
        <w:tabs>
          <w:tab w:val="left" w:pos="-720"/>
          <w:tab w:val="left" w:pos="2835"/>
        </w:tabs>
        <w:suppressAutoHyphens/>
        <w:rPr>
          <w:color w:val="000000"/>
          <w:sz w:val="22"/>
          <w:szCs w:val="22"/>
        </w:rPr>
      </w:pPr>
      <w:r w:rsidRPr="00E260CA">
        <w:rPr>
          <w:color w:val="000000"/>
          <w:sz w:val="22"/>
          <w:szCs w:val="22"/>
        </w:rPr>
        <w:t>Vía subcutánea.</w:t>
      </w:r>
    </w:p>
    <w:p w14:paraId="358D6032" w14:textId="77777777" w:rsidR="00BE618B" w:rsidRPr="00E260CA" w:rsidRDefault="00BE618B" w:rsidP="0004137B">
      <w:pPr>
        <w:suppressAutoHyphens/>
        <w:rPr>
          <w:color w:val="000000"/>
          <w:sz w:val="22"/>
          <w:szCs w:val="22"/>
        </w:rPr>
      </w:pPr>
    </w:p>
    <w:p w14:paraId="0BB01D08" w14:textId="77777777" w:rsidR="00BE618B" w:rsidRPr="00E260CA" w:rsidRDefault="00BE618B" w:rsidP="0004137B">
      <w:pPr>
        <w:suppressAutoHyphens/>
        <w:rPr>
          <w:color w:val="000000"/>
          <w:sz w:val="22"/>
          <w:szCs w:val="22"/>
        </w:rPr>
      </w:pPr>
    </w:p>
    <w:p w14:paraId="7E567E97"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ADVERTENCIA ESPECIAL DE QUE EL MEDICAMENTO DEBE MANTENERSE FUERA DE LA VISTA Y DEL ALCANCE DE LOS NIÑOS</w:t>
      </w:r>
    </w:p>
    <w:p w14:paraId="57435A05" w14:textId="77777777" w:rsidR="00BE618B" w:rsidRPr="00E260CA" w:rsidRDefault="00BE618B" w:rsidP="0004137B">
      <w:pPr>
        <w:suppressAutoHyphens/>
        <w:rPr>
          <w:color w:val="000000"/>
          <w:sz w:val="22"/>
          <w:szCs w:val="22"/>
        </w:rPr>
      </w:pPr>
    </w:p>
    <w:p w14:paraId="4DE152B3"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 xml:space="preserve">Mantener fuera de la vista </w:t>
      </w:r>
      <w:r w:rsidR="00016546" w:rsidRPr="00E260CA">
        <w:rPr>
          <w:color w:val="000000"/>
          <w:sz w:val="22"/>
          <w:szCs w:val="22"/>
        </w:rPr>
        <w:t xml:space="preserve">y del alcance </w:t>
      </w:r>
      <w:r w:rsidRPr="00E260CA">
        <w:rPr>
          <w:color w:val="000000"/>
          <w:sz w:val="22"/>
          <w:szCs w:val="22"/>
        </w:rPr>
        <w:t>de los niños.</w:t>
      </w:r>
    </w:p>
    <w:p w14:paraId="582E718C" w14:textId="77777777" w:rsidR="00BE618B" w:rsidRPr="00E260CA" w:rsidRDefault="00BE618B" w:rsidP="0004137B">
      <w:pPr>
        <w:suppressAutoHyphens/>
        <w:rPr>
          <w:color w:val="000000"/>
          <w:sz w:val="22"/>
          <w:szCs w:val="22"/>
        </w:rPr>
      </w:pPr>
    </w:p>
    <w:p w14:paraId="08C6DD82" w14:textId="77777777" w:rsidR="00BE618B" w:rsidRPr="00E260CA" w:rsidRDefault="00BE618B" w:rsidP="0004137B">
      <w:pPr>
        <w:suppressAutoHyphens/>
        <w:rPr>
          <w:color w:val="000000"/>
          <w:sz w:val="22"/>
          <w:szCs w:val="22"/>
        </w:rPr>
      </w:pPr>
    </w:p>
    <w:p w14:paraId="502C68F1"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OTRA(S) ADVERTENCIA(S) ESPECIAL(ES), SI ES NECESARIO</w:t>
      </w:r>
    </w:p>
    <w:p w14:paraId="52C2BF8A" w14:textId="77777777" w:rsidR="00BE618B" w:rsidRPr="00E260CA" w:rsidRDefault="00BE618B" w:rsidP="00DD4168">
      <w:pPr>
        <w:keepNext/>
        <w:suppressAutoHyphens/>
        <w:rPr>
          <w:color w:val="000000"/>
          <w:sz w:val="22"/>
          <w:szCs w:val="22"/>
        </w:rPr>
      </w:pPr>
    </w:p>
    <w:p w14:paraId="143AF0BF" w14:textId="77777777" w:rsidR="00BE618B" w:rsidRPr="00E260CA" w:rsidRDefault="00BE618B" w:rsidP="0004137B">
      <w:pPr>
        <w:suppressAutoHyphens/>
        <w:rPr>
          <w:color w:val="000000"/>
          <w:sz w:val="22"/>
          <w:szCs w:val="22"/>
        </w:rPr>
      </w:pPr>
      <w:r w:rsidRPr="00E260CA">
        <w:rPr>
          <w:color w:val="000000"/>
          <w:sz w:val="22"/>
          <w:szCs w:val="22"/>
        </w:rPr>
        <w:t>La jeringa precargada de disolvente sólo debe utilizarse para la reconstitución.</w:t>
      </w:r>
    </w:p>
    <w:p w14:paraId="34327A2C" w14:textId="77777777" w:rsidR="00BE618B" w:rsidRPr="00E260CA" w:rsidRDefault="00BE618B" w:rsidP="0004137B">
      <w:pPr>
        <w:suppressAutoHyphens/>
        <w:rPr>
          <w:color w:val="000000"/>
          <w:sz w:val="22"/>
          <w:szCs w:val="22"/>
        </w:rPr>
      </w:pPr>
      <w:r w:rsidRPr="00E260CA">
        <w:rPr>
          <w:color w:val="000000"/>
          <w:sz w:val="22"/>
          <w:szCs w:val="22"/>
        </w:rPr>
        <w:t>El vial reconstituido debe ser utilizado por un solo paciente.</w:t>
      </w:r>
    </w:p>
    <w:p w14:paraId="0F85B8F6" w14:textId="77777777" w:rsidR="00BE618B" w:rsidRPr="00E260CA" w:rsidRDefault="00BE618B" w:rsidP="0004137B">
      <w:pPr>
        <w:suppressAutoHyphens/>
        <w:rPr>
          <w:color w:val="000000"/>
          <w:sz w:val="22"/>
          <w:szCs w:val="22"/>
        </w:rPr>
      </w:pPr>
    </w:p>
    <w:p w14:paraId="18157A14" w14:textId="77777777" w:rsidR="00BE618B" w:rsidRPr="00E260CA" w:rsidRDefault="00BE618B" w:rsidP="0004137B">
      <w:pPr>
        <w:suppressAutoHyphens/>
        <w:rPr>
          <w:color w:val="000000"/>
          <w:sz w:val="22"/>
          <w:szCs w:val="22"/>
        </w:rPr>
      </w:pPr>
    </w:p>
    <w:p w14:paraId="0AF91A66"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8.</w:t>
      </w:r>
      <w:r w:rsidRPr="00E260CA">
        <w:rPr>
          <w:b/>
          <w:color w:val="000000"/>
          <w:sz w:val="22"/>
          <w:szCs w:val="22"/>
        </w:rPr>
        <w:tab/>
        <w:t>FECHA DE CADUCIDAD</w:t>
      </w:r>
    </w:p>
    <w:p w14:paraId="11767953" w14:textId="77777777" w:rsidR="00BE618B" w:rsidRPr="00E260CA" w:rsidRDefault="00BE618B" w:rsidP="00DD4168">
      <w:pPr>
        <w:keepNext/>
        <w:suppressAutoHyphens/>
        <w:rPr>
          <w:color w:val="000000"/>
          <w:sz w:val="22"/>
          <w:szCs w:val="22"/>
        </w:rPr>
      </w:pPr>
    </w:p>
    <w:p w14:paraId="09191675"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CAD</w:t>
      </w:r>
    </w:p>
    <w:p w14:paraId="227F4DEA" w14:textId="77777777" w:rsidR="00BE618B" w:rsidRPr="00E260CA" w:rsidRDefault="00BE618B" w:rsidP="0004137B">
      <w:pPr>
        <w:suppressAutoHyphens/>
        <w:rPr>
          <w:color w:val="000000"/>
          <w:sz w:val="22"/>
          <w:szCs w:val="22"/>
        </w:rPr>
      </w:pPr>
    </w:p>
    <w:p w14:paraId="08DCC175" w14:textId="77777777" w:rsidR="00BE618B" w:rsidRPr="00E260CA" w:rsidRDefault="00BE618B" w:rsidP="0004137B">
      <w:pPr>
        <w:suppressAutoHyphens/>
        <w:rPr>
          <w:color w:val="000000"/>
          <w:sz w:val="22"/>
          <w:szCs w:val="22"/>
        </w:rPr>
      </w:pPr>
    </w:p>
    <w:p w14:paraId="17F668DE"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9.</w:t>
      </w:r>
      <w:r w:rsidRPr="00E260CA">
        <w:rPr>
          <w:b/>
          <w:color w:val="000000"/>
          <w:sz w:val="22"/>
          <w:szCs w:val="22"/>
        </w:rPr>
        <w:tab/>
        <w:t>CONDICIONES ESPECIALES DE CONSERVACIÓN</w:t>
      </w:r>
    </w:p>
    <w:p w14:paraId="6321CB70" w14:textId="77777777" w:rsidR="00BE618B" w:rsidRPr="00E260CA" w:rsidRDefault="00BE618B" w:rsidP="00DD4168">
      <w:pPr>
        <w:keepNext/>
        <w:suppressAutoHyphens/>
        <w:rPr>
          <w:color w:val="000000"/>
          <w:sz w:val="22"/>
          <w:szCs w:val="22"/>
        </w:rPr>
      </w:pPr>
    </w:p>
    <w:p w14:paraId="228669C5"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Antes de la reconstitución, no conservar a temperatura superior a 25ºC. Conservar en el embalaje original para protegerlo de la luz.</w:t>
      </w:r>
    </w:p>
    <w:p w14:paraId="19947B7E" w14:textId="77777777" w:rsidR="00BE618B" w:rsidRPr="00E260CA" w:rsidRDefault="00BE618B" w:rsidP="0004137B">
      <w:pPr>
        <w:suppressAutoHyphens/>
        <w:rPr>
          <w:color w:val="000000"/>
          <w:sz w:val="22"/>
          <w:szCs w:val="22"/>
        </w:rPr>
      </w:pPr>
      <w:r w:rsidRPr="00E260CA">
        <w:rPr>
          <w:color w:val="000000"/>
          <w:sz w:val="22"/>
          <w:szCs w:val="22"/>
        </w:rPr>
        <w:t>Tras la reconstitución, no conservar a temperatura superior a 25ºC. No congelar. Conservar en el envase original.</w:t>
      </w:r>
    </w:p>
    <w:p w14:paraId="70524AD7" w14:textId="77777777" w:rsidR="00BE618B" w:rsidRPr="00E260CA" w:rsidRDefault="00BE618B" w:rsidP="0004137B">
      <w:pPr>
        <w:suppressAutoHyphens/>
        <w:rPr>
          <w:color w:val="000000"/>
          <w:sz w:val="22"/>
          <w:szCs w:val="22"/>
        </w:rPr>
      </w:pPr>
    </w:p>
    <w:p w14:paraId="200E118B" w14:textId="77777777" w:rsidR="00BE618B" w:rsidRPr="00E260CA" w:rsidRDefault="00BE618B" w:rsidP="0004137B">
      <w:pPr>
        <w:suppressAutoHyphens/>
        <w:rPr>
          <w:color w:val="000000"/>
          <w:sz w:val="22"/>
          <w:szCs w:val="22"/>
        </w:rPr>
      </w:pPr>
    </w:p>
    <w:p w14:paraId="56C3C9A7"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10.</w:t>
      </w:r>
      <w:r w:rsidRPr="00E260CA">
        <w:rPr>
          <w:b/>
          <w:color w:val="000000"/>
          <w:sz w:val="22"/>
          <w:szCs w:val="22"/>
        </w:rPr>
        <w:tab/>
        <w:t>PRECAUCIONES ESPECIALES DE ELIMINACIÓN DEL MEDICAMENTO NO UTILIZADO Y DE LOS MATERIALES DERIVADOS DE SU USO (CUANDO CORRESPONDA)</w:t>
      </w:r>
    </w:p>
    <w:p w14:paraId="301BE270" w14:textId="77777777" w:rsidR="00BE618B" w:rsidRPr="00E260CA" w:rsidRDefault="00BE618B" w:rsidP="0004137B">
      <w:pPr>
        <w:suppressAutoHyphens/>
        <w:rPr>
          <w:color w:val="000000"/>
          <w:sz w:val="22"/>
          <w:szCs w:val="22"/>
        </w:rPr>
      </w:pPr>
    </w:p>
    <w:p w14:paraId="38CAA334" w14:textId="77777777" w:rsidR="00BE618B" w:rsidRPr="00E260CA" w:rsidRDefault="00BE618B" w:rsidP="0004137B">
      <w:pPr>
        <w:suppressAutoHyphens/>
        <w:rPr>
          <w:color w:val="000000"/>
          <w:sz w:val="22"/>
          <w:szCs w:val="22"/>
        </w:rPr>
      </w:pPr>
      <w:r w:rsidRPr="00E260CA">
        <w:rPr>
          <w:color w:val="000000"/>
          <w:sz w:val="22"/>
          <w:szCs w:val="22"/>
        </w:rPr>
        <w:t>Desechar la solución no utilizada después de 28 días.</w:t>
      </w:r>
    </w:p>
    <w:p w14:paraId="50E3C46D" w14:textId="77777777" w:rsidR="00BE618B" w:rsidRPr="00E260CA" w:rsidRDefault="00BE618B" w:rsidP="0004137B">
      <w:pPr>
        <w:suppressAutoHyphens/>
        <w:rPr>
          <w:color w:val="000000"/>
          <w:sz w:val="22"/>
          <w:szCs w:val="22"/>
        </w:rPr>
      </w:pPr>
    </w:p>
    <w:p w14:paraId="4CF36ED3" w14:textId="77777777" w:rsidR="00BE618B" w:rsidRPr="00E260CA" w:rsidRDefault="00BE618B" w:rsidP="0004137B">
      <w:pPr>
        <w:suppressAutoHyphens/>
        <w:rPr>
          <w:color w:val="000000"/>
          <w:sz w:val="22"/>
          <w:szCs w:val="22"/>
        </w:rPr>
      </w:pPr>
    </w:p>
    <w:p w14:paraId="31EF7DB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11.</w:t>
      </w:r>
      <w:r w:rsidRPr="00E260CA">
        <w:rPr>
          <w:b/>
          <w:color w:val="000000"/>
          <w:sz w:val="22"/>
          <w:szCs w:val="22"/>
        </w:rPr>
        <w:tab/>
        <w:t>NOMBRE Y DIRECCIÓN DEL TITULAR DE LA AUTORIZACIÓN DE COMERCIALIZACIÓN</w:t>
      </w:r>
    </w:p>
    <w:p w14:paraId="4BB62F31" w14:textId="77777777" w:rsidR="00BE618B" w:rsidRPr="00E260CA" w:rsidRDefault="00BE618B" w:rsidP="0004137B">
      <w:pPr>
        <w:tabs>
          <w:tab w:val="left" w:pos="-720"/>
          <w:tab w:val="left" w:pos="2552"/>
        </w:tabs>
        <w:suppressAutoHyphens/>
        <w:rPr>
          <w:color w:val="000000"/>
          <w:sz w:val="22"/>
          <w:szCs w:val="22"/>
        </w:rPr>
      </w:pPr>
    </w:p>
    <w:p w14:paraId="273D4B9C" w14:textId="77777777" w:rsidR="00800428" w:rsidRPr="00E260CA" w:rsidRDefault="00800428" w:rsidP="00800428">
      <w:pPr>
        <w:pStyle w:val="Listenabsatz1"/>
        <w:keepNext/>
        <w:spacing w:before="0" w:line="240" w:lineRule="auto"/>
        <w:ind w:left="0"/>
        <w:rPr>
          <w:sz w:val="22"/>
          <w:szCs w:val="22"/>
          <w:lang w:val="es-ES" w:eastAsia="de-DE"/>
        </w:rPr>
      </w:pPr>
      <w:r w:rsidRPr="00E260CA">
        <w:rPr>
          <w:sz w:val="22"/>
          <w:szCs w:val="22"/>
          <w:lang w:val="es-ES"/>
        </w:rPr>
        <w:t>Merck Europe B.V.</w:t>
      </w:r>
    </w:p>
    <w:p w14:paraId="758A6D38" w14:textId="77777777" w:rsidR="00800428" w:rsidRPr="00E260CA" w:rsidRDefault="00800428" w:rsidP="00800428">
      <w:pPr>
        <w:pStyle w:val="Listenabsatz1"/>
        <w:keepNext/>
        <w:spacing w:before="0" w:line="240" w:lineRule="auto"/>
        <w:ind w:left="0"/>
        <w:rPr>
          <w:sz w:val="22"/>
          <w:szCs w:val="22"/>
          <w:lang w:val="es-ES"/>
        </w:rPr>
      </w:pPr>
      <w:r w:rsidRPr="00E260CA">
        <w:rPr>
          <w:sz w:val="22"/>
          <w:szCs w:val="22"/>
          <w:lang w:val="es-ES"/>
        </w:rPr>
        <w:t>Gustav Mahlerplein 102</w:t>
      </w:r>
    </w:p>
    <w:p w14:paraId="5A8CFD78" w14:textId="77777777" w:rsidR="00800428" w:rsidRPr="00E260CA" w:rsidRDefault="00261BB9" w:rsidP="00800428">
      <w:pPr>
        <w:pStyle w:val="Listenabsatz1"/>
        <w:keepNext/>
        <w:spacing w:before="0" w:line="240" w:lineRule="auto"/>
        <w:ind w:left="0"/>
        <w:rPr>
          <w:b/>
          <w:bCs/>
          <w:sz w:val="22"/>
          <w:szCs w:val="22"/>
          <w:lang w:val="es-ES"/>
        </w:rPr>
      </w:pPr>
      <w:r w:rsidRPr="00E260CA">
        <w:rPr>
          <w:sz w:val="22"/>
          <w:szCs w:val="22"/>
          <w:lang w:val="es-ES"/>
        </w:rPr>
        <w:t>1082 </w:t>
      </w:r>
      <w:r w:rsidR="00800428" w:rsidRPr="00E260CA">
        <w:rPr>
          <w:sz w:val="22"/>
          <w:szCs w:val="22"/>
          <w:lang w:val="es-ES"/>
        </w:rPr>
        <w:t>MA Amsterdam</w:t>
      </w:r>
    </w:p>
    <w:p w14:paraId="6DE4D5CF" w14:textId="77777777" w:rsidR="00BE618B" w:rsidRPr="00E72C7D" w:rsidRDefault="00D91F10" w:rsidP="00E91836">
      <w:r w:rsidRPr="00E260CA">
        <w:rPr>
          <w:sz w:val="22"/>
        </w:rPr>
        <w:t>Países Bajos</w:t>
      </w:r>
    </w:p>
    <w:p w14:paraId="7EEB51A5" w14:textId="77777777" w:rsidR="00BE618B" w:rsidRPr="00E260CA" w:rsidRDefault="00BE618B" w:rsidP="0004137B">
      <w:pPr>
        <w:pStyle w:val="Footer"/>
        <w:tabs>
          <w:tab w:val="clear" w:pos="4153"/>
          <w:tab w:val="clear" w:pos="8306"/>
          <w:tab w:val="left" w:pos="-720"/>
          <w:tab w:val="left" w:pos="2552"/>
        </w:tabs>
        <w:suppressAutoHyphens/>
        <w:rPr>
          <w:color w:val="000000"/>
          <w:sz w:val="22"/>
          <w:szCs w:val="22"/>
        </w:rPr>
      </w:pPr>
    </w:p>
    <w:p w14:paraId="24A81311" w14:textId="77777777" w:rsidR="00BE618B" w:rsidRPr="00E260CA" w:rsidRDefault="00BE618B" w:rsidP="0004137B">
      <w:pPr>
        <w:suppressAutoHyphens/>
        <w:rPr>
          <w:color w:val="000000"/>
          <w:sz w:val="22"/>
          <w:szCs w:val="22"/>
        </w:rPr>
      </w:pPr>
    </w:p>
    <w:p w14:paraId="5EF02AD9"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12.</w:t>
      </w:r>
      <w:r w:rsidRPr="00E260CA">
        <w:rPr>
          <w:b/>
          <w:color w:val="000000"/>
          <w:sz w:val="22"/>
          <w:szCs w:val="22"/>
        </w:rPr>
        <w:tab/>
        <w:t>NÚMERO(S) DE AUTORIZACIÓN DE COMERCIALIZACIÓN</w:t>
      </w:r>
    </w:p>
    <w:p w14:paraId="3EA89F19" w14:textId="77777777" w:rsidR="00BE618B" w:rsidRPr="00E260CA" w:rsidRDefault="00BE618B" w:rsidP="0004137B">
      <w:pPr>
        <w:suppressAutoHyphens/>
        <w:rPr>
          <w:color w:val="000000"/>
          <w:sz w:val="22"/>
          <w:szCs w:val="22"/>
        </w:rPr>
      </w:pPr>
    </w:p>
    <w:p w14:paraId="65EC5ADF" w14:textId="655059D5" w:rsidR="00BE618B" w:rsidRPr="00E260CA" w:rsidRDefault="00BE618B" w:rsidP="0004137B">
      <w:pPr>
        <w:suppressAutoHyphens/>
        <w:rPr>
          <w:color w:val="000000"/>
          <w:sz w:val="22"/>
          <w:szCs w:val="22"/>
        </w:rPr>
      </w:pPr>
      <w:r w:rsidRPr="00E260CA">
        <w:rPr>
          <w:color w:val="000000"/>
          <w:sz w:val="22"/>
          <w:szCs w:val="22"/>
        </w:rPr>
        <w:t>EU/1/95/001/031</w:t>
      </w:r>
      <w:r w:rsidRPr="00E260CA">
        <w:rPr>
          <w:color w:val="000000"/>
          <w:sz w:val="22"/>
          <w:szCs w:val="22"/>
        </w:rPr>
        <w:tab/>
      </w:r>
      <w:r w:rsidRPr="00E72C7D">
        <w:rPr>
          <w:color w:val="000000"/>
          <w:sz w:val="22"/>
          <w:szCs w:val="22"/>
          <w:shd w:val="clear" w:color="auto" w:fill="D9D9D9"/>
        </w:rPr>
        <w:t>1 vial de polvo para solución inyectable</w:t>
      </w:r>
    </w:p>
    <w:p w14:paraId="37670038" w14:textId="56931BB7" w:rsidR="00BE618B" w:rsidRPr="00E260CA" w:rsidRDefault="00BE618B" w:rsidP="0004137B">
      <w:pPr>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r>
      <w:r w:rsidRPr="00E72C7D">
        <w:rPr>
          <w:color w:val="000000"/>
          <w:sz w:val="22"/>
          <w:szCs w:val="22"/>
          <w:shd w:val="clear" w:color="auto" w:fill="D9D9D9"/>
        </w:rPr>
        <w:t>1 jeringa precargada de disolvente</w:t>
      </w:r>
    </w:p>
    <w:p w14:paraId="05802AB5" w14:textId="649B256D" w:rsidR="00BE618B" w:rsidRPr="00E260CA" w:rsidRDefault="00BE618B" w:rsidP="0004137B">
      <w:pPr>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r>
      <w:r w:rsidRPr="00E72C7D">
        <w:rPr>
          <w:color w:val="000000"/>
          <w:sz w:val="22"/>
          <w:szCs w:val="22"/>
          <w:shd w:val="clear" w:color="auto" w:fill="D9D9D9"/>
        </w:rPr>
        <w:t>6 </w:t>
      </w:r>
      <w:r w:rsidR="002C3262" w:rsidRPr="00E72C7D">
        <w:rPr>
          <w:color w:val="000000"/>
          <w:sz w:val="22"/>
          <w:szCs w:val="22"/>
          <w:shd w:val="clear" w:color="auto" w:fill="D9D9D9"/>
        </w:rPr>
        <w:t>jeringas</w:t>
      </w:r>
      <w:r w:rsidRPr="00E72C7D">
        <w:rPr>
          <w:color w:val="000000"/>
          <w:sz w:val="22"/>
          <w:szCs w:val="22"/>
          <w:shd w:val="clear" w:color="auto" w:fill="D9D9D9"/>
        </w:rPr>
        <w:t xml:space="preserve"> desechables</w:t>
      </w:r>
    </w:p>
    <w:p w14:paraId="20F3045F" w14:textId="77777777" w:rsidR="00BE618B" w:rsidRPr="00E260CA" w:rsidRDefault="00BE618B" w:rsidP="0004137B">
      <w:pPr>
        <w:suppressAutoHyphens/>
        <w:rPr>
          <w:color w:val="000000"/>
          <w:sz w:val="22"/>
          <w:szCs w:val="22"/>
        </w:rPr>
      </w:pPr>
    </w:p>
    <w:p w14:paraId="25FB8735" w14:textId="77777777" w:rsidR="00BE618B" w:rsidRPr="00E260CA" w:rsidRDefault="00BE618B" w:rsidP="0004137B">
      <w:pPr>
        <w:suppressAutoHyphens/>
        <w:rPr>
          <w:color w:val="000000"/>
          <w:sz w:val="22"/>
          <w:szCs w:val="22"/>
        </w:rPr>
      </w:pPr>
    </w:p>
    <w:p w14:paraId="3D7EB5C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13.</w:t>
      </w:r>
      <w:r w:rsidRPr="00E260CA">
        <w:rPr>
          <w:b/>
          <w:color w:val="000000"/>
          <w:sz w:val="22"/>
          <w:szCs w:val="22"/>
        </w:rPr>
        <w:tab/>
        <w:t>NÚMERO DE LOTE</w:t>
      </w:r>
    </w:p>
    <w:p w14:paraId="41114021" w14:textId="77777777" w:rsidR="00BE618B" w:rsidRPr="00E260CA" w:rsidRDefault="00BE618B" w:rsidP="0004137B">
      <w:pPr>
        <w:suppressAutoHyphens/>
        <w:rPr>
          <w:color w:val="000000"/>
          <w:sz w:val="22"/>
          <w:szCs w:val="22"/>
        </w:rPr>
      </w:pPr>
    </w:p>
    <w:p w14:paraId="4DD616D7"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Lote</w:t>
      </w:r>
    </w:p>
    <w:p w14:paraId="293722AE" w14:textId="77777777" w:rsidR="00BE618B" w:rsidRPr="00E260CA" w:rsidRDefault="00BE618B" w:rsidP="0004137B">
      <w:pPr>
        <w:suppressAutoHyphens/>
        <w:rPr>
          <w:color w:val="000000"/>
          <w:sz w:val="22"/>
          <w:szCs w:val="22"/>
        </w:rPr>
      </w:pPr>
      <w:r w:rsidRPr="00E260CA">
        <w:rPr>
          <w:color w:val="000000"/>
          <w:sz w:val="22"/>
          <w:szCs w:val="22"/>
        </w:rPr>
        <w:t>Lote de disolvente</w:t>
      </w:r>
    </w:p>
    <w:p w14:paraId="433A2841" w14:textId="77777777" w:rsidR="00BE618B" w:rsidRPr="00E260CA" w:rsidRDefault="00BE618B" w:rsidP="0004137B">
      <w:pPr>
        <w:suppressAutoHyphens/>
        <w:rPr>
          <w:color w:val="000000"/>
          <w:sz w:val="22"/>
          <w:szCs w:val="22"/>
        </w:rPr>
      </w:pPr>
    </w:p>
    <w:p w14:paraId="2927248D" w14:textId="77777777" w:rsidR="00BE618B" w:rsidRPr="00E260CA" w:rsidRDefault="00BE618B" w:rsidP="0004137B">
      <w:pPr>
        <w:suppressAutoHyphens/>
        <w:rPr>
          <w:color w:val="000000"/>
          <w:sz w:val="22"/>
          <w:szCs w:val="22"/>
        </w:rPr>
      </w:pPr>
    </w:p>
    <w:p w14:paraId="5DB1EE0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14.</w:t>
      </w:r>
      <w:r w:rsidRPr="00E260CA">
        <w:rPr>
          <w:b/>
          <w:color w:val="000000"/>
          <w:sz w:val="22"/>
          <w:szCs w:val="22"/>
        </w:rPr>
        <w:tab/>
        <w:t>CONDICIONES GENERALES DE DISPENSACIÓN</w:t>
      </w:r>
    </w:p>
    <w:p w14:paraId="4225DD7E" w14:textId="77777777" w:rsidR="00BE618B" w:rsidRPr="00E260CA" w:rsidRDefault="00BE618B" w:rsidP="00C67134">
      <w:pPr>
        <w:suppressAutoHyphens/>
        <w:ind w:left="720" w:hanging="720"/>
        <w:rPr>
          <w:color w:val="000000"/>
          <w:sz w:val="22"/>
          <w:szCs w:val="22"/>
        </w:rPr>
      </w:pPr>
    </w:p>
    <w:p w14:paraId="41AF091C" w14:textId="77777777" w:rsidR="00BE618B" w:rsidRPr="00E260CA" w:rsidRDefault="00BE618B" w:rsidP="0004137B">
      <w:pPr>
        <w:suppressAutoHyphens/>
        <w:rPr>
          <w:color w:val="000000"/>
          <w:sz w:val="22"/>
          <w:szCs w:val="22"/>
        </w:rPr>
      </w:pPr>
    </w:p>
    <w:p w14:paraId="72FD44F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15.</w:t>
      </w:r>
      <w:r w:rsidRPr="00E260CA">
        <w:rPr>
          <w:b/>
          <w:color w:val="000000"/>
          <w:sz w:val="22"/>
          <w:szCs w:val="22"/>
        </w:rPr>
        <w:tab/>
        <w:t>INSTRUCCIONES DE USO</w:t>
      </w:r>
    </w:p>
    <w:p w14:paraId="794AE694" w14:textId="77777777" w:rsidR="00BE618B" w:rsidRPr="00E260CA" w:rsidRDefault="00BE618B" w:rsidP="0004137B">
      <w:pPr>
        <w:suppressAutoHyphens/>
        <w:rPr>
          <w:color w:val="000000"/>
          <w:sz w:val="22"/>
          <w:szCs w:val="22"/>
        </w:rPr>
      </w:pPr>
    </w:p>
    <w:p w14:paraId="497CC6E8" w14:textId="77777777" w:rsidR="00BE618B" w:rsidRPr="00E260CA" w:rsidRDefault="00BE618B" w:rsidP="0004137B">
      <w:pPr>
        <w:suppressAutoHyphens/>
        <w:rPr>
          <w:color w:val="000000"/>
          <w:sz w:val="22"/>
          <w:szCs w:val="22"/>
        </w:rPr>
      </w:pPr>
    </w:p>
    <w:p w14:paraId="52E797F5"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16.</w:t>
      </w:r>
      <w:r w:rsidRPr="00E260CA">
        <w:rPr>
          <w:b/>
          <w:color w:val="000000"/>
          <w:sz w:val="22"/>
          <w:szCs w:val="22"/>
        </w:rPr>
        <w:tab/>
        <w:t>INFORMACIÓN EN BRAILLE</w:t>
      </w:r>
    </w:p>
    <w:p w14:paraId="19BD7E81" w14:textId="77777777" w:rsidR="00BE618B" w:rsidRPr="00E260CA" w:rsidRDefault="00BE618B" w:rsidP="00DD4168">
      <w:pPr>
        <w:keepNext/>
        <w:suppressAutoHyphens/>
        <w:rPr>
          <w:color w:val="000000"/>
          <w:sz w:val="22"/>
          <w:szCs w:val="22"/>
        </w:rPr>
      </w:pPr>
    </w:p>
    <w:p w14:paraId="15AACEF1" w14:textId="77777777" w:rsidR="00BE618B" w:rsidRPr="00E260CA" w:rsidRDefault="00BE618B" w:rsidP="0004137B">
      <w:pPr>
        <w:tabs>
          <w:tab w:val="left" w:pos="-720"/>
          <w:tab w:val="left" w:pos="2835"/>
        </w:tabs>
        <w:suppressAutoHyphens/>
        <w:rPr>
          <w:color w:val="000000"/>
          <w:sz w:val="22"/>
          <w:szCs w:val="22"/>
        </w:rPr>
      </w:pPr>
      <w:r w:rsidRPr="00E260CA">
        <w:rPr>
          <w:color w:val="000000"/>
          <w:sz w:val="22"/>
          <w:szCs w:val="22"/>
        </w:rPr>
        <w:t>gonal</w:t>
      </w:r>
      <w:r w:rsidRPr="00E260CA">
        <w:rPr>
          <w:color w:val="000000"/>
          <w:sz w:val="22"/>
          <w:szCs w:val="22"/>
        </w:rPr>
        <w:noBreakHyphen/>
        <w:t>f 450 ui</w:t>
      </w:r>
    </w:p>
    <w:p w14:paraId="54D1B03E" w14:textId="77777777" w:rsidR="007E224A" w:rsidRPr="00E260CA" w:rsidRDefault="007E224A" w:rsidP="0004137B">
      <w:pPr>
        <w:tabs>
          <w:tab w:val="left" w:pos="-720"/>
          <w:tab w:val="left" w:pos="2835"/>
        </w:tabs>
        <w:suppressAutoHyphens/>
        <w:rPr>
          <w:color w:val="000000"/>
          <w:sz w:val="22"/>
          <w:szCs w:val="22"/>
        </w:rPr>
      </w:pPr>
    </w:p>
    <w:p w14:paraId="0B631950" w14:textId="77777777" w:rsidR="007E224A" w:rsidRPr="00E260CA" w:rsidRDefault="007E224A" w:rsidP="0004137B">
      <w:pPr>
        <w:pStyle w:val="BodyText"/>
        <w:keepNext w:val="0"/>
        <w:keepLines w:val="0"/>
        <w:tabs>
          <w:tab w:val="left" w:pos="720"/>
        </w:tabs>
        <w:jc w:val="left"/>
        <w:rPr>
          <w:sz w:val="22"/>
          <w:szCs w:val="22"/>
        </w:rPr>
      </w:pPr>
    </w:p>
    <w:p w14:paraId="73CEBCEB" w14:textId="77777777" w:rsidR="007E224A" w:rsidRPr="001F212B" w:rsidRDefault="007E224A" w:rsidP="0004137B">
      <w:pPr>
        <w:pStyle w:val="Label"/>
        <w:keepNext/>
        <w:keepLines/>
        <w:widowControl/>
        <w:ind w:left="567" w:hanging="567"/>
        <w:rPr>
          <w:lang w:val="pt-PT"/>
        </w:rPr>
      </w:pPr>
      <w:r w:rsidRPr="001F212B">
        <w:rPr>
          <w:lang w:val="pt-PT"/>
        </w:rPr>
        <w:t>17.</w:t>
      </w:r>
      <w:r w:rsidRPr="001F212B">
        <w:rPr>
          <w:lang w:val="pt-PT"/>
        </w:rPr>
        <w:tab/>
        <w:t>IDENTIFICADOR ÚNICO - CÓDIGO DE BARRAS 2D</w:t>
      </w:r>
    </w:p>
    <w:p w14:paraId="5D327FAD" w14:textId="77777777" w:rsidR="007E224A" w:rsidRPr="001F212B" w:rsidRDefault="007E224A" w:rsidP="0004137B">
      <w:pPr>
        <w:keepNext/>
        <w:keepLines/>
        <w:rPr>
          <w:sz w:val="22"/>
          <w:szCs w:val="22"/>
          <w:lang w:val="pt-PT"/>
        </w:rPr>
      </w:pPr>
    </w:p>
    <w:p w14:paraId="7558F6DF" w14:textId="77777777" w:rsidR="007E224A" w:rsidRPr="00E260CA" w:rsidRDefault="007E224A" w:rsidP="0004137B">
      <w:pPr>
        <w:rPr>
          <w:sz w:val="22"/>
          <w:szCs w:val="22"/>
          <w:shd w:val="clear" w:color="auto" w:fill="CCCCCC"/>
        </w:rPr>
      </w:pPr>
      <w:r w:rsidRPr="00E260CA">
        <w:rPr>
          <w:sz w:val="22"/>
          <w:szCs w:val="22"/>
          <w:shd w:val="clear" w:color="auto" w:fill="D9D9D9"/>
        </w:rPr>
        <w:t>Incluido el código de barras 2D que lleva el identificador único.</w:t>
      </w:r>
    </w:p>
    <w:p w14:paraId="7103BFD8" w14:textId="77777777" w:rsidR="007E224A" w:rsidRPr="00E260CA" w:rsidRDefault="007E224A" w:rsidP="0004137B">
      <w:pPr>
        <w:rPr>
          <w:sz w:val="22"/>
          <w:szCs w:val="22"/>
        </w:rPr>
      </w:pPr>
    </w:p>
    <w:p w14:paraId="37E3C4F8" w14:textId="77777777" w:rsidR="007E224A" w:rsidRPr="00E260CA" w:rsidRDefault="007E224A" w:rsidP="0004137B">
      <w:pPr>
        <w:rPr>
          <w:sz w:val="22"/>
          <w:szCs w:val="22"/>
        </w:rPr>
      </w:pPr>
    </w:p>
    <w:p w14:paraId="38082F8B" w14:textId="77777777" w:rsidR="007E224A" w:rsidRPr="00E260CA" w:rsidRDefault="007E224A" w:rsidP="0004137B">
      <w:pPr>
        <w:pStyle w:val="Label"/>
        <w:keepNext/>
        <w:keepLines/>
        <w:widowControl/>
        <w:ind w:left="567" w:hanging="567"/>
        <w:rPr>
          <w:lang w:val="es-ES"/>
        </w:rPr>
      </w:pPr>
      <w:r w:rsidRPr="00E260CA">
        <w:rPr>
          <w:lang w:val="es-ES"/>
        </w:rPr>
        <w:t>18.</w:t>
      </w:r>
      <w:r w:rsidRPr="00E260CA">
        <w:rPr>
          <w:lang w:val="es-ES"/>
        </w:rPr>
        <w:tab/>
        <w:t>iDENTIFICADOR ÚNICO - INFORMACIÓN EN CARACTERES VISUALES</w:t>
      </w:r>
    </w:p>
    <w:p w14:paraId="2D14ABFB" w14:textId="77777777" w:rsidR="007E224A" w:rsidRPr="00E260CA" w:rsidRDefault="007E224A" w:rsidP="0004137B">
      <w:pPr>
        <w:keepNext/>
        <w:keepLines/>
        <w:rPr>
          <w:sz w:val="22"/>
          <w:szCs w:val="22"/>
        </w:rPr>
      </w:pPr>
    </w:p>
    <w:p w14:paraId="0D1696C6" w14:textId="71A6C2BF" w:rsidR="00145024" w:rsidRPr="00E260CA" w:rsidRDefault="00145024" w:rsidP="00145024">
      <w:pPr>
        <w:rPr>
          <w:sz w:val="22"/>
          <w:szCs w:val="22"/>
        </w:rPr>
      </w:pPr>
      <w:r w:rsidRPr="00E260CA">
        <w:rPr>
          <w:sz w:val="22"/>
          <w:szCs w:val="22"/>
        </w:rPr>
        <w:t>PC</w:t>
      </w:r>
    </w:p>
    <w:p w14:paraId="36A2F48F" w14:textId="258A11CC" w:rsidR="00145024" w:rsidRPr="00E260CA" w:rsidRDefault="00145024" w:rsidP="00145024">
      <w:pPr>
        <w:rPr>
          <w:sz w:val="22"/>
          <w:szCs w:val="22"/>
        </w:rPr>
      </w:pPr>
      <w:r w:rsidRPr="00E260CA">
        <w:rPr>
          <w:sz w:val="22"/>
          <w:szCs w:val="22"/>
        </w:rPr>
        <w:t>SN</w:t>
      </w:r>
    </w:p>
    <w:p w14:paraId="248CE87E" w14:textId="3CD9950D" w:rsidR="00145024" w:rsidRPr="00E260CA" w:rsidRDefault="00145024" w:rsidP="00145024">
      <w:pPr>
        <w:suppressAutoHyphens/>
        <w:rPr>
          <w:sz w:val="22"/>
          <w:szCs w:val="22"/>
        </w:rPr>
      </w:pPr>
      <w:r w:rsidRPr="00E260CA">
        <w:rPr>
          <w:sz w:val="22"/>
          <w:szCs w:val="22"/>
        </w:rPr>
        <w:t>NN</w:t>
      </w:r>
    </w:p>
    <w:p w14:paraId="4CBFFBBF" w14:textId="77777777" w:rsidR="007E224A" w:rsidRPr="00E260CA" w:rsidRDefault="007E224A" w:rsidP="0004137B">
      <w:pPr>
        <w:suppressAutoHyphens/>
        <w:rPr>
          <w:sz w:val="22"/>
          <w:szCs w:val="22"/>
        </w:rPr>
      </w:pPr>
    </w:p>
    <w:p w14:paraId="7C299D48"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MÍNIMA QUE DEBE INCLUIRSE EN PEQUEÑOS ACONDICIONAMIENTOS PRIMARIOS</w:t>
      </w:r>
    </w:p>
    <w:p w14:paraId="6383DD9F" w14:textId="77777777" w:rsidR="00016546" w:rsidRPr="00E260CA" w:rsidRDefault="00016546" w:rsidP="0004137B">
      <w:pPr>
        <w:pBdr>
          <w:top w:val="single" w:sz="4" w:space="2" w:color="auto"/>
          <w:left w:val="single" w:sz="4" w:space="4" w:color="auto"/>
          <w:bottom w:val="single" w:sz="4" w:space="1" w:color="auto"/>
          <w:right w:val="single" w:sz="4" w:space="4" w:color="auto"/>
        </w:pBdr>
        <w:suppressAutoHyphens/>
        <w:rPr>
          <w:b/>
          <w:color w:val="000000"/>
          <w:sz w:val="22"/>
          <w:szCs w:val="22"/>
        </w:rPr>
      </w:pPr>
    </w:p>
    <w:p w14:paraId="54DA1060" w14:textId="0237FAAE" w:rsidR="00BE618B" w:rsidRPr="00E260CA" w:rsidRDefault="0039780D" w:rsidP="0004137B">
      <w:pPr>
        <w:pBdr>
          <w:top w:val="single" w:sz="4" w:space="2" w:color="auto"/>
          <w:left w:val="single" w:sz="4" w:space="4" w:color="auto"/>
          <w:bottom w:val="single" w:sz="4" w:space="1" w:color="auto"/>
          <w:right w:val="single" w:sz="4" w:space="4" w:color="auto"/>
        </w:pBdr>
        <w:suppressAutoHyphens/>
        <w:rPr>
          <w:color w:val="000000"/>
          <w:sz w:val="22"/>
          <w:szCs w:val="22"/>
        </w:rPr>
      </w:pPr>
      <w:r w:rsidRPr="00E260CA">
        <w:rPr>
          <w:b/>
          <w:color w:val="000000"/>
          <w:sz w:val="22"/>
          <w:szCs w:val="22"/>
        </w:rPr>
        <w:t xml:space="preserve">ETIQUETA DEL VIAL DE </w:t>
      </w:r>
      <w:r w:rsidR="00BE618B" w:rsidRPr="00E260CA">
        <w:rPr>
          <w:b/>
          <w:color w:val="000000"/>
          <w:sz w:val="22"/>
          <w:szCs w:val="22"/>
        </w:rPr>
        <w:t>GONAL</w:t>
      </w:r>
      <w:r w:rsidR="00BE618B" w:rsidRPr="00E260CA">
        <w:rPr>
          <w:b/>
          <w:color w:val="000000"/>
          <w:sz w:val="22"/>
          <w:szCs w:val="22"/>
        </w:rPr>
        <w:noBreakHyphen/>
        <w:t>f 450 UI/0,75 ML</w:t>
      </w:r>
    </w:p>
    <w:p w14:paraId="4CB31721" w14:textId="77777777" w:rsidR="00BE618B" w:rsidRPr="00E260CA" w:rsidRDefault="00BE618B" w:rsidP="0004137B">
      <w:pPr>
        <w:tabs>
          <w:tab w:val="left" w:pos="4820"/>
          <w:tab w:val="left" w:pos="5387"/>
        </w:tabs>
        <w:suppressAutoHyphens/>
        <w:rPr>
          <w:color w:val="000000"/>
          <w:sz w:val="22"/>
          <w:szCs w:val="22"/>
        </w:rPr>
      </w:pPr>
    </w:p>
    <w:p w14:paraId="0D8B282E" w14:textId="77777777" w:rsidR="00DD4168" w:rsidRPr="00E260CA" w:rsidRDefault="00DD4168" w:rsidP="0004137B">
      <w:pPr>
        <w:tabs>
          <w:tab w:val="left" w:pos="4820"/>
          <w:tab w:val="left" w:pos="5387"/>
        </w:tabs>
        <w:suppressAutoHyphens/>
        <w:rPr>
          <w:color w:val="000000"/>
          <w:sz w:val="22"/>
          <w:szCs w:val="22"/>
        </w:rPr>
      </w:pPr>
    </w:p>
    <w:p w14:paraId="2E91225C"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10DFFF5D" w14:textId="77777777" w:rsidR="00BE618B" w:rsidRPr="00E260CA" w:rsidRDefault="00BE618B" w:rsidP="0004137B">
      <w:pPr>
        <w:tabs>
          <w:tab w:val="left" w:pos="5954"/>
        </w:tabs>
        <w:suppressAutoHyphens/>
        <w:rPr>
          <w:color w:val="000000"/>
          <w:sz w:val="22"/>
          <w:szCs w:val="22"/>
        </w:rPr>
      </w:pPr>
    </w:p>
    <w:p w14:paraId="7C544163"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GONAL</w:t>
      </w:r>
      <w:r w:rsidRPr="00E260CA">
        <w:rPr>
          <w:color w:val="000000"/>
          <w:sz w:val="22"/>
          <w:szCs w:val="22"/>
        </w:rPr>
        <w:noBreakHyphen/>
        <w:t>f 450 UI/0,75 ml polvo para solución inyectable</w:t>
      </w:r>
    </w:p>
    <w:p w14:paraId="475D726B" w14:textId="3898885A" w:rsidR="00BE618B" w:rsidRPr="00E260CA" w:rsidRDefault="00A47203" w:rsidP="0004137B">
      <w:pPr>
        <w:tabs>
          <w:tab w:val="left" w:pos="-720"/>
          <w:tab w:val="left" w:pos="2835"/>
          <w:tab w:val="left" w:pos="4820"/>
          <w:tab w:val="left" w:pos="5387"/>
          <w:tab w:val="left" w:pos="5670"/>
          <w:tab w:val="left" w:pos="5954"/>
        </w:tabs>
        <w:suppressAutoHyphens/>
        <w:rPr>
          <w:color w:val="000000"/>
          <w:sz w:val="22"/>
          <w:szCs w:val="22"/>
        </w:rPr>
      </w:pPr>
      <w:r>
        <w:rPr>
          <w:color w:val="000000"/>
          <w:sz w:val="22"/>
          <w:szCs w:val="22"/>
        </w:rPr>
        <w:t>f</w:t>
      </w:r>
      <w:r w:rsidR="00BE618B" w:rsidRPr="00E260CA">
        <w:rPr>
          <w:color w:val="000000"/>
          <w:sz w:val="22"/>
          <w:szCs w:val="22"/>
        </w:rPr>
        <w:t>olitropina alfa</w:t>
      </w:r>
    </w:p>
    <w:p w14:paraId="66FB4BA9" w14:textId="77777777" w:rsidR="00BE618B" w:rsidRPr="00E260CA" w:rsidRDefault="00B84599"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SC</w:t>
      </w:r>
    </w:p>
    <w:p w14:paraId="51927599" w14:textId="77777777" w:rsidR="00BE618B" w:rsidRPr="00E260CA" w:rsidRDefault="00BE618B" w:rsidP="0004137B">
      <w:pPr>
        <w:tabs>
          <w:tab w:val="left" w:pos="-720"/>
          <w:tab w:val="left" w:pos="2835"/>
          <w:tab w:val="left" w:pos="4820"/>
          <w:tab w:val="left" w:pos="5387"/>
          <w:tab w:val="left" w:pos="5670"/>
        </w:tabs>
        <w:suppressAutoHyphens/>
        <w:rPr>
          <w:color w:val="000000"/>
          <w:sz w:val="22"/>
          <w:szCs w:val="22"/>
        </w:rPr>
      </w:pPr>
    </w:p>
    <w:p w14:paraId="7AB65B4D"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40D9885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744F6244"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2479B88D"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CA9B7C9"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45FC8D8F" w14:textId="77777777" w:rsidR="00BE618B" w:rsidRPr="00E260CA" w:rsidRDefault="00BE618B" w:rsidP="0004137B">
      <w:pPr>
        <w:pStyle w:val="Header"/>
        <w:tabs>
          <w:tab w:val="left" w:pos="4820"/>
          <w:tab w:val="left" w:pos="5387"/>
          <w:tab w:val="left" w:pos="5670"/>
          <w:tab w:val="left" w:pos="5954"/>
        </w:tabs>
        <w:suppressAutoHyphens/>
        <w:rPr>
          <w:color w:val="000000"/>
          <w:sz w:val="22"/>
          <w:szCs w:val="22"/>
        </w:rPr>
      </w:pPr>
    </w:p>
    <w:p w14:paraId="04CF8464"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281690D9"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04BFA83B"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47A59947"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FECHA DE RECONSTITUCIÓN</w:t>
      </w:r>
    </w:p>
    <w:p w14:paraId="36F61B53"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1A831386" w14:textId="77777777" w:rsidR="00BE618B" w:rsidRPr="00E260CA" w:rsidRDefault="00BE618B" w:rsidP="0004137B">
      <w:pPr>
        <w:tabs>
          <w:tab w:val="left" w:pos="4820"/>
          <w:tab w:val="left" w:pos="5387"/>
          <w:tab w:val="left" w:pos="5670"/>
          <w:tab w:val="left" w:pos="5954"/>
        </w:tabs>
        <w:suppressAutoHyphens/>
        <w:rPr>
          <w:color w:val="000000"/>
          <w:sz w:val="22"/>
          <w:szCs w:val="22"/>
        </w:rPr>
      </w:pPr>
      <w:r w:rsidRPr="00E260CA">
        <w:rPr>
          <w:color w:val="000000"/>
          <w:sz w:val="22"/>
          <w:szCs w:val="22"/>
        </w:rPr>
        <w:t>Fecha:</w:t>
      </w:r>
    </w:p>
    <w:p w14:paraId="3190C363"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19A4804A"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56DA49C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NÚMERO DE LOTE</w:t>
      </w:r>
    </w:p>
    <w:p w14:paraId="0F4C7E22"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048F8BFD" w14:textId="77777777" w:rsidR="00BE618B" w:rsidRPr="00E260CA" w:rsidRDefault="00BE618B" w:rsidP="0004137B">
      <w:pPr>
        <w:tabs>
          <w:tab w:val="left" w:pos="-720"/>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11FA0DC7"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40EF4CDB"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376444E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 xml:space="preserve">6. </w:t>
      </w:r>
      <w:r w:rsidRPr="00E260CA">
        <w:rPr>
          <w:b/>
          <w:color w:val="000000"/>
          <w:sz w:val="22"/>
          <w:szCs w:val="22"/>
        </w:rPr>
        <w:tab/>
        <w:t>CONTENIDO EN PESO, EN VOLUMEN O EN UNIDADES</w:t>
      </w:r>
    </w:p>
    <w:p w14:paraId="1CB509FF"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84D4391" w14:textId="4EB3C5CE" w:rsidR="00104EC8" w:rsidRPr="00E260CA" w:rsidRDefault="006E692B" w:rsidP="0004137B">
      <w:pPr>
        <w:tabs>
          <w:tab w:val="left" w:pos="-720"/>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600 UI/</w:t>
      </w:r>
      <w:r w:rsidR="00104EC8" w:rsidRPr="00E260CA">
        <w:rPr>
          <w:color w:val="000000"/>
          <w:sz w:val="22"/>
          <w:szCs w:val="22"/>
        </w:rPr>
        <w:t>vial</w:t>
      </w:r>
    </w:p>
    <w:p w14:paraId="7725F9E6"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06F0DFCC" w14:textId="77777777" w:rsidR="00BE618B" w:rsidRPr="00E260CA" w:rsidRDefault="00BE618B" w:rsidP="0004137B">
      <w:pPr>
        <w:tabs>
          <w:tab w:val="left" w:pos="-720"/>
          <w:tab w:val="left" w:pos="2835"/>
          <w:tab w:val="left" w:pos="4820"/>
          <w:tab w:val="left" w:pos="5387"/>
          <w:tab w:val="left" w:pos="5670"/>
          <w:tab w:val="left" w:pos="5954"/>
        </w:tabs>
        <w:suppressAutoHyphens/>
        <w:rPr>
          <w:b/>
          <w:color w:val="000000"/>
          <w:sz w:val="22"/>
          <w:szCs w:val="22"/>
        </w:rPr>
      </w:pPr>
    </w:p>
    <w:p w14:paraId="61C656AB"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OTROS</w:t>
      </w:r>
    </w:p>
    <w:p w14:paraId="10F7DBDB" w14:textId="77777777" w:rsidR="00BE618B" w:rsidRPr="00E260CA" w:rsidRDefault="00BE618B" w:rsidP="0004137B">
      <w:pPr>
        <w:suppressAutoHyphens/>
        <w:rPr>
          <w:color w:val="000000"/>
          <w:sz w:val="22"/>
          <w:szCs w:val="22"/>
        </w:rPr>
      </w:pPr>
    </w:p>
    <w:p w14:paraId="0FBA0C18" w14:textId="77777777" w:rsidR="00BE618B" w:rsidRPr="00E260CA" w:rsidRDefault="00BE618B" w:rsidP="0004137B">
      <w:pPr>
        <w:suppressAutoHyphens/>
        <w:rPr>
          <w:color w:val="000000"/>
          <w:sz w:val="22"/>
          <w:szCs w:val="22"/>
        </w:rPr>
      </w:pPr>
    </w:p>
    <w:p w14:paraId="6F6EBCA6" w14:textId="77777777" w:rsidR="00BE618B" w:rsidRPr="00E260CA" w:rsidRDefault="00BE618B" w:rsidP="0004137B">
      <w:pPr>
        <w:pStyle w:val="BodyText2"/>
        <w:pBdr>
          <w:top w:val="single" w:sz="4" w:space="1" w:color="auto"/>
          <w:left w:val="single" w:sz="4" w:space="4" w:color="auto"/>
          <w:bottom w:val="single" w:sz="4" w:space="1" w:color="auto"/>
          <w:right w:val="single" w:sz="4" w:space="4" w:color="auto"/>
        </w:pBdr>
        <w:tabs>
          <w:tab w:val="left" w:pos="567"/>
          <w:tab w:val="left" w:pos="4820"/>
          <w:tab w:val="left" w:pos="5387"/>
        </w:tabs>
        <w:spacing w:line="240" w:lineRule="auto"/>
        <w:ind w:left="0" w:firstLine="0"/>
        <w:rPr>
          <w:b/>
          <w:color w:val="000000"/>
          <w:sz w:val="22"/>
          <w:szCs w:val="22"/>
        </w:rPr>
      </w:pPr>
      <w:r w:rsidRPr="00E260CA">
        <w:rPr>
          <w:color w:val="000000"/>
          <w:sz w:val="22"/>
          <w:szCs w:val="22"/>
        </w:rPr>
        <w:br w:type="page"/>
      </w:r>
      <w:r w:rsidRPr="00E260CA">
        <w:rPr>
          <w:b/>
          <w:color w:val="000000"/>
          <w:sz w:val="22"/>
          <w:szCs w:val="22"/>
        </w:rPr>
        <w:lastRenderedPageBreak/>
        <w:t>INFORMACIÓN MÍNIMA QUE DEBE INCLUIRSE EN PEQUEÑOS ACONDICIONAMIENTOS PRIMARIOS</w:t>
      </w:r>
    </w:p>
    <w:p w14:paraId="06481489" w14:textId="77777777" w:rsidR="00016546" w:rsidRPr="00E260CA" w:rsidRDefault="00016546" w:rsidP="0004137B">
      <w:pPr>
        <w:pStyle w:val="BodyText2"/>
        <w:pBdr>
          <w:top w:val="single" w:sz="4" w:space="1" w:color="auto"/>
          <w:left w:val="single" w:sz="4" w:space="4" w:color="auto"/>
          <w:bottom w:val="single" w:sz="4" w:space="1" w:color="auto"/>
          <w:right w:val="single" w:sz="4" w:space="4" w:color="auto"/>
        </w:pBdr>
        <w:tabs>
          <w:tab w:val="left" w:pos="567"/>
          <w:tab w:val="left" w:pos="4820"/>
          <w:tab w:val="left" w:pos="5387"/>
        </w:tabs>
        <w:spacing w:line="240" w:lineRule="auto"/>
        <w:ind w:left="0" w:firstLine="0"/>
        <w:rPr>
          <w:b/>
          <w:color w:val="000000"/>
          <w:sz w:val="22"/>
          <w:szCs w:val="22"/>
        </w:rPr>
      </w:pPr>
    </w:p>
    <w:p w14:paraId="1648725C" w14:textId="61B849E6" w:rsidR="00BE618B" w:rsidRPr="00E260CA" w:rsidRDefault="00C67134" w:rsidP="0004137B">
      <w:pPr>
        <w:pStyle w:val="BodyText2"/>
        <w:pBdr>
          <w:top w:val="single" w:sz="4" w:space="1" w:color="auto"/>
          <w:left w:val="single" w:sz="4" w:space="4" w:color="auto"/>
          <w:bottom w:val="single" w:sz="4" w:space="1" w:color="auto"/>
          <w:right w:val="single" w:sz="4" w:space="4" w:color="auto"/>
        </w:pBdr>
        <w:tabs>
          <w:tab w:val="left" w:pos="567"/>
          <w:tab w:val="left" w:pos="4820"/>
          <w:tab w:val="left" w:pos="5387"/>
        </w:tabs>
        <w:spacing w:line="240" w:lineRule="auto"/>
        <w:ind w:left="0" w:firstLine="0"/>
        <w:rPr>
          <w:b/>
          <w:color w:val="000000"/>
          <w:sz w:val="22"/>
          <w:szCs w:val="22"/>
        </w:rPr>
      </w:pPr>
      <w:r w:rsidRPr="00E260CA">
        <w:rPr>
          <w:b/>
          <w:sz w:val="22"/>
          <w:szCs w:val="22"/>
        </w:rPr>
        <w:t>GONAL</w:t>
      </w:r>
      <w:r w:rsidRPr="00E260CA">
        <w:rPr>
          <w:b/>
          <w:sz w:val="22"/>
          <w:szCs w:val="22"/>
        </w:rPr>
        <w:noBreakHyphen/>
        <w:t>f 450 UI/0,75 ML,</w:t>
      </w:r>
      <w:r w:rsidRPr="00E260CA">
        <w:rPr>
          <w:b/>
          <w:bCs/>
          <w:sz w:val="22"/>
          <w:szCs w:val="22"/>
        </w:rPr>
        <w:t xml:space="preserve"> </w:t>
      </w:r>
      <w:r w:rsidRPr="00E260CA">
        <w:rPr>
          <w:b/>
          <w:color w:val="000000"/>
          <w:sz w:val="22"/>
          <w:szCs w:val="22"/>
        </w:rPr>
        <w:t xml:space="preserve">ETIQUETA </w:t>
      </w:r>
      <w:r w:rsidR="00BE618B" w:rsidRPr="00E260CA">
        <w:rPr>
          <w:b/>
          <w:color w:val="000000"/>
          <w:sz w:val="22"/>
          <w:szCs w:val="22"/>
        </w:rPr>
        <w:t>DE LA JERINGA PRECARGADA DE DISOLVENTE</w:t>
      </w:r>
    </w:p>
    <w:p w14:paraId="7457FBCD" w14:textId="77777777" w:rsidR="00BE618B" w:rsidRPr="00E260CA" w:rsidRDefault="00BE618B" w:rsidP="0004137B">
      <w:pPr>
        <w:tabs>
          <w:tab w:val="left" w:pos="4820"/>
          <w:tab w:val="left" w:pos="5387"/>
        </w:tabs>
        <w:suppressAutoHyphens/>
        <w:rPr>
          <w:color w:val="000000"/>
          <w:sz w:val="22"/>
          <w:szCs w:val="22"/>
        </w:rPr>
      </w:pPr>
    </w:p>
    <w:p w14:paraId="6E63D324" w14:textId="77777777" w:rsidR="00BE618B" w:rsidRPr="00E260CA" w:rsidRDefault="00BE618B" w:rsidP="0004137B">
      <w:pPr>
        <w:tabs>
          <w:tab w:val="left" w:pos="4820"/>
          <w:tab w:val="left" w:pos="5387"/>
        </w:tabs>
        <w:suppressAutoHyphens/>
        <w:rPr>
          <w:color w:val="000000"/>
          <w:sz w:val="22"/>
          <w:szCs w:val="22"/>
        </w:rPr>
      </w:pPr>
    </w:p>
    <w:p w14:paraId="06A80D09"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7808B69B" w14:textId="77777777" w:rsidR="00BE618B" w:rsidRPr="00E260CA" w:rsidRDefault="00BE618B" w:rsidP="0004137B">
      <w:pPr>
        <w:tabs>
          <w:tab w:val="left" w:pos="5954"/>
        </w:tabs>
        <w:suppressAutoHyphens/>
        <w:rPr>
          <w:color w:val="000000"/>
          <w:sz w:val="22"/>
          <w:szCs w:val="22"/>
        </w:rPr>
      </w:pPr>
    </w:p>
    <w:p w14:paraId="01525C30" w14:textId="77777777" w:rsidR="00BE618B" w:rsidRPr="00E260CA" w:rsidRDefault="00BE618B" w:rsidP="0004137B">
      <w:pPr>
        <w:tabs>
          <w:tab w:val="left" w:pos="-720"/>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Disolvente para utilizar con GONAL</w:t>
      </w:r>
      <w:r w:rsidRPr="00E260CA">
        <w:rPr>
          <w:color w:val="000000"/>
          <w:sz w:val="22"/>
          <w:szCs w:val="22"/>
        </w:rPr>
        <w:noBreakHyphen/>
        <w:t>f 450 UI/0,75 ml</w:t>
      </w:r>
    </w:p>
    <w:p w14:paraId="4FA744ED" w14:textId="75F7E321" w:rsidR="000F6908" w:rsidRPr="00E260CA" w:rsidRDefault="00A47203" w:rsidP="0004137B">
      <w:pPr>
        <w:tabs>
          <w:tab w:val="left" w:pos="-720"/>
          <w:tab w:val="left" w:pos="993"/>
          <w:tab w:val="left" w:pos="2835"/>
          <w:tab w:val="left" w:pos="4820"/>
          <w:tab w:val="left" w:pos="5387"/>
          <w:tab w:val="left" w:pos="5670"/>
          <w:tab w:val="left" w:pos="5954"/>
        </w:tabs>
        <w:suppressAutoHyphens/>
        <w:rPr>
          <w:color w:val="000000"/>
          <w:sz w:val="22"/>
          <w:szCs w:val="22"/>
        </w:rPr>
      </w:pPr>
      <w:r>
        <w:rPr>
          <w:color w:val="000000"/>
          <w:sz w:val="22"/>
          <w:szCs w:val="22"/>
        </w:rPr>
        <w:t>a</w:t>
      </w:r>
      <w:r w:rsidR="000F6908" w:rsidRPr="00E260CA">
        <w:rPr>
          <w:color w:val="000000"/>
          <w:sz w:val="22"/>
          <w:szCs w:val="22"/>
        </w:rPr>
        <w:t xml:space="preserve">gua para </w:t>
      </w:r>
      <w:r w:rsidR="0093066F" w:rsidRPr="00E260CA">
        <w:rPr>
          <w:color w:val="000000"/>
          <w:sz w:val="22"/>
          <w:szCs w:val="22"/>
        </w:rPr>
        <w:t xml:space="preserve">preparaciones </w:t>
      </w:r>
      <w:r w:rsidR="000F6908" w:rsidRPr="00E260CA">
        <w:rPr>
          <w:color w:val="000000"/>
          <w:sz w:val="22"/>
          <w:szCs w:val="22"/>
        </w:rPr>
        <w:t>inyec</w:t>
      </w:r>
      <w:r w:rsidR="0093066F" w:rsidRPr="00E260CA">
        <w:rPr>
          <w:color w:val="000000"/>
          <w:sz w:val="22"/>
          <w:szCs w:val="22"/>
        </w:rPr>
        <w:t>tables</w:t>
      </w:r>
      <w:r w:rsidR="000F6908" w:rsidRPr="00E260CA">
        <w:rPr>
          <w:color w:val="000000"/>
          <w:sz w:val="22"/>
          <w:szCs w:val="22"/>
        </w:rPr>
        <w:t>, alcohol bencílico al 0,9 %</w:t>
      </w:r>
    </w:p>
    <w:p w14:paraId="5F0C075F"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6B83B38E"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368C4BF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3F4A320B"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1C6EB381"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5DE917B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52403FCB" w14:textId="77777777" w:rsidR="00BE618B" w:rsidRPr="00E260CA" w:rsidRDefault="00BE618B" w:rsidP="0004137B">
      <w:pPr>
        <w:pStyle w:val="Header"/>
        <w:tabs>
          <w:tab w:val="left" w:pos="4820"/>
          <w:tab w:val="left" w:pos="5387"/>
          <w:tab w:val="left" w:pos="5670"/>
          <w:tab w:val="left" w:pos="5954"/>
        </w:tabs>
        <w:suppressAutoHyphens/>
        <w:rPr>
          <w:color w:val="000000"/>
          <w:sz w:val="22"/>
          <w:szCs w:val="22"/>
        </w:rPr>
      </w:pPr>
    </w:p>
    <w:p w14:paraId="05DC26F1"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69CE9702" w14:textId="77777777" w:rsidR="00BE618B" w:rsidRPr="00E260CA" w:rsidRDefault="00BE618B" w:rsidP="0004137B">
      <w:pPr>
        <w:tabs>
          <w:tab w:val="left" w:pos="-720"/>
          <w:tab w:val="left" w:pos="2835"/>
          <w:tab w:val="left" w:pos="4820"/>
          <w:tab w:val="left" w:pos="5387"/>
          <w:tab w:val="left" w:pos="5670"/>
          <w:tab w:val="left" w:pos="5954"/>
        </w:tabs>
        <w:suppressAutoHyphens/>
        <w:rPr>
          <w:color w:val="000000"/>
          <w:sz w:val="22"/>
          <w:szCs w:val="22"/>
        </w:rPr>
      </w:pPr>
    </w:p>
    <w:p w14:paraId="35840F0E"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2642521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NÚMERO DE LOTE</w:t>
      </w:r>
    </w:p>
    <w:p w14:paraId="5953490A"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6B25EFEE" w14:textId="77777777" w:rsidR="00BE618B" w:rsidRPr="00E260CA" w:rsidRDefault="00BE618B" w:rsidP="0004137B">
      <w:pPr>
        <w:tabs>
          <w:tab w:val="left" w:pos="-720"/>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29725B7F"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232CEF7B" w14:textId="77777777" w:rsidR="00BE618B" w:rsidRPr="00E260CA" w:rsidRDefault="00BE618B" w:rsidP="0004137B">
      <w:pPr>
        <w:tabs>
          <w:tab w:val="left" w:pos="4820"/>
          <w:tab w:val="left" w:pos="5387"/>
          <w:tab w:val="left" w:pos="5670"/>
          <w:tab w:val="left" w:pos="5954"/>
        </w:tabs>
        <w:suppressAutoHyphens/>
        <w:ind w:left="567" w:hanging="567"/>
        <w:rPr>
          <w:color w:val="000000"/>
          <w:sz w:val="22"/>
          <w:szCs w:val="22"/>
        </w:rPr>
      </w:pPr>
    </w:p>
    <w:p w14:paraId="0DEBFB15"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CONTENIDO EN PESO, EN VOLUMEN O EN UNIDADES</w:t>
      </w:r>
    </w:p>
    <w:p w14:paraId="310C0D5A" w14:textId="77777777" w:rsidR="00BE618B" w:rsidRPr="00E260CA" w:rsidRDefault="00BE618B" w:rsidP="0004137B">
      <w:pPr>
        <w:tabs>
          <w:tab w:val="left" w:pos="4820"/>
          <w:tab w:val="left" w:pos="5387"/>
          <w:tab w:val="left" w:pos="5670"/>
          <w:tab w:val="left" w:pos="5954"/>
        </w:tabs>
        <w:suppressAutoHyphens/>
        <w:rPr>
          <w:color w:val="000000"/>
          <w:sz w:val="22"/>
          <w:szCs w:val="22"/>
        </w:rPr>
      </w:pPr>
    </w:p>
    <w:p w14:paraId="3668FC6E" w14:textId="77777777" w:rsidR="00BE618B" w:rsidRPr="00E260CA" w:rsidRDefault="00BE618B" w:rsidP="0004137B">
      <w:pPr>
        <w:rPr>
          <w:color w:val="000000"/>
          <w:sz w:val="22"/>
          <w:szCs w:val="22"/>
        </w:rPr>
      </w:pPr>
      <w:r w:rsidRPr="00E260CA">
        <w:rPr>
          <w:color w:val="000000"/>
          <w:sz w:val="22"/>
          <w:szCs w:val="22"/>
        </w:rPr>
        <w:t>1 ml/jeringa precargada</w:t>
      </w:r>
    </w:p>
    <w:p w14:paraId="74A8CD6B" w14:textId="77777777" w:rsidR="00BE618B" w:rsidRPr="00E260CA" w:rsidRDefault="00BE618B" w:rsidP="0004137B">
      <w:pPr>
        <w:rPr>
          <w:color w:val="000000"/>
          <w:sz w:val="22"/>
          <w:szCs w:val="22"/>
        </w:rPr>
      </w:pPr>
    </w:p>
    <w:p w14:paraId="0ADD6A53" w14:textId="77777777" w:rsidR="00BE618B" w:rsidRPr="00E260CA" w:rsidRDefault="00BE618B" w:rsidP="0004137B">
      <w:pPr>
        <w:rPr>
          <w:color w:val="000000"/>
          <w:sz w:val="22"/>
          <w:szCs w:val="22"/>
        </w:rPr>
      </w:pPr>
    </w:p>
    <w:p w14:paraId="6B44ADB8"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OTROS</w:t>
      </w:r>
    </w:p>
    <w:p w14:paraId="44C95531" w14:textId="77777777" w:rsidR="00BE618B" w:rsidRPr="00E260CA" w:rsidRDefault="00BE618B" w:rsidP="0004137B">
      <w:pPr>
        <w:rPr>
          <w:color w:val="000000"/>
          <w:sz w:val="22"/>
          <w:szCs w:val="22"/>
        </w:rPr>
      </w:pPr>
    </w:p>
    <w:p w14:paraId="7AD6219F" w14:textId="77777777" w:rsidR="00BE618B" w:rsidRPr="00E260CA" w:rsidRDefault="00BE618B" w:rsidP="0004137B">
      <w:pPr>
        <w:suppressAutoHyphens/>
        <w:rPr>
          <w:b/>
          <w:color w:val="000000"/>
          <w:sz w:val="22"/>
          <w:szCs w:val="22"/>
        </w:rPr>
      </w:pPr>
    </w:p>
    <w:p w14:paraId="40D0086E" w14:textId="77777777" w:rsidR="002052D9" w:rsidRPr="00E260CA" w:rsidRDefault="009A2842" w:rsidP="002052D9">
      <w:pPr>
        <w:pBdr>
          <w:top w:val="single" w:sz="4" w:space="1"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color w:val="000000"/>
          <w:sz w:val="22"/>
          <w:szCs w:val="22"/>
        </w:rPr>
        <w:br w:type="page"/>
      </w:r>
      <w:r w:rsidR="002052D9" w:rsidRPr="00E260CA">
        <w:rPr>
          <w:b/>
          <w:color w:val="000000"/>
          <w:sz w:val="22"/>
          <w:szCs w:val="22"/>
        </w:rPr>
        <w:lastRenderedPageBreak/>
        <w:t>INFORMACIÓN QUE DEBE FIGURAR EN EL EMBALAJE EXTERIOR</w:t>
      </w:r>
    </w:p>
    <w:p w14:paraId="07E04838" w14:textId="77777777" w:rsidR="002052D9" w:rsidRPr="00E260CA" w:rsidRDefault="002052D9" w:rsidP="002052D9">
      <w:pPr>
        <w:pBdr>
          <w:top w:val="single" w:sz="4" w:space="1" w:color="auto"/>
          <w:left w:val="single" w:sz="4" w:space="4" w:color="auto"/>
          <w:bottom w:val="single" w:sz="4" w:space="1" w:color="auto"/>
          <w:right w:val="single" w:sz="4" w:space="4" w:color="auto"/>
        </w:pBdr>
        <w:tabs>
          <w:tab w:val="left" w:pos="567"/>
        </w:tabs>
        <w:suppressAutoHyphens/>
        <w:ind w:left="567" w:hanging="567"/>
        <w:rPr>
          <w:b/>
          <w:color w:val="000000"/>
          <w:sz w:val="22"/>
          <w:szCs w:val="22"/>
        </w:rPr>
      </w:pPr>
    </w:p>
    <w:p w14:paraId="423F412B" w14:textId="77777777" w:rsidR="002052D9" w:rsidRPr="00E260CA" w:rsidRDefault="002052D9" w:rsidP="002052D9">
      <w:pPr>
        <w:pBdr>
          <w:top w:val="single" w:sz="4" w:space="1" w:color="auto"/>
          <w:left w:val="single" w:sz="4" w:space="4" w:color="auto"/>
          <w:bottom w:val="single" w:sz="4" w:space="1" w:color="auto"/>
          <w:right w:val="single" w:sz="4" w:space="4" w:color="auto"/>
        </w:pBdr>
        <w:tabs>
          <w:tab w:val="left" w:pos="567"/>
        </w:tabs>
        <w:suppressAutoHyphens/>
        <w:ind w:left="567" w:hanging="567"/>
        <w:rPr>
          <w:b/>
          <w:color w:val="000000"/>
          <w:sz w:val="22"/>
          <w:szCs w:val="22"/>
        </w:rPr>
      </w:pPr>
      <w:r w:rsidRPr="00E260CA">
        <w:rPr>
          <w:b/>
          <w:caps/>
          <w:sz w:val="22"/>
          <w:szCs w:val="22"/>
        </w:rPr>
        <w:t>Gonal</w:t>
      </w:r>
      <w:r w:rsidRPr="00E260CA">
        <w:rPr>
          <w:b/>
          <w:caps/>
          <w:sz w:val="22"/>
          <w:szCs w:val="22"/>
        </w:rPr>
        <w:noBreakHyphen/>
      </w:r>
      <w:r w:rsidRPr="00E260CA">
        <w:rPr>
          <w:b/>
          <w:sz w:val="22"/>
          <w:szCs w:val="22"/>
        </w:rPr>
        <w:t>f</w:t>
      </w:r>
      <w:r w:rsidRPr="00E260CA">
        <w:rPr>
          <w:b/>
          <w:caps/>
          <w:sz w:val="22"/>
          <w:szCs w:val="22"/>
        </w:rPr>
        <w:t xml:space="preserve"> 150 UI/0,25 ML pluma, </w:t>
      </w:r>
      <w:r w:rsidRPr="00E260CA">
        <w:rPr>
          <w:b/>
          <w:color w:val="000000"/>
          <w:sz w:val="22"/>
          <w:szCs w:val="22"/>
        </w:rPr>
        <w:t>CAJA DE 1 PLUMA PRECARGADA</w:t>
      </w:r>
    </w:p>
    <w:p w14:paraId="0FB3EAA3" w14:textId="77777777" w:rsidR="002052D9" w:rsidRPr="00E260CA" w:rsidRDefault="002052D9" w:rsidP="002052D9">
      <w:pPr>
        <w:tabs>
          <w:tab w:val="left" w:pos="567"/>
        </w:tabs>
        <w:suppressAutoHyphens/>
        <w:rPr>
          <w:b/>
          <w:color w:val="000000"/>
          <w:sz w:val="22"/>
          <w:szCs w:val="22"/>
        </w:rPr>
      </w:pPr>
    </w:p>
    <w:p w14:paraId="043D24CB" w14:textId="77777777" w:rsidR="002052D9" w:rsidRPr="00E260CA" w:rsidRDefault="002052D9" w:rsidP="002052D9">
      <w:pPr>
        <w:tabs>
          <w:tab w:val="left" w:pos="567"/>
        </w:tabs>
        <w:suppressAutoHyphens/>
        <w:rPr>
          <w:b/>
          <w:color w:val="000000"/>
          <w:sz w:val="22"/>
          <w:szCs w:val="22"/>
        </w:rPr>
      </w:pPr>
    </w:p>
    <w:p w14:paraId="38B92E5A"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w:t>
      </w:r>
    </w:p>
    <w:p w14:paraId="33340BC9" w14:textId="77777777" w:rsidR="002052D9" w:rsidRPr="00E260CA" w:rsidRDefault="002052D9" w:rsidP="002052D9">
      <w:pPr>
        <w:tabs>
          <w:tab w:val="left" w:pos="567"/>
        </w:tabs>
        <w:suppressAutoHyphens/>
        <w:rPr>
          <w:color w:val="000000"/>
          <w:sz w:val="22"/>
          <w:szCs w:val="22"/>
        </w:rPr>
      </w:pPr>
    </w:p>
    <w:p w14:paraId="6EB4F6BB" w14:textId="77777777" w:rsidR="002052D9" w:rsidRPr="00E260CA" w:rsidRDefault="002052D9" w:rsidP="002052D9">
      <w:pPr>
        <w:tabs>
          <w:tab w:val="left" w:pos="-720"/>
          <w:tab w:val="left" w:pos="567"/>
          <w:tab w:val="left" w:pos="2835"/>
        </w:tabs>
        <w:suppressAutoHyphens/>
        <w:rPr>
          <w:bCs/>
          <w:color w:val="000000"/>
          <w:sz w:val="22"/>
          <w:szCs w:val="22"/>
        </w:rPr>
      </w:pPr>
      <w:r w:rsidRPr="00E260CA">
        <w:rPr>
          <w:bCs/>
          <w:color w:val="000000"/>
          <w:sz w:val="22"/>
          <w:szCs w:val="22"/>
        </w:rPr>
        <w:t>GONAL</w:t>
      </w:r>
      <w:r w:rsidRPr="00E260CA">
        <w:rPr>
          <w:bCs/>
          <w:color w:val="000000"/>
          <w:sz w:val="22"/>
          <w:szCs w:val="22"/>
        </w:rPr>
        <w:noBreakHyphen/>
        <w:t>f 150 UI/0,25 ml solución inyectable en pluma precargada</w:t>
      </w:r>
    </w:p>
    <w:p w14:paraId="2F6A6689" w14:textId="77777777" w:rsidR="002052D9" w:rsidRPr="001F212B" w:rsidRDefault="00A47203" w:rsidP="002052D9">
      <w:pPr>
        <w:tabs>
          <w:tab w:val="left" w:pos="-720"/>
          <w:tab w:val="left" w:pos="567"/>
          <w:tab w:val="left" w:pos="2835"/>
        </w:tabs>
        <w:suppressAutoHyphens/>
        <w:rPr>
          <w:color w:val="000000"/>
          <w:sz w:val="22"/>
          <w:szCs w:val="22"/>
          <w:lang w:val="pt-PT"/>
        </w:rPr>
      </w:pPr>
      <w:r w:rsidRPr="001F212B">
        <w:rPr>
          <w:color w:val="000000"/>
          <w:sz w:val="22"/>
          <w:szCs w:val="22"/>
          <w:lang w:val="pt-PT"/>
        </w:rPr>
        <w:t>f</w:t>
      </w:r>
      <w:r w:rsidR="002052D9" w:rsidRPr="001F212B">
        <w:rPr>
          <w:color w:val="000000"/>
          <w:sz w:val="22"/>
          <w:szCs w:val="22"/>
          <w:lang w:val="pt-PT"/>
        </w:rPr>
        <w:t>olitropina alfa</w:t>
      </w:r>
    </w:p>
    <w:p w14:paraId="1FEC6053" w14:textId="77777777" w:rsidR="002052D9" w:rsidRPr="001F212B" w:rsidRDefault="002052D9" w:rsidP="002052D9">
      <w:pPr>
        <w:tabs>
          <w:tab w:val="left" w:pos="-720"/>
          <w:tab w:val="left" w:pos="567"/>
          <w:tab w:val="left" w:pos="2835"/>
        </w:tabs>
        <w:suppressAutoHyphens/>
        <w:rPr>
          <w:color w:val="000000"/>
          <w:sz w:val="22"/>
          <w:szCs w:val="22"/>
          <w:lang w:val="pt-PT"/>
        </w:rPr>
      </w:pPr>
    </w:p>
    <w:p w14:paraId="4A381FBA" w14:textId="77777777" w:rsidR="002052D9" w:rsidRPr="001F212B" w:rsidRDefault="002052D9" w:rsidP="002052D9">
      <w:pPr>
        <w:tabs>
          <w:tab w:val="left" w:pos="-720"/>
          <w:tab w:val="left" w:pos="567"/>
          <w:tab w:val="left" w:pos="2835"/>
        </w:tabs>
        <w:suppressAutoHyphens/>
        <w:rPr>
          <w:color w:val="000000"/>
          <w:sz w:val="22"/>
          <w:szCs w:val="22"/>
          <w:lang w:val="pt-PT"/>
        </w:rPr>
      </w:pPr>
    </w:p>
    <w:p w14:paraId="6625F8A9" w14:textId="77777777" w:rsidR="002052D9" w:rsidRPr="001F212B"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2.</w:t>
      </w:r>
      <w:r w:rsidRPr="001F212B">
        <w:rPr>
          <w:b/>
          <w:color w:val="000000"/>
          <w:sz w:val="22"/>
          <w:szCs w:val="22"/>
          <w:lang w:val="pt-PT"/>
        </w:rPr>
        <w:tab/>
        <w:t>PRINCIPIO(S) ACTIVO(S)</w:t>
      </w:r>
    </w:p>
    <w:p w14:paraId="59C16048" w14:textId="77777777" w:rsidR="002052D9" w:rsidRPr="001F212B" w:rsidRDefault="002052D9" w:rsidP="002052D9">
      <w:pPr>
        <w:tabs>
          <w:tab w:val="left" w:pos="-720"/>
          <w:tab w:val="left" w:pos="567"/>
          <w:tab w:val="left" w:pos="2835"/>
        </w:tabs>
        <w:suppressAutoHyphens/>
        <w:rPr>
          <w:color w:val="000000"/>
          <w:sz w:val="22"/>
          <w:szCs w:val="22"/>
          <w:lang w:val="pt-PT"/>
        </w:rPr>
      </w:pPr>
    </w:p>
    <w:p w14:paraId="6A9791C8" w14:textId="77777777" w:rsidR="002052D9" w:rsidRPr="001F212B" w:rsidRDefault="002052D9" w:rsidP="002052D9">
      <w:pPr>
        <w:tabs>
          <w:tab w:val="left" w:pos="-720"/>
          <w:tab w:val="left" w:pos="567"/>
          <w:tab w:val="left" w:pos="2835"/>
        </w:tabs>
        <w:suppressAutoHyphens/>
        <w:rPr>
          <w:color w:val="000000"/>
          <w:sz w:val="22"/>
          <w:szCs w:val="22"/>
          <w:lang w:val="pt-PT"/>
        </w:rPr>
      </w:pPr>
      <w:r w:rsidRPr="001F212B">
        <w:rPr>
          <w:color w:val="000000"/>
          <w:sz w:val="22"/>
          <w:szCs w:val="22"/>
          <w:lang w:val="pt-PT"/>
        </w:rPr>
        <w:t>Cada pluma precargada multidosis proporciona 150 UI de folitropina alfa, equivalente a 11 microgramos, por 0,25 ml.</w:t>
      </w:r>
    </w:p>
    <w:p w14:paraId="53C08783" w14:textId="77777777" w:rsidR="002052D9" w:rsidRPr="001F212B" w:rsidRDefault="002052D9" w:rsidP="002052D9">
      <w:pPr>
        <w:tabs>
          <w:tab w:val="left" w:pos="-720"/>
          <w:tab w:val="left" w:pos="567"/>
          <w:tab w:val="left" w:pos="2835"/>
        </w:tabs>
        <w:suppressAutoHyphens/>
        <w:rPr>
          <w:color w:val="000000"/>
          <w:sz w:val="22"/>
          <w:szCs w:val="22"/>
          <w:lang w:val="pt-PT"/>
        </w:rPr>
      </w:pPr>
      <w:r w:rsidRPr="001F212B">
        <w:rPr>
          <w:color w:val="000000"/>
          <w:sz w:val="22"/>
          <w:szCs w:val="22"/>
          <w:lang w:val="pt-PT"/>
        </w:rPr>
        <w:t>Folitropina alfa, 600 UI/ml (equivalente a 44 microgramos/ml).</w:t>
      </w:r>
    </w:p>
    <w:p w14:paraId="1C1B8EF9" w14:textId="77777777" w:rsidR="002052D9" w:rsidRPr="001F212B" w:rsidRDefault="002052D9" w:rsidP="002052D9">
      <w:pPr>
        <w:tabs>
          <w:tab w:val="left" w:pos="567"/>
        </w:tabs>
        <w:suppressAutoHyphens/>
        <w:rPr>
          <w:color w:val="000000"/>
          <w:sz w:val="22"/>
          <w:szCs w:val="22"/>
          <w:lang w:val="pt-PT"/>
        </w:rPr>
      </w:pPr>
    </w:p>
    <w:p w14:paraId="6848ACE3" w14:textId="77777777" w:rsidR="002052D9" w:rsidRPr="001F212B" w:rsidRDefault="002052D9" w:rsidP="002052D9">
      <w:pPr>
        <w:tabs>
          <w:tab w:val="left" w:pos="567"/>
        </w:tabs>
        <w:suppressAutoHyphens/>
        <w:rPr>
          <w:color w:val="000000"/>
          <w:sz w:val="22"/>
          <w:szCs w:val="22"/>
          <w:lang w:val="pt-PT"/>
        </w:rPr>
      </w:pPr>
    </w:p>
    <w:p w14:paraId="471D76C7" w14:textId="77777777" w:rsidR="002052D9" w:rsidRPr="001F212B"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3.</w:t>
      </w:r>
      <w:r w:rsidRPr="001F212B">
        <w:rPr>
          <w:b/>
          <w:color w:val="000000"/>
          <w:sz w:val="22"/>
          <w:szCs w:val="22"/>
          <w:lang w:val="pt-PT"/>
        </w:rPr>
        <w:tab/>
        <w:t>LISTA DE EXCIPIENTES</w:t>
      </w:r>
    </w:p>
    <w:p w14:paraId="506282DD" w14:textId="77777777" w:rsidR="002052D9" w:rsidRPr="001F212B" w:rsidRDefault="002052D9" w:rsidP="002052D9">
      <w:pPr>
        <w:tabs>
          <w:tab w:val="left" w:pos="-720"/>
          <w:tab w:val="left" w:pos="567"/>
          <w:tab w:val="left" w:pos="2835"/>
        </w:tabs>
        <w:suppressAutoHyphens/>
        <w:rPr>
          <w:color w:val="000000"/>
          <w:sz w:val="22"/>
          <w:szCs w:val="22"/>
          <w:lang w:val="pt-PT"/>
        </w:rPr>
      </w:pPr>
    </w:p>
    <w:p w14:paraId="6E433891" w14:textId="77777777" w:rsidR="002052D9" w:rsidRPr="001F212B" w:rsidRDefault="002052D9" w:rsidP="002052D9">
      <w:pPr>
        <w:tabs>
          <w:tab w:val="left" w:pos="-720"/>
          <w:tab w:val="left" w:pos="567"/>
          <w:tab w:val="left" w:pos="2835"/>
        </w:tabs>
        <w:suppressAutoHyphens/>
        <w:rPr>
          <w:color w:val="000000"/>
          <w:sz w:val="22"/>
          <w:szCs w:val="22"/>
          <w:lang w:val="pt-PT"/>
        </w:rPr>
      </w:pPr>
      <w:r w:rsidRPr="001F212B">
        <w:rPr>
          <w:color w:val="000000"/>
          <w:sz w:val="22"/>
          <w:szCs w:val="22"/>
          <w:lang w:val="pt-PT"/>
        </w:rPr>
        <w:t xml:space="preserve">Excipientes: Poloxámero 188, sacarosa, metionina, dihidrogenofosfato de sodio monohidrato, </w:t>
      </w:r>
      <w:r w:rsidRPr="001F212B">
        <w:rPr>
          <w:iCs/>
          <w:color w:val="000000"/>
          <w:sz w:val="22"/>
          <w:szCs w:val="22"/>
          <w:lang w:val="pt-PT"/>
        </w:rPr>
        <w:t>hidrogenofosfato de disodio dihidrato</w:t>
      </w:r>
      <w:r w:rsidRPr="001F212B">
        <w:rPr>
          <w:color w:val="000000"/>
          <w:sz w:val="22"/>
          <w:szCs w:val="22"/>
          <w:lang w:val="pt-PT"/>
        </w:rPr>
        <w:t>, m</w:t>
      </w:r>
      <w:r w:rsidRPr="001F212B">
        <w:rPr>
          <w:color w:val="000000"/>
          <w:sz w:val="22"/>
          <w:szCs w:val="22"/>
          <w:lang w:val="pt-PT"/>
        </w:rPr>
        <w:noBreakHyphen/>
        <w:t>cresol, ácido fosfórico concentrado, hidróxido de sodio y agua para preparaciones inyectables.</w:t>
      </w:r>
    </w:p>
    <w:p w14:paraId="23DDFC2D" w14:textId="77777777" w:rsidR="002052D9" w:rsidRPr="001F212B" w:rsidRDefault="002052D9" w:rsidP="002052D9">
      <w:pPr>
        <w:suppressAutoHyphens/>
        <w:rPr>
          <w:color w:val="000000"/>
          <w:sz w:val="22"/>
          <w:szCs w:val="22"/>
          <w:lang w:val="pt-PT"/>
        </w:rPr>
      </w:pPr>
    </w:p>
    <w:p w14:paraId="16201A99" w14:textId="77777777" w:rsidR="002052D9" w:rsidRPr="001F212B" w:rsidRDefault="002052D9" w:rsidP="002052D9">
      <w:pPr>
        <w:tabs>
          <w:tab w:val="left" w:pos="567"/>
        </w:tabs>
        <w:suppressAutoHyphens/>
        <w:rPr>
          <w:color w:val="000000"/>
          <w:sz w:val="22"/>
          <w:szCs w:val="22"/>
          <w:lang w:val="pt-PT"/>
        </w:rPr>
      </w:pPr>
    </w:p>
    <w:p w14:paraId="68A927A9"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FORMA FARMACÉUTICA Y CONTENIDO DEL ENVASE</w:t>
      </w:r>
    </w:p>
    <w:p w14:paraId="3C63748F" w14:textId="77777777" w:rsidR="002052D9" w:rsidRPr="00E260CA" w:rsidRDefault="002052D9" w:rsidP="002052D9">
      <w:pPr>
        <w:tabs>
          <w:tab w:val="left" w:pos="-720"/>
          <w:tab w:val="left" w:pos="567"/>
          <w:tab w:val="left" w:pos="2835"/>
        </w:tabs>
        <w:suppressAutoHyphens/>
        <w:rPr>
          <w:color w:val="000000"/>
          <w:sz w:val="22"/>
          <w:szCs w:val="22"/>
        </w:rPr>
      </w:pPr>
    </w:p>
    <w:p w14:paraId="4E7B5695" w14:textId="77777777" w:rsidR="002052D9" w:rsidRPr="00E260CA" w:rsidRDefault="002052D9" w:rsidP="002052D9">
      <w:pPr>
        <w:tabs>
          <w:tab w:val="left" w:pos="-720"/>
          <w:tab w:val="left" w:pos="567"/>
          <w:tab w:val="left" w:pos="2835"/>
        </w:tabs>
        <w:suppressAutoHyphens/>
        <w:rPr>
          <w:color w:val="000000"/>
          <w:sz w:val="22"/>
          <w:szCs w:val="22"/>
        </w:rPr>
      </w:pPr>
      <w:r w:rsidRPr="00E260CA">
        <w:rPr>
          <w:color w:val="000000"/>
          <w:sz w:val="22"/>
          <w:szCs w:val="22"/>
        </w:rPr>
        <w:t>Solución inyectable en pluma precargada.</w:t>
      </w:r>
    </w:p>
    <w:p w14:paraId="6CB57AA7" w14:textId="77777777" w:rsidR="002052D9" w:rsidRPr="00E260CA" w:rsidRDefault="002052D9" w:rsidP="002052D9">
      <w:pPr>
        <w:tabs>
          <w:tab w:val="left" w:pos="-720"/>
          <w:tab w:val="left" w:pos="567"/>
          <w:tab w:val="left" w:pos="2835"/>
        </w:tabs>
        <w:suppressAutoHyphens/>
        <w:rPr>
          <w:color w:val="000000"/>
          <w:sz w:val="22"/>
          <w:szCs w:val="22"/>
        </w:rPr>
      </w:pPr>
      <w:r w:rsidRPr="00E260CA">
        <w:rPr>
          <w:color w:val="000000"/>
          <w:sz w:val="22"/>
          <w:szCs w:val="22"/>
        </w:rPr>
        <w:t>1 pluma precargada multidosis</w:t>
      </w:r>
    </w:p>
    <w:p w14:paraId="092F416C" w14:textId="77777777" w:rsidR="002052D9" w:rsidRPr="00E260CA" w:rsidRDefault="002052D9" w:rsidP="002052D9">
      <w:pPr>
        <w:tabs>
          <w:tab w:val="left" w:pos="-720"/>
          <w:tab w:val="left" w:pos="567"/>
          <w:tab w:val="left" w:pos="2835"/>
        </w:tabs>
        <w:suppressAutoHyphens/>
        <w:rPr>
          <w:color w:val="000000"/>
          <w:sz w:val="22"/>
          <w:szCs w:val="22"/>
        </w:rPr>
      </w:pPr>
      <w:r w:rsidRPr="00E260CA">
        <w:rPr>
          <w:color w:val="000000"/>
          <w:sz w:val="22"/>
          <w:szCs w:val="22"/>
        </w:rPr>
        <w:t>4 agujas para inyección</w:t>
      </w:r>
    </w:p>
    <w:p w14:paraId="74ED7D4F" w14:textId="77777777" w:rsidR="002052D9" w:rsidRPr="00E260CA" w:rsidRDefault="002052D9" w:rsidP="002052D9">
      <w:pPr>
        <w:tabs>
          <w:tab w:val="left" w:pos="-720"/>
          <w:tab w:val="left" w:pos="567"/>
          <w:tab w:val="left" w:pos="2835"/>
        </w:tabs>
        <w:suppressAutoHyphens/>
        <w:rPr>
          <w:color w:val="000000"/>
          <w:sz w:val="22"/>
          <w:szCs w:val="22"/>
        </w:rPr>
      </w:pPr>
    </w:p>
    <w:p w14:paraId="55ED3EED" w14:textId="77777777" w:rsidR="002052D9" w:rsidRPr="00E260CA" w:rsidRDefault="002052D9" w:rsidP="002052D9">
      <w:pPr>
        <w:tabs>
          <w:tab w:val="left" w:pos="-720"/>
          <w:tab w:val="left" w:pos="567"/>
          <w:tab w:val="left" w:pos="2835"/>
        </w:tabs>
        <w:suppressAutoHyphens/>
        <w:rPr>
          <w:color w:val="000000"/>
          <w:sz w:val="22"/>
          <w:szCs w:val="22"/>
        </w:rPr>
      </w:pPr>
    </w:p>
    <w:p w14:paraId="0993F46D"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FORMA Y VÍA(S) DE ADMINISTRACIÓN</w:t>
      </w:r>
    </w:p>
    <w:p w14:paraId="0C14A369" w14:textId="77777777" w:rsidR="002052D9" w:rsidRPr="00E260CA" w:rsidRDefault="002052D9" w:rsidP="002052D9">
      <w:pPr>
        <w:tabs>
          <w:tab w:val="left" w:pos="-720"/>
          <w:tab w:val="left" w:pos="567"/>
          <w:tab w:val="left" w:pos="2835"/>
        </w:tabs>
        <w:suppressAutoHyphens/>
        <w:rPr>
          <w:color w:val="000000"/>
          <w:sz w:val="22"/>
          <w:szCs w:val="22"/>
        </w:rPr>
      </w:pPr>
    </w:p>
    <w:p w14:paraId="0ECDB443" w14:textId="77777777" w:rsidR="002052D9" w:rsidRPr="00E260CA" w:rsidRDefault="002052D9" w:rsidP="002052D9">
      <w:pPr>
        <w:tabs>
          <w:tab w:val="left" w:pos="567"/>
        </w:tabs>
        <w:suppressAutoHyphens/>
        <w:rPr>
          <w:color w:val="000000"/>
          <w:sz w:val="22"/>
          <w:szCs w:val="22"/>
        </w:rPr>
      </w:pPr>
      <w:r w:rsidRPr="00E260CA">
        <w:rPr>
          <w:color w:val="000000"/>
          <w:sz w:val="22"/>
          <w:szCs w:val="22"/>
        </w:rPr>
        <w:t>Leer el prospecto antes de utilizar este medicamento.</w:t>
      </w:r>
    </w:p>
    <w:p w14:paraId="04891BE6" w14:textId="77777777" w:rsidR="002052D9" w:rsidRPr="00E260CA" w:rsidRDefault="002052D9" w:rsidP="002052D9">
      <w:pPr>
        <w:tabs>
          <w:tab w:val="left" w:pos="-720"/>
          <w:tab w:val="left" w:pos="567"/>
          <w:tab w:val="left" w:pos="2835"/>
        </w:tabs>
        <w:suppressAutoHyphens/>
        <w:rPr>
          <w:color w:val="000000"/>
          <w:sz w:val="22"/>
          <w:szCs w:val="22"/>
        </w:rPr>
      </w:pPr>
      <w:r w:rsidRPr="00E260CA">
        <w:rPr>
          <w:color w:val="000000"/>
          <w:sz w:val="22"/>
          <w:szCs w:val="22"/>
        </w:rPr>
        <w:t>Vía subcutánea.</w:t>
      </w:r>
    </w:p>
    <w:p w14:paraId="1B000AD1" w14:textId="77777777" w:rsidR="002052D9" w:rsidRPr="00E260CA" w:rsidRDefault="002052D9" w:rsidP="002052D9">
      <w:pPr>
        <w:tabs>
          <w:tab w:val="left" w:pos="567"/>
        </w:tabs>
        <w:suppressAutoHyphens/>
        <w:rPr>
          <w:color w:val="000000"/>
          <w:sz w:val="22"/>
          <w:szCs w:val="22"/>
        </w:rPr>
      </w:pPr>
    </w:p>
    <w:p w14:paraId="6BABB99B" w14:textId="77777777" w:rsidR="002052D9" w:rsidRPr="00E260CA" w:rsidRDefault="002052D9" w:rsidP="002052D9">
      <w:pPr>
        <w:tabs>
          <w:tab w:val="left" w:pos="567"/>
        </w:tabs>
        <w:suppressAutoHyphens/>
        <w:rPr>
          <w:color w:val="000000"/>
          <w:sz w:val="22"/>
          <w:szCs w:val="22"/>
        </w:rPr>
      </w:pPr>
    </w:p>
    <w:p w14:paraId="35FC6CAA"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ADVERTENCIA ESPECIAL DE QUE EL MEDICAMENTO DEBE MANTENERSE FUERA DE LA VISTA Y DEL ALCANCE DE LOS NIÑOS</w:t>
      </w:r>
    </w:p>
    <w:p w14:paraId="2FE18B41" w14:textId="77777777" w:rsidR="002052D9" w:rsidRPr="00E260CA" w:rsidRDefault="002052D9" w:rsidP="002052D9">
      <w:pPr>
        <w:tabs>
          <w:tab w:val="left" w:pos="567"/>
        </w:tabs>
        <w:suppressAutoHyphens/>
        <w:rPr>
          <w:color w:val="000000"/>
          <w:sz w:val="22"/>
          <w:szCs w:val="22"/>
        </w:rPr>
      </w:pPr>
    </w:p>
    <w:p w14:paraId="7AA7F9C0" w14:textId="77777777" w:rsidR="002052D9" w:rsidRPr="00E260CA" w:rsidRDefault="002052D9" w:rsidP="002052D9">
      <w:pPr>
        <w:tabs>
          <w:tab w:val="left" w:pos="-720"/>
          <w:tab w:val="left" w:pos="567"/>
          <w:tab w:val="left" w:pos="2835"/>
        </w:tabs>
        <w:suppressAutoHyphens/>
        <w:rPr>
          <w:color w:val="000000"/>
          <w:sz w:val="22"/>
          <w:szCs w:val="22"/>
        </w:rPr>
      </w:pPr>
      <w:r w:rsidRPr="00E260CA">
        <w:rPr>
          <w:color w:val="000000"/>
          <w:sz w:val="22"/>
          <w:szCs w:val="22"/>
        </w:rPr>
        <w:t>Mantener fuera de la vista y del alcance de los niños.</w:t>
      </w:r>
    </w:p>
    <w:p w14:paraId="19254359" w14:textId="77777777" w:rsidR="002052D9" w:rsidRPr="00E260CA" w:rsidRDefault="002052D9" w:rsidP="002052D9">
      <w:pPr>
        <w:tabs>
          <w:tab w:val="left" w:pos="567"/>
        </w:tabs>
        <w:suppressAutoHyphens/>
        <w:rPr>
          <w:color w:val="000000"/>
          <w:sz w:val="22"/>
          <w:szCs w:val="22"/>
        </w:rPr>
      </w:pPr>
    </w:p>
    <w:p w14:paraId="459565E7" w14:textId="77777777" w:rsidR="002052D9" w:rsidRPr="00E260CA" w:rsidRDefault="002052D9" w:rsidP="002052D9">
      <w:pPr>
        <w:tabs>
          <w:tab w:val="left" w:pos="567"/>
        </w:tabs>
        <w:suppressAutoHyphens/>
        <w:rPr>
          <w:color w:val="000000"/>
          <w:sz w:val="22"/>
          <w:szCs w:val="22"/>
        </w:rPr>
      </w:pPr>
    </w:p>
    <w:p w14:paraId="0F732E15"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OTRA(S) ADVERTENCIA(S) ESPECIAL(ES), SI ES NECESARIO</w:t>
      </w:r>
    </w:p>
    <w:p w14:paraId="50BB82F7" w14:textId="77777777" w:rsidR="002052D9" w:rsidRPr="00E260CA" w:rsidRDefault="002052D9" w:rsidP="002052D9">
      <w:pPr>
        <w:tabs>
          <w:tab w:val="left" w:pos="567"/>
        </w:tabs>
        <w:suppressAutoHyphens/>
        <w:rPr>
          <w:color w:val="000000"/>
          <w:sz w:val="22"/>
          <w:szCs w:val="22"/>
        </w:rPr>
      </w:pPr>
    </w:p>
    <w:p w14:paraId="449C256E" w14:textId="77777777" w:rsidR="002052D9" w:rsidRPr="00E260CA" w:rsidRDefault="002052D9" w:rsidP="002052D9">
      <w:pPr>
        <w:tabs>
          <w:tab w:val="left" w:pos="567"/>
        </w:tabs>
        <w:suppressAutoHyphens/>
        <w:rPr>
          <w:color w:val="000000"/>
          <w:sz w:val="22"/>
          <w:szCs w:val="22"/>
        </w:rPr>
      </w:pPr>
    </w:p>
    <w:p w14:paraId="3554D5C9" w14:textId="77777777" w:rsidR="002052D9" w:rsidRPr="00E260CA" w:rsidRDefault="002052D9" w:rsidP="002052D9">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8.</w:t>
      </w:r>
      <w:r w:rsidRPr="00E260CA">
        <w:rPr>
          <w:b/>
          <w:color w:val="000000"/>
          <w:sz w:val="22"/>
          <w:szCs w:val="22"/>
        </w:rPr>
        <w:tab/>
        <w:t>FECHA DE CADUCIDAD</w:t>
      </w:r>
    </w:p>
    <w:p w14:paraId="129A5E48" w14:textId="77777777" w:rsidR="002052D9" w:rsidRPr="00E260CA" w:rsidRDefault="002052D9" w:rsidP="002052D9">
      <w:pPr>
        <w:keepNext/>
        <w:tabs>
          <w:tab w:val="left" w:pos="567"/>
        </w:tabs>
        <w:suppressAutoHyphens/>
        <w:rPr>
          <w:color w:val="000000"/>
          <w:sz w:val="22"/>
          <w:szCs w:val="22"/>
        </w:rPr>
      </w:pPr>
    </w:p>
    <w:p w14:paraId="471FB6F7" w14:textId="77777777" w:rsidR="002052D9" w:rsidRPr="00E260CA" w:rsidRDefault="002052D9" w:rsidP="002052D9">
      <w:pPr>
        <w:tabs>
          <w:tab w:val="left" w:pos="-720"/>
          <w:tab w:val="left" w:pos="567"/>
          <w:tab w:val="left" w:pos="2835"/>
        </w:tabs>
        <w:suppressAutoHyphens/>
        <w:rPr>
          <w:color w:val="000000"/>
          <w:sz w:val="22"/>
          <w:szCs w:val="22"/>
        </w:rPr>
      </w:pPr>
      <w:r w:rsidRPr="00E260CA">
        <w:rPr>
          <w:color w:val="000000"/>
          <w:sz w:val="22"/>
          <w:szCs w:val="22"/>
        </w:rPr>
        <w:t>CAD</w:t>
      </w:r>
    </w:p>
    <w:p w14:paraId="26BAEE29" w14:textId="77777777" w:rsidR="002052D9" w:rsidRPr="00E260CA" w:rsidRDefault="002052D9" w:rsidP="002052D9">
      <w:pPr>
        <w:tabs>
          <w:tab w:val="left" w:pos="567"/>
        </w:tabs>
        <w:suppressAutoHyphens/>
        <w:rPr>
          <w:color w:val="000000"/>
          <w:sz w:val="22"/>
          <w:szCs w:val="22"/>
        </w:rPr>
      </w:pPr>
    </w:p>
    <w:p w14:paraId="6C4F58DC" w14:textId="77777777" w:rsidR="002052D9" w:rsidRPr="00E260CA" w:rsidRDefault="002052D9" w:rsidP="002052D9">
      <w:pPr>
        <w:tabs>
          <w:tab w:val="left" w:pos="567"/>
        </w:tabs>
        <w:suppressAutoHyphens/>
        <w:rPr>
          <w:color w:val="000000"/>
          <w:sz w:val="22"/>
          <w:szCs w:val="22"/>
        </w:rPr>
      </w:pPr>
    </w:p>
    <w:p w14:paraId="3B10D214" w14:textId="77777777" w:rsidR="002052D9" w:rsidRPr="00E260CA" w:rsidRDefault="002052D9" w:rsidP="002052D9">
      <w:pPr>
        <w:keepNext/>
        <w:keepLines/>
        <w:pBdr>
          <w:top w:val="single" w:sz="4" w:space="1" w:color="auto"/>
          <w:left w:val="single" w:sz="4" w:space="4" w:color="auto"/>
          <w:bottom w:val="single" w:sz="4" w:space="1" w:color="auto"/>
          <w:right w:val="single" w:sz="4" w:space="4" w:color="auto"/>
        </w:pBdr>
        <w:ind w:left="567" w:hanging="567"/>
        <w:rPr>
          <w:b/>
          <w:color w:val="000000"/>
          <w:sz w:val="22"/>
          <w:szCs w:val="22"/>
        </w:rPr>
      </w:pPr>
      <w:r w:rsidRPr="00E260CA">
        <w:rPr>
          <w:b/>
          <w:color w:val="000000"/>
          <w:sz w:val="22"/>
          <w:szCs w:val="22"/>
        </w:rPr>
        <w:t>9.</w:t>
      </w:r>
      <w:r w:rsidRPr="00E260CA">
        <w:rPr>
          <w:b/>
          <w:color w:val="000000"/>
          <w:sz w:val="22"/>
          <w:szCs w:val="22"/>
        </w:rPr>
        <w:tab/>
        <w:t>CONDICIONES ESPECIALES DE CONSERVACIÓN</w:t>
      </w:r>
    </w:p>
    <w:p w14:paraId="0F58214F" w14:textId="77777777" w:rsidR="002052D9" w:rsidRPr="00E260CA" w:rsidRDefault="002052D9" w:rsidP="002052D9">
      <w:pPr>
        <w:keepNext/>
        <w:keepLines/>
        <w:tabs>
          <w:tab w:val="left" w:pos="567"/>
        </w:tabs>
        <w:rPr>
          <w:color w:val="000000"/>
          <w:sz w:val="22"/>
          <w:szCs w:val="22"/>
        </w:rPr>
      </w:pPr>
    </w:p>
    <w:p w14:paraId="43029796" w14:textId="77777777" w:rsidR="002052D9" w:rsidRPr="00E260CA" w:rsidRDefault="002052D9" w:rsidP="002052D9">
      <w:pPr>
        <w:tabs>
          <w:tab w:val="left" w:pos="-720"/>
          <w:tab w:val="left" w:pos="0"/>
          <w:tab w:val="left" w:pos="567"/>
        </w:tabs>
        <w:rPr>
          <w:color w:val="000000"/>
          <w:sz w:val="22"/>
          <w:szCs w:val="22"/>
        </w:rPr>
      </w:pPr>
      <w:r w:rsidRPr="00E260CA">
        <w:rPr>
          <w:color w:val="000000"/>
          <w:sz w:val="22"/>
          <w:szCs w:val="22"/>
        </w:rPr>
        <w:t>Conservar en nevera. No congelar.</w:t>
      </w:r>
    </w:p>
    <w:p w14:paraId="557E1EB2" w14:textId="77777777" w:rsidR="002052D9" w:rsidRPr="00E260CA" w:rsidRDefault="002052D9" w:rsidP="002052D9">
      <w:pPr>
        <w:tabs>
          <w:tab w:val="left" w:pos="-720"/>
          <w:tab w:val="left" w:pos="0"/>
          <w:tab w:val="left" w:pos="567"/>
        </w:tabs>
        <w:rPr>
          <w:color w:val="000000"/>
          <w:sz w:val="22"/>
          <w:szCs w:val="22"/>
        </w:rPr>
      </w:pPr>
      <w:r w:rsidRPr="00E260CA">
        <w:rPr>
          <w:color w:val="000000"/>
          <w:sz w:val="22"/>
          <w:szCs w:val="22"/>
        </w:rPr>
        <w:lastRenderedPageBreak/>
        <w:t>Conservar en el embalaje original para protegerlo de la luz.</w:t>
      </w:r>
    </w:p>
    <w:p w14:paraId="626C7E42" w14:textId="77777777" w:rsidR="002052D9" w:rsidRPr="00E260CA" w:rsidRDefault="002052D9" w:rsidP="002052D9">
      <w:pPr>
        <w:tabs>
          <w:tab w:val="left" w:pos="-720"/>
          <w:tab w:val="left" w:pos="0"/>
          <w:tab w:val="left" w:pos="567"/>
        </w:tabs>
        <w:rPr>
          <w:color w:val="000000"/>
          <w:sz w:val="22"/>
          <w:szCs w:val="22"/>
        </w:rPr>
      </w:pPr>
      <w:r w:rsidRPr="00E260CA">
        <w:rPr>
          <w:color w:val="000000"/>
          <w:sz w:val="22"/>
          <w:szCs w:val="22"/>
        </w:rPr>
        <w:t>Dentro de su periodo de validez, el medicamento puede conservarse a temperatura igual o inferior a 25ºC durante un máximo de 3 meses sin refrigerar y debe desecharse después.</w:t>
      </w:r>
    </w:p>
    <w:p w14:paraId="7734A3E2" w14:textId="77777777" w:rsidR="002052D9" w:rsidRPr="00E260CA" w:rsidRDefault="002052D9" w:rsidP="002052D9">
      <w:pPr>
        <w:tabs>
          <w:tab w:val="left" w:pos="-720"/>
          <w:tab w:val="left" w:pos="0"/>
          <w:tab w:val="left" w:pos="567"/>
        </w:tabs>
        <w:rPr>
          <w:color w:val="000000"/>
          <w:sz w:val="22"/>
          <w:szCs w:val="22"/>
        </w:rPr>
      </w:pPr>
      <w:r w:rsidRPr="00E260CA">
        <w:rPr>
          <w:color w:val="000000"/>
          <w:sz w:val="22"/>
          <w:szCs w:val="22"/>
        </w:rPr>
        <w:t>Una vez abierto, el medicamento puede conservarse un máximo de 28 días a temperatura igual o inferior a 25ºC.</w:t>
      </w:r>
    </w:p>
    <w:p w14:paraId="3980033F" w14:textId="77777777" w:rsidR="002052D9" w:rsidRPr="00E260CA" w:rsidRDefault="002052D9" w:rsidP="002052D9">
      <w:pPr>
        <w:tabs>
          <w:tab w:val="left" w:pos="567"/>
        </w:tabs>
        <w:suppressAutoHyphens/>
        <w:rPr>
          <w:color w:val="000000"/>
          <w:sz w:val="22"/>
          <w:szCs w:val="22"/>
        </w:rPr>
      </w:pPr>
    </w:p>
    <w:p w14:paraId="7F096252" w14:textId="77777777" w:rsidR="002052D9" w:rsidRPr="00E260CA" w:rsidRDefault="002052D9" w:rsidP="002052D9">
      <w:pPr>
        <w:tabs>
          <w:tab w:val="left" w:pos="567"/>
        </w:tabs>
        <w:suppressAutoHyphens/>
        <w:rPr>
          <w:color w:val="000000"/>
          <w:sz w:val="22"/>
          <w:szCs w:val="22"/>
        </w:rPr>
      </w:pPr>
    </w:p>
    <w:p w14:paraId="260DED36"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10.</w:t>
      </w:r>
      <w:r w:rsidRPr="00E260CA">
        <w:rPr>
          <w:b/>
          <w:color w:val="000000"/>
          <w:sz w:val="22"/>
          <w:szCs w:val="22"/>
        </w:rPr>
        <w:tab/>
        <w:t>PRECAUCIONES ESPECIALES DE ELIMINACIÓN DEL MEDICAMENTO NO UTILIZADO Y DE LOS MATERIALES DERIVADOS DE SU USO (CUANDO CORRESPONDA)</w:t>
      </w:r>
    </w:p>
    <w:p w14:paraId="7F51E92F" w14:textId="77777777" w:rsidR="002052D9" w:rsidRPr="00E260CA" w:rsidRDefault="002052D9" w:rsidP="002052D9">
      <w:pPr>
        <w:tabs>
          <w:tab w:val="left" w:pos="567"/>
        </w:tabs>
        <w:suppressAutoHyphens/>
        <w:rPr>
          <w:color w:val="000000"/>
          <w:sz w:val="22"/>
          <w:szCs w:val="22"/>
        </w:rPr>
      </w:pPr>
    </w:p>
    <w:p w14:paraId="046BB59A" w14:textId="77777777" w:rsidR="002052D9" w:rsidRPr="00E260CA" w:rsidRDefault="002052D9" w:rsidP="002052D9">
      <w:pPr>
        <w:tabs>
          <w:tab w:val="left" w:pos="567"/>
        </w:tabs>
        <w:suppressAutoHyphens/>
        <w:rPr>
          <w:color w:val="000000"/>
          <w:sz w:val="22"/>
          <w:szCs w:val="22"/>
        </w:rPr>
      </w:pPr>
      <w:r w:rsidRPr="00E260CA">
        <w:rPr>
          <w:color w:val="000000"/>
          <w:sz w:val="22"/>
          <w:szCs w:val="22"/>
        </w:rPr>
        <w:t>La eliminación del medicamento no utilizado y de todos los materiales que hayan estado en contacto con él se realizará de acuerdo con la normativa local.</w:t>
      </w:r>
    </w:p>
    <w:p w14:paraId="33227C6F" w14:textId="77777777" w:rsidR="002052D9" w:rsidRPr="00E260CA" w:rsidRDefault="002052D9" w:rsidP="002052D9">
      <w:pPr>
        <w:tabs>
          <w:tab w:val="left" w:pos="567"/>
        </w:tabs>
        <w:suppressAutoHyphens/>
        <w:rPr>
          <w:color w:val="000000"/>
          <w:sz w:val="22"/>
          <w:szCs w:val="22"/>
        </w:rPr>
      </w:pPr>
    </w:p>
    <w:p w14:paraId="4D0C7D99" w14:textId="77777777" w:rsidR="002052D9" w:rsidRPr="00E260CA" w:rsidRDefault="002052D9" w:rsidP="002052D9">
      <w:pPr>
        <w:tabs>
          <w:tab w:val="left" w:pos="567"/>
        </w:tabs>
        <w:suppressAutoHyphens/>
        <w:rPr>
          <w:color w:val="000000"/>
          <w:sz w:val="22"/>
          <w:szCs w:val="22"/>
        </w:rPr>
      </w:pPr>
    </w:p>
    <w:p w14:paraId="733B3729"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11.</w:t>
      </w:r>
      <w:r w:rsidRPr="00E260CA">
        <w:rPr>
          <w:b/>
          <w:color w:val="000000"/>
          <w:sz w:val="22"/>
          <w:szCs w:val="22"/>
        </w:rPr>
        <w:tab/>
        <w:t>NOMBRE Y DIRECCIÓN DEL TITULAR DE LA AUTORIZACIÓN DE COMERCIALIZACIÓN</w:t>
      </w:r>
    </w:p>
    <w:p w14:paraId="41C02544" w14:textId="77777777" w:rsidR="002052D9" w:rsidRPr="00E260CA" w:rsidRDefault="002052D9" w:rsidP="002052D9">
      <w:pPr>
        <w:tabs>
          <w:tab w:val="left" w:pos="-720"/>
          <w:tab w:val="left" w:pos="567"/>
          <w:tab w:val="left" w:pos="2552"/>
        </w:tabs>
        <w:suppressAutoHyphens/>
        <w:rPr>
          <w:color w:val="000000"/>
          <w:sz w:val="22"/>
          <w:szCs w:val="22"/>
        </w:rPr>
      </w:pPr>
    </w:p>
    <w:p w14:paraId="036287D6" w14:textId="77777777" w:rsidR="002052D9" w:rsidRPr="00E72C7D" w:rsidRDefault="002052D9" w:rsidP="002052D9">
      <w:pPr>
        <w:pStyle w:val="Listenabsatz1"/>
        <w:keepNext/>
        <w:spacing w:before="0" w:line="240" w:lineRule="auto"/>
        <w:ind w:left="0"/>
        <w:rPr>
          <w:sz w:val="22"/>
          <w:szCs w:val="22"/>
          <w:lang w:val="es-ES" w:eastAsia="de-DE"/>
        </w:rPr>
      </w:pPr>
      <w:r w:rsidRPr="00E72C7D">
        <w:rPr>
          <w:sz w:val="22"/>
          <w:szCs w:val="22"/>
          <w:lang w:val="es-ES"/>
        </w:rPr>
        <w:t>Merck Europe B.V.</w:t>
      </w:r>
    </w:p>
    <w:p w14:paraId="7601BFF5" w14:textId="77777777" w:rsidR="002052D9" w:rsidRPr="00E72C7D" w:rsidRDefault="002052D9" w:rsidP="002052D9">
      <w:pPr>
        <w:pStyle w:val="Listenabsatz1"/>
        <w:keepNext/>
        <w:spacing w:before="0" w:line="240" w:lineRule="auto"/>
        <w:ind w:left="0"/>
        <w:rPr>
          <w:sz w:val="22"/>
          <w:szCs w:val="22"/>
          <w:lang w:val="es-ES"/>
        </w:rPr>
      </w:pPr>
      <w:r w:rsidRPr="00E72C7D">
        <w:rPr>
          <w:sz w:val="22"/>
          <w:szCs w:val="22"/>
          <w:lang w:val="es-ES"/>
        </w:rPr>
        <w:t>Gustav Mahlerplein 102</w:t>
      </w:r>
    </w:p>
    <w:p w14:paraId="3C2E0214" w14:textId="77777777" w:rsidR="002052D9" w:rsidRPr="00E72C7D" w:rsidRDefault="002052D9" w:rsidP="002052D9">
      <w:pPr>
        <w:pStyle w:val="Listenabsatz1"/>
        <w:keepNext/>
        <w:spacing w:before="0" w:line="240" w:lineRule="auto"/>
        <w:ind w:left="0"/>
        <w:rPr>
          <w:b/>
          <w:bCs/>
          <w:sz w:val="22"/>
          <w:szCs w:val="22"/>
          <w:lang w:val="es-ES"/>
        </w:rPr>
      </w:pPr>
      <w:r w:rsidRPr="00E72C7D">
        <w:rPr>
          <w:sz w:val="22"/>
          <w:szCs w:val="22"/>
          <w:lang w:val="es-ES"/>
        </w:rPr>
        <w:t>1082</w:t>
      </w:r>
      <w:r w:rsidR="00261BB9" w:rsidRPr="00E260CA">
        <w:rPr>
          <w:sz w:val="22"/>
          <w:szCs w:val="22"/>
          <w:lang w:val="es-ES"/>
        </w:rPr>
        <w:t> </w:t>
      </w:r>
      <w:r w:rsidRPr="00E72C7D">
        <w:rPr>
          <w:sz w:val="22"/>
          <w:szCs w:val="22"/>
          <w:lang w:val="es-ES"/>
        </w:rPr>
        <w:t>MA Amsterdam</w:t>
      </w:r>
    </w:p>
    <w:p w14:paraId="4C129EA5" w14:textId="77777777" w:rsidR="002052D9" w:rsidRPr="00E72C7D" w:rsidRDefault="002052D9" w:rsidP="002052D9">
      <w:pPr>
        <w:tabs>
          <w:tab w:val="left" w:pos="851"/>
        </w:tabs>
        <w:rPr>
          <w:color w:val="000000"/>
          <w:sz w:val="22"/>
          <w:szCs w:val="22"/>
        </w:rPr>
      </w:pPr>
      <w:r w:rsidRPr="00E72C7D">
        <w:rPr>
          <w:sz w:val="22"/>
          <w:szCs w:val="22"/>
        </w:rPr>
        <w:t>Países Bajos</w:t>
      </w:r>
    </w:p>
    <w:p w14:paraId="015CF092" w14:textId="77777777" w:rsidR="002052D9" w:rsidRPr="00E72C7D" w:rsidRDefault="002052D9" w:rsidP="002052D9">
      <w:pPr>
        <w:tabs>
          <w:tab w:val="left" w:pos="-720"/>
          <w:tab w:val="left" w:pos="567"/>
          <w:tab w:val="left" w:pos="2552"/>
        </w:tabs>
        <w:suppressAutoHyphens/>
        <w:rPr>
          <w:color w:val="000000"/>
          <w:sz w:val="22"/>
          <w:szCs w:val="22"/>
        </w:rPr>
      </w:pPr>
    </w:p>
    <w:p w14:paraId="6585AF3C" w14:textId="77777777" w:rsidR="002052D9" w:rsidRPr="00E72C7D" w:rsidRDefault="002052D9" w:rsidP="002052D9">
      <w:pPr>
        <w:tabs>
          <w:tab w:val="left" w:pos="567"/>
        </w:tabs>
        <w:suppressAutoHyphens/>
        <w:rPr>
          <w:color w:val="000000"/>
          <w:sz w:val="22"/>
          <w:szCs w:val="22"/>
        </w:rPr>
      </w:pPr>
    </w:p>
    <w:p w14:paraId="54A0725B"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12.</w:t>
      </w:r>
      <w:r w:rsidRPr="00E260CA">
        <w:rPr>
          <w:b/>
          <w:color w:val="000000"/>
          <w:sz w:val="22"/>
          <w:szCs w:val="22"/>
        </w:rPr>
        <w:tab/>
        <w:t>NÚMERO(S) DE AUTORIZACIÓN DE COMERCIALIZACIÓN</w:t>
      </w:r>
    </w:p>
    <w:p w14:paraId="2A4FDF08" w14:textId="77777777" w:rsidR="002052D9" w:rsidRPr="00E260CA" w:rsidRDefault="002052D9" w:rsidP="002052D9">
      <w:pPr>
        <w:tabs>
          <w:tab w:val="left" w:pos="567"/>
        </w:tabs>
        <w:suppressAutoHyphens/>
        <w:rPr>
          <w:color w:val="000000"/>
          <w:sz w:val="22"/>
          <w:szCs w:val="22"/>
        </w:rPr>
      </w:pPr>
    </w:p>
    <w:p w14:paraId="552C04CE" w14:textId="77777777" w:rsidR="002052D9" w:rsidRPr="00E260CA" w:rsidRDefault="002052D9" w:rsidP="002052D9">
      <w:pPr>
        <w:tabs>
          <w:tab w:val="left" w:pos="567"/>
        </w:tabs>
        <w:suppressAutoHyphens/>
        <w:rPr>
          <w:color w:val="000000"/>
          <w:sz w:val="22"/>
          <w:szCs w:val="22"/>
        </w:rPr>
      </w:pPr>
      <w:r w:rsidRPr="00E260CA">
        <w:rPr>
          <w:color w:val="000000"/>
          <w:sz w:val="22"/>
          <w:szCs w:val="22"/>
        </w:rPr>
        <w:t>EU/1/95/001/000</w:t>
      </w:r>
      <w:r w:rsidRPr="00E260CA">
        <w:rPr>
          <w:color w:val="000000"/>
          <w:sz w:val="22"/>
          <w:szCs w:val="22"/>
        </w:rPr>
        <w:tab/>
      </w:r>
      <w:r w:rsidRPr="00E72C7D">
        <w:rPr>
          <w:color w:val="000000"/>
          <w:sz w:val="22"/>
          <w:szCs w:val="22"/>
          <w:shd w:val="clear" w:color="auto" w:fill="D9D9D9"/>
        </w:rPr>
        <w:t>solución inyectable en pluma precargada</w:t>
      </w:r>
    </w:p>
    <w:p w14:paraId="14C136F1" w14:textId="77777777" w:rsidR="002052D9" w:rsidRPr="00E260CA" w:rsidRDefault="002052D9" w:rsidP="002052D9">
      <w:pPr>
        <w:tabs>
          <w:tab w:val="left" w:pos="567"/>
        </w:tabs>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r>
      <w:r w:rsidRPr="00E72C7D">
        <w:rPr>
          <w:color w:val="000000"/>
          <w:sz w:val="22"/>
          <w:szCs w:val="22"/>
          <w:shd w:val="clear" w:color="auto" w:fill="D9D9D9"/>
        </w:rPr>
        <w:t>4 agujas</w:t>
      </w:r>
    </w:p>
    <w:p w14:paraId="536588CD" w14:textId="77777777" w:rsidR="002052D9" w:rsidRPr="00E260CA" w:rsidRDefault="002052D9" w:rsidP="002052D9">
      <w:pPr>
        <w:tabs>
          <w:tab w:val="left" w:pos="567"/>
        </w:tabs>
        <w:suppressAutoHyphens/>
        <w:rPr>
          <w:color w:val="000000"/>
          <w:sz w:val="22"/>
          <w:szCs w:val="22"/>
        </w:rPr>
      </w:pPr>
    </w:p>
    <w:p w14:paraId="793E04B9" w14:textId="77777777" w:rsidR="002052D9" w:rsidRPr="00E260CA" w:rsidRDefault="002052D9" w:rsidP="002052D9">
      <w:pPr>
        <w:tabs>
          <w:tab w:val="left" w:pos="567"/>
        </w:tabs>
        <w:suppressAutoHyphens/>
        <w:rPr>
          <w:color w:val="000000"/>
          <w:sz w:val="22"/>
          <w:szCs w:val="22"/>
        </w:rPr>
      </w:pPr>
    </w:p>
    <w:p w14:paraId="5B482EC2"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13.</w:t>
      </w:r>
      <w:r w:rsidRPr="00E260CA">
        <w:rPr>
          <w:b/>
          <w:color w:val="000000"/>
          <w:sz w:val="22"/>
          <w:szCs w:val="22"/>
        </w:rPr>
        <w:tab/>
        <w:t>NÚMERO DE LOTE</w:t>
      </w:r>
    </w:p>
    <w:p w14:paraId="7B36A48F" w14:textId="77777777" w:rsidR="002052D9" w:rsidRPr="00E260CA" w:rsidRDefault="002052D9" w:rsidP="002052D9">
      <w:pPr>
        <w:tabs>
          <w:tab w:val="left" w:pos="567"/>
        </w:tabs>
        <w:suppressAutoHyphens/>
        <w:rPr>
          <w:color w:val="000000"/>
          <w:sz w:val="22"/>
          <w:szCs w:val="22"/>
        </w:rPr>
      </w:pPr>
    </w:p>
    <w:p w14:paraId="7A540B37" w14:textId="77777777" w:rsidR="002052D9" w:rsidRPr="00E260CA" w:rsidRDefault="002052D9" w:rsidP="002052D9">
      <w:pPr>
        <w:tabs>
          <w:tab w:val="left" w:pos="-720"/>
          <w:tab w:val="left" w:pos="567"/>
          <w:tab w:val="left" w:pos="2835"/>
        </w:tabs>
        <w:suppressAutoHyphens/>
        <w:rPr>
          <w:color w:val="000000"/>
          <w:sz w:val="22"/>
          <w:szCs w:val="22"/>
        </w:rPr>
      </w:pPr>
      <w:r w:rsidRPr="00E260CA">
        <w:rPr>
          <w:color w:val="000000"/>
          <w:sz w:val="22"/>
          <w:szCs w:val="22"/>
        </w:rPr>
        <w:t>Lote</w:t>
      </w:r>
    </w:p>
    <w:p w14:paraId="053F3432" w14:textId="77777777" w:rsidR="002052D9" w:rsidRPr="00E260CA" w:rsidRDefault="002052D9" w:rsidP="002052D9">
      <w:pPr>
        <w:tabs>
          <w:tab w:val="left" w:pos="567"/>
        </w:tabs>
        <w:suppressAutoHyphens/>
        <w:rPr>
          <w:color w:val="000000"/>
          <w:sz w:val="22"/>
          <w:szCs w:val="22"/>
        </w:rPr>
      </w:pPr>
    </w:p>
    <w:p w14:paraId="64C21557" w14:textId="77777777" w:rsidR="002052D9" w:rsidRPr="00E260CA" w:rsidRDefault="002052D9" w:rsidP="002052D9">
      <w:pPr>
        <w:tabs>
          <w:tab w:val="left" w:pos="567"/>
        </w:tabs>
        <w:suppressAutoHyphens/>
        <w:rPr>
          <w:color w:val="000000"/>
          <w:sz w:val="22"/>
          <w:szCs w:val="22"/>
        </w:rPr>
      </w:pPr>
    </w:p>
    <w:p w14:paraId="04B986C5"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14.</w:t>
      </w:r>
      <w:r w:rsidRPr="00E260CA">
        <w:rPr>
          <w:b/>
          <w:color w:val="000000"/>
          <w:sz w:val="22"/>
          <w:szCs w:val="22"/>
        </w:rPr>
        <w:tab/>
        <w:t>CONDICIONES GENERALES DE DISPENSACIÓN</w:t>
      </w:r>
    </w:p>
    <w:p w14:paraId="5C73F713" w14:textId="77777777" w:rsidR="002052D9" w:rsidRPr="00E260CA" w:rsidRDefault="002052D9" w:rsidP="002052D9">
      <w:pPr>
        <w:tabs>
          <w:tab w:val="left" w:pos="567"/>
        </w:tabs>
        <w:suppressAutoHyphens/>
        <w:rPr>
          <w:color w:val="000000"/>
          <w:sz w:val="22"/>
          <w:szCs w:val="22"/>
        </w:rPr>
      </w:pPr>
    </w:p>
    <w:p w14:paraId="67DA86FD" w14:textId="77777777" w:rsidR="002052D9" w:rsidRPr="00E260CA" w:rsidRDefault="002052D9" w:rsidP="002052D9">
      <w:pPr>
        <w:tabs>
          <w:tab w:val="left" w:pos="567"/>
        </w:tabs>
        <w:suppressAutoHyphens/>
        <w:rPr>
          <w:color w:val="000000"/>
          <w:sz w:val="22"/>
          <w:szCs w:val="22"/>
        </w:rPr>
      </w:pPr>
    </w:p>
    <w:p w14:paraId="4579981D"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15.</w:t>
      </w:r>
      <w:r w:rsidRPr="00E260CA">
        <w:rPr>
          <w:b/>
          <w:color w:val="000000"/>
          <w:sz w:val="22"/>
          <w:szCs w:val="22"/>
        </w:rPr>
        <w:tab/>
        <w:t>INSTRUCCIONES DE USO</w:t>
      </w:r>
    </w:p>
    <w:p w14:paraId="64CD6234" w14:textId="77777777" w:rsidR="002052D9" w:rsidRPr="00E260CA" w:rsidRDefault="002052D9" w:rsidP="002052D9">
      <w:pPr>
        <w:tabs>
          <w:tab w:val="left" w:pos="567"/>
        </w:tabs>
        <w:suppressAutoHyphens/>
        <w:rPr>
          <w:color w:val="000000"/>
          <w:sz w:val="22"/>
          <w:szCs w:val="22"/>
        </w:rPr>
      </w:pPr>
    </w:p>
    <w:p w14:paraId="363D64A5" w14:textId="77777777" w:rsidR="002052D9" w:rsidRPr="00E260CA" w:rsidRDefault="002052D9" w:rsidP="002052D9">
      <w:pPr>
        <w:tabs>
          <w:tab w:val="left" w:pos="567"/>
        </w:tabs>
        <w:suppressAutoHyphens/>
        <w:rPr>
          <w:color w:val="000000"/>
          <w:sz w:val="22"/>
          <w:szCs w:val="22"/>
        </w:rPr>
      </w:pPr>
    </w:p>
    <w:p w14:paraId="6C4ADC2A"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16.</w:t>
      </w:r>
      <w:r w:rsidRPr="00E260CA">
        <w:rPr>
          <w:b/>
          <w:color w:val="000000"/>
          <w:sz w:val="22"/>
          <w:szCs w:val="22"/>
        </w:rPr>
        <w:tab/>
        <w:t>INFORMACIÓN EN BRAILLE</w:t>
      </w:r>
    </w:p>
    <w:p w14:paraId="0EED2960" w14:textId="77777777" w:rsidR="002052D9" w:rsidRPr="00E260CA" w:rsidRDefault="002052D9" w:rsidP="002052D9">
      <w:pPr>
        <w:suppressAutoHyphens/>
        <w:rPr>
          <w:color w:val="000000"/>
          <w:sz w:val="22"/>
          <w:szCs w:val="22"/>
        </w:rPr>
      </w:pPr>
    </w:p>
    <w:p w14:paraId="3B5913EE" w14:textId="77777777" w:rsidR="002052D9" w:rsidRPr="001F212B" w:rsidRDefault="002052D9" w:rsidP="002052D9">
      <w:pPr>
        <w:tabs>
          <w:tab w:val="left" w:pos="-720"/>
          <w:tab w:val="left" w:pos="2835"/>
        </w:tabs>
        <w:suppressAutoHyphens/>
        <w:rPr>
          <w:color w:val="000000"/>
          <w:sz w:val="22"/>
          <w:szCs w:val="22"/>
          <w:lang w:val="pt-PT"/>
        </w:rPr>
      </w:pPr>
      <w:r w:rsidRPr="001F212B">
        <w:rPr>
          <w:color w:val="000000"/>
          <w:sz w:val="22"/>
          <w:szCs w:val="22"/>
          <w:lang w:val="pt-PT"/>
        </w:rPr>
        <w:t>gonal</w:t>
      </w:r>
      <w:r w:rsidRPr="001F212B">
        <w:rPr>
          <w:color w:val="000000"/>
          <w:sz w:val="22"/>
          <w:szCs w:val="22"/>
          <w:lang w:val="pt-PT"/>
        </w:rPr>
        <w:noBreakHyphen/>
        <w:t>f 150 ui/0,25 ml</w:t>
      </w:r>
    </w:p>
    <w:p w14:paraId="635E52F2" w14:textId="77777777" w:rsidR="002052D9" w:rsidRPr="001F212B" w:rsidRDefault="002052D9" w:rsidP="002052D9">
      <w:pPr>
        <w:suppressAutoHyphens/>
        <w:rPr>
          <w:color w:val="000000"/>
          <w:sz w:val="22"/>
          <w:szCs w:val="22"/>
          <w:lang w:val="pt-PT"/>
        </w:rPr>
      </w:pPr>
    </w:p>
    <w:p w14:paraId="34A104AD" w14:textId="77777777" w:rsidR="002052D9" w:rsidRPr="001F212B" w:rsidRDefault="002052D9" w:rsidP="002052D9">
      <w:pPr>
        <w:pStyle w:val="BodyText"/>
        <w:keepNext w:val="0"/>
        <w:keepLines w:val="0"/>
        <w:tabs>
          <w:tab w:val="left" w:pos="720"/>
        </w:tabs>
        <w:jc w:val="left"/>
        <w:rPr>
          <w:sz w:val="22"/>
          <w:szCs w:val="22"/>
          <w:lang w:val="pt-PT"/>
        </w:rPr>
      </w:pPr>
    </w:p>
    <w:p w14:paraId="203D36DE" w14:textId="77777777" w:rsidR="002052D9" w:rsidRPr="001F212B" w:rsidRDefault="002052D9" w:rsidP="002052D9">
      <w:pPr>
        <w:pStyle w:val="Label"/>
        <w:keepNext/>
        <w:keepLines/>
        <w:widowControl/>
        <w:ind w:left="567" w:hanging="567"/>
        <w:rPr>
          <w:lang w:val="pt-PT"/>
        </w:rPr>
      </w:pPr>
      <w:r w:rsidRPr="001F212B">
        <w:rPr>
          <w:lang w:val="pt-PT"/>
        </w:rPr>
        <w:t>17.</w:t>
      </w:r>
      <w:r w:rsidRPr="001F212B">
        <w:rPr>
          <w:lang w:val="pt-PT"/>
        </w:rPr>
        <w:tab/>
        <w:t>IDENTIFICADOR ÚNICO - CÓDIGO DE BARRAS 2D</w:t>
      </w:r>
    </w:p>
    <w:p w14:paraId="676EAA34" w14:textId="77777777" w:rsidR="002052D9" w:rsidRPr="001F212B" w:rsidRDefault="002052D9" w:rsidP="002052D9">
      <w:pPr>
        <w:keepNext/>
        <w:keepLines/>
        <w:rPr>
          <w:sz w:val="22"/>
          <w:szCs w:val="22"/>
          <w:lang w:val="pt-PT"/>
        </w:rPr>
      </w:pPr>
    </w:p>
    <w:p w14:paraId="1B8478A4" w14:textId="77777777" w:rsidR="002052D9" w:rsidRPr="00E260CA" w:rsidRDefault="002052D9" w:rsidP="002052D9">
      <w:pPr>
        <w:rPr>
          <w:sz w:val="22"/>
          <w:szCs w:val="22"/>
          <w:shd w:val="clear" w:color="auto" w:fill="CCCCCC"/>
        </w:rPr>
      </w:pPr>
      <w:r w:rsidRPr="00E260CA">
        <w:rPr>
          <w:sz w:val="22"/>
          <w:szCs w:val="22"/>
          <w:shd w:val="clear" w:color="auto" w:fill="D9D9D9"/>
        </w:rPr>
        <w:t>Incluido el código de barras 2D que lleva el identificador único.</w:t>
      </w:r>
    </w:p>
    <w:p w14:paraId="4414E6B2" w14:textId="77777777" w:rsidR="002052D9" w:rsidRPr="00E260CA" w:rsidRDefault="002052D9" w:rsidP="002052D9">
      <w:pPr>
        <w:rPr>
          <w:sz w:val="22"/>
          <w:szCs w:val="22"/>
        </w:rPr>
      </w:pPr>
    </w:p>
    <w:p w14:paraId="70E32090" w14:textId="77777777" w:rsidR="002052D9" w:rsidRPr="00E260CA" w:rsidRDefault="002052D9" w:rsidP="002052D9">
      <w:pPr>
        <w:rPr>
          <w:sz w:val="22"/>
          <w:szCs w:val="22"/>
        </w:rPr>
      </w:pPr>
    </w:p>
    <w:p w14:paraId="546535B6" w14:textId="77777777" w:rsidR="002052D9" w:rsidRPr="00E260CA" w:rsidRDefault="002052D9" w:rsidP="00E260CA">
      <w:pPr>
        <w:pStyle w:val="Label"/>
        <w:keepNext/>
        <w:keepLines/>
        <w:widowControl/>
        <w:ind w:left="567" w:hanging="567"/>
        <w:rPr>
          <w:lang w:val="es-ES"/>
        </w:rPr>
      </w:pPr>
      <w:r w:rsidRPr="00E260CA">
        <w:rPr>
          <w:lang w:val="es-ES"/>
        </w:rPr>
        <w:lastRenderedPageBreak/>
        <w:t>18.</w:t>
      </w:r>
      <w:r w:rsidRPr="00E260CA">
        <w:rPr>
          <w:lang w:val="es-ES"/>
        </w:rPr>
        <w:tab/>
        <w:t>iDENTIFICADOR ÚNICO - INFORMACIÓN EN CARACTERES VISUALES</w:t>
      </w:r>
    </w:p>
    <w:p w14:paraId="49CA7BA1" w14:textId="77777777" w:rsidR="002052D9" w:rsidRPr="00E260CA" w:rsidRDefault="002052D9" w:rsidP="00E260CA">
      <w:pPr>
        <w:keepNext/>
        <w:keepLines/>
        <w:rPr>
          <w:sz w:val="22"/>
          <w:szCs w:val="22"/>
        </w:rPr>
      </w:pPr>
    </w:p>
    <w:p w14:paraId="77F5BAA2" w14:textId="77777777" w:rsidR="002052D9" w:rsidRPr="00E260CA" w:rsidRDefault="002052D9" w:rsidP="00E72C7D">
      <w:pPr>
        <w:keepNext/>
        <w:rPr>
          <w:sz w:val="22"/>
          <w:szCs w:val="22"/>
        </w:rPr>
      </w:pPr>
      <w:r w:rsidRPr="00E260CA">
        <w:rPr>
          <w:sz w:val="22"/>
          <w:szCs w:val="22"/>
        </w:rPr>
        <w:t>PC</w:t>
      </w:r>
    </w:p>
    <w:p w14:paraId="2905CF51" w14:textId="77777777" w:rsidR="002052D9" w:rsidRPr="00E260CA" w:rsidRDefault="002052D9" w:rsidP="00E72C7D">
      <w:pPr>
        <w:keepNext/>
        <w:rPr>
          <w:sz w:val="22"/>
          <w:szCs w:val="22"/>
        </w:rPr>
      </w:pPr>
      <w:r w:rsidRPr="00E260CA">
        <w:rPr>
          <w:sz w:val="22"/>
          <w:szCs w:val="22"/>
        </w:rPr>
        <w:t>SN</w:t>
      </w:r>
    </w:p>
    <w:p w14:paraId="5EEF10A5" w14:textId="77777777" w:rsidR="009A2842" w:rsidRPr="00E260CA" w:rsidRDefault="002052D9" w:rsidP="00E72C7D">
      <w:pPr>
        <w:keepNext/>
        <w:rPr>
          <w:sz w:val="22"/>
          <w:szCs w:val="22"/>
        </w:rPr>
      </w:pPr>
      <w:r w:rsidRPr="00E260CA">
        <w:rPr>
          <w:sz w:val="22"/>
          <w:szCs w:val="22"/>
        </w:rPr>
        <w:t>NN</w:t>
      </w:r>
    </w:p>
    <w:p w14:paraId="145E68F4" w14:textId="77777777" w:rsidR="009A2842" w:rsidRPr="00E260CA" w:rsidRDefault="009A2842" w:rsidP="009A2842">
      <w:pPr>
        <w:keepNext/>
        <w:pBdr>
          <w:top w:val="single" w:sz="4" w:space="1" w:color="auto"/>
          <w:left w:val="single" w:sz="4" w:space="1" w:color="auto"/>
          <w:bottom w:val="single" w:sz="4" w:space="1" w:color="auto"/>
          <w:right w:val="single" w:sz="4" w:space="1" w:color="auto"/>
        </w:pBdr>
        <w:rPr>
          <w:b/>
          <w:caps/>
          <w:sz w:val="22"/>
          <w:szCs w:val="22"/>
        </w:rPr>
      </w:pPr>
      <w:r w:rsidRPr="00E260CA">
        <w:rPr>
          <w:sz w:val="22"/>
          <w:szCs w:val="22"/>
          <w:shd w:val="pct20" w:color="auto" w:fill="FFFFFF"/>
        </w:rPr>
        <w:br w:type="page"/>
      </w:r>
      <w:r w:rsidR="002052D9" w:rsidRPr="00E260CA">
        <w:rPr>
          <w:b/>
          <w:color w:val="000000"/>
          <w:sz w:val="22"/>
          <w:szCs w:val="22"/>
        </w:rPr>
        <w:lastRenderedPageBreak/>
        <w:t>INFORMACIÓN QUE DEBE INCLUIRSE EN LA PLUMA</w:t>
      </w:r>
    </w:p>
    <w:p w14:paraId="04ED1869" w14:textId="77777777" w:rsidR="009A2842" w:rsidRPr="00E260CA" w:rsidRDefault="009A2842" w:rsidP="009A2842">
      <w:pPr>
        <w:keepNext/>
        <w:pBdr>
          <w:top w:val="single" w:sz="4" w:space="1" w:color="auto"/>
          <w:left w:val="single" w:sz="4" w:space="1" w:color="auto"/>
          <w:bottom w:val="single" w:sz="4" w:space="1" w:color="auto"/>
          <w:right w:val="single" w:sz="4" w:space="1" w:color="auto"/>
        </w:pBdr>
        <w:tabs>
          <w:tab w:val="left" w:pos="720"/>
        </w:tabs>
        <w:rPr>
          <w:sz w:val="22"/>
          <w:szCs w:val="22"/>
        </w:rPr>
      </w:pPr>
    </w:p>
    <w:p w14:paraId="16CE175D" w14:textId="0D45D7F4" w:rsidR="009A2842" w:rsidRPr="00E260CA" w:rsidRDefault="002052D9" w:rsidP="009A2842">
      <w:pPr>
        <w:keepNext/>
        <w:pBdr>
          <w:top w:val="single" w:sz="4" w:space="1" w:color="auto"/>
          <w:left w:val="single" w:sz="4" w:space="1" w:color="auto"/>
          <w:bottom w:val="single" w:sz="4" w:space="1" w:color="auto"/>
          <w:right w:val="single" w:sz="4" w:space="1" w:color="auto"/>
        </w:pBdr>
        <w:tabs>
          <w:tab w:val="left" w:pos="720"/>
        </w:tabs>
        <w:rPr>
          <w:b/>
          <w:sz w:val="22"/>
          <w:szCs w:val="22"/>
        </w:rPr>
      </w:pPr>
      <w:r w:rsidRPr="00E260CA">
        <w:rPr>
          <w:b/>
          <w:color w:val="000000"/>
          <w:sz w:val="22"/>
          <w:szCs w:val="22"/>
        </w:rPr>
        <w:t>PLUMA DE GONAL</w:t>
      </w:r>
      <w:r w:rsidRPr="00E260CA">
        <w:rPr>
          <w:b/>
          <w:color w:val="000000"/>
          <w:sz w:val="22"/>
          <w:szCs w:val="22"/>
        </w:rPr>
        <w:noBreakHyphen/>
        <w:t xml:space="preserve">f 150 UI/0,25 ML, </w:t>
      </w:r>
      <w:r w:rsidR="00E16919">
        <w:rPr>
          <w:b/>
          <w:color w:val="000000"/>
          <w:sz w:val="22"/>
          <w:szCs w:val="22"/>
        </w:rPr>
        <w:t>ETIQUETA ADHESIVA</w:t>
      </w:r>
    </w:p>
    <w:p w14:paraId="7B630C7E" w14:textId="77777777" w:rsidR="009A2842" w:rsidRPr="00E260CA" w:rsidRDefault="009A2842" w:rsidP="009A2842">
      <w:pPr>
        <w:keepNext/>
        <w:tabs>
          <w:tab w:val="left" w:pos="720"/>
        </w:tabs>
        <w:rPr>
          <w:sz w:val="22"/>
          <w:szCs w:val="22"/>
        </w:rPr>
      </w:pPr>
    </w:p>
    <w:p w14:paraId="21E34971" w14:textId="4B7A6290" w:rsidR="009A2842" w:rsidRPr="00E260CA" w:rsidRDefault="002052D9" w:rsidP="009A2842">
      <w:pPr>
        <w:keepNext/>
        <w:tabs>
          <w:tab w:val="left" w:pos="720"/>
        </w:tabs>
        <w:rPr>
          <w:i/>
          <w:iCs/>
          <w:sz w:val="22"/>
          <w:szCs w:val="22"/>
          <w:shd w:val="clear" w:color="auto" w:fill="BFBFBF"/>
        </w:rPr>
      </w:pPr>
      <w:r w:rsidRPr="00E260CA">
        <w:rPr>
          <w:i/>
          <w:iCs/>
          <w:sz w:val="22"/>
          <w:szCs w:val="22"/>
          <w:shd w:val="clear" w:color="auto" w:fill="D9D9D9"/>
        </w:rPr>
        <w:t xml:space="preserve">Se añadirá una </w:t>
      </w:r>
      <w:r w:rsidR="00E16919">
        <w:rPr>
          <w:i/>
          <w:iCs/>
          <w:sz w:val="22"/>
          <w:szCs w:val="22"/>
          <w:shd w:val="clear" w:color="auto" w:fill="D9D9D9"/>
        </w:rPr>
        <w:t>etiqueta adhesiva</w:t>
      </w:r>
      <w:r w:rsidRPr="00E260CA">
        <w:rPr>
          <w:i/>
          <w:iCs/>
          <w:sz w:val="22"/>
          <w:szCs w:val="22"/>
          <w:shd w:val="clear" w:color="auto" w:fill="D9D9D9"/>
        </w:rPr>
        <w:t xml:space="preserve"> para que el paciente anote el día de la primera utilización.</w:t>
      </w:r>
    </w:p>
    <w:p w14:paraId="27853DB5" w14:textId="77777777" w:rsidR="009A2842" w:rsidRPr="00E260CA" w:rsidRDefault="009A2842" w:rsidP="009A2842">
      <w:pPr>
        <w:keepNext/>
        <w:tabs>
          <w:tab w:val="left" w:pos="720"/>
        </w:tabs>
        <w:rPr>
          <w:i/>
          <w:iCs/>
          <w:sz w:val="22"/>
          <w:szCs w:val="22"/>
          <w:shd w:val="clear" w:color="auto" w:fill="BFBFBF"/>
        </w:rPr>
      </w:pPr>
    </w:p>
    <w:p w14:paraId="3D9D116F" w14:textId="4F941B75" w:rsidR="009A2842" w:rsidRPr="00E260CA" w:rsidRDefault="00294494" w:rsidP="009A2842">
      <w:pPr>
        <w:tabs>
          <w:tab w:val="left" w:pos="720"/>
        </w:tabs>
        <w:rPr>
          <w:i/>
          <w:iCs/>
          <w:sz w:val="22"/>
          <w:szCs w:val="22"/>
        </w:rPr>
      </w:pPr>
      <w:r w:rsidRPr="00E72C7D">
        <w:rPr>
          <w:noProof/>
          <w:lang w:eastAsia="es-ES"/>
        </w:rPr>
        <w:drawing>
          <wp:inline distT="0" distB="0" distL="0" distR="0" wp14:anchorId="2A6D5DAC" wp14:editId="26D1897C">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4DB2B081" w14:textId="77777777" w:rsidR="009A2842" w:rsidRPr="00E260CA" w:rsidRDefault="009A2842" w:rsidP="009A2842">
      <w:pPr>
        <w:keepNext/>
        <w:pBdr>
          <w:top w:val="single" w:sz="4" w:space="1" w:color="auto"/>
          <w:left w:val="single" w:sz="4" w:space="4" w:color="auto"/>
          <w:bottom w:val="single" w:sz="4" w:space="1" w:color="auto"/>
          <w:right w:val="single" w:sz="4" w:space="4" w:color="auto"/>
        </w:pBdr>
        <w:rPr>
          <w:b/>
          <w:bCs/>
          <w:sz w:val="22"/>
          <w:szCs w:val="22"/>
        </w:rPr>
      </w:pPr>
      <w:r w:rsidRPr="00E260CA">
        <w:rPr>
          <w:sz w:val="22"/>
          <w:szCs w:val="22"/>
          <w:shd w:val="pct20" w:color="auto" w:fill="FFFFFF"/>
        </w:rPr>
        <w:br w:type="page"/>
      </w:r>
      <w:r w:rsidR="002052D9" w:rsidRPr="00E260CA">
        <w:rPr>
          <w:b/>
          <w:color w:val="000000"/>
          <w:sz w:val="22"/>
          <w:szCs w:val="22"/>
        </w:rPr>
        <w:lastRenderedPageBreak/>
        <w:t>INFORMACIÓN MÍNIMA QUE DEBE INCLUIRSE EN PEQUEÑOS ACONDICIONAMIENTOS PRIMARIOS</w:t>
      </w:r>
      <w:r w:rsidRPr="00E260CA">
        <w:rPr>
          <w:b/>
          <w:caps/>
          <w:sz w:val="22"/>
          <w:szCs w:val="22"/>
        </w:rPr>
        <w:br/>
      </w:r>
    </w:p>
    <w:p w14:paraId="5B2A3541" w14:textId="77777777" w:rsidR="009A2842" w:rsidRPr="00E260CA" w:rsidRDefault="002052D9" w:rsidP="009A2842">
      <w:pPr>
        <w:keepNext/>
        <w:pBdr>
          <w:top w:val="single" w:sz="4" w:space="1" w:color="auto"/>
          <w:left w:val="single" w:sz="4" w:space="4" w:color="auto"/>
          <w:bottom w:val="single" w:sz="4" w:space="1" w:color="auto"/>
          <w:right w:val="single" w:sz="4" w:space="4" w:color="auto"/>
        </w:pBdr>
        <w:tabs>
          <w:tab w:val="left" w:pos="4820"/>
        </w:tabs>
        <w:rPr>
          <w:b/>
          <w:bCs/>
          <w:caps/>
          <w:sz w:val="22"/>
          <w:szCs w:val="22"/>
        </w:rPr>
      </w:pPr>
      <w:r w:rsidRPr="00E260CA">
        <w:rPr>
          <w:b/>
          <w:color w:val="000000"/>
          <w:sz w:val="22"/>
          <w:szCs w:val="22"/>
        </w:rPr>
        <w:t>PLUMA DE GONAL</w:t>
      </w:r>
      <w:r w:rsidRPr="00E260CA">
        <w:rPr>
          <w:b/>
          <w:color w:val="000000"/>
          <w:sz w:val="22"/>
          <w:szCs w:val="22"/>
        </w:rPr>
        <w:noBreakHyphen/>
        <w:t>f 150 UI/0,25 ML, ETIQUETA DE LA PLUMA</w:t>
      </w:r>
    </w:p>
    <w:p w14:paraId="7D49EA22" w14:textId="77777777" w:rsidR="009A2842" w:rsidRPr="00E260CA" w:rsidRDefault="009A2842" w:rsidP="009A2842">
      <w:pPr>
        <w:keepNext/>
        <w:tabs>
          <w:tab w:val="left" w:pos="4820"/>
        </w:tabs>
        <w:rPr>
          <w:b/>
          <w:sz w:val="22"/>
          <w:szCs w:val="22"/>
        </w:rPr>
      </w:pPr>
    </w:p>
    <w:p w14:paraId="17A80D4B" w14:textId="77777777" w:rsidR="009A2842" w:rsidRPr="00E260CA" w:rsidRDefault="009A2842" w:rsidP="009A2842">
      <w:pPr>
        <w:keepNext/>
        <w:tabs>
          <w:tab w:val="left" w:pos="5245"/>
        </w:tabs>
        <w:rPr>
          <w:b/>
          <w:sz w:val="22"/>
          <w:szCs w:val="22"/>
        </w:rPr>
      </w:pPr>
    </w:p>
    <w:p w14:paraId="2512C24D"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5BB4C575" w14:textId="77777777" w:rsidR="002052D9" w:rsidRPr="00E260CA" w:rsidRDefault="002052D9" w:rsidP="002052D9">
      <w:pPr>
        <w:tabs>
          <w:tab w:val="left" w:pos="567"/>
          <w:tab w:val="left" w:pos="5954"/>
        </w:tabs>
        <w:suppressAutoHyphens/>
        <w:rPr>
          <w:color w:val="000000"/>
          <w:sz w:val="22"/>
          <w:szCs w:val="22"/>
        </w:rPr>
      </w:pPr>
    </w:p>
    <w:p w14:paraId="41081044" w14:textId="77777777" w:rsidR="002052D9" w:rsidRPr="00E260CA" w:rsidRDefault="002052D9" w:rsidP="002052D9">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GONAL</w:t>
      </w:r>
      <w:r w:rsidRPr="00E260CA">
        <w:rPr>
          <w:color w:val="000000"/>
          <w:sz w:val="22"/>
          <w:szCs w:val="22"/>
        </w:rPr>
        <w:noBreakHyphen/>
        <w:t>f 150 UI/0,25 ml solución inyectable en pluma precargada</w:t>
      </w:r>
    </w:p>
    <w:p w14:paraId="6D64D6B8" w14:textId="77777777" w:rsidR="002052D9" w:rsidRPr="00E260CA" w:rsidRDefault="00A47203" w:rsidP="002052D9">
      <w:pPr>
        <w:tabs>
          <w:tab w:val="left" w:pos="-720"/>
          <w:tab w:val="left" w:pos="567"/>
          <w:tab w:val="left" w:pos="2835"/>
          <w:tab w:val="left" w:pos="4820"/>
          <w:tab w:val="left" w:pos="5387"/>
          <w:tab w:val="left" w:pos="5670"/>
          <w:tab w:val="left" w:pos="5954"/>
        </w:tabs>
        <w:suppressAutoHyphens/>
        <w:rPr>
          <w:color w:val="000000"/>
          <w:sz w:val="22"/>
          <w:szCs w:val="22"/>
        </w:rPr>
      </w:pPr>
      <w:r>
        <w:rPr>
          <w:color w:val="000000"/>
          <w:sz w:val="22"/>
          <w:szCs w:val="22"/>
        </w:rPr>
        <w:t>f</w:t>
      </w:r>
      <w:r w:rsidR="002052D9" w:rsidRPr="00E260CA">
        <w:rPr>
          <w:color w:val="000000"/>
          <w:sz w:val="22"/>
          <w:szCs w:val="22"/>
        </w:rPr>
        <w:t>olitropina alfa</w:t>
      </w:r>
    </w:p>
    <w:p w14:paraId="508E3EC3" w14:textId="77777777" w:rsidR="002052D9" w:rsidRPr="00E260CA" w:rsidRDefault="00F72194" w:rsidP="002052D9">
      <w:pPr>
        <w:tabs>
          <w:tab w:val="left" w:pos="-720"/>
          <w:tab w:val="left" w:pos="567"/>
          <w:tab w:val="left" w:pos="2835"/>
          <w:tab w:val="left" w:pos="4820"/>
          <w:tab w:val="left" w:pos="5387"/>
          <w:tab w:val="left" w:pos="5670"/>
          <w:tab w:val="left" w:pos="5954"/>
        </w:tabs>
        <w:suppressAutoHyphens/>
        <w:rPr>
          <w:color w:val="000000"/>
          <w:sz w:val="22"/>
          <w:szCs w:val="22"/>
        </w:rPr>
      </w:pPr>
      <w:r>
        <w:rPr>
          <w:color w:val="000000"/>
          <w:sz w:val="22"/>
          <w:szCs w:val="22"/>
        </w:rPr>
        <w:t>V</w:t>
      </w:r>
      <w:r w:rsidR="002052D9" w:rsidRPr="00E260CA">
        <w:rPr>
          <w:color w:val="000000"/>
          <w:sz w:val="22"/>
          <w:szCs w:val="22"/>
        </w:rPr>
        <w:t>ía subcutánea</w:t>
      </w:r>
    </w:p>
    <w:p w14:paraId="7C0AAAA9" w14:textId="77777777" w:rsidR="002052D9" w:rsidRPr="00E260CA" w:rsidRDefault="002052D9" w:rsidP="002052D9">
      <w:pPr>
        <w:tabs>
          <w:tab w:val="left" w:pos="-720"/>
          <w:tab w:val="left" w:pos="567"/>
          <w:tab w:val="left" w:pos="2835"/>
          <w:tab w:val="left" w:pos="4820"/>
          <w:tab w:val="left" w:pos="5387"/>
          <w:tab w:val="left" w:pos="5670"/>
        </w:tabs>
        <w:suppressAutoHyphens/>
        <w:rPr>
          <w:color w:val="000000"/>
          <w:sz w:val="22"/>
          <w:szCs w:val="22"/>
        </w:rPr>
      </w:pPr>
    </w:p>
    <w:p w14:paraId="4041FDD8" w14:textId="77777777" w:rsidR="002052D9" w:rsidRPr="00E260CA" w:rsidRDefault="002052D9" w:rsidP="002052D9">
      <w:pPr>
        <w:tabs>
          <w:tab w:val="left" w:pos="567"/>
          <w:tab w:val="left" w:pos="4820"/>
          <w:tab w:val="left" w:pos="5387"/>
          <w:tab w:val="left" w:pos="5670"/>
          <w:tab w:val="left" w:pos="5954"/>
        </w:tabs>
        <w:suppressAutoHyphens/>
        <w:rPr>
          <w:color w:val="000000"/>
          <w:sz w:val="22"/>
          <w:szCs w:val="22"/>
        </w:rPr>
      </w:pPr>
    </w:p>
    <w:p w14:paraId="3EB42967"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20A51768" w14:textId="77777777" w:rsidR="002052D9" w:rsidRPr="00E260CA" w:rsidRDefault="002052D9" w:rsidP="002052D9">
      <w:pPr>
        <w:tabs>
          <w:tab w:val="left" w:pos="567"/>
        </w:tabs>
        <w:suppressAutoHyphens/>
        <w:rPr>
          <w:color w:val="000000"/>
          <w:sz w:val="22"/>
          <w:szCs w:val="22"/>
        </w:rPr>
      </w:pPr>
    </w:p>
    <w:p w14:paraId="787FB317" w14:textId="77777777" w:rsidR="002052D9" w:rsidRPr="00E260CA" w:rsidRDefault="002052D9" w:rsidP="002052D9">
      <w:pPr>
        <w:tabs>
          <w:tab w:val="left" w:pos="567"/>
          <w:tab w:val="left" w:pos="4820"/>
          <w:tab w:val="left" w:pos="5387"/>
          <w:tab w:val="left" w:pos="5670"/>
          <w:tab w:val="left" w:pos="5954"/>
        </w:tabs>
        <w:suppressAutoHyphens/>
        <w:rPr>
          <w:color w:val="000000"/>
          <w:sz w:val="22"/>
          <w:szCs w:val="22"/>
        </w:rPr>
      </w:pPr>
    </w:p>
    <w:p w14:paraId="5606700A"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5005250B" w14:textId="77777777" w:rsidR="002052D9" w:rsidRPr="00E260CA" w:rsidRDefault="002052D9" w:rsidP="002052D9">
      <w:pPr>
        <w:pStyle w:val="Header"/>
        <w:tabs>
          <w:tab w:val="left" w:pos="567"/>
          <w:tab w:val="left" w:pos="4820"/>
          <w:tab w:val="left" w:pos="5387"/>
          <w:tab w:val="left" w:pos="5670"/>
          <w:tab w:val="left" w:pos="5954"/>
        </w:tabs>
        <w:suppressAutoHyphens/>
        <w:rPr>
          <w:color w:val="000000"/>
          <w:sz w:val="22"/>
          <w:szCs w:val="22"/>
        </w:rPr>
      </w:pPr>
    </w:p>
    <w:p w14:paraId="706B0909" w14:textId="77777777" w:rsidR="002052D9" w:rsidRPr="00E260CA" w:rsidRDefault="002052D9" w:rsidP="002052D9">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554689A4" w14:textId="77777777" w:rsidR="002052D9" w:rsidRPr="00E260CA" w:rsidRDefault="002052D9" w:rsidP="002052D9">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Periodo de validez después de la primera utilización: 28 días</w:t>
      </w:r>
    </w:p>
    <w:p w14:paraId="0E1B3DA9" w14:textId="77777777" w:rsidR="002052D9" w:rsidRPr="00E260CA" w:rsidRDefault="002052D9" w:rsidP="002052D9">
      <w:pPr>
        <w:tabs>
          <w:tab w:val="left" w:pos="-720"/>
          <w:tab w:val="left" w:pos="567"/>
          <w:tab w:val="left" w:pos="2835"/>
          <w:tab w:val="left" w:pos="4820"/>
          <w:tab w:val="left" w:pos="5387"/>
          <w:tab w:val="left" w:pos="5670"/>
          <w:tab w:val="left" w:pos="5954"/>
        </w:tabs>
        <w:suppressAutoHyphens/>
        <w:rPr>
          <w:color w:val="000000"/>
          <w:sz w:val="22"/>
          <w:szCs w:val="22"/>
        </w:rPr>
      </w:pPr>
    </w:p>
    <w:p w14:paraId="46193125" w14:textId="77777777" w:rsidR="002052D9" w:rsidRPr="00E260CA" w:rsidRDefault="002052D9" w:rsidP="002052D9">
      <w:pPr>
        <w:tabs>
          <w:tab w:val="left" w:pos="567"/>
          <w:tab w:val="left" w:pos="4820"/>
          <w:tab w:val="left" w:pos="5387"/>
          <w:tab w:val="left" w:pos="5670"/>
          <w:tab w:val="left" w:pos="5954"/>
        </w:tabs>
        <w:suppressAutoHyphens/>
        <w:rPr>
          <w:color w:val="000000"/>
          <w:sz w:val="22"/>
          <w:szCs w:val="22"/>
        </w:rPr>
      </w:pPr>
    </w:p>
    <w:p w14:paraId="4F7F2D7C" w14:textId="77777777" w:rsidR="002052D9" w:rsidRPr="00E260CA" w:rsidRDefault="002052D9" w:rsidP="002052D9">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NÚMERO DE LOTE</w:t>
      </w:r>
    </w:p>
    <w:p w14:paraId="5D00CE1A" w14:textId="77777777" w:rsidR="002052D9" w:rsidRPr="00E260CA" w:rsidRDefault="002052D9" w:rsidP="002052D9">
      <w:pPr>
        <w:tabs>
          <w:tab w:val="left" w:pos="567"/>
          <w:tab w:val="left" w:pos="4820"/>
          <w:tab w:val="left" w:pos="5387"/>
          <w:tab w:val="left" w:pos="5670"/>
          <w:tab w:val="left" w:pos="5954"/>
        </w:tabs>
        <w:suppressAutoHyphens/>
        <w:ind w:left="567" w:hanging="567"/>
        <w:rPr>
          <w:color w:val="000000"/>
          <w:sz w:val="22"/>
          <w:szCs w:val="22"/>
        </w:rPr>
      </w:pPr>
    </w:p>
    <w:p w14:paraId="02EFB668" w14:textId="77777777" w:rsidR="002052D9" w:rsidRPr="00E260CA" w:rsidRDefault="002052D9" w:rsidP="002052D9">
      <w:pPr>
        <w:tabs>
          <w:tab w:val="left" w:pos="-720"/>
          <w:tab w:val="left" w:pos="567"/>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41356A08" w14:textId="77777777" w:rsidR="002052D9" w:rsidRPr="00E260CA" w:rsidRDefault="002052D9" w:rsidP="002052D9">
      <w:pPr>
        <w:tabs>
          <w:tab w:val="left" w:pos="567"/>
          <w:tab w:val="left" w:pos="4820"/>
          <w:tab w:val="left" w:pos="5387"/>
          <w:tab w:val="left" w:pos="5670"/>
          <w:tab w:val="left" w:pos="5954"/>
        </w:tabs>
        <w:suppressAutoHyphens/>
        <w:ind w:left="567" w:hanging="567"/>
        <w:rPr>
          <w:color w:val="000000"/>
          <w:sz w:val="22"/>
          <w:szCs w:val="22"/>
        </w:rPr>
      </w:pPr>
    </w:p>
    <w:p w14:paraId="39317BDE" w14:textId="77777777" w:rsidR="002052D9" w:rsidRPr="00E260CA" w:rsidRDefault="002052D9" w:rsidP="002052D9">
      <w:pPr>
        <w:tabs>
          <w:tab w:val="left" w:pos="567"/>
          <w:tab w:val="left" w:pos="4820"/>
          <w:tab w:val="left" w:pos="5387"/>
          <w:tab w:val="left" w:pos="5670"/>
          <w:tab w:val="left" w:pos="5954"/>
        </w:tabs>
        <w:suppressAutoHyphens/>
        <w:ind w:left="567" w:hanging="567"/>
        <w:rPr>
          <w:color w:val="000000"/>
          <w:sz w:val="22"/>
          <w:szCs w:val="22"/>
        </w:rPr>
      </w:pPr>
    </w:p>
    <w:p w14:paraId="3A69BEA7" w14:textId="77777777" w:rsidR="002052D9" w:rsidRPr="00E260CA" w:rsidRDefault="002052D9" w:rsidP="002052D9">
      <w:pPr>
        <w:pBdr>
          <w:top w:val="single" w:sz="4" w:space="1" w:color="auto"/>
          <w:left w:val="single" w:sz="4" w:space="4" w:color="auto"/>
          <w:bottom w:val="single" w:sz="4" w:space="5"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CONTENIDO EN PESO, EN VOLUMEN O EN UNIDADES</w:t>
      </w:r>
    </w:p>
    <w:p w14:paraId="05C3DFB1" w14:textId="77777777" w:rsidR="002052D9" w:rsidRPr="00E260CA" w:rsidRDefault="002052D9" w:rsidP="002052D9">
      <w:pPr>
        <w:tabs>
          <w:tab w:val="left" w:pos="567"/>
          <w:tab w:val="left" w:pos="4820"/>
          <w:tab w:val="left" w:pos="5387"/>
          <w:tab w:val="left" w:pos="5670"/>
          <w:tab w:val="left" w:pos="5954"/>
        </w:tabs>
        <w:suppressAutoHyphens/>
        <w:rPr>
          <w:color w:val="000000"/>
          <w:sz w:val="22"/>
          <w:szCs w:val="22"/>
        </w:rPr>
      </w:pPr>
    </w:p>
    <w:p w14:paraId="466946AB" w14:textId="77777777" w:rsidR="009A2842" w:rsidRPr="00E260CA" w:rsidRDefault="002052D9" w:rsidP="002052D9">
      <w:pPr>
        <w:tabs>
          <w:tab w:val="left" w:pos="4678"/>
          <w:tab w:val="left" w:pos="5245"/>
        </w:tabs>
        <w:rPr>
          <w:sz w:val="22"/>
          <w:szCs w:val="22"/>
        </w:rPr>
      </w:pPr>
      <w:r w:rsidRPr="00E260CA">
        <w:rPr>
          <w:sz w:val="22"/>
          <w:szCs w:val="22"/>
          <w:shd w:val="clear" w:color="auto" w:fill="BFBFBF"/>
        </w:rPr>
        <w:t>150 UI/0,25 ml</w:t>
      </w:r>
    </w:p>
    <w:p w14:paraId="4FC8DEE5" w14:textId="77777777" w:rsidR="009A2842" w:rsidRPr="00E260CA" w:rsidRDefault="009A2842" w:rsidP="009A2842">
      <w:pPr>
        <w:tabs>
          <w:tab w:val="left" w:pos="4678"/>
          <w:tab w:val="left" w:pos="5245"/>
        </w:tabs>
        <w:rPr>
          <w:sz w:val="22"/>
          <w:szCs w:val="22"/>
        </w:rPr>
      </w:pPr>
    </w:p>
    <w:p w14:paraId="681BC9AF" w14:textId="77777777" w:rsidR="009A2842" w:rsidRPr="00E260CA" w:rsidRDefault="009A2842" w:rsidP="009A2842">
      <w:pPr>
        <w:tabs>
          <w:tab w:val="left" w:pos="4678"/>
          <w:tab w:val="left" w:pos="5245"/>
        </w:tabs>
        <w:rPr>
          <w:sz w:val="22"/>
          <w:szCs w:val="22"/>
        </w:rPr>
      </w:pPr>
    </w:p>
    <w:p w14:paraId="0D153E41" w14:textId="77777777" w:rsidR="009A2842" w:rsidRPr="00E260CA" w:rsidRDefault="002052D9" w:rsidP="009A2842">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rPr>
      </w:pPr>
      <w:r w:rsidRPr="00E260CA">
        <w:rPr>
          <w:b/>
          <w:caps/>
          <w:sz w:val="22"/>
          <w:szCs w:val="22"/>
        </w:rPr>
        <w:t>6.</w:t>
      </w:r>
      <w:r w:rsidRPr="00E260CA">
        <w:rPr>
          <w:b/>
          <w:caps/>
          <w:sz w:val="22"/>
          <w:szCs w:val="22"/>
        </w:rPr>
        <w:tab/>
        <w:t>ot</w:t>
      </w:r>
      <w:r w:rsidR="009A2842" w:rsidRPr="00E260CA">
        <w:rPr>
          <w:b/>
          <w:caps/>
          <w:sz w:val="22"/>
          <w:szCs w:val="22"/>
        </w:rPr>
        <w:t>r</w:t>
      </w:r>
      <w:r w:rsidRPr="00E260CA">
        <w:rPr>
          <w:b/>
          <w:caps/>
          <w:sz w:val="22"/>
          <w:szCs w:val="22"/>
        </w:rPr>
        <w:t>OS</w:t>
      </w:r>
    </w:p>
    <w:p w14:paraId="03020AE0" w14:textId="77777777" w:rsidR="009A2842" w:rsidRPr="00E260CA" w:rsidRDefault="009A2842" w:rsidP="009A2842">
      <w:pPr>
        <w:keepNext/>
        <w:rPr>
          <w:sz w:val="22"/>
          <w:szCs w:val="22"/>
        </w:rPr>
      </w:pPr>
    </w:p>
    <w:p w14:paraId="0067DCE4" w14:textId="77777777" w:rsidR="00BE618B" w:rsidRPr="00E260CA" w:rsidRDefault="00BE618B" w:rsidP="0004137B">
      <w:pPr>
        <w:tabs>
          <w:tab w:val="left" w:pos="567"/>
        </w:tabs>
        <w:rPr>
          <w:color w:val="000000"/>
          <w:sz w:val="22"/>
          <w:szCs w:val="22"/>
        </w:rPr>
      </w:pPr>
    </w:p>
    <w:p w14:paraId="2B91BC12" w14:textId="77777777" w:rsidR="00BE618B" w:rsidRPr="00E260CA" w:rsidRDefault="00BE618B" w:rsidP="0004137B">
      <w:pPr>
        <w:pBdr>
          <w:top w:val="single" w:sz="4" w:space="1"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QUE DEBE FIGURAR EN EL EMBALAJE EXTERIOR</w:t>
      </w:r>
    </w:p>
    <w:p w14:paraId="10E8D395" w14:textId="77777777" w:rsidR="00E15064" w:rsidRPr="00E260CA" w:rsidRDefault="00E15064" w:rsidP="0004137B">
      <w:pPr>
        <w:pBdr>
          <w:top w:val="single" w:sz="4" w:space="1" w:color="auto"/>
          <w:left w:val="single" w:sz="4" w:space="4" w:color="auto"/>
          <w:bottom w:val="single" w:sz="4" w:space="1" w:color="auto"/>
          <w:right w:val="single" w:sz="4" w:space="4" w:color="auto"/>
        </w:pBdr>
        <w:tabs>
          <w:tab w:val="left" w:pos="567"/>
        </w:tabs>
        <w:suppressAutoHyphens/>
        <w:ind w:left="567" w:hanging="567"/>
        <w:rPr>
          <w:b/>
          <w:color w:val="000000"/>
          <w:sz w:val="22"/>
          <w:szCs w:val="22"/>
        </w:rPr>
      </w:pPr>
    </w:p>
    <w:p w14:paraId="4F09A490" w14:textId="77777777" w:rsidR="00BE618B" w:rsidRPr="00E260CA" w:rsidRDefault="002A5603" w:rsidP="0004137B">
      <w:pPr>
        <w:pBdr>
          <w:top w:val="single" w:sz="4" w:space="1" w:color="auto"/>
          <w:left w:val="single" w:sz="4" w:space="4" w:color="auto"/>
          <w:bottom w:val="single" w:sz="4" w:space="1" w:color="auto"/>
          <w:right w:val="single" w:sz="4" w:space="4" w:color="auto"/>
        </w:pBdr>
        <w:tabs>
          <w:tab w:val="left" w:pos="567"/>
        </w:tabs>
        <w:suppressAutoHyphens/>
        <w:ind w:left="567" w:hanging="567"/>
        <w:rPr>
          <w:b/>
          <w:color w:val="000000"/>
          <w:sz w:val="22"/>
          <w:szCs w:val="22"/>
        </w:rPr>
      </w:pPr>
      <w:r w:rsidRPr="00E260CA">
        <w:rPr>
          <w:b/>
          <w:caps/>
          <w:sz w:val="22"/>
          <w:szCs w:val="22"/>
        </w:rPr>
        <w:t xml:space="preserve">PLUMA DE </w:t>
      </w:r>
      <w:r w:rsidR="009A2842" w:rsidRPr="00E260CA">
        <w:rPr>
          <w:b/>
          <w:caps/>
          <w:sz w:val="22"/>
          <w:szCs w:val="22"/>
        </w:rPr>
        <w:t>Gonal</w:t>
      </w:r>
      <w:r w:rsidR="009A2842" w:rsidRPr="00E260CA">
        <w:rPr>
          <w:b/>
          <w:caps/>
          <w:sz w:val="22"/>
          <w:szCs w:val="22"/>
        </w:rPr>
        <w:noBreakHyphen/>
      </w:r>
      <w:r w:rsidR="009A2842" w:rsidRPr="00E260CA">
        <w:rPr>
          <w:b/>
          <w:sz w:val="22"/>
          <w:szCs w:val="22"/>
        </w:rPr>
        <w:t>f</w:t>
      </w:r>
      <w:r w:rsidRPr="00E260CA">
        <w:rPr>
          <w:b/>
          <w:caps/>
          <w:sz w:val="22"/>
          <w:szCs w:val="22"/>
        </w:rPr>
        <w:t xml:space="preserve"> 300 UI/0,5 ML</w:t>
      </w:r>
      <w:r w:rsidR="009A2842" w:rsidRPr="00E260CA">
        <w:rPr>
          <w:b/>
          <w:caps/>
          <w:sz w:val="22"/>
          <w:szCs w:val="22"/>
        </w:rPr>
        <w:t xml:space="preserve">, </w:t>
      </w:r>
      <w:r w:rsidR="00BE618B" w:rsidRPr="00E260CA">
        <w:rPr>
          <w:b/>
          <w:color w:val="000000"/>
          <w:sz w:val="22"/>
          <w:szCs w:val="22"/>
        </w:rPr>
        <w:t>CAJA DE 1 PLUMA PRECARGADA</w:t>
      </w:r>
    </w:p>
    <w:p w14:paraId="3FFB134F" w14:textId="77777777" w:rsidR="00BE618B" w:rsidRPr="00E260CA" w:rsidRDefault="00BE618B" w:rsidP="0004137B">
      <w:pPr>
        <w:tabs>
          <w:tab w:val="left" w:pos="567"/>
        </w:tabs>
        <w:suppressAutoHyphens/>
        <w:rPr>
          <w:b/>
          <w:color w:val="000000"/>
          <w:sz w:val="22"/>
          <w:szCs w:val="22"/>
        </w:rPr>
      </w:pPr>
    </w:p>
    <w:p w14:paraId="1E20A63A" w14:textId="77777777" w:rsidR="00BE618B" w:rsidRPr="00E260CA" w:rsidRDefault="00BE618B" w:rsidP="0004137B">
      <w:pPr>
        <w:tabs>
          <w:tab w:val="left" w:pos="567"/>
        </w:tabs>
        <w:suppressAutoHyphens/>
        <w:rPr>
          <w:b/>
          <w:color w:val="000000"/>
          <w:sz w:val="22"/>
          <w:szCs w:val="22"/>
        </w:rPr>
      </w:pPr>
    </w:p>
    <w:p w14:paraId="6595C17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w:t>
      </w:r>
    </w:p>
    <w:p w14:paraId="3D2B7CCC" w14:textId="77777777" w:rsidR="00BE618B" w:rsidRPr="00E260CA" w:rsidRDefault="00BE618B" w:rsidP="0004137B">
      <w:pPr>
        <w:tabs>
          <w:tab w:val="left" w:pos="567"/>
        </w:tabs>
        <w:suppressAutoHyphens/>
        <w:rPr>
          <w:color w:val="000000"/>
          <w:sz w:val="22"/>
          <w:szCs w:val="22"/>
        </w:rPr>
      </w:pPr>
    </w:p>
    <w:p w14:paraId="485F690A" w14:textId="685F3947" w:rsidR="00BE618B" w:rsidRPr="00E260CA" w:rsidRDefault="00BE618B" w:rsidP="0004137B">
      <w:pPr>
        <w:tabs>
          <w:tab w:val="left" w:pos="-720"/>
          <w:tab w:val="left" w:pos="567"/>
          <w:tab w:val="left" w:pos="2835"/>
        </w:tabs>
        <w:suppressAutoHyphens/>
        <w:rPr>
          <w:bCs/>
          <w:color w:val="000000"/>
          <w:sz w:val="22"/>
          <w:szCs w:val="22"/>
        </w:rPr>
      </w:pPr>
      <w:r w:rsidRPr="00E260CA">
        <w:rPr>
          <w:bCs/>
          <w:color w:val="000000"/>
          <w:sz w:val="22"/>
          <w:szCs w:val="22"/>
        </w:rPr>
        <w:t>GONAL</w:t>
      </w:r>
      <w:r w:rsidRPr="00E260CA">
        <w:rPr>
          <w:bCs/>
          <w:color w:val="000000"/>
          <w:sz w:val="22"/>
          <w:szCs w:val="22"/>
        </w:rPr>
        <w:noBreakHyphen/>
        <w:t>f 300 UI/0,5 ml solución inyectable en pluma precargada</w:t>
      </w:r>
    </w:p>
    <w:p w14:paraId="0F4D70B0" w14:textId="28254F55" w:rsidR="00BE618B" w:rsidRPr="001F212B" w:rsidRDefault="00A47203"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f</w:t>
      </w:r>
      <w:r w:rsidR="00BE618B" w:rsidRPr="001F212B">
        <w:rPr>
          <w:color w:val="000000"/>
          <w:sz w:val="22"/>
          <w:szCs w:val="22"/>
          <w:lang w:val="pt-PT"/>
        </w:rPr>
        <w:t>olitropina alfa</w:t>
      </w:r>
    </w:p>
    <w:p w14:paraId="28E8D16D"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06B71300"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386096A8"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2.</w:t>
      </w:r>
      <w:r w:rsidRPr="001F212B">
        <w:rPr>
          <w:b/>
          <w:color w:val="000000"/>
          <w:sz w:val="22"/>
          <w:szCs w:val="22"/>
          <w:lang w:val="pt-PT"/>
        </w:rPr>
        <w:tab/>
        <w:t>PRINCIPIO(S) ACTIVO(S)</w:t>
      </w:r>
    </w:p>
    <w:p w14:paraId="6C807296"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16B8D03E" w14:textId="77777777" w:rsidR="00BE618B" w:rsidRPr="001F212B" w:rsidRDefault="00D31640"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 xml:space="preserve">Cada pluma precargada multidosis </w:t>
      </w:r>
      <w:r w:rsidR="00BE618B" w:rsidRPr="001F212B">
        <w:rPr>
          <w:color w:val="000000"/>
          <w:sz w:val="22"/>
          <w:szCs w:val="22"/>
          <w:lang w:val="pt-PT"/>
        </w:rPr>
        <w:t>proporciona 300 UI de folitropina alfa, equivalente a 22 microgramos, por 0,5 ml.</w:t>
      </w:r>
    </w:p>
    <w:p w14:paraId="4B1995CB" w14:textId="77777777" w:rsidR="00BE618B" w:rsidRPr="001F212B" w:rsidRDefault="00BE618B"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Folitropina alfa, 600 UI/ml (equivalente a 44 microgramos/ml).</w:t>
      </w:r>
    </w:p>
    <w:p w14:paraId="2F945A39" w14:textId="77777777" w:rsidR="00BE618B" w:rsidRPr="001F212B" w:rsidRDefault="00BE618B" w:rsidP="0004137B">
      <w:pPr>
        <w:tabs>
          <w:tab w:val="left" w:pos="567"/>
        </w:tabs>
        <w:suppressAutoHyphens/>
        <w:rPr>
          <w:color w:val="000000"/>
          <w:sz w:val="22"/>
          <w:szCs w:val="22"/>
          <w:lang w:val="pt-PT"/>
        </w:rPr>
      </w:pPr>
    </w:p>
    <w:p w14:paraId="69560F80" w14:textId="77777777" w:rsidR="00BE618B" w:rsidRPr="001F212B" w:rsidRDefault="00BE618B" w:rsidP="0004137B">
      <w:pPr>
        <w:tabs>
          <w:tab w:val="left" w:pos="567"/>
        </w:tabs>
        <w:suppressAutoHyphens/>
        <w:rPr>
          <w:color w:val="000000"/>
          <w:sz w:val="22"/>
          <w:szCs w:val="22"/>
          <w:lang w:val="pt-PT"/>
        </w:rPr>
      </w:pPr>
    </w:p>
    <w:p w14:paraId="259D96B1"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3.</w:t>
      </w:r>
      <w:r w:rsidRPr="001F212B">
        <w:rPr>
          <w:b/>
          <w:color w:val="000000"/>
          <w:sz w:val="22"/>
          <w:szCs w:val="22"/>
          <w:lang w:val="pt-PT"/>
        </w:rPr>
        <w:tab/>
        <w:t>LISTA DE EXCIPIENTES</w:t>
      </w:r>
    </w:p>
    <w:p w14:paraId="29AABB13"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15D79947" w14:textId="77777777" w:rsidR="00BE618B" w:rsidRPr="001F212B" w:rsidRDefault="00BE618B"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 xml:space="preserve">Excipientes: Poloxámero 188, sacarosa, metionina, </w:t>
      </w:r>
      <w:r w:rsidR="00194109" w:rsidRPr="001F212B">
        <w:rPr>
          <w:color w:val="000000"/>
          <w:sz w:val="22"/>
          <w:szCs w:val="22"/>
          <w:lang w:val="pt-PT"/>
        </w:rPr>
        <w:t xml:space="preserve">dihidrogenofosfato </w:t>
      </w:r>
      <w:r w:rsidR="00C0541C" w:rsidRPr="001F212B">
        <w:rPr>
          <w:color w:val="000000"/>
          <w:sz w:val="22"/>
          <w:szCs w:val="22"/>
          <w:lang w:val="pt-PT"/>
        </w:rPr>
        <w:t>de sodio</w:t>
      </w:r>
      <w:r w:rsidR="00194109" w:rsidRPr="001F212B">
        <w:rPr>
          <w:color w:val="000000"/>
          <w:sz w:val="22"/>
          <w:szCs w:val="22"/>
          <w:lang w:val="pt-PT"/>
        </w:rPr>
        <w:t xml:space="preserve"> monohidrato</w:t>
      </w:r>
      <w:r w:rsidRPr="001F212B">
        <w:rPr>
          <w:color w:val="000000"/>
          <w:sz w:val="22"/>
          <w:szCs w:val="22"/>
          <w:lang w:val="pt-PT"/>
        </w:rPr>
        <w:t xml:space="preserve">, </w:t>
      </w:r>
      <w:r w:rsidR="00117964" w:rsidRPr="001F212B">
        <w:rPr>
          <w:iCs/>
          <w:color w:val="000000"/>
          <w:sz w:val="22"/>
          <w:szCs w:val="22"/>
          <w:lang w:val="pt-PT"/>
        </w:rPr>
        <w:t>hidrogenofosfato de disodio dihidrato</w:t>
      </w:r>
      <w:r w:rsidRPr="001F212B">
        <w:rPr>
          <w:color w:val="000000"/>
          <w:sz w:val="22"/>
          <w:szCs w:val="22"/>
          <w:lang w:val="pt-PT"/>
        </w:rPr>
        <w:t>, m</w:t>
      </w:r>
      <w:r w:rsidRPr="001F212B">
        <w:rPr>
          <w:color w:val="000000"/>
          <w:sz w:val="22"/>
          <w:szCs w:val="22"/>
          <w:lang w:val="pt-PT"/>
        </w:rPr>
        <w:noBreakHyphen/>
        <w:t xml:space="preserve">cresol, ácido fosfórico concentrado, hidróxido </w:t>
      </w:r>
      <w:r w:rsidR="00813019" w:rsidRPr="001F212B">
        <w:rPr>
          <w:color w:val="000000"/>
          <w:sz w:val="22"/>
          <w:szCs w:val="22"/>
          <w:lang w:val="pt-PT"/>
        </w:rPr>
        <w:t>de sodio</w:t>
      </w:r>
      <w:r w:rsidRPr="001F212B">
        <w:rPr>
          <w:color w:val="000000"/>
          <w:sz w:val="22"/>
          <w:szCs w:val="22"/>
          <w:lang w:val="pt-PT"/>
        </w:rPr>
        <w:t xml:space="preserve"> y agua para </w:t>
      </w:r>
      <w:r w:rsidR="00E3465D" w:rsidRPr="001F212B">
        <w:rPr>
          <w:color w:val="000000"/>
          <w:sz w:val="22"/>
          <w:szCs w:val="22"/>
          <w:lang w:val="pt-PT"/>
        </w:rPr>
        <w:t>preparaciones inyectables</w:t>
      </w:r>
      <w:r w:rsidRPr="001F212B">
        <w:rPr>
          <w:color w:val="000000"/>
          <w:sz w:val="22"/>
          <w:szCs w:val="22"/>
          <w:lang w:val="pt-PT"/>
        </w:rPr>
        <w:t>.</w:t>
      </w:r>
    </w:p>
    <w:p w14:paraId="0B1FF650" w14:textId="77777777" w:rsidR="00BE618B" w:rsidRPr="001F212B" w:rsidRDefault="00BE618B" w:rsidP="0004137B">
      <w:pPr>
        <w:suppressAutoHyphens/>
        <w:rPr>
          <w:color w:val="000000"/>
          <w:sz w:val="22"/>
          <w:szCs w:val="22"/>
          <w:lang w:val="pt-PT"/>
        </w:rPr>
      </w:pPr>
    </w:p>
    <w:p w14:paraId="64391368" w14:textId="77777777" w:rsidR="00BE618B" w:rsidRPr="001F212B" w:rsidRDefault="00BE618B" w:rsidP="0004137B">
      <w:pPr>
        <w:tabs>
          <w:tab w:val="left" w:pos="567"/>
        </w:tabs>
        <w:suppressAutoHyphens/>
        <w:rPr>
          <w:color w:val="000000"/>
          <w:sz w:val="22"/>
          <w:szCs w:val="22"/>
          <w:lang w:val="pt-PT"/>
        </w:rPr>
      </w:pPr>
    </w:p>
    <w:p w14:paraId="7CAA6D65"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FORMA FARMACÉUTICA Y CONTENIDO DEL ENVASE</w:t>
      </w:r>
    </w:p>
    <w:p w14:paraId="3133BC1F" w14:textId="77777777" w:rsidR="00BE618B" w:rsidRPr="00E260CA" w:rsidRDefault="00BE618B" w:rsidP="0004137B">
      <w:pPr>
        <w:tabs>
          <w:tab w:val="left" w:pos="-720"/>
          <w:tab w:val="left" w:pos="567"/>
          <w:tab w:val="left" w:pos="2835"/>
        </w:tabs>
        <w:suppressAutoHyphens/>
        <w:rPr>
          <w:color w:val="000000"/>
          <w:sz w:val="22"/>
          <w:szCs w:val="22"/>
        </w:rPr>
      </w:pPr>
    </w:p>
    <w:p w14:paraId="28C4B1A0"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Solución inyectable en pluma precargada</w:t>
      </w:r>
    </w:p>
    <w:p w14:paraId="1CDF2217" w14:textId="77777777" w:rsidR="00D31640" w:rsidRPr="00E260CA" w:rsidRDefault="00D31640" w:rsidP="0004137B">
      <w:pPr>
        <w:tabs>
          <w:tab w:val="left" w:pos="-720"/>
          <w:tab w:val="left" w:pos="567"/>
          <w:tab w:val="left" w:pos="2835"/>
        </w:tabs>
        <w:suppressAutoHyphens/>
        <w:rPr>
          <w:color w:val="000000"/>
          <w:sz w:val="22"/>
          <w:szCs w:val="22"/>
        </w:rPr>
      </w:pPr>
      <w:r w:rsidRPr="00E260CA">
        <w:rPr>
          <w:color w:val="000000"/>
          <w:sz w:val="22"/>
          <w:szCs w:val="22"/>
        </w:rPr>
        <w:t>1</w:t>
      </w:r>
      <w:r w:rsidR="004B77DC" w:rsidRPr="00E260CA">
        <w:rPr>
          <w:color w:val="000000"/>
          <w:sz w:val="22"/>
          <w:szCs w:val="22"/>
        </w:rPr>
        <w:t> </w:t>
      </w:r>
      <w:r w:rsidR="00BE618B" w:rsidRPr="00E260CA">
        <w:rPr>
          <w:color w:val="000000"/>
          <w:sz w:val="22"/>
          <w:szCs w:val="22"/>
        </w:rPr>
        <w:t xml:space="preserve">pluma precargada </w:t>
      </w:r>
      <w:r w:rsidRPr="00E260CA">
        <w:rPr>
          <w:color w:val="000000"/>
          <w:sz w:val="22"/>
          <w:szCs w:val="22"/>
        </w:rPr>
        <w:t>multidosis</w:t>
      </w:r>
    </w:p>
    <w:p w14:paraId="372B9377" w14:textId="77777777" w:rsidR="00BE618B" w:rsidRPr="00E260CA" w:rsidRDefault="00A9066E" w:rsidP="0004137B">
      <w:pPr>
        <w:tabs>
          <w:tab w:val="left" w:pos="-720"/>
          <w:tab w:val="left" w:pos="567"/>
          <w:tab w:val="left" w:pos="2835"/>
        </w:tabs>
        <w:suppressAutoHyphens/>
        <w:rPr>
          <w:color w:val="000000"/>
          <w:sz w:val="22"/>
          <w:szCs w:val="22"/>
        </w:rPr>
      </w:pPr>
      <w:r w:rsidRPr="00E260CA">
        <w:rPr>
          <w:color w:val="000000"/>
          <w:sz w:val="22"/>
          <w:szCs w:val="22"/>
        </w:rPr>
        <w:t>8</w:t>
      </w:r>
      <w:r w:rsidR="00BE618B" w:rsidRPr="00E260CA">
        <w:rPr>
          <w:color w:val="000000"/>
          <w:sz w:val="22"/>
          <w:szCs w:val="22"/>
        </w:rPr>
        <w:t xml:space="preserve"> agujas para </w:t>
      </w:r>
      <w:r w:rsidR="00D31640" w:rsidRPr="00E260CA">
        <w:rPr>
          <w:color w:val="000000"/>
          <w:sz w:val="22"/>
          <w:szCs w:val="22"/>
        </w:rPr>
        <w:t>inyección</w:t>
      </w:r>
    </w:p>
    <w:p w14:paraId="1DC4FE2B" w14:textId="77777777" w:rsidR="00BE618B" w:rsidRPr="00E260CA" w:rsidRDefault="00BE618B" w:rsidP="0004137B">
      <w:pPr>
        <w:tabs>
          <w:tab w:val="left" w:pos="-720"/>
          <w:tab w:val="left" w:pos="567"/>
          <w:tab w:val="left" w:pos="2835"/>
        </w:tabs>
        <w:suppressAutoHyphens/>
        <w:rPr>
          <w:color w:val="000000"/>
          <w:sz w:val="22"/>
          <w:szCs w:val="22"/>
        </w:rPr>
      </w:pPr>
    </w:p>
    <w:p w14:paraId="29578B78" w14:textId="77777777" w:rsidR="00BE618B" w:rsidRPr="00E260CA" w:rsidRDefault="00BE618B" w:rsidP="0004137B">
      <w:pPr>
        <w:tabs>
          <w:tab w:val="left" w:pos="-720"/>
          <w:tab w:val="left" w:pos="567"/>
          <w:tab w:val="left" w:pos="2835"/>
        </w:tabs>
        <w:suppressAutoHyphens/>
        <w:rPr>
          <w:color w:val="000000"/>
          <w:sz w:val="22"/>
          <w:szCs w:val="22"/>
        </w:rPr>
      </w:pPr>
    </w:p>
    <w:p w14:paraId="1E8E37E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FORMA Y VÍA(S) DE ADMINISTRACIÓN</w:t>
      </w:r>
    </w:p>
    <w:p w14:paraId="5102C945" w14:textId="77777777" w:rsidR="00BE618B" w:rsidRPr="00E260CA" w:rsidRDefault="00BE618B" w:rsidP="0004137B">
      <w:pPr>
        <w:tabs>
          <w:tab w:val="left" w:pos="-720"/>
          <w:tab w:val="left" w:pos="567"/>
          <w:tab w:val="left" w:pos="2835"/>
        </w:tabs>
        <w:suppressAutoHyphens/>
        <w:rPr>
          <w:color w:val="000000"/>
          <w:sz w:val="22"/>
          <w:szCs w:val="22"/>
        </w:rPr>
      </w:pPr>
    </w:p>
    <w:p w14:paraId="72F032AE" w14:textId="77777777" w:rsidR="00BE618B" w:rsidRPr="00E260CA" w:rsidRDefault="00BE618B" w:rsidP="0004137B">
      <w:pPr>
        <w:tabs>
          <w:tab w:val="left" w:pos="567"/>
        </w:tabs>
        <w:suppressAutoHyphens/>
        <w:rPr>
          <w:color w:val="000000"/>
          <w:sz w:val="22"/>
          <w:szCs w:val="22"/>
        </w:rPr>
      </w:pPr>
      <w:r w:rsidRPr="00E260CA">
        <w:rPr>
          <w:color w:val="000000"/>
          <w:sz w:val="22"/>
          <w:szCs w:val="22"/>
        </w:rPr>
        <w:t>Leer el prospecto antes de utilizar este medicamento.</w:t>
      </w:r>
    </w:p>
    <w:p w14:paraId="03D53C85" w14:textId="77777777" w:rsidR="00A23949" w:rsidRPr="00E260CA" w:rsidRDefault="00A23949" w:rsidP="0004137B">
      <w:pPr>
        <w:tabs>
          <w:tab w:val="left" w:pos="-720"/>
          <w:tab w:val="left" w:pos="567"/>
          <w:tab w:val="left" w:pos="2835"/>
        </w:tabs>
        <w:suppressAutoHyphens/>
        <w:rPr>
          <w:color w:val="000000"/>
          <w:sz w:val="22"/>
          <w:szCs w:val="22"/>
        </w:rPr>
      </w:pPr>
      <w:r w:rsidRPr="00E260CA">
        <w:rPr>
          <w:color w:val="000000"/>
          <w:sz w:val="22"/>
          <w:szCs w:val="22"/>
        </w:rPr>
        <w:t>Vía subcutánea.</w:t>
      </w:r>
    </w:p>
    <w:p w14:paraId="267F5ECF" w14:textId="77777777" w:rsidR="00BE618B" w:rsidRPr="00E260CA" w:rsidRDefault="00BE618B" w:rsidP="0004137B">
      <w:pPr>
        <w:tabs>
          <w:tab w:val="left" w:pos="567"/>
        </w:tabs>
        <w:suppressAutoHyphens/>
        <w:rPr>
          <w:color w:val="000000"/>
          <w:sz w:val="22"/>
          <w:szCs w:val="22"/>
        </w:rPr>
      </w:pPr>
    </w:p>
    <w:p w14:paraId="7F64F048" w14:textId="77777777" w:rsidR="00BE618B" w:rsidRPr="00E260CA" w:rsidRDefault="00BE618B" w:rsidP="0004137B">
      <w:pPr>
        <w:tabs>
          <w:tab w:val="left" w:pos="567"/>
        </w:tabs>
        <w:suppressAutoHyphens/>
        <w:rPr>
          <w:color w:val="000000"/>
          <w:sz w:val="22"/>
          <w:szCs w:val="22"/>
        </w:rPr>
      </w:pPr>
    </w:p>
    <w:p w14:paraId="5E62E62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ADVERTENCIA ESPECIAL DE QUE EL MEDICAMENTO DEBE MANTENERSE FUERA DE LA VISTA Y DEL ALCANCE DE LOS NIÑOS</w:t>
      </w:r>
    </w:p>
    <w:p w14:paraId="13235017" w14:textId="77777777" w:rsidR="00BE618B" w:rsidRPr="00E260CA" w:rsidRDefault="00BE618B" w:rsidP="0004137B">
      <w:pPr>
        <w:tabs>
          <w:tab w:val="left" w:pos="567"/>
        </w:tabs>
        <w:suppressAutoHyphens/>
        <w:rPr>
          <w:color w:val="000000"/>
          <w:sz w:val="22"/>
          <w:szCs w:val="22"/>
        </w:rPr>
      </w:pPr>
    </w:p>
    <w:p w14:paraId="4CC43C80"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 xml:space="preserve">Mantener fuera de la vista </w:t>
      </w:r>
      <w:r w:rsidR="00E15064" w:rsidRPr="00E260CA">
        <w:rPr>
          <w:color w:val="000000"/>
          <w:sz w:val="22"/>
          <w:szCs w:val="22"/>
        </w:rPr>
        <w:t xml:space="preserve">y del alcance </w:t>
      </w:r>
      <w:r w:rsidRPr="00E260CA">
        <w:rPr>
          <w:color w:val="000000"/>
          <w:sz w:val="22"/>
          <w:szCs w:val="22"/>
        </w:rPr>
        <w:t>de los niños.</w:t>
      </w:r>
    </w:p>
    <w:p w14:paraId="1F51D28B" w14:textId="77777777" w:rsidR="00BE618B" w:rsidRPr="00E260CA" w:rsidRDefault="00BE618B" w:rsidP="0004137B">
      <w:pPr>
        <w:tabs>
          <w:tab w:val="left" w:pos="567"/>
        </w:tabs>
        <w:suppressAutoHyphens/>
        <w:rPr>
          <w:color w:val="000000"/>
          <w:sz w:val="22"/>
          <w:szCs w:val="22"/>
        </w:rPr>
      </w:pPr>
    </w:p>
    <w:p w14:paraId="2106E262" w14:textId="77777777" w:rsidR="00BE618B" w:rsidRPr="00E260CA" w:rsidRDefault="00BE618B" w:rsidP="0004137B">
      <w:pPr>
        <w:tabs>
          <w:tab w:val="left" w:pos="567"/>
        </w:tabs>
        <w:suppressAutoHyphens/>
        <w:rPr>
          <w:color w:val="000000"/>
          <w:sz w:val="22"/>
          <w:szCs w:val="22"/>
        </w:rPr>
      </w:pPr>
    </w:p>
    <w:p w14:paraId="202792CF"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OTRA(S) ADVERTENCIA(S) ESPECIAL(ES), SI ES NECESARIO</w:t>
      </w:r>
    </w:p>
    <w:p w14:paraId="2937D46F" w14:textId="77777777" w:rsidR="00BE618B" w:rsidRPr="00E260CA" w:rsidRDefault="00BE618B" w:rsidP="0004137B">
      <w:pPr>
        <w:tabs>
          <w:tab w:val="left" w:pos="567"/>
        </w:tabs>
        <w:suppressAutoHyphens/>
        <w:rPr>
          <w:color w:val="000000"/>
          <w:sz w:val="22"/>
          <w:szCs w:val="22"/>
        </w:rPr>
      </w:pPr>
    </w:p>
    <w:p w14:paraId="5DDD79DE" w14:textId="77777777" w:rsidR="00BE618B" w:rsidRPr="00E260CA" w:rsidRDefault="00BE618B" w:rsidP="0004137B">
      <w:pPr>
        <w:tabs>
          <w:tab w:val="left" w:pos="567"/>
        </w:tabs>
        <w:suppressAutoHyphens/>
        <w:rPr>
          <w:color w:val="000000"/>
          <w:sz w:val="22"/>
          <w:szCs w:val="22"/>
        </w:rPr>
      </w:pPr>
    </w:p>
    <w:p w14:paraId="149927CC" w14:textId="77777777" w:rsidR="00BE618B" w:rsidRPr="00E260CA" w:rsidRDefault="00BE618B" w:rsidP="00DD4168">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8.</w:t>
      </w:r>
      <w:r w:rsidRPr="00E260CA">
        <w:rPr>
          <w:b/>
          <w:color w:val="000000"/>
          <w:sz w:val="22"/>
          <w:szCs w:val="22"/>
        </w:rPr>
        <w:tab/>
        <w:t>FECHA DE CADUCIDAD</w:t>
      </w:r>
    </w:p>
    <w:p w14:paraId="52987109" w14:textId="77777777" w:rsidR="00BE618B" w:rsidRPr="00E260CA" w:rsidRDefault="00BE618B" w:rsidP="00DD4168">
      <w:pPr>
        <w:keepNext/>
        <w:tabs>
          <w:tab w:val="left" w:pos="567"/>
        </w:tabs>
        <w:suppressAutoHyphens/>
        <w:rPr>
          <w:color w:val="000000"/>
          <w:sz w:val="22"/>
          <w:szCs w:val="22"/>
        </w:rPr>
      </w:pPr>
    </w:p>
    <w:p w14:paraId="3D353B63"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CAD</w:t>
      </w:r>
    </w:p>
    <w:p w14:paraId="3E342BFE" w14:textId="77777777" w:rsidR="00BE618B" w:rsidRPr="00E260CA" w:rsidRDefault="00BE618B" w:rsidP="0004137B">
      <w:pPr>
        <w:tabs>
          <w:tab w:val="left" w:pos="567"/>
        </w:tabs>
        <w:suppressAutoHyphens/>
        <w:rPr>
          <w:color w:val="000000"/>
          <w:sz w:val="22"/>
          <w:szCs w:val="22"/>
        </w:rPr>
      </w:pPr>
    </w:p>
    <w:p w14:paraId="72887FBE" w14:textId="77777777" w:rsidR="00BE618B" w:rsidRPr="00E260CA" w:rsidRDefault="00BE618B" w:rsidP="0004137B">
      <w:pPr>
        <w:tabs>
          <w:tab w:val="left" w:pos="567"/>
        </w:tabs>
        <w:suppressAutoHyphens/>
        <w:rPr>
          <w:color w:val="000000"/>
          <w:sz w:val="22"/>
          <w:szCs w:val="22"/>
        </w:rPr>
      </w:pPr>
    </w:p>
    <w:p w14:paraId="79999F5F" w14:textId="77777777" w:rsidR="00BE618B" w:rsidRPr="00E260CA" w:rsidRDefault="00BE618B" w:rsidP="0004137B">
      <w:pPr>
        <w:keepNext/>
        <w:keepLines/>
        <w:pBdr>
          <w:top w:val="single" w:sz="4" w:space="1" w:color="auto"/>
          <w:left w:val="single" w:sz="4" w:space="4" w:color="auto"/>
          <w:bottom w:val="single" w:sz="4" w:space="1" w:color="auto"/>
          <w:right w:val="single" w:sz="4" w:space="4" w:color="auto"/>
        </w:pBdr>
        <w:ind w:left="567" w:hanging="567"/>
        <w:rPr>
          <w:b/>
          <w:color w:val="000000"/>
          <w:sz w:val="22"/>
          <w:szCs w:val="22"/>
        </w:rPr>
      </w:pPr>
      <w:r w:rsidRPr="00E260CA">
        <w:rPr>
          <w:b/>
          <w:color w:val="000000"/>
          <w:sz w:val="22"/>
          <w:szCs w:val="22"/>
        </w:rPr>
        <w:t>9.</w:t>
      </w:r>
      <w:r w:rsidRPr="00E260CA">
        <w:rPr>
          <w:b/>
          <w:color w:val="000000"/>
          <w:sz w:val="22"/>
          <w:szCs w:val="22"/>
        </w:rPr>
        <w:tab/>
        <w:t>CONDICIONES ESPECIALES DE CONSERVACIÓN</w:t>
      </w:r>
    </w:p>
    <w:p w14:paraId="1583E963" w14:textId="77777777" w:rsidR="00BE618B" w:rsidRPr="00E260CA" w:rsidRDefault="00BE618B" w:rsidP="0004137B">
      <w:pPr>
        <w:keepNext/>
        <w:keepLines/>
        <w:tabs>
          <w:tab w:val="left" w:pos="567"/>
        </w:tabs>
        <w:rPr>
          <w:color w:val="000000"/>
          <w:sz w:val="22"/>
          <w:szCs w:val="22"/>
        </w:rPr>
      </w:pPr>
    </w:p>
    <w:p w14:paraId="009D47C5" w14:textId="77777777" w:rsidR="00BE618B" w:rsidRPr="00E260CA" w:rsidRDefault="00BE618B" w:rsidP="0004137B">
      <w:pPr>
        <w:tabs>
          <w:tab w:val="left" w:pos="-720"/>
          <w:tab w:val="left" w:pos="0"/>
          <w:tab w:val="left" w:pos="567"/>
        </w:tabs>
        <w:rPr>
          <w:color w:val="000000"/>
          <w:sz w:val="22"/>
          <w:szCs w:val="22"/>
        </w:rPr>
      </w:pPr>
      <w:r w:rsidRPr="00E260CA">
        <w:rPr>
          <w:color w:val="000000"/>
          <w:sz w:val="22"/>
          <w:szCs w:val="22"/>
        </w:rPr>
        <w:t>Conservar en nevera. No congelar.</w:t>
      </w:r>
    </w:p>
    <w:p w14:paraId="2CD70B03" w14:textId="77777777" w:rsidR="00BE618B" w:rsidRPr="00E260CA" w:rsidRDefault="00BE618B" w:rsidP="0004137B">
      <w:pPr>
        <w:tabs>
          <w:tab w:val="left" w:pos="-720"/>
          <w:tab w:val="left" w:pos="0"/>
          <w:tab w:val="left" w:pos="567"/>
        </w:tabs>
        <w:rPr>
          <w:color w:val="000000"/>
          <w:sz w:val="22"/>
          <w:szCs w:val="22"/>
        </w:rPr>
      </w:pPr>
      <w:r w:rsidRPr="00E260CA">
        <w:rPr>
          <w:color w:val="000000"/>
          <w:sz w:val="22"/>
          <w:szCs w:val="22"/>
        </w:rPr>
        <w:lastRenderedPageBreak/>
        <w:t>Conservar en el embalaje original para protegerlo de la luz.</w:t>
      </w:r>
    </w:p>
    <w:p w14:paraId="50CE3FA4" w14:textId="77777777" w:rsidR="00BE618B" w:rsidRPr="00E260CA" w:rsidRDefault="00BE618B" w:rsidP="0004137B">
      <w:pPr>
        <w:tabs>
          <w:tab w:val="left" w:pos="-720"/>
          <w:tab w:val="left" w:pos="0"/>
          <w:tab w:val="left" w:pos="567"/>
        </w:tabs>
        <w:rPr>
          <w:color w:val="000000"/>
          <w:sz w:val="22"/>
          <w:szCs w:val="22"/>
        </w:rPr>
      </w:pPr>
      <w:r w:rsidRPr="00E260CA">
        <w:rPr>
          <w:color w:val="000000"/>
          <w:sz w:val="22"/>
          <w:szCs w:val="22"/>
        </w:rPr>
        <w:t>Dentro de su periodo de validez, el medicamento puede conservarse a</w:t>
      </w:r>
      <w:r w:rsidR="00807832" w:rsidRPr="00E260CA">
        <w:rPr>
          <w:color w:val="000000"/>
          <w:sz w:val="22"/>
          <w:szCs w:val="22"/>
        </w:rPr>
        <w:t xml:space="preserve"> </w:t>
      </w:r>
      <w:r w:rsidRPr="00E260CA">
        <w:rPr>
          <w:color w:val="000000"/>
          <w:sz w:val="22"/>
          <w:szCs w:val="22"/>
        </w:rPr>
        <w:t xml:space="preserve">temperatura igual o inferior a 25ºC durante un máximo de 3 meses sin refrigerar y debe desecharse </w:t>
      </w:r>
      <w:r w:rsidR="00D31640" w:rsidRPr="00E260CA">
        <w:rPr>
          <w:color w:val="000000"/>
          <w:sz w:val="22"/>
          <w:szCs w:val="22"/>
        </w:rPr>
        <w:t>después</w:t>
      </w:r>
      <w:r w:rsidRPr="00E260CA">
        <w:rPr>
          <w:color w:val="000000"/>
          <w:sz w:val="22"/>
          <w:szCs w:val="22"/>
        </w:rPr>
        <w:t>.</w:t>
      </w:r>
    </w:p>
    <w:p w14:paraId="136C5BD9" w14:textId="77777777" w:rsidR="00BE618B" w:rsidRPr="00E260CA" w:rsidRDefault="00BE618B" w:rsidP="0004137B">
      <w:pPr>
        <w:tabs>
          <w:tab w:val="left" w:pos="-720"/>
          <w:tab w:val="left" w:pos="0"/>
          <w:tab w:val="left" w:pos="567"/>
        </w:tabs>
        <w:rPr>
          <w:color w:val="000000"/>
          <w:sz w:val="22"/>
          <w:szCs w:val="22"/>
        </w:rPr>
      </w:pPr>
      <w:r w:rsidRPr="00E260CA">
        <w:rPr>
          <w:color w:val="000000"/>
          <w:sz w:val="22"/>
          <w:szCs w:val="22"/>
        </w:rPr>
        <w:t>Una vez abierto, el medicamento puede conservarse un máximo de 28 días a temperatura</w:t>
      </w:r>
      <w:r w:rsidR="00807832" w:rsidRPr="00E260CA">
        <w:rPr>
          <w:color w:val="000000"/>
          <w:sz w:val="22"/>
          <w:szCs w:val="22"/>
        </w:rPr>
        <w:t xml:space="preserve"> </w:t>
      </w:r>
      <w:r w:rsidRPr="00E260CA">
        <w:rPr>
          <w:color w:val="000000"/>
          <w:sz w:val="22"/>
          <w:szCs w:val="22"/>
        </w:rPr>
        <w:t>igual o inferior a 25ºC.</w:t>
      </w:r>
    </w:p>
    <w:p w14:paraId="3F0C46C9" w14:textId="77777777" w:rsidR="00BE618B" w:rsidRPr="00E260CA" w:rsidRDefault="00BE618B" w:rsidP="0004137B">
      <w:pPr>
        <w:tabs>
          <w:tab w:val="left" w:pos="567"/>
        </w:tabs>
        <w:suppressAutoHyphens/>
        <w:rPr>
          <w:color w:val="000000"/>
          <w:sz w:val="22"/>
          <w:szCs w:val="22"/>
        </w:rPr>
      </w:pPr>
    </w:p>
    <w:p w14:paraId="55045446" w14:textId="77777777" w:rsidR="00BE618B" w:rsidRPr="00E260CA" w:rsidRDefault="00BE618B" w:rsidP="0004137B">
      <w:pPr>
        <w:tabs>
          <w:tab w:val="left" w:pos="567"/>
        </w:tabs>
        <w:suppressAutoHyphens/>
        <w:rPr>
          <w:color w:val="000000"/>
          <w:sz w:val="22"/>
          <w:szCs w:val="22"/>
        </w:rPr>
      </w:pPr>
    </w:p>
    <w:p w14:paraId="2221F7A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10.</w:t>
      </w:r>
      <w:r w:rsidRPr="00E260CA">
        <w:rPr>
          <w:b/>
          <w:color w:val="000000"/>
          <w:sz w:val="22"/>
          <w:szCs w:val="22"/>
        </w:rPr>
        <w:tab/>
        <w:t>PRECAUCIONES ESPECIALES DE ELIMINACIÓN DEL MEDICAMENTO NO UTILIZADO Y DE LOS MATERIALES DERIVADOS DE SU USO (CUANDO CORRESPONDA)</w:t>
      </w:r>
    </w:p>
    <w:p w14:paraId="0C2726BA" w14:textId="77777777" w:rsidR="00BE618B" w:rsidRPr="00E260CA" w:rsidRDefault="00BE618B" w:rsidP="0004137B">
      <w:pPr>
        <w:tabs>
          <w:tab w:val="left" w:pos="567"/>
        </w:tabs>
        <w:suppressAutoHyphens/>
        <w:rPr>
          <w:color w:val="000000"/>
          <w:sz w:val="22"/>
          <w:szCs w:val="22"/>
        </w:rPr>
      </w:pPr>
    </w:p>
    <w:p w14:paraId="55056B9C" w14:textId="77777777" w:rsidR="00BE618B" w:rsidRPr="00E260CA" w:rsidRDefault="00BE618B" w:rsidP="0004137B">
      <w:pPr>
        <w:tabs>
          <w:tab w:val="left" w:pos="567"/>
        </w:tabs>
        <w:suppressAutoHyphens/>
        <w:rPr>
          <w:color w:val="000000"/>
          <w:sz w:val="22"/>
          <w:szCs w:val="22"/>
        </w:rPr>
      </w:pPr>
      <w:r w:rsidRPr="00E260CA">
        <w:rPr>
          <w:color w:val="000000"/>
          <w:sz w:val="22"/>
          <w:szCs w:val="22"/>
        </w:rPr>
        <w:t>La eliminación del medicamento no utilizado y de todos los materiales que hayan estado en contacto con él se realizará de acuerdo con la normativa local.</w:t>
      </w:r>
    </w:p>
    <w:p w14:paraId="4BFE28CC" w14:textId="77777777" w:rsidR="00BE618B" w:rsidRPr="00E260CA" w:rsidRDefault="00BE618B" w:rsidP="0004137B">
      <w:pPr>
        <w:tabs>
          <w:tab w:val="left" w:pos="567"/>
        </w:tabs>
        <w:suppressAutoHyphens/>
        <w:rPr>
          <w:color w:val="000000"/>
          <w:sz w:val="22"/>
          <w:szCs w:val="22"/>
        </w:rPr>
      </w:pPr>
    </w:p>
    <w:p w14:paraId="706FEDE0" w14:textId="77777777" w:rsidR="00BE618B" w:rsidRPr="00E260CA" w:rsidRDefault="00BE618B" w:rsidP="0004137B">
      <w:pPr>
        <w:tabs>
          <w:tab w:val="left" w:pos="567"/>
        </w:tabs>
        <w:suppressAutoHyphens/>
        <w:rPr>
          <w:color w:val="000000"/>
          <w:sz w:val="22"/>
          <w:szCs w:val="22"/>
        </w:rPr>
      </w:pPr>
    </w:p>
    <w:p w14:paraId="1105AD6E"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11.</w:t>
      </w:r>
      <w:r w:rsidRPr="00E260CA">
        <w:rPr>
          <w:b/>
          <w:color w:val="000000"/>
          <w:sz w:val="22"/>
          <w:szCs w:val="22"/>
        </w:rPr>
        <w:tab/>
        <w:t>NOMBRE Y DIRECCIÓN DEL TITULAR DE LA AUTORIZACIÓN DE COMERCIALIZACIÓN</w:t>
      </w:r>
    </w:p>
    <w:p w14:paraId="21DAFC9A" w14:textId="77777777" w:rsidR="00BE618B" w:rsidRPr="00E260CA" w:rsidRDefault="00BE618B" w:rsidP="0004137B">
      <w:pPr>
        <w:tabs>
          <w:tab w:val="left" w:pos="-720"/>
          <w:tab w:val="left" w:pos="567"/>
          <w:tab w:val="left" w:pos="2552"/>
        </w:tabs>
        <w:suppressAutoHyphens/>
        <w:rPr>
          <w:color w:val="000000"/>
          <w:sz w:val="22"/>
          <w:szCs w:val="22"/>
        </w:rPr>
      </w:pPr>
    </w:p>
    <w:p w14:paraId="691956CA" w14:textId="77777777" w:rsidR="009A2842" w:rsidRPr="00E260CA" w:rsidRDefault="009A2842" w:rsidP="009A2842">
      <w:pPr>
        <w:pStyle w:val="Listenabsatz1"/>
        <w:keepNext/>
        <w:spacing w:before="0" w:line="240" w:lineRule="auto"/>
        <w:ind w:left="0"/>
        <w:rPr>
          <w:sz w:val="22"/>
          <w:szCs w:val="22"/>
          <w:lang w:val="es-ES" w:eastAsia="de-DE"/>
        </w:rPr>
      </w:pPr>
      <w:r w:rsidRPr="00E260CA">
        <w:rPr>
          <w:sz w:val="22"/>
          <w:szCs w:val="22"/>
          <w:lang w:val="es-ES"/>
        </w:rPr>
        <w:t>Merck Europe B.V.</w:t>
      </w:r>
    </w:p>
    <w:p w14:paraId="0C238217" w14:textId="77777777" w:rsidR="009A2842" w:rsidRPr="00E260CA" w:rsidRDefault="009A2842" w:rsidP="009A2842">
      <w:pPr>
        <w:pStyle w:val="Listenabsatz1"/>
        <w:keepNext/>
        <w:spacing w:before="0" w:line="240" w:lineRule="auto"/>
        <w:ind w:left="0"/>
        <w:rPr>
          <w:sz w:val="22"/>
          <w:szCs w:val="22"/>
          <w:lang w:val="es-ES"/>
        </w:rPr>
      </w:pPr>
      <w:r w:rsidRPr="00E260CA">
        <w:rPr>
          <w:sz w:val="22"/>
          <w:szCs w:val="22"/>
          <w:lang w:val="es-ES"/>
        </w:rPr>
        <w:t>Gustav Mahlerplein 102</w:t>
      </w:r>
    </w:p>
    <w:p w14:paraId="494265C0" w14:textId="77777777" w:rsidR="009A2842" w:rsidRPr="00E260CA" w:rsidRDefault="00261BB9" w:rsidP="009A2842">
      <w:pPr>
        <w:pStyle w:val="Listenabsatz1"/>
        <w:keepNext/>
        <w:spacing w:before="0" w:line="240" w:lineRule="auto"/>
        <w:ind w:left="0"/>
        <w:rPr>
          <w:b/>
          <w:bCs/>
          <w:sz w:val="22"/>
          <w:szCs w:val="22"/>
          <w:lang w:val="es-ES"/>
        </w:rPr>
      </w:pPr>
      <w:r w:rsidRPr="00E260CA">
        <w:rPr>
          <w:sz w:val="22"/>
          <w:szCs w:val="22"/>
          <w:lang w:val="es-ES"/>
        </w:rPr>
        <w:t>1082 </w:t>
      </w:r>
      <w:r w:rsidR="009A2842" w:rsidRPr="00E260CA">
        <w:rPr>
          <w:sz w:val="22"/>
          <w:szCs w:val="22"/>
          <w:lang w:val="es-ES"/>
        </w:rPr>
        <w:t>MA Amsterdam</w:t>
      </w:r>
    </w:p>
    <w:p w14:paraId="134655D6" w14:textId="77777777" w:rsidR="00BE618B" w:rsidRPr="00E72C7D" w:rsidRDefault="00D91F10" w:rsidP="0019335E">
      <w:r w:rsidRPr="00E260CA">
        <w:rPr>
          <w:sz w:val="22"/>
        </w:rPr>
        <w:t>Países Bajos</w:t>
      </w:r>
    </w:p>
    <w:p w14:paraId="0C57B97A" w14:textId="77777777" w:rsidR="00BE618B" w:rsidRPr="00E260CA" w:rsidRDefault="00BE618B" w:rsidP="0004137B">
      <w:pPr>
        <w:tabs>
          <w:tab w:val="left" w:pos="-720"/>
          <w:tab w:val="left" w:pos="567"/>
          <w:tab w:val="left" w:pos="2552"/>
        </w:tabs>
        <w:suppressAutoHyphens/>
        <w:rPr>
          <w:color w:val="000000"/>
          <w:sz w:val="22"/>
          <w:szCs w:val="22"/>
        </w:rPr>
      </w:pPr>
    </w:p>
    <w:p w14:paraId="1C7342C8" w14:textId="77777777" w:rsidR="00BE618B" w:rsidRPr="00E260CA" w:rsidRDefault="00BE618B" w:rsidP="0004137B">
      <w:pPr>
        <w:tabs>
          <w:tab w:val="left" w:pos="567"/>
        </w:tabs>
        <w:suppressAutoHyphens/>
        <w:rPr>
          <w:color w:val="000000"/>
          <w:sz w:val="22"/>
          <w:szCs w:val="22"/>
        </w:rPr>
      </w:pPr>
    </w:p>
    <w:p w14:paraId="0CD5B4BF"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12.</w:t>
      </w:r>
      <w:r w:rsidRPr="00E260CA">
        <w:rPr>
          <w:b/>
          <w:color w:val="000000"/>
          <w:sz w:val="22"/>
          <w:szCs w:val="22"/>
        </w:rPr>
        <w:tab/>
        <w:t>NÚMERO(S) DE AUTORIZACIÓN DE COMERCIALIZACIÓN</w:t>
      </w:r>
    </w:p>
    <w:p w14:paraId="7D83BECD" w14:textId="77777777" w:rsidR="00BE618B" w:rsidRPr="00E260CA" w:rsidRDefault="00BE618B" w:rsidP="0004137B">
      <w:pPr>
        <w:tabs>
          <w:tab w:val="left" w:pos="567"/>
        </w:tabs>
        <w:suppressAutoHyphens/>
        <w:rPr>
          <w:color w:val="000000"/>
          <w:sz w:val="22"/>
          <w:szCs w:val="22"/>
        </w:rPr>
      </w:pPr>
    </w:p>
    <w:p w14:paraId="423BC040" w14:textId="3A6130FE" w:rsidR="00BE618B" w:rsidRPr="00E260CA" w:rsidRDefault="00BE618B" w:rsidP="0004137B">
      <w:pPr>
        <w:tabs>
          <w:tab w:val="left" w:pos="567"/>
        </w:tabs>
        <w:suppressAutoHyphens/>
        <w:rPr>
          <w:color w:val="000000"/>
          <w:sz w:val="22"/>
          <w:szCs w:val="22"/>
        </w:rPr>
      </w:pPr>
      <w:r w:rsidRPr="00E260CA">
        <w:rPr>
          <w:color w:val="000000"/>
          <w:sz w:val="22"/>
          <w:szCs w:val="22"/>
        </w:rPr>
        <w:t>EU/1/95/001/033</w:t>
      </w:r>
      <w:r w:rsidRPr="00E260CA">
        <w:rPr>
          <w:color w:val="000000"/>
          <w:sz w:val="22"/>
          <w:szCs w:val="22"/>
        </w:rPr>
        <w:tab/>
      </w:r>
      <w:r w:rsidRPr="00E72C7D">
        <w:rPr>
          <w:color w:val="000000"/>
          <w:sz w:val="22"/>
          <w:szCs w:val="22"/>
          <w:shd w:val="clear" w:color="auto" w:fill="D9D9D9"/>
        </w:rPr>
        <w:t>solución inyectable en pluma precargada</w:t>
      </w:r>
    </w:p>
    <w:p w14:paraId="094B21CF" w14:textId="3DA15432" w:rsidR="00BE618B" w:rsidRPr="00E260CA" w:rsidRDefault="00BE618B" w:rsidP="0004137B">
      <w:pPr>
        <w:tabs>
          <w:tab w:val="left" w:pos="567"/>
        </w:tabs>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r>
      <w:r w:rsidR="00A9066E" w:rsidRPr="00E72C7D">
        <w:rPr>
          <w:color w:val="000000"/>
          <w:sz w:val="22"/>
          <w:szCs w:val="22"/>
          <w:shd w:val="clear" w:color="auto" w:fill="D9D9D9"/>
        </w:rPr>
        <w:t>8</w:t>
      </w:r>
      <w:r w:rsidRPr="00E72C7D">
        <w:rPr>
          <w:color w:val="000000"/>
          <w:sz w:val="22"/>
          <w:szCs w:val="22"/>
          <w:shd w:val="clear" w:color="auto" w:fill="D9D9D9"/>
        </w:rPr>
        <w:t> agujas</w:t>
      </w:r>
    </w:p>
    <w:p w14:paraId="225CAB69" w14:textId="77777777" w:rsidR="00BE618B" w:rsidRPr="00E260CA" w:rsidRDefault="00BE618B" w:rsidP="0004137B">
      <w:pPr>
        <w:tabs>
          <w:tab w:val="left" w:pos="567"/>
        </w:tabs>
        <w:suppressAutoHyphens/>
        <w:rPr>
          <w:color w:val="000000"/>
          <w:sz w:val="22"/>
          <w:szCs w:val="22"/>
        </w:rPr>
      </w:pPr>
    </w:p>
    <w:p w14:paraId="5828B13C" w14:textId="77777777" w:rsidR="00BE618B" w:rsidRPr="00E260CA" w:rsidRDefault="00BE618B" w:rsidP="0004137B">
      <w:pPr>
        <w:tabs>
          <w:tab w:val="left" w:pos="567"/>
        </w:tabs>
        <w:suppressAutoHyphens/>
        <w:rPr>
          <w:color w:val="000000"/>
          <w:sz w:val="22"/>
          <w:szCs w:val="22"/>
        </w:rPr>
      </w:pPr>
    </w:p>
    <w:p w14:paraId="2C243FB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13.</w:t>
      </w:r>
      <w:r w:rsidRPr="00E260CA">
        <w:rPr>
          <w:b/>
          <w:color w:val="000000"/>
          <w:sz w:val="22"/>
          <w:szCs w:val="22"/>
        </w:rPr>
        <w:tab/>
        <w:t>NÚMERO DE LOTE</w:t>
      </w:r>
    </w:p>
    <w:p w14:paraId="05AC0434" w14:textId="77777777" w:rsidR="00BE618B" w:rsidRPr="00E260CA" w:rsidRDefault="00BE618B" w:rsidP="0004137B">
      <w:pPr>
        <w:tabs>
          <w:tab w:val="left" w:pos="567"/>
        </w:tabs>
        <w:suppressAutoHyphens/>
        <w:rPr>
          <w:color w:val="000000"/>
          <w:sz w:val="22"/>
          <w:szCs w:val="22"/>
        </w:rPr>
      </w:pPr>
    </w:p>
    <w:p w14:paraId="3329FA63"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Lote</w:t>
      </w:r>
    </w:p>
    <w:p w14:paraId="6C7763FB" w14:textId="77777777" w:rsidR="00BE618B" w:rsidRPr="00E260CA" w:rsidRDefault="00BE618B" w:rsidP="0004137B">
      <w:pPr>
        <w:tabs>
          <w:tab w:val="left" w:pos="567"/>
        </w:tabs>
        <w:suppressAutoHyphens/>
        <w:rPr>
          <w:color w:val="000000"/>
          <w:sz w:val="22"/>
          <w:szCs w:val="22"/>
        </w:rPr>
      </w:pPr>
    </w:p>
    <w:p w14:paraId="3B4380FB" w14:textId="77777777" w:rsidR="00BE618B" w:rsidRPr="00E260CA" w:rsidRDefault="00BE618B" w:rsidP="0004137B">
      <w:pPr>
        <w:tabs>
          <w:tab w:val="left" w:pos="567"/>
        </w:tabs>
        <w:suppressAutoHyphens/>
        <w:rPr>
          <w:color w:val="000000"/>
          <w:sz w:val="22"/>
          <w:szCs w:val="22"/>
        </w:rPr>
      </w:pPr>
    </w:p>
    <w:p w14:paraId="27B7ED2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14.</w:t>
      </w:r>
      <w:r w:rsidRPr="00E260CA">
        <w:rPr>
          <w:b/>
          <w:color w:val="000000"/>
          <w:sz w:val="22"/>
          <w:szCs w:val="22"/>
        </w:rPr>
        <w:tab/>
        <w:t>CONDICIONES GENERALES DE DISPENSACIÓN</w:t>
      </w:r>
    </w:p>
    <w:p w14:paraId="561103EC" w14:textId="77777777" w:rsidR="00BE618B" w:rsidRPr="00E260CA" w:rsidRDefault="00BE618B" w:rsidP="0004137B">
      <w:pPr>
        <w:tabs>
          <w:tab w:val="left" w:pos="567"/>
        </w:tabs>
        <w:suppressAutoHyphens/>
        <w:rPr>
          <w:color w:val="000000"/>
          <w:sz w:val="22"/>
          <w:szCs w:val="22"/>
        </w:rPr>
      </w:pPr>
    </w:p>
    <w:p w14:paraId="1AB957E4" w14:textId="77777777" w:rsidR="00BE618B" w:rsidRPr="00E260CA" w:rsidRDefault="00BE618B" w:rsidP="0004137B">
      <w:pPr>
        <w:tabs>
          <w:tab w:val="left" w:pos="567"/>
        </w:tabs>
        <w:suppressAutoHyphens/>
        <w:rPr>
          <w:color w:val="000000"/>
          <w:sz w:val="22"/>
          <w:szCs w:val="22"/>
        </w:rPr>
      </w:pPr>
    </w:p>
    <w:p w14:paraId="536D8DE9"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15.</w:t>
      </w:r>
      <w:r w:rsidRPr="00E260CA">
        <w:rPr>
          <w:b/>
          <w:color w:val="000000"/>
          <w:sz w:val="22"/>
          <w:szCs w:val="22"/>
        </w:rPr>
        <w:tab/>
        <w:t>INSTRUCCIONES DE USO</w:t>
      </w:r>
    </w:p>
    <w:p w14:paraId="2CE9F372" w14:textId="77777777" w:rsidR="00BE618B" w:rsidRPr="00E260CA" w:rsidRDefault="00BE618B" w:rsidP="0004137B">
      <w:pPr>
        <w:tabs>
          <w:tab w:val="left" w:pos="567"/>
        </w:tabs>
        <w:suppressAutoHyphens/>
        <w:rPr>
          <w:color w:val="000000"/>
          <w:sz w:val="22"/>
          <w:szCs w:val="22"/>
        </w:rPr>
      </w:pPr>
    </w:p>
    <w:p w14:paraId="262D210D" w14:textId="77777777" w:rsidR="00BE618B" w:rsidRPr="00E260CA" w:rsidRDefault="00BE618B" w:rsidP="0004137B">
      <w:pPr>
        <w:tabs>
          <w:tab w:val="left" w:pos="567"/>
        </w:tabs>
        <w:suppressAutoHyphens/>
        <w:rPr>
          <w:color w:val="000000"/>
          <w:sz w:val="22"/>
          <w:szCs w:val="22"/>
        </w:rPr>
      </w:pPr>
    </w:p>
    <w:p w14:paraId="2C59B1E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16.</w:t>
      </w:r>
      <w:r w:rsidRPr="00E260CA">
        <w:rPr>
          <w:b/>
          <w:color w:val="000000"/>
          <w:sz w:val="22"/>
          <w:szCs w:val="22"/>
        </w:rPr>
        <w:tab/>
        <w:t>INFORMACIÓN EN BRAILLE</w:t>
      </w:r>
    </w:p>
    <w:p w14:paraId="080A13DB" w14:textId="77777777" w:rsidR="00BE618B" w:rsidRPr="00E260CA" w:rsidRDefault="00BE618B" w:rsidP="0004137B">
      <w:pPr>
        <w:suppressAutoHyphens/>
        <w:rPr>
          <w:color w:val="000000"/>
          <w:sz w:val="22"/>
          <w:szCs w:val="22"/>
        </w:rPr>
      </w:pPr>
    </w:p>
    <w:p w14:paraId="05A8697E" w14:textId="77777777" w:rsidR="00BE618B" w:rsidRPr="001F212B" w:rsidRDefault="00BE618B" w:rsidP="0004137B">
      <w:pPr>
        <w:tabs>
          <w:tab w:val="left" w:pos="-720"/>
          <w:tab w:val="left" w:pos="2835"/>
        </w:tabs>
        <w:suppressAutoHyphens/>
        <w:rPr>
          <w:color w:val="000000"/>
          <w:sz w:val="22"/>
          <w:szCs w:val="22"/>
          <w:lang w:val="pt-PT"/>
        </w:rPr>
      </w:pPr>
      <w:r w:rsidRPr="001F212B">
        <w:rPr>
          <w:color w:val="000000"/>
          <w:sz w:val="22"/>
          <w:szCs w:val="22"/>
          <w:lang w:val="pt-PT"/>
        </w:rPr>
        <w:t>gonal</w:t>
      </w:r>
      <w:r w:rsidRPr="001F212B">
        <w:rPr>
          <w:color w:val="000000"/>
          <w:sz w:val="22"/>
          <w:szCs w:val="22"/>
          <w:lang w:val="pt-PT"/>
        </w:rPr>
        <w:noBreakHyphen/>
        <w:t>f 300 ui/0,5 ml</w:t>
      </w:r>
    </w:p>
    <w:p w14:paraId="28E3AB57" w14:textId="77777777" w:rsidR="007E224A" w:rsidRPr="001F212B" w:rsidRDefault="007E224A" w:rsidP="0004137B">
      <w:pPr>
        <w:suppressAutoHyphens/>
        <w:rPr>
          <w:color w:val="000000"/>
          <w:sz w:val="22"/>
          <w:szCs w:val="22"/>
          <w:lang w:val="pt-PT"/>
        </w:rPr>
      </w:pPr>
    </w:p>
    <w:p w14:paraId="4130F4A8" w14:textId="77777777" w:rsidR="007E224A" w:rsidRPr="001F212B" w:rsidRDefault="007E224A" w:rsidP="0004137B">
      <w:pPr>
        <w:pStyle w:val="BodyText"/>
        <w:keepNext w:val="0"/>
        <w:keepLines w:val="0"/>
        <w:tabs>
          <w:tab w:val="left" w:pos="720"/>
        </w:tabs>
        <w:jc w:val="left"/>
        <w:rPr>
          <w:sz w:val="22"/>
          <w:szCs w:val="22"/>
          <w:lang w:val="pt-PT"/>
        </w:rPr>
      </w:pPr>
    </w:p>
    <w:p w14:paraId="0E26B8E3" w14:textId="77777777" w:rsidR="007E224A" w:rsidRPr="001F212B" w:rsidRDefault="007E224A" w:rsidP="0004137B">
      <w:pPr>
        <w:pStyle w:val="Label"/>
        <w:keepNext/>
        <w:keepLines/>
        <w:widowControl/>
        <w:ind w:left="567" w:hanging="567"/>
        <w:rPr>
          <w:lang w:val="pt-PT"/>
        </w:rPr>
      </w:pPr>
      <w:r w:rsidRPr="001F212B">
        <w:rPr>
          <w:lang w:val="pt-PT"/>
        </w:rPr>
        <w:t>17.</w:t>
      </w:r>
      <w:r w:rsidRPr="001F212B">
        <w:rPr>
          <w:lang w:val="pt-PT"/>
        </w:rPr>
        <w:tab/>
        <w:t>IDENTIFICADOR ÚNICO - CÓDIGO DE BARRAS 2D</w:t>
      </w:r>
    </w:p>
    <w:p w14:paraId="7E8F867F" w14:textId="77777777" w:rsidR="007E224A" w:rsidRPr="001F212B" w:rsidRDefault="007E224A" w:rsidP="0004137B">
      <w:pPr>
        <w:keepNext/>
        <w:keepLines/>
        <w:rPr>
          <w:sz w:val="22"/>
          <w:szCs w:val="22"/>
          <w:lang w:val="pt-PT"/>
        </w:rPr>
      </w:pPr>
    </w:p>
    <w:p w14:paraId="6327B284" w14:textId="77777777" w:rsidR="007E224A" w:rsidRPr="00E260CA" w:rsidRDefault="007E224A" w:rsidP="0004137B">
      <w:pPr>
        <w:rPr>
          <w:sz w:val="22"/>
          <w:szCs w:val="22"/>
          <w:shd w:val="clear" w:color="auto" w:fill="CCCCCC"/>
        </w:rPr>
      </w:pPr>
      <w:r w:rsidRPr="00E260CA">
        <w:rPr>
          <w:sz w:val="22"/>
          <w:szCs w:val="22"/>
          <w:shd w:val="clear" w:color="auto" w:fill="D9D9D9"/>
        </w:rPr>
        <w:t>Incluido el código de barras 2D que lleva el identificador único.</w:t>
      </w:r>
    </w:p>
    <w:p w14:paraId="04F85FE0" w14:textId="77777777" w:rsidR="007E224A" w:rsidRPr="00E260CA" w:rsidRDefault="007E224A" w:rsidP="0004137B">
      <w:pPr>
        <w:rPr>
          <w:sz w:val="22"/>
          <w:szCs w:val="22"/>
        </w:rPr>
      </w:pPr>
    </w:p>
    <w:p w14:paraId="4782D9C2" w14:textId="77777777" w:rsidR="007E224A" w:rsidRPr="00E260CA" w:rsidRDefault="007E224A" w:rsidP="0004137B">
      <w:pPr>
        <w:rPr>
          <w:sz w:val="22"/>
          <w:szCs w:val="22"/>
        </w:rPr>
      </w:pPr>
    </w:p>
    <w:p w14:paraId="01E8C8F6" w14:textId="77777777" w:rsidR="007E224A" w:rsidRPr="00E260CA" w:rsidRDefault="007E224A" w:rsidP="00A82FEC">
      <w:pPr>
        <w:pStyle w:val="Label"/>
        <w:keepNext/>
        <w:keepLines/>
        <w:widowControl/>
        <w:ind w:left="567" w:hanging="567"/>
        <w:rPr>
          <w:lang w:val="es-ES"/>
        </w:rPr>
      </w:pPr>
      <w:r w:rsidRPr="00E260CA">
        <w:rPr>
          <w:lang w:val="es-ES"/>
        </w:rPr>
        <w:lastRenderedPageBreak/>
        <w:t>18.</w:t>
      </w:r>
      <w:r w:rsidRPr="00E260CA">
        <w:rPr>
          <w:lang w:val="es-ES"/>
        </w:rPr>
        <w:tab/>
        <w:t>iDENTIFICADOR ÚNICO - INFORMACIÓN EN CARACTERES VISUALES</w:t>
      </w:r>
    </w:p>
    <w:p w14:paraId="5A7244E8" w14:textId="77777777" w:rsidR="007E224A" w:rsidRPr="00E260CA" w:rsidRDefault="007E224A" w:rsidP="00A82FEC">
      <w:pPr>
        <w:keepNext/>
        <w:keepLines/>
        <w:rPr>
          <w:sz w:val="22"/>
          <w:szCs w:val="22"/>
        </w:rPr>
      </w:pPr>
    </w:p>
    <w:p w14:paraId="6CCA5352" w14:textId="1DF40949" w:rsidR="00145024" w:rsidRPr="00E260CA" w:rsidRDefault="00145024" w:rsidP="00145024">
      <w:pPr>
        <w:rPr>
          <w:sz w:val="22"/>
          <w:szCs w:val="22"/>
        </w:rPr>
      </w:pPr>
      <w:r w:rsidRPr="00E260CA">
        <w:rPr>
          <w:sz w:val="22"/>
          <w:szCs w:val="22"/>
        </w:rPr>
        <w:t>PC</w:t>
      </w:r>
    </w:p>
    <w:p w14:paraId="28EB55DE" w14:textId="5AD3D4F7" w:rsidR="00145024" w:rsidRPr="00E260CA" w:rsidRDefault="00145024" w:rsidP="00145024">
      <w:pPr>
        <w:rPr>
          <w:sz w:val="22"/>
          <w:szCs w:val="22"/>
        </w:rPr>
      </w:pPr>
      <w:r w:rsidRPr="00E260CA">
        <w:rPr>
          <w:sz w:val="22"/>
          <w:szCs w:val="22"/>
        </w:rPr>
        <w:t>SN</w:t>
      </w:r>
    </w:p>
    <w:p w14:paraId="674A00D6" w14:textId="0B9DDC07" w:rsidR="00145024" w:rsidRPr="00E260CA" w:rsidRDefault="00145024" w:rsidP="00145024">
      <w:pPr>
        <w:suppressAutoHyphens/>
        <w:rPr>
          <w:sz w:val="22"/>
          <w:szCs w:val="22"/>
        </w:rPr>
      </w:pPr>
      <w:r w:rsidRPr="00E260CA">
        <w:rPr>
          <w:sz w:val="22"/>
          <w:szCs w:val="22"/>
        </w:rPr>
        <w:t>NN</w:t>
      </w:r>
    </w:p>
    <w:p w14:paraId="1D0EEDC2" w14:textId="77777777" w:rsidR="007E224A" w:rsidRPr="00E260CA" w:rsidRDefault="007E224A" w:rsidP="0004137B">
      <w:pPr>
        <w:suppressAutoHyphens/>
        <w:rPr>
          <w:sz w:val="22"/>
          <w:szCs w:val="22"/>
        </w:rPr>
      </w:pPr>
    </w:p>
    <w:p w14:paraId="60C3E10C"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color w:val="000000"/>
          <w:sz w:val="22"/>
          <w:szCs w:val="22"/>
        </w:rPr>
        <w:br w:type="page"/>
      </w:r>
      <w:r w:rsidRPr="00E260CA">
        <w:rPr>
          <w:b/>
          <w:color w:val="000000"/>
          <w:sz w:val="22"/>
          <w:szCs w:val="22"/>
        </w:rPr>
        <w:lastRenderedPageBreak/>
        <w:t>INFORMACIÓN QUE DEBE INCLUIRSE EN LA PLUMA</w:t>
      </w:r>
    </w:p>
    <w:p w14:paraId="559D84B1" w14:textId="77777777" w:rsidR="009A2842" w:rsidRPr="00E260CA" w:rsidRDefault="009A2842"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p>
    <w:p w14:paraId="16F85365" w14:textId="420EB948" w:rsidR="009A2842" w:rsidRPr="00E260CA" w:rsidRDefault="009A2842"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72C7D">
        <w:rPr>
          <w:b/>
          <w:color w:val="000000"/>
          <w:sz w:val="22"/>
          <w:szCs w:val="22"/>
        </w:rPr>
        <w:t>PLUMA</w:t>
      </w:r>
      <w:r w:rsidRPr="00E260CA">
        <w:rPr>
          <w:b/>
          <w:color w:val="000000"/>
          <w:sz w:val="22"/>
          <w:szCs w:val="22"/>
        </w:rPr>
        <w:t xml:space="preserve"> DE</w:t>
      </w:r>
      <w:r w:rsidRPr="00E72C7D">
        <w:rPr>
          <w:b/>
          <w:color w:val="000000"/>
          <w:sz w:val="22"/>
          <w:szCs w:val="22"/>
        </w:rPr>
        <w:t xml:space="preserve"> </w:t>
      </w:r>
      <w:r w:rsidRPr="00E260CA">
        <w:rPr>
          <w:b/>
          <w:color w:val="000000"/>
          <w:sz w:val="22"/>
          <w:szCs w:val="22"/>
        </w:rPr>
        <w:t>GONAL</w:t>
      </w:r>
      <w:r w:rsidRPr="00E260CA">
        <w:rPr>
          <w:b/>
          <w:color w:val="000000"/>
          <w:sz w:val="22"/>
          <w:szCs w:val="22"/>
        </w:rPr>
        <w:noBreakHyphen/>
        <w:t xml:space="preserve">f 300 UI/0,5 ML, </w:t>
      </w:r>
      <w:r w:rsidR="000575A7">
        <w:rPr>
          <w:b/>
          <w:color w:val="000000"/>
          <w:sz w:val="22"/>
          <w:szCs w:val="22"/>
        </w:rPr>
        <w:t>ETIQUETA ADHESIVA</w:t>
      </w:r>
    </w:p>
    <w:p w14:paraId="4FA3FC0B" w14:textId="77777777" w:rsidR="00652840" w:rsidRPr="00E260CA" w:rsidRDefault="00652840" w:rsidP="0004137B">
      <w:pPr>
        <w:tabs>
          <w:tab w:val="left" w:pos="567"/>
          <w:tab w:val="left" w:pos="5954"/>
        </w:tabs>
        <w:suppressAutoHyphens/>
        <w:rPr>
          <w:color w:val="000000"/>
          <w:sz w:val="22"/>
          <w:szCs w:val="22"/>
        </w:rPr>
      </w:pPr>
    </w:p>
    <w:p w14:paraId="61090E3B" w14:textId="49E6D699" w:rsidR="00BE618B" w:rsidRPr="00E260CA" w:rsidRDefault="00BE618B" w:rsidP="0004137B">
      <w:pPr>
        <w:pStyle w:val="Header"/>
        <w:tabs>
          <w:tab w:val="clear" w:pos="4153"/>
          <w:tab w:val="clear" w:pos="8306"/>
          <w:tab w:val="left" w:pos="-720"/>
          <w:tab w:val="left" w:pos="567"/>
          <w:tab w:val="left" w:pos="2835"/>
          <w:tab w:val="left" w:pos="4820"/>
          <w:tab w:val="left" w:pos="5387"/>
          <w:tab w:val="left" w:pos="5670"/>
          <w:tab w:val="left" w:pos="5954"/>
        </w:tabs>
        <w:suppressAutoHyphens/>
        <w:rPr>
          <w:i/>
          <w:iCs/>
          <w:sz w:val="22"/>
          <w:szCs w:val="22"/>
        </w:rPr>
      </w:pPr>
      <w:r w:rsidRPr="00E260CA">
        <w:rPr>
          <w:i/>
          <w:iCs/>
          <w:sz w:val="22"/>
          <w:szCs w:val="22"/>
          <w:shd w:val="clear" w:color="auto" w:fill="D9D9D9"/>
        </w:rPr>
        <w:t xml:space="preserve">Se añadirá una </w:t>
      </w:r>
      <w:r w:rsidR="000575A7">
        <w:rPr>
          <w:i/>
          <w:iCs/>
          <w:sz w:val="22"/>
          <w:szCs w:val="22"/>
          <w:shd w:val="clear" w:color="auto" w:fill="D9D9D9"/>
        </w:rPr>
        <w:t>etiqueta adhesiva</w:t>
      </w:r>
      <w:r w:rsidR="000575A7" w:rsidRPr="00E260CA">
        <w:rPr>
          <w:i/>
          <w:iCs/>
          <w:sz w:val="22"/>
          <w:szCs w:val="22"/>
          <w:shd w:val="clear" w:color="auto" w:fill="D9D9D9"/>
        </w:rPr>
        <w:t xml:space="preserve"> </w:t>
      </w:r>
      <w:r w:rsidRPr="00E260CA">
        <w:rPr>
          <w:i/>
          <w:iCs/>
          <w:sz w:val="22"/>
          <w:szCs w:val="22"/>
          <w:shd w:val="clear" w:color="auto" w:fill="D9D9D9"/>
        </w:rPr>
        <w:t>para que el paciente anote el día de la primera utilización.</w:t>
      </w:r>
    </w:p>
    <w:p w14:paraId="3373DE47" w14:textId="77777777" w:rsidR="009A2842" w:rsidRPr="00E260CA" w:rsidRDefault="009A2842" w:rsidP="009A2842">
      <w:pPr>
        <w:keepNext/>
        <w:tabs>
          <w:tab w:val="left" w:pos="4820"/>
        </w:tabs>
        <w:rPr>
          <w:sz w:val="22"/>
          <w:szCs w:val="22"/>
          <w:shd w:val="pct20" w:color="auto" w:fill="FFFFFF"/>
        </w:rPr>
      </w:pPr>
    </w:p>
    <w:p w14:paraId="7F231265" w14:textId="14256F9E" w:rsidR="009A2842" w:rsidRPr="00E260CA" w:rsidRDefault="00294494" w:rsidP="009A2842">
      <w:pPr>
        <w:keepNext/>
        <w:tabs>
          <w:tab w:val="left" w:pos="4820"/>
        </w:tabs>
        <w:rPr>
          <w:noProof/>
          <w:lang w:eastAsia="de-DE"/>
        </w:rPr>
      </w:pPr>
      <w:r w:rsidRPr="00E260CA">
        <w:rPr>
          <w:noProof/>
          <w:lang w:eastAsia="es-ES"/>
        </w:rPr>
        <w:drawing>
          <wp:inline distT="0" distB="0" distL="0" distR="0" wp14:anchorId="40AF69FF" wp14:editId="5C57174B">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7F85AD44" w14:textId="77777777" w:rsidR="00BE618B" w:rsidRPr="00E260CA" w:rsidRDefault="00BE618B"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i/>
          <w:color w:val="000000"/>
          <w:sz w:val="22"/>
          <w:szCs w:val="22"/>
        </w:rPr>
        <w:br w:type="page"/>
      </w:r>
      <w:r w:rsidRPr="00E260CA">
        <w:rPr>
          <w:b/>
          <w:color w:val="000000"/>
          <w:sz w:val="22"/>
          <w:szCs w:val="22"/>
        </w:rPr>
        <w:lastRenderedPageBreak/>
        <w:t>INFORMACIÓN MÍNIMA QUE DEBE INCLUIRSE EN PEQUEÑOS ACONDICIONAMIENTOS PRIMARIOS</w:t>
      </w:r>
    </w:p>
    <w:p w14:paraId="4654FE37" w14:textId="77777777" w:rsidR="00E15064" w:rsidRPr="00E260CA" w:rsidRDefault="00E15064"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p>
    <w:p w14:paraId="45A96F34" w14:textId="7EF7C012" w:rsidR="00BE618B" w:rsidRPr="00E260CA" w:rsidRDefault="007C249B"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b/>
          <w:color w:val="000000"/>
          <w:sz w:val="22"/>
          <w:szCs w:val="22"/>
        </w:rPr>
        <w:t>PLUMA</w:t>
      </w:r>
      <w:r w:rsidR="00BE618B" w:rsidRPr="00E260CA">
        <w:rPr>
          <w:b/>
          <w:color w:val="000000"/>
          <w:sz w:val="22"/>
          <w:szCs w:val="22"/>
        </w:rPr>
        <w:t xml:space="preserve"> DE GONAL</w:t>
      </w:r>
      <w:r w:rsidR="00BE618B" w:rsidRPr="00E260CA">
        <w:rPr>
          <w:b/>
          <w:color w:val="000000"/>
          <w:sz w:val="22"/>
          <w:szCs w:val="22"/>
        </w:rPr>
        <w:noBreakHyphen/>
        <w:t>f 300 UI/0,5 ML</w:t>
      </w:r>
      <w:r w:rsidRPr="00E260CA">
        <w:rPr>
          <w:b/>
          <w:color w:val="000000"/>
          <w:sz w:val="22"/>
          <w:szCs w:val="22"/>
        </w:rPr>
        <w:t>, ETIQUETA DE LA PLUMA</w:t>
      </w:r>
    </w:p>
    <w:p w14:paraId="101BF4F6" w14:textId="77777777" w:rsidR="00BE618B" w:rsidRPr="00E260CA" w:rsidRDefault="00BE618B" w:rsidP="0004137B">
      <w:pPr>
        <w:tabs>
          <w:tab w:val="left" w:pos="567"/>
          <w:tab w:val="left" w:pos="5954"/>
        </w:tabs>
        <w:suppressAutoHyphens/>
        <w:rPr>
          <w:color w:val="000000"/>
          <w:sz w:val="22"/>
          <w:szCs w:val="22"/>
        </w:rPr>
      </w:pPr>
    </w:p>
    <w:p w14:paraId="1B913765" w14:textId="77777777" w:rsidR="00BE618B" w:rsidRPr="00E260CA" w:rsidRDefault="00BE618B" w:rsidP="0004137B">
      <w:pPr>
        <w:tabs>
          <w:tab w:val="left" w:pos="567"/>
          <w:tab w:val="left" w:pos="4820"/>
          <w:tab w:val="left" w:pos="5387"/>
        </w:tabs>
        <w:suppressAutoHyphens/>
        <w:rPr>
          <w:color w:val="000000"/>
          <w:sz w:val="22"/>
          <w:szCs w:val="22"/>
        </w:rPr>
      </w:pPr>
    </w:p>
    <w:p w14:paraId="2D06CFBF"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795C92BF" w14:textId="77777777" w:rsidR="00BE618B" w:rsidRPr="00E260CA" w:rsidRDefault="00BE618B" w:rsidP="0004137B">
      <w:pPr>
        <w:tabs>
          <w:tab w:val="left" w:pos="567"/>
          <w:tab w:val="left" w:pos="5954"/>
        </w:tabs>
        <w:suppressAutoHyphens/>
        <w:rPr>
          <w:color w:val="000000"/>
          <w:sz w:val="22"/>
          <w:szCs w:val="22"/>
        </w:rPr>
      </w:pPr>
    </w:p>
    <w:p w14:paraId="6F76AAB6" w14:textId="1B610DDD"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GONAL</w:t>
      </w:r>
      <w:r w:rsidRPr="00E260CA">
        <w:rPr>
          <w:color w:val="000000"/>
          <w:sz w:val="22"/>
          <w:szCs w:val="22"/>
        </w:rPr>
        <w:noBreakHyphen/>
        <w:t>f 300 UI/0,5 ml solución inyectable en pluma precargada</w:t>
      </w:r>
    </w:p>
    <w:p w14:paraId="367FF5BD" w14:textId="755D8B22" w:rsidR="00BE618B" w:rsidRPr="00E260CA" w:rsidRDefault="00A47203" w:rsidP="0004137B">
      <w:pPr>
        <w:tabs>
          <w:tab w:val="left" w:pos="-720"/>
          <w:tab w:val="left" w:pos="567"/>
          <w:tab w:val="left" w:pos="2835"/>
          <w:tab w:val="left" w:pos="4820"/>
          <w:tab w:val="left" w:pos="5387"/>
          <w:tab w:val="left" w:pos="5670"/>
          <w:tab w:val="left" w:pos="5954"/>
        </w:tabs>
        <w:suppressAutoHyphens/>
        <w:rPr>
          <w:color w:val="000000"/>
          <w:sz w:val="22"/>
          <w:szCs w:val="22"/>
        </w:rPr>
      </w:pPr>
      <w:r>
        <w:rPr>
          <w:color w:val="000000"/>
          <w:sz w:val="22"/>
          <w:szCs w:val="22"/>
        </w:rPr>
        <w:t>f</w:t>
      </w:r>
      <w:r w:rsidR="00BE618B" w:rsidRPr="00E260CA">
        <w:rPr>
          <w:color w:val="000000"/>
          <w:sz w:val="22"/>
          <w:szCs w:val="22"/>
        </w:rPr>
        <w:t>olitropina alfa</w:t>
      </w:r>
    </w:p>
    <w:p w14:paraId="6603239B" w14:textId="20AF975E" w:rsidR="00BE618B" w:rsidRPr="00E260CA" w:rsidRDefault="00F72194" w:rsidP="0004137B">
      <w:pPr>
        <w:tabs>
          <w:tab w:val="left" w:pos="-720"/>
          <w:tab w:val="left" w:pos="567"/>
          <w:tab w:val="left" w:pos="2835"/>
          <w:tab w:val="left" w:pos="4820"/>
          <w:tab w:val="left" w:pos="5387"/>
          <w:tab w:val="left" w:pos="5670"/>
          <w:tab w:val="left" w:pos="5954"/>
        </w:tabs>
        <w:suppressAutoHyphens/>
        <w:rPr>
          <w:color w:val="000000"/>
          <w:sz w:val="22"/>
          <w:szCs w:val="22"/>
        </w:rPr>
      </w:pPr>
      <w:r>
        <w:rPr>
          <w:color w:val="000000"/>
          <w:sz w:val="22"/>
          <w:szCs w:val="22"/>
        </w:rPr>
        <w:t>V</w:t>
      </w:r>
      <w:r w:rsidR="009A2842" w:rsidRPr="00E260CA">
        <w:rPr>
          <w:color w:val="000000"/>
          <w:sz w:val="22"/>
          <w:szCs w:val="22"/>
        </w:rPr>
        <w:t>ía subcutánea</w:t>
      </w:r>
    </w:p>
    <w:p w14:paraId="2179EA3F" w14:textId="77777777" w:rsidR="00BE618B" w:rsidRPr="00E260CA" w:rsidRDefault="00BE618B" w:rsidP="0004137B">
      <w:pPr>
        <w:tabs>
          <w:tab w:val="left" w:pos="-720"/>
          <w:tab w:val="left" w:pos="567"/>
          <w:tab w:val="left" w:pos="2835"/>
          <w:tab w:val="left" w:pos="4820"/>
          <w:tab w:val="left" w:pos="5387"/>
          <w:tab w:val="left" w:pos="5670"/>
        </w:tabs>
        <w:suppressAutoHyphens/>
        <w:rPr>
          <w:color w:val="000000"/>
          <w:sz w:val="22"/>
          <w:szCs w:val="22"/>
        </w:rPr>
      </w:pPr>
    </w:p>
    <w:p w14:paraId="5D1C2CCE"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1CEFC456"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354BE77E" w14:textId="77777777" w:rsidR="00BE618B" w:rsidRPr="00E260CA" w:rsidRDefault="00BE618B" w:rsidP="0004137B">
      <w:pPr>
        <w:tabs>
          <w:tab w:val="left" w:pos="567"/>
        </w:tabs>
        <w:suppressAutoHyphens/>
        <w:rPr>
          <w:color w:val="000000"/>
          <w:sz w:val="22"/>
          <w:szCs w:val="22"/>
        </w:rPr>
      </w:pPr>
    </w:p>
    <w:p w14:paraId="3BFC94DB"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63E7655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3F283F0E" w14:textId="77777777" w:rsidR="00BE618B" w:rsidRPr="00E260CA" w:rsidRDefault="00BE618B" w:rsidP="0004137B">
      <w:pPr>
        <w:pStyle w:val="Header"/>
        <w:tabs>
          <w:tab w:val="left" w:pos="567"/>
          <w:tab w:val="left" w:pos="4820"/>
          <w:tab w:val="left" w:pos="5387"/>
          <w:tab w:val="left" w:pos="5670"/>
          <w:tab w:val="left" w:pos="5954"/>
        </w:tabs>
        <w:suppressAutoHyphens/>
        <w:rPr>
          <w:color w:val="000000"/>
          <w:sz w:val="22"/>
          <w:szCs w:val="22"/>
        </w:rPr>
      </w:pPr>
    </w:p>
    <w:p w14:paraId="0607E49D"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77DA1D6B"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Periodo de validez después de la primera utilización: 28 días</w:t>
      </w:r>
    </w:p>
    <w:p w14:paraId="05A78F88"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0839F90D"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3314146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NÚMERO DE LOTE</w:t>
      </w:r>
    </w:p>
    <w:p w14:paraId="245EB0F8"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5FB7EADD" w14:textId="77777777" w:rsidR="00BE618B" w:rsidRPr="00E260CA" w:rsidRDefault="00BE618B" w:rsidP="0004137B">
      <w:pPr>
        <w:tabs>
          <w:tab w:val="left" w:pos="-720"/>
          <w:tab w:val="left" w:pos="567"/>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2DBA1925"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576379C1"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1E42CEBC"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CONTENIDO EN PESO, EN VOLUMEN O EN UNIDADES</w:t>
      </w:r>
    </w:p>
    <w:p w14:paraId="0401D22D"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54E8AD96"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sz w:val="22"/>
          <w:szCs w:val="22"/>
        </w:rPr>
      </w:pPr>
      <w:r w:rsidRPr="00E260CA">
        <w:rPr>
          <w:sz w:val="22"/>
          <w:szCs w:val="22"/>
          <w:shd w:val="clear" w:color="auto" w:fill="BFBFBF"/>
        </w:rPr>
        <w:t>300 UI/0,5 ml</w:t>
      </w:r>
    </w:p>
    <w:p w14:paraId="7D5837E5"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3C653551"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11BB3846"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OTROS</w:t>
      </w:r>
    </w:p>
    <w:p w14:paraId="566A92B8"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b/>
          <w:color w:val="000000"/>
          <w:sz w:val="22"/>
          <w:szCs w:val="22"/>
        </w:rPr>
      </w:pPr>
    </w:p>
    <w:p w14:paraId="518B8D03" w14:textId="77777777" w:rsidR="00BE618B" w:rsidRPr="00E260CA" w:rsidRDefault="00BE618B" w:rsidP="0004137B">
      <w:pPr>
        <w:pBdr>
          <w:top w:val="single" w:sz="4" w:space="1"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QUE DEBE FIGURAR EN EL EMBALAJE EXTERIOR</w:t>
      </w:r>
    </w:p>
    <w:p w14:paraId="71AD82B4" w14:textId="77777777" w:rsidR="00E15064" w:rsidRPr="00E260CA" w:rsidRDefault="00E15064" w:rsidP="0004137B">
      <w:pPr>
        <w:pBdr>
          <w:top w:val="single" w:sz="4" w:space="1" w:color="auto"/>
          <w:left w:val="single" w:sz="4" w:space="4" w:color="auto"/>
          <w:bottom w:val="single" w:sz="4" w:space="1" w:color="auto"/>
          <w:right w:val="single" w:sz="4" w:space="4" w:color="auto"/>
        </w:pBdr>
        <w:tabs>
          <w:tab w:val="left" w:pos="567"/>
        </w:tabs>
        <w:suppressAutoHyphens/>
        <w:ind w:left="567" w:hanging="567"/>
        <w:rPr>
          <w:b/>
          <w:color w:val="000000"/>
          <w:sz w:val="22"/>
          <w:szCs w:val="22"/>
        </w:rPr>
      </w:pPr>
    </w:p>
    <w:p w14:paraId="287C32B2" w14:textId="77777777" w:rsidR="00BE618B" w:rsidRPr="00E260CA" w:rsidRDefault="009A2842" w:rsidP="0004137B">
      <w:pPr>
        <w:pBdr>
          <w:top w:val="single" w:sz="4" w:space="1" w:color="auto"/>
          <w:left w:val="single" w:sz="4" w:space="4" w:color="auto"/>
          <w:bottom w:val="single" w:sz="4" w:space="1" w:color="auto"/>
          <w:right w:val="single" w:sz="4" w:space="4" w:color="auto"/>
        </w:pBdr>
        <w:tabs>
          <w:tab w:val="left" w:pos="567"/>
        </w:tabs>
        <w:suppressAutoHyphens/>
        <w:ind w:left="567" w:hanging="567"/>
        <w:rPr>
          <w:b/>
          <w:color w:val="000000"/>
          <w:sz w:val="22"/>
          <w:szCs w:val="22"/>
        </w:rPr>
      </w:pPr>
      <w:r w:rsidRPr="00E260CA">
        <w:rPr>
          <w:b/>
          <w:caps/>
          <w:sz w:val="22"/>
          <w:szCs w:val="22"/>
        </w:rPr>
        <w:t>Gonal</w:t>
      </w:r>
      <w:r w:rsidRPr="00E260CA">
        <w:rPr>
          <w:b/>
          <w:caps/>
          <w:sz w:val="22"/>
          <w:szCs w:val="22"/>
        </w:rPr>
        <w:noBreakHyphen/>
      </w:r>
      <w:r w:rsidRPr="00E260CA">
        <w:rPr>
          <w:b/>
          <w:sz w:val="22"/>
          <w:szCs w:val="22"/>
        </w:rPr>
        <w:t>f</w:t>
      </w:r>
      <w:r w:rsidRPr="00E260CA">
        <w:rPr>
          <w:b/>
          <w:caps/>
          <w:sz w:val="22"/>
          <w:szCs w:val="22"/>
        </w:rPr>
        <w:t xml:space="preserve"> 450 UI/0,75 ML, </w:t>
      </w:r>
      <w:r w:rsidR="00BE618B" w:rsidRPr="00E260CA">
        <w:rPr>
          <w:b/>
          <w:color w:val="000000"/>
          <w:sz w:val="22"/>
          <w:szCs w:val="22"/>
        </w:rPr>
        <w:t>CAJA DE 1 PLUMA PRECARGADA</w:t>
      </w:r>
    </w:p>
    <w:p w14:paraId="3FB1A185" w14:textId="77777777" w:rsidR="00BE618B" w:rsidRPr="00E260CA" w:rsidRDefault="00BE618B" w:rsidP="0004137B">
      <w:pPr>
        <w:tabs>
          <w:tab w:val="left" w:pos="567"/>
        </w:tabs>
        <w:suppressAutoHyphens/>
        <w:rPr>
          <w:b/>
          <w:color w:val="000000"/>
          <w:sz w:val="22"/>
          <w:szCs w:val="22"/>
        </w:rPr>
      </w:pPr>
    </w:p>
    <w:p w14:paraId="1C8E3067" w14:textId="77777777" w:rsidR="00BE618B" w:rsidRPr="00E260CA" w:rsidRDefault="00BE618B" w:rsidP="0004137B">
      <w:pPr>
        <w:tabs>
          <w:tab w:val="left" w:pos="567"/>
        </w:tabs>
        <w:suppressAutoHyphens/>
        <w:rPr>
          <w:b/>
          <w:color w:val="000000"/>
          <w:sz w:val="22"/>
          <w:szCs w:val="22"/>
        </w:rPr>
      </w:pPr>
    </w:p>
    <w:p w14:paraId="15E3A507"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w:t>
      </w:r>
    </w:p>
    <w:p w14:paraId="593ECD91" w14:textId="77777777" w:rsidR="00BE618B" w:rsidRPr="00E260CA" w:rsidRDefault="00BE618B" w:rsidP="0004137B">
      <w:pPr>
        <w:tabs>
          <w:tab w:val="left" w:pos="567"/>
        </w:tabs>
        <w:suppressAutoHyphens/>
        <w:rPr>
          <w:color w:val="000000"/>
          <w:sz w:val="22"/>
          <w:szCs w:val="22"/>
        </w:rPr>
      </w:pPr>
    </w:p>
    <w:p w14:paraId="59610D37" w14:textId="67DCA871" w:rsidR="00BE618B" w:rsidRPr="00E260CA" w:rsidRDefault="00BE618B" w:rsidP="0004137B">
      <w:pPr>
        <w:tabs>
          <w:tab w:val="left" w:pos="-720"/>
          <w:tab w:val="left" w:pos="567"/>
          <w:tab w:val="left" w:pos="2835"/>
        </w:tabs>
        <w:suppressAutoHyphens/>
        <w:rPr>
          <w:bCs/>
          <w:color w:val="000000"/>
          <w:sz w:val="22"/>
          <w:szCs w:val="22"/>
        </w:rPr>
      </w:pPr>
      <w:r w:rsidRPr="00E260CA">
        <w:rPr>
          <w:bCs/>
          <w:color w:val="000000"/>
          <w:sz w:val="22"/>
          <w:szCs w:val="22"/>
        </w:rPr>
        <w:t>GONAL</w:t>
      </w:r>
      <w:r w:rsidRPr="00E260CA">
        <w:rPr>
          <w:bCs/>
          <w:color w:val="000000"/>
          <w:sz w:val="22"/>
          <w:szCs w:val="22"/>
        </w:rPr>
        <w:noBreakHyphen/>
        <w:t>f 450 UI/0,75 ml solución inyectable en pluma precargada</w:t>
      </w:r>
    </w:p>
    <w:p w14:paraId="7B44D324" w14:textId="1736F7B5" w:rsidR="00BE618B" w:rsidRPr="001F212B" w:rsidRDefault="00145024"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f</w:t>
      </w:r>
      <w:r w:rsidR="00BE618B" w:rsidRPr="001F212B">
        <w:rPr>
          <w:color w:val="000000"/>
          <w:sz w:val="22"/>
          <w:szCs w:val="22"/>
          <w:lang w:val="pt-PT"/>
        </w:rPr>
        <w:t>olitropina alfa</w:t>
      </w:r>
    </w:p>
    <w:p w14:paraId="1A64F5F4"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2E3C5E72"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5CFFF5DB"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2.</w:t>
      </w:r>
      <w:r w:rsidRPr="001F212B">
        <w:rPr>
          <w:b/>
          <w:color w:val="000000"/>
          <w:sz w:val="22"/>
          <w:szCs w:val="22"/>
          <w:lang w:val="pt-PT"/>
        </w:rPr>
        <w:tab/>
        <w:t>PRINCIPIO(S) ACTIVO(S)</w:t>
      </w:r>
    </w:p>
    <w:p w14:paraId="6287C679"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0DD5E9B9" w14:textId="77777777" w:rsidR="00BE618B" w:rsidRPr="001F212B" w:rsidRDefault="00D31640"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Cada pluma precargada multidosis</w:t>
      </w:r>
      <w:r w:rsidR="00BE618B" w:rsidRPr="001F212B">
        <w:rPr>
          <w:color w:val="000000"/>
          <w:sz w:val="22"/>
          <w:szCs w:val="22"/>
          <w:lang w:val="pt-PT"/>
        </w:rPr>
        <w:t xml:space="preserve"> proporciona 450 UI de folitropina alfa, equivalente a 33 microgramos, por 0,75 ml.</w:t>
      </w:r>
    </w:p>
    <w:p w14:paraId="627428E9" w14:textId="77777777" w:rsidR="00BE618B" w:rsidRPr="001F212B" w:rsidRDefault="00BE618B"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Folitropina alfa, 600 UI/ml (equivalente a 44 microgramos/ml).</w:t>
      </w:r>
    </w:p>
    <w:p w14:paraId="1D525028" w14:textId="77777777" w:rsidR="00BE618B" w:rsidRPr="001F212B" w:rsidRDefault="00BE618B" w:rsidP="0004137B">
      <w:pPr>
        <w:tabs>
          <w:tab w:val="left" w:pos="567"/>
        </w:tabs>
        <w:suppressAutoHyphens/>
        <w:rPr>
          <w:color w:val="000000"/>
          <w:sz w:val="22"/>
          <w:szCs w:val="22"/>
          <w:lang w:val="pt-PT"/>
        </w:rPr>
      </w:pPr>
    </w:p>
    <w:p w14:paraId="79D9DC61" w14:textId="77777777" w:rsidR="00BE618B" w:rsidRPr="001F212B" w:rsidRDefault="00BE618B" w:rsidP="0004137B">
      <w:pPr>
        <w:tabs>
          <w:tab w:val="left" w:pos="567"/>
        </w:tabs>
        <w:suppressAutoHyphens/>
        <w:rPr>
          <w:color w:val="000000"/>
          <w:sz w:val="22"/>
          <w:szCs w:val="22"/>
          <w:lang w:val="pt-PT"/>
        </w:rPr>
      </w:pPr>
    </w:p>
    <w:p w14:paraId="35E86AE0"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3.</w:t>
      </w:r>
      <w:r w:rsidRPr="001F212B">
        <w:rPr>
          <w:b/>
          <w:color w:val="000000"/>
          <w:sz w:val="22"/>
          <w:szCs w:val="22"/>
          <w:lang w:val="pt-PT"/>
        </w:rPr>
        <w:tab/>
        <w:t>LISTA DE EXCIPIENTES</w:t>
      </w:r>
    </w:p>
    <w:p w14:paraId="3058F41C"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5F999CC1" w14:textId="77777777" w:rsidR="00BE618B" w:rsidRPr="001F212B" w:rsidRDefault="00BE618B"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 xml:space="preserve">Excipientes: Poloxámero 188, sacarosa, metionina, </w:t>
      </w:r>
      <w:r w:rsidR="00194109" w:rsidRPr="001F212B">
        <w:rPr>
          <w:color w:val="000000"/>
          <w:sz w:val="22"/>
          <w:szCs w:val="22"/>
          <w:lang w:val="pt-PT"/>
        </w:rPr>
        <w:t xml:space="preserve">dihidrogenofosfato </w:t>
      </w:r>
      <w:r w:rsidR="00C0541C" w:rsidRPr="001F212B">
        <w:rPr>
          <w:color w:val="000000"/>
          <w:sz w:val="22"/>
          <w:szCs w:val="22"/>
          <w:lang w:val="pt-PT"/>
        </w:rPr>
        <w:t>de sodio</w:t>
      </w:r>
      <w:r w:rsidR="00194109" w:rsidRPr="001F212B">
        <w:rPr>
          <w:color w:val="000000"/>
          <w:sz w:val="22"/>
          <w:szCs w:val="22"/>
          <w:lang w:val="pt-PT"/>
        </w:rPr>
        <w:t xml:space="preserve"> monohidrato</w:t>
      </w:r>
      <w:r w:rsidRPr="001F212B">
        <w:rPr>
          <w:color w:val="000000"/>
          <w:sz w:val="22"/>
          <w:szCs w:val="22"/>
          <w:lang w:val="pt-PT"/>
        </w:rPr>
        <w:t xml:space="preserve">, </w:t>
      </w:r>
      <w:r w:rsidR="00117964" w:rsidRPr="001F212B">
        <w:rPr>
          <w:iCs/>
          <w:color w:val="000000"/>
          <w:sz w:val="22"/>
          <w:szCs w:val="22"/>
          <w:lang w:val="pt-PT"/>
        </w:rPr>
        <w:t>hidrogenofosfato de disodio dihidrato</w:t>
      </w:r>
      <w:r w:rsidRPr="001F212B">
        <w:rPr>
          <w:color w:val="000000"/>
          <w:sz w:val="22"/>
          <w:szCs w:val="22"/>
          <w:lang w:val="pt-PT"/>
        </w:rPr>
        <w:t>, m</w:t>
      </w:r>
      <w:r w:rsidRPr="001F212B">
        <w:rPr>
          <w:color w:val="000000"/>
          <w:sz w:val="22"/>
          <w:szCs w:val="22"/>
          <w:lang w:val="pt-PT"/>
        </w:rPr>
        <w:noBreakHyphen/>
        <w:t xml:space="preserve">cresol, ácido fosfórico concentrado, hidróxido </w:t>
      </w:r>
      <w:r w:rsidR="00F468F3" w:rsidRPr="001F212B">
        <w:rPr>
          <w:color w:val="000000"/>
          <w:sz w:val="22"/>
          <w:szCs w:val="22"/>
          <w:lang w:val="pt-PT"/>
        </w:rPr>
        <w:t>de sodio</w:t>
      </w:r>
      <w:r w:rsidRPr="001F212B">
        <w:rPr>
          <w:color w:val="000000"/>
          <w:sz w:val="22"/>
          <w:szCs w:val="22"/>
          <w:lang w:val="pt-PT"/>
        </w:rPr>
        <w:t xml:space="preserve"> y agua para </w:t>
      </w:r>
      <w:r w:rsidR="00E3465D" w:rsidRPr="001F212B">
        <w:rPr>
          <w:color w:val="000000"/>
          <w:sz w:val="22"/>
          <w:szCs w:val="22"/>
          <w:lang w:val="pt-PT"/>
        </w:rPr>
        <w:t>preparaciones inyectables</w:t>
      </w:r>
      <w:r w:rsidRPr="001F212B">
        <w:rPr>
          <w:color w:val="000000"/>
          <w:sz w:val="22"/>
          <w:szCs w:val="22"/>
          <w:lang w:val="pt-PT"/>
        </w:rPr>
        <w:t>.</w:t>
      </w:r>
    </w:p>
    <w:p w14:paraId="231F7600" w14:textId="77777777" w:rsidR="00BE618B" w:rsidRPr="001F212B" w:rsidRDefault="00BE618B" w:rsidP="0004137B">
      <w:pPr>
        <w:suppressAutoHyphens/>
        <w:rPr>
          <w:color w:val="000000"/>
          <w:sz w:val="22"/>
          <w:szCs w:val="22"/>
          <w:lang w:val="pt-PT"/>
        </w:rPr>
      </w:pPr>
    </w:p>
    <w:p w14:paraId="08FEA855" w14:textId="77777777" w:rsidR="00BE618B" w:rsidRPr="001F212B" w:rsidRDefault="00BE618B" w:rsidP="0004137B">
      <w:pPr>
        <w:tabs>
          <w:tab w:val="left" w:pos="567"/>
        </w:tabs>
        <w:suppressAutoHyphens/>
        <w:rPr>
          <w:color w:val="000000"/>
          <w:sz w:val="22"/>
          <w:szCs w:val="22"/>
          <w:lang w:val="pt-PT"/>
        </w:rPr>
      </w:pPr>
    </w:p>
    <w:p w14:paraId="2C8C7F8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FORMA FARMACÉUTICA Y CONTENIDO DEL ENVASE</w:t>
      </w:r>
    </w:p>
    <w:p w14:paraId="25060051" w14:textId="77777777" w:rsidR="00BE618B" w:rsidRPr="00E260CA" w:rsidRDefault="00BE618B" w:rsidP="0004137B">
      <w:pPr>
        <w:tabs>
          <w:tab w:val="left" w:pos="-720"/>
          <w:tab w:val="left" w:pos="567"/>
          <w:tab w:val="left" w:pos="2835"/>
        </w:tabs>
        <w:suppressAutoHyphens/>
        <w:rPr>
          <w:color w:val="000000"/>
          <w:sz w:val="22"/>
          <w:szCs w:val="22"/>
        </w:rPr>
      </w:pPr>
    </w:p>
    <w:p w14:paraId="7246F0D3"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Solución inyectable en pluma precargada.</w:t>
      </w:r>
    </w:p>
    <w:p w14:paraId="2691C0D8" w14:textId="77777777" w:rsidR="00D31640" w:rsidRPr="00E260CA" w:rsidRDefault="00D31640" w:rsidP="0004137B">
      <w:pPr>
        <w:tabs>
          <w:tab w:val="left" w:pos="-720"/>
          <w:tab w:val="left" w:pos="567"/>
          <w:tab w:val="left" w:pos="2835"/>
        </w:tabs>
        <w:suppressAutoHyphens/>
        <w:rPr>
          <w:color w:val="000000"/>
          <w:sz w:val="22"/>
          <w:szCs w:val="22"/>
        </w:rPr>
      </w:pPr>
      <w:r w:rsidRPr="00E260CA">
        <w:rPr>
          <w:color w:val="000000"/>
          <w:sz w:val="22"/>
          <w:szCs w:val="22"/>
        </w:rPr>
        <w:t>1</w:t>
      </w:r>
      <w:r w:rsidR="004B77DC" w:rsidRPr="00E260CA">
        <w:rPr>
          <w:color w:val="000000"/>
          <w:sz w:val="22"/>
          <w:szCs w:val="22"/>
        </w:rPr>
        <w:t> </w:t>
      </w:r>
      <w:r w:rsidR="00BE618B" w:rsidRPr="00E260CA">
        <w:rPr>
          <w:color w:val="000000"/>
          <w:sz w:val="22"/>
          <w:szCs w:val="22"/>
        </w:rPr>
        <w:t>pluma precargada</w:t>
      </w:r>
      <w:r w:rsidRPr="00E260CA">
        <w:rPr>
          <w:color w:val="000000"/>
          <w:sz w:val="22"/>
          <w:szCs w:val="22"/>
        </w:rPr>
        <w:t xml:space="preserve"> multidosis</w:t>
      </w:r>
    </w:p>
    <w:p w14:paraId="409FF16A" w14:textId="77777777" w:rsidR="00BE618B" w:rsidRPr="00E260CA" w:rsidRDefault="00A9066E" w:rsidP="0004137B">
      <w:pPr>
        <w:tabs>
          <w:tab w:val="left" w:pos="-720"/>
          <w:tab w:val="left" w:pos="567"/>
          <w:tab w:val="left" w:pos="2835"/>
        </w:tabs>
        <w:suppressAutoHyphens/>
        <w:rPr>
          <w:color w:val="000000"/>
          <w:sz w:val="22"/>
          <w:szCs w:val="22"/>
        </w:rPr>
      </w:pPr>
      <w:r w:rsidRPr="00E260CA">
        <w:rPr>
          <w:color w:val="000000"/>
          <w:sz w:val="22"/>
          <w:szCs w:val="22"/>
        </w:rPr>
        <w:t>12</w:t>
      </w:r>
      <w:r w:rsidR="00BE618B" w:rsidRPr="00E260CA">
        <w:rPr>
          <w:color w:val="000000"/>
          <w:sz w:val="22"/>
          <w:szCs w:val="22"/>
        </w:rPr>
        <w:t xml:space="preserve"> agujas para </w:t>
      </w:r>
      <w:r w:rsidR="00D31640" w:rsidRPr="00E260CA">
        <w:rPr>
          <w:color w:val="000000"/>
          <w:sz w:val="22"/>
          <w:szCs w:val="22"/>
        </w:rPr>
        <w:t>inyección</w:t>
      </w:r>
    </w:p>
    <w:p w14:paraId="52FD4C45" w14:textId="77777777" w:rsidR="00BE618B" w:rsidRPr="00E260CA" w:rsidRDefault="00BE618B" w:rsidP="0004137B">
      <w:pPr>
        <w:tabs>
          <w:tab w:val="left" w:pos="-720"/>
          <w:tab w:val="left" w:pos="567"/>
          <w:tab w:val="left" w:pos="2835"/>
        </w:tabs>
        <w:suppressAutoHyphens/>
        <w:rPr>
          <w:color w:val="000000"/>
          <w:sz w:val="22"/>
          <w:szCs w:val="22"/>
        </w:rPr>
      </w:pPr>
    </w:p>
    <w:p w14:paraId="5A63C7F5" w14:textId="77777777" w:rsidR="00BE618B" w:rsidRPr="00E260CA" w:rsidRDefault="00BE618B" w:rsidP="0004137B">
      <w:pPr>
        <w:tabs>
          <w:tab w:val="left" w:pos="-720"/>
          <w:tab w:val="left" w:pos="567"/>
          <w:tab w:val="left" w:pos="2835"/>
        </w:tabs>
        <w:suppressAutoHyphens/>
        <w:rPr>
          <w:color w:val="000000"/>
          <w:sz w:val="22"/>
          <w:szCs w:val="22"/>
        </w:rPr>
      </w:pPr>
    </w:p>
    <w:p w14:paraId="40FAFA7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FORMA Y VÍA(S) DE ADMINISTRACIÓN</w:t>
      </w:r>
    </w:p>
    <w:p w14:paraId="77686A3E" w14:textId="77777777" w:rsidR="00BE618B" w:rsidRPr="00E260CA" w:rsidRDefault="00BE618B" w:rsidP="0004137B">
      <w:pPr>
        <w:tabs>
          <w:tab w:val="left" w:pos="-720"/>
          <w:tab w:val="left" w:pos="567"/>
          <w:tab w:val="left" w:pos="2835"/>
        </w:tabs>
        <w:suppressAutoHyphens/>
        <w:rPr>
          <w:color w:val="000000"/>
          <w:sz w:val="22"/>
          <w:szCs w:val="22"/>
        </w:rPr>
      </w:pPr>
    </w:p>
    <w:p w14:paraId="7BC0CEBF" w14:textId="77777777" w:rsidR="00BE618B" w:rsidRPr="00E260CA" w:rsidRDefault="00BE618B" w:rsidP="0004137B">
      <w:pPr>
        <w:tabs>
          <w:tab w:val="left" w:pos="567"/>
        </w:tabs>
        <w:suppressAutoHyphens/>
        <w:rPr>
          <w:color w:val="000000"/>
          <w:sz w:val="22"/>
          <w:szCs w:val="22"/>
        </w:rPr>
      </w:pPr>
      <w:r w:rsidRPr="00E260CA">
        <w:rPr>
          <w:color w:val="000000"/>
          <w:sz w:val="22"/>
          <w:szCs w:val="22"/>
        </w:rPr>
        <w:t>Leer el prospecto antes de utilizar este medicamento.</w:t>
      </w:r>
    </w:p>
    <w:p w14:paraId="2EC869E7" w14:textId="77777777" w:rsidR="00E245C2" w:rsidRPr="00E260CA" w:rsidRDefault="00E245C2" w:rsidP="0004137B">
      <w:pPr>
        <w:tabs>
          <w:tab w:val="left" w:pos="-720"/>
          <w:tab w:val="left" w:pos="567"/>
          <w:tab w:val="left" w:pos="2835"/>
        </w:tabs>
        <w:suppressAutoHyphens/>
        <w:rPr>
          <w:color w:val="000000"/>
          <w:sz w:val="22"/>
          <w:szCs w:val="22"/>
        </w:rPr>
      </w:pPr>
      <w:r w:rsidRPr="00E260CA">
        <w:rPr>
          <w:color w:val="000000"/>
          <w:sz w:val="22"/>
          <w:szCs w:val="22"/>
        </w:rPr>
        <w:t>Vía subcutánea.</w:t>
      </w:r>
    </w:p>
    <w:p w14:paraId="599387C7" w14:textId="77777777" w:rsidR="00E245C2" w:rsidRPr="00E260CA" w:rsidRDefault="00E245C2" w:rsidP="0004137B">
      <w:pPr>
        <w:tabs>
          <w:tab w:val="left" w:pos="567"/>
        </w:tabs>
        <w:suppressAutoHyphens/>
        <w:rPr>
          <w:color w:val="000000"/>
          <w:sz w:val="22"/>
          <w:szCs w:val="22"/>
        </w:rPr>
      </w:pPr>
    </w:p>
    <w:p w14:paraId="0BCCB45D" w14:textId="77777777" w:rsidR="00BE618B" w:rsidRPr="00E260CA" w:rsidRDefault="00BE618B" w:rsidP="0004137B">
      <w:pPr>
        <w:tabs>
          <w:tab w:val="left" w:pos="567"/>
        </w:tabs>
        <w:suppressAutoHyphens/>
        <w:rPr>
          <w:color w:val="000000"/>
          <w:sz w:val="22"/>
          <w:szCs w:val="22"/>
        </w:rPr>
      </w:pPr>
    </w:p>
    <w:p w14:paraId="473009CF"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ADVERTENCIA ESPECIAL DE QUE EL MEDICAMENTO DEBE MANTENERSE FUERA DE LA VISTA Y DEL ALCANCE DE LOS NIÑOS</w:t>
      </w:r>
    </w:p>
    <w:p w14:paraId="18F5229E" w14:textId="77777777" w:rsidR="00BE618B" w:rsidRPr="00E260CA" w:rsidRDefault="00BE618B" w:rsidP="0004137B">
      <w:pPr>
        <w:tabs>
          <w:tab w:val="left" w:pos="567"/>
        </w:tabs>
        <w:suppressAutoHyphens/>
        <w:rPr>
          <w:color w:val="000000"/>
          <w:sz w:val="22"/>
          <w:szCs w:val="22"/>
        </w:rPr>
      </w:pPr>
    </w:p>
    <w:p w14:paraId="0F3DC7C4"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 xml:space="preserve">Mantener fuera de la vista </w:t>
      </w:r>
      <w:r w:rsidR="00AD1441" w:rsidRPr="00E260CA">
        <w:rPr>
          <w:color w:val="000000"/>
          <w:sz w:val="22"/>
          <w:szCs w:val="22"/>
        </w:rPr>
        <w:t xml:space="preserve">y del alcance </w:t>
      </w:r>
      <w:r w:rsidRPr="00E260CA">
        <w:rPr>
          <w:color w:val="000000"/>
          <w:sz w:val="22"/>
          <w:szCs w:val="22"/>
        </w:rPr>
        <w:t>de los niños.</w:t>
      </w:r>
    </w:p>
    <w:p w14:paraId="50255ECD" w14:textId="77777777" w:rsidR="00BE618B" w:rsidRPr="00E260CA" w:rsidRDefault="00BE618B" w:rsidP="0004137B">
      <w:pPr>
        <w:tabs>
          <w:tab w:val="left" w:pos="567"/>
        </w:tabs>
        <w:suppressAutoHyphens/>
        <w:rPr>
          <w:color w:val="000000"/>
          <w:sz w:val="22"/>
          <w:szCs w:val="22"/>
        </w:rPr>
      </w:pPr>
    </w:p>
    <w:p w14:paraId="44B2CBF1" w14:textId="77777777" w:rsidR="00BE618B" w:rsidRPr="00E260CA" w:rsidRDefault="00BE618B" w:rsidP="0004137B">
      <w:pPr>
        <w:tabs>
          <w:tab w:val="left" w:pos="567"/>
        </w:tabs>
        <w:suppressAutoHyphens/>
        <w:rPr>
          <w:color w:val="000000"/>
          <w:sz w:val="22"/>
          <w:szCs w:val="22"/>
        </w:rPr>
      </w:pPr>
    </w:p>
    <w:p w14:paraId="1A46C4D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OTRA(S) ADVERTENCIA(S) ESPECIAL(ES), SI ES NECESARIO</w:t>
      </w:r>
    </w:p>
    <w:p w14:paraId="27FAB30B" w14:textId="77777777" w:rsidR="00BE618B" w:rsidRPr="00E260CA" w:rsidRDefault="00BE618B" w:rsidP="0004137B">
      <w:pPr>
        <w:tabs>
          <w:tab w:val="left" w:pos="567"/>
        </w:tabs>
        <w:suppressAutoHyphens/>
        <w:rPr>
          <w:color w:val="000000"/>
          <w:sz w:val="22"/>
          <w:szCs w:val="22"/>
        </w:rPr>
      </w:pPr>
    </w:p>
    <w:p w14:paraId="57B36A49" w14:textId="77777777" w:rsidR="00BE618B" w:rsidRPr="00E260CA" w:rsidRDefault="00BE618B" w:rsidP="0004137B">
      <w:pPr>
        <w:tabs>
          <w:tab w:val="left" w:pos="567"/>
        </w:tabs>
        <w:suppressAutoHyphens/>
        <w:rPr>
          <w:color w:val="000000"/>
          <w:sz w:val="22"/>
          <w:szCs w:val="22"/>
        </w:rPr>
      </w:pPr>
    </w:p>
    <w:p w14:paraId="190162B1" w14:textId="77777777" w:rsidR="00BE618B" w:rsidRPr="00E260CA" w:rsidRDefault="00BE618B" w:rsidP="00693DFA">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8.</w:t>
      </w:r>
      <w:r w:rsidRPr="00E260CA">
        <w:rPr>
          <w:b/>
          <w:color w:val="000000"/>
          <w:sz w:val="22"/>
          <w:szCs w:val="22"/>
        </w:rPr>
        <w:tab/>
        <w:t>FECHA DE CADUCIDAD</w:t>
      </w:r>
    </w:p>
    <w:p w14:paraId="6533D08D" w14:textId="77777777" w:rsidR="00BE618B" w:rsidRPr="00E260CA" w:rsidRDefault="00BE618B" w:rsidP="00693DFA">
      <w:pPr>
        <w:keepNext/>
        <w:tabs>
          <w:tab w:val="left" w:pos="567"/>
        </w:tabs>
        <w:suppressAutoHyphens/>
        <w:rPr>
          <w:color w:val="000000"/>
          <w:sz w:val="22"/>
          <w:szCs w:val="22"/>
        </w:rPr>
      </w:pPr>
    </w:p>
    <w:p w14:paraId="0FD4B087"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CAD</w:t>
      </w:r>
    </w:p>
    <w:p w14:paraId="6D84F5D2" w14:textId="77777777" w:rsidR="00BE618B" w:rsidRPr="00E260CA" w:rsidRDefault="00BE618B" w:rsidP="0004137B">
      <w:pPr>
        <w:tabs>
          <w:tab w:val="left" w:pos="567"/>
        </w:tabs>
        <w:suppressAutoHyphens/>
        <w:rPr>
          <w:color w:val="000000"/>
          <w:sz w:val="22"/>
          <w:szCs w:val="22"/>
        </w:rPr>
      </w:pPr>
    </w:p>
    <w:p w14:paraId="20D75DC5" w14:textId="77777777" w:rsidR="00BE618B" w:rsidRPr="00E260CA" w:rsidRDefault="00BE618B" w:rsidP="0004137B">
      <w:pPr>
        <w:tabs>
          <w:tab w:val="left" w:pos="567"/>
        </w:tabs>
        <w:suppressAutoHyphens/>
        <w:rPr>
          <w:color w:val="000000"/>
          <w:sz w:val="22"/>
          <w:szCs w:val="22"/>
        </w:rPr>
      </w:pPr>
    </w:p>
    <w:p w14:paraId="01351860" w14:textId="77777777" w:rsidR="00BE618B" w:rsidRPr="00E260CA" w:rsidRDefault="00BE618B" w:rsidP="0004137B">
      <w:pPr>
        <w:keepNext/>
        <w:keepLines/>
        <w:pBdr>
          <w:top w:val="single" w:sz="4" w:space="1" w:color="auto"/>
          <w:left w:val="single" w:sz="4" w:space="4" w:color="auto"/>
          <w:bottom w:val="single" w:sz="4" w:space="1" w:color="auto"/>
          <w:right w:val="single" w:sz="4" w:space="4" w:color="auto"/>
        </w:pBdr>
        <w:ind w:left="567" w:hanging="567"/>
        <w:rPr>
          <w:b/>
          <w:color w:val="000000"/>
          <w:sz w:val="22"/>
          <w:szCs w:val="22"/>
        </w:rPr>
      </w:pPr>
      <w:r w:rsidRPr="00E260CA">
        <w:rPr>
          <w:b/>
          <w:color w:val="000000"/>
          <w:sz w:val="22"/>
          <w:szCs w:val="22"/>
        </w:rPr>
        <w:t>9.</w:t>
      </w:r>
      <w:r w:rsidRPr="00E260CA">
        <w:rPr>
          <w:b/>
          <w:color w:val="000000"/>
          <w:sz w:val="22"/>
          <w:szCs w:val="22"/>
        </w:rPr>
        <w:tab/>
        <w:t>CONDICIONES ESPECIALES DE CONSERVACIÓN</w:t>
      </w:r>
    </w:p>
    <w:p w14:paraId="6CF4CB20" w14:textId="77777777" w:rsidR="00BE618B" w:rsidRPr="00E260CA" w:rsidRDefault="00BE618B" w:rsidP="0004137B">
      <w:pPr>
        <w:keepNext/>
        <w:keepLines/>
        <w:tabs>
          <w:tab w:val="left" w:pos="567"/>
        </w:tabs>
        <w:rPr>
          <w:color w:val="000000"/>
          <w:sz w:val="22"/>
          <w:szCs w:val="22"/>
        </w:rPr>
      </w:pPr>
    </w:p>
    <w:p w14:paraId="062189EF"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Conservar en nevera. No congelar.</w:t>
      </w:r>
    </w:p>
    <w:p w14:paraId="4FB545DA"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lastRenderedPageBreak/>
        <w:t>Conservar en el embalaje original para protegerlo de la luz.</w:t>
      </w:r>
    </w:p>
    <w:p w14:paraId="7845A697"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Dentro de su periodo de validez, el medicamento puede conservarse a</w:t>
      </w:r>
      <w:r w:rsidR="00807832" w:rsidRPr="00E260CA">
        <w:rPr>
          <w:color w:val="000000"/>
          <w:sz w:val="22"/>
          <w:szCs w:val="22"/>
        </w:rPr>
        <w:t xml:space="preserve"> </w:t>
      </w:r>
      <w:r w:rsidRPr="00E260CA">
        <w:rPr>
          <w:color w:val="000000"/>
          <w:sz w:val="22"/>
          <w:szCs w:val="22"/>
        </w:rPr>
        <w:t xml:space="preserve">temperatura igual o inferior a 25ºC durante un máximo de 3 meses sin refrigerar y debe desecharse </w:t>
      </w:r>
      <w:r w:rsidR="00D31640" w:rsidRPr="00E260CA">
        <w:rPr>
          <w:color w:val="000000"/>
          <w:sz w:val="22"/>
          <w:szCs w:val="22"/>
        </w:rPr>
        <w:t>después</w:t>
      </w:r>
      <w:r w:rsidRPr="00E260CA">
        <w:rPr>
          <w:color w:val="000000"/>
          <w:sz w:val="22"/>
          <w:szCs w:val="22"/>
        </w:rPr>
        <w:t>.</w:t>
      </w:r>
    </w:p>
    <w:p w14:paraId="2314EC5D"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Una vez abierto, el medicamento puede conservarse un máximo de 28 días a temperatura igual o inferior a 25ºC.</w:t>
      </w:r>
    </w:p>
    <w:p w14:paraId="74BC68D9" w14:textId="77777777" w:rsidR="00BE618B" w:rsidRPr="00E260CA" w:rsidRDefault="00BE618B" w:rsidP="0004137B">
      <w:pPr>
        <w:tabs>
          <w:tab w:val="left" w:pos="-720"/>
          <w:tab w:val="left" w:pos="0"/>
          <w:tab w:val="left" w:pos="567"/>
        </w:tabs>
        <w:rPr>
          <w:color w:val="000000"/>
          <w:sz w:val="22"/>
          <w:szCs w:val="22"/>
        </w:rPr>
      </w:pPr>
    </w:p>
    <w:p w14:paraId="7B0F4E74" w14:textId="77777777" w:rsidR="00BE618B" w:rsidRPr="00E260CA" w:rsidRDefault="00BE618B" w:rsidP="0004137B">
      <w:pPr>
        <w:tabs>
          <w:tab w:val="left" w:pos="567"/>
        </w:tabs>
        <w:suppressAutoHyphens/>
        <w:rPr>
          <w:color w:val="000000"/>
          <w:sz w:val="22"/>
          <w:szCs w:val="22"/>
        </w:rPr>
      </w:pPr>
    </w:p>
    <w:p w14:paraId="1541C1A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10.</w:t>
      </w:r>
      <w:r w:rsidRPr="00E260CA">
        <w:rPr>
          <w:b/>
          <w:color w:val="000000"/>
          <w:sz w:val="22"/>
          <w:szCs w:val="22"/>
        </w:rPr>
        <w:tab/>
        <w:t>PRECAUCIONES ESPECIALES DE ELIMINACIÓN DEL MEDICAMENTO NO UTILIZADO Y DE LOS MATERIALES DERIVADOS DE SU USO (CUANDO CORRESPONDA)</w:t>
      </w:r>
    </w:p>
    <w:p w14:paraId="16AE49AF" w14:textId="77777777" w:rsidR="00BE618B" w:rsidRPr="00E260CA" w:rsidRDefault="00BE618B" w:rsidP="0004137B">
      <w:pPr>
        <w:tabs>
          <w:tab w:val="left" w:pos="567"/>
        </w:tabs>
        <w:suppressAutoHyphens/>
        <w:rPr>
          <w:color w:val="000000"/>
          <w:sz w:val="22"/>
          <w:szCs w:val="22"/>
        </w:rPr>
      </w:pPr>
    </w:p>
    <w:p w14:paraId="374D6C48" w14:textId="77777777" w:rsidR="00BE618B" w:rsidRPr="00E260CA" w:rsidRDefault="00BE618B" w:rsidP="0004137B">
      <w:pPr>
        <w:tabs>
          <w:tab w:val="left" w:pos="567"/>
        </w:tabs>
        <w:suppressAutoHyphens/>
        <w:rPr>
          <w:color w:val="000000"/>
          <w:sz w:val="22"/>
          <w:szCs w:val="22"/>
        </w:rPr>
      </w:pPr>
      <w:r w:rsidRPr="00E260CA">
        <w:rPr>
          <w:color w:val="000000"/>
          <w:sz w:val="22"/>
          <w:szCs w:val="22"/>
        </w:rPr>
        <w:t>La eliminación del medicamento no utilizado y de todos los materiales que hayan estado en contacto con él se realizará de acuerdo con la normativa local.</w:t>
      </w:r>
    </w:p>
    <w:p w14:paraId="303FD85B" w14:textId="77777777" w:rsidR="00BE618B" w:rsidRPr="00E260CA" w:rsidRDefault="00BE618B" w:rsidP="0004137B">
      <w:pPr>
        <w:tabs>
          <w:tab w:val="left" w:pos="567"/>
        </w:tabs>
        <w:suppressAutoHyphens/>
        <w:rPr>
          <w:color w:val="000000"/>
          <w:sz w:val="22"/>
          <w:szCs w:val="22"/>
        </w:rPr>
      </w:pPr>
    </w:p>
    <w:p w14:paraId="1C5BD881" w14:textId="77777777" w:rsidR="00BE618B" w:rsidRPr="00E260CA" w:rsidRDefault="00BE618B" w:rsidP="0004137B">
      <w:pPr>
        <w:tabs>
          <w:tab w:val="left" w:pos="567"/>
        </w:tabs>
        <w:suppressAutoHyphens/>
        <w:rPr>
          <w:color w:val="000000"/>
          <w:sz w:val="22"/>
          <w:szCs w:val="22"/>
        </w:rPr>
      </w:pPr>
    </w:p>
    <w:p w14:paraId="0A8D7E3F"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11.</w:t>
      </w:r>
      <w:r w:rsidRPr="00E260CA">
        <w:rPr>
          <w:b/>
          <w:color w:val="000000"/>
          <w:sz w:val="22"/>
          <w:szCs w:val="22"/>
        </w:rPr>
        <w:tab/>
        <w:t>NOMBRE Y DIRECCIÓN DEL TITULAR DE LA AUTORIZACIÓN DE COMERCIALIZACIÓN</w:t>
      </w:r>
    </w:p>
    <w:p w14:paraId="7130DEE5" w14:textId="77777777" w:rsidR="00BE618B" w:rsidRPr="00E260CA" w:rsidRDefault="00BE618B" w:rsidP="0004137B">
      <w:pPr>
        <w:tabs>
          <w:tab w:val="left" w:pos="-720"/>
          <w:tab w:val="left" w:pos="567"/>
          <w:tab w:val="left" w:pos="2552"/>
        </w:tabs>
        <w:suppressAutoHyphens/>
        <w:rPr>
          <w:color w:val="000000"/>
          <w:sz w:val="22"/>
          <w:szCs w:val="22"/>
        </w:rPr>
      </w:pPr>
    </w:p>
    <w:p w14:paraId="7AE3F73E" w14:textId="77777777" w:rsidR="009A2842" w:rsidRPr="00E260CA" w:rsidRDefault="009A2842" w:rsidP="009A2842">
      <w:pPr>
        <w:pStyle w:val="Listenabsatz1"/>
        <w:keepNext/>
        <w:spacing w:before="0" w:line="240" w:lineRule="auto"/>
        <w:ind w:left="0"/>
        <w:rPr>
          <w:sz w:val="22"/>
          <w:szCs w:val="22"/>
          <w:lang w:val="es-ES" w:eastAsia="de-DE"/>
        </w:rPr>
      </w:pPr>
      <w:r w:rsidRPr="00E260CA">
        <w:rPr>
          <w:sz w:val="22"/>
          <w:szCs w:val="22"/>
          <w:lang w:val="es-ES"/>
        </w:rPr>
        <w:t>Merck Europe B.V.</w:t>
      </w:r>
    </w:p>
    <w:p w14:paraId="1690EFB3" w14:textId="77777777" w:rsidR="009A2842" w:rsidRPr="00E260CA" w:rsidRDefault="009A2842" w:rsidP="009A2842">
      <w:pPr>
        <w:pStyle w:val="Listenabsatz1"/>
        <w:keepNext/>
        <w:spacing w:before="0" w:line="240" w:lineRule="auto"/>
        <w:ind w:left="0"/>
        <w:rPr>
          <w:sz w:val="22"/>
          <w:szCs w:val="22"/>
          <w:lang w:val="es-ES"/>
        </w:rPr>
      </w:pPr>
      <w:r w:rsidRPr="00E260CA">
        <w:rPr>
          <w:sz w:val="22"/>
          <w:szCs w:val="22"/>
          <w:lang w:val="es-ES"/>
        </w:rPr>
        <w:t>Gustav Mahlerplein 102</w:t>
      </w:r>
    </w:p>
    <w:p w14:paraId="51486857" w14:textId="77777777" w:rsidR="009A2842" w:rsidRPr="00E260CA" w:rsidRDefault="00261BB9" w:rsidP="009A2842">
      <w:pPr>
        <w:pStyle w:val="Listenabsatz1"/>
        <w:keepNext/>
        <w:spacing w:before="0" w:line="240" w:lineRule="auto"/>
        <w:ind w:left="0"/>
        <w:rPr>
          <w:b/>
          <w:bCs/>
          <w:sz w:val="22"/>
          <w:szCs w:val="22"/>
          <w:lang w:val="es-ES"/>
        </w:rPr>
      </w:pPr>
      <w:r w:rsidRPr="00E260CA">
        <w:rPr>
          <w:sz w:val="22"/>
          <w:szCs w:val="22"/>
          <w:lang w:val="es-ES"/>
        </w:rPr>
        <w:t>1082 </w:t>
      </w:r>
      <w:r w:rsidR="009A2842" w:rsidRPr="00E260CA">
        <w:rPr>
          <w:sz w:val="22"/>
          <w:szCs w:val="22"/>
          <w:lang w:val="es-ES"/>
        </w:rPr>
        <w:t>MA Amsterdam</w:t>
      </w:r>
    </w:p>
    <w:p w14:paraId="61D7A1ED" w14:textId="77777777" w:rsidR="00BE618B" w:rsidRPr="00E72C7D" w:rsidRDefault="00D91F10" w:rsidP="0019335E">
      <w:r w:rsidRPr="00E260CA">
        <w:rPr>
          <w:sz w:val="22"/>
        </w:rPr>
        <w:t>Países Bajos</w:t>
      </w:r>
    </w:p>
    <w:p w14:paraId="286BF683" w14:textId="77777777" w:rsidR="00BE618B" w:rsidRPr="00E260CA" w:rsidRDefault="00BE618B" w:rsidP="0004137B">
      <w:pPr>
        <w:tabs>
          <w:tab w:val="left" w:pos="-720"/>
          <w:tab w:val="left" w:pos="567"/>
          <w:tab w:val="left" w:pos="2552"/>
        </w:tabs>
        <w:suppressAutoHyphens/>
        <w:rPr>
          <w:color w:val="000000"/>
          <w:sz w:val="22"/>
          <w:szCs w:val="22"/>
        </w:rPr>
      </w:pPr>
    </w:p>
    <w:p w14:paraId="50DCCB44" w14:textId="77777777" w:rsidR="00BE618B" w:rsidRPr="00E260CA" w:rsidRDefault="00BE618B" w:rsidP="0004137B">
      <w:pPr>
        <w:tabs>
          <w:tab w:val="left" w:pos="567"/>
        </w:tabs>
        <w:suppressAutoHyphens/>
        <w:rPr>
          <w:color w:val="000000"/>
          <w:sz w:val="22"/>
          <w:szCs w:val="22"/>
        </w:rPr>
      </w:pPr>
    </w:p>
    <w:p w14:paraId="416EDB13"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12.</w:t>
      </w:r>
      <w:r w:rsidRPr="00E260CA">
        <w:rPr>
          <w:b/>
          <w:color w:val="000000"/>
          <w:sz w:val="22"/>
          <w:szCs w:val="22"/>
        </w:rPr>
        <w:tab/>
        <w:t>NÚMERO(S) DE AUTORIZACIÓN DE COMERCIALIZACIÓN</w:t>
      </w:r>
    </w:p>
    <w:p w14:paraId="54D74CE8" w14:textId="77777777" w:rsidR="00BE618B" w:rsidRPr="00E260CA" w:rsidRDefault="00BE618B" w:rsidP="0004137B">
      <w:pPr>
        <w:tabs>
          <w:tab w:val="left" w:pos="567"/>
        </w:tabs>
        <w:suppressAutoHyphens/>
        <w:rPr>
          <w:color w:val="000000"/>
          <w:sz w:val="22"/>
          <w:szCs w:val="22"/>
        </w:rPr>
      </w:pPr>
    </w:p>
    <w:p w14:paraId="62AE346D" w14:textId="32C98983" w:rsidR="00BE618B" w:rsidRPr="00E260CA" w:rsidRDefault="00BE618B" w:rsidP="0004137B">
      <w:pPr>
        <w:tabs>
          <w:tab w:val="left" w:pos="567"/>
        </w:tabs>
        <w:suppressAutoHyphens/>
        <w:rPr>
          <w:color w:val="000000"/>
          <w:sz w:val="22"/>
          <w:szCs w:val="22"/>
        </w:rPr>
      </w:pPr>
      <w:r w:rsidRPr="00E260CA">
        <w:rPr>
          <w:color w:val="000000"/>
          <w:sz w:val="22"/>
          <w:szCs w:val="22"/>
        </w:rPr>
        <w:t>EU/1/95/001/034</w:t>
      </w:r>
      <w:r w:rsidRPr="00E260CA">
        <w:rPr>
          <w:color w:val="000000"/>
          <w:sz w:val="22"/>
          <w:szCs w:val="22"/>
        </w:rPr>
        <w:tab/>
      </w:r>
      <w:r w:rsidRPr="00E72C7D">
        <w:rPr>
          <w:color w:val="000000"/>
          <w:sz w:val="22"/>
          <w:szCs w:val="22"/>
          <w:shd w:val="clear" w:color="auto" w:fill="D9D9D9"/>
        </w:rPr>
        <w:t>solución inyectable en pluma precargada</w:t>
      </w:r>
    </w:p>
    <w:p w14:paraId="501E12C3" w14:textId="78AD2740" w:rsidR="00BE618B" w:rsidRPr="00E260CA" w:rsidRDefault="00BE618B" w:rsidP="0004137B">
      <w:pPr>
        <w:tabs>
          <w:tab w:val="left" w:pos="567"/>
        </w:tabs>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r>
      <w:r w:rsidR="00A9066E" w:rsidRPr="00E72C7D">
        <w:rPr>
          <w:color w:val="000000"/>
          <w:sz w:val="22"/>
          <w:szCs w:val="22"/>
          <w:shd w:val="clear" w:color="auto" w:fill="D9D9D9"/>
        </w:rPr>
        <w:t>12</w:t>
      </w:r>
      <w:r w:rsidRPr="00E72C7D">
        <w:rPr>
          <w:color w:val="000000"/>
          <w:sz w:val="22"/>
          <w:szCs w:val="22"/>
          <w:shd w:val="clear" w:color="auto" w:fill="D9D9D9"/>
        </w:rPr>
        <w:t> agujas</w:t>
      </w:r>
    </w:p>
    <w:p w14:paraId="2CC2A286" w14:textId="77777777" w:rsidR="00BE618B" w:rsidRPr="00E260CA" w:rsidRDefault="00BE618B" w:rsidP="0004137B">
      <w:pPr>
        <w:tabs>
          <w:tab w:val="left" w:pos="567"/>
        </w:tabs>
        <w:suppressAutoHyphens/>
        <w:rPr>
          <w:color w:val="000000"/>
          <w:sz w:val="22"/>
          <w:szCs w:val="22"/>
        </w:rPr>
      </w:pPr>
    </w:p>
    <w:p w14:paraId="41E1C6CC" w14:textId="77777777" w:rsidR="00BE618B" w:rsidRPr="00E260CA" w:rsidRDefault="00BE618B" w:rsidP="0004137B">
      <w:pPr>
        <w:tabs>
          <w:tab w:val="left" w:pos="567"/>
        </w:tabs>
        <w:suppressAutoHyphens/>
        <w:rPr>
          <w:color w:val="000000"/>
          <w:sz w:val="22"/>
          <w:szCs w:val="22"/>
        </w:rPr>
      </w:pPr>
    </w:p>
    <w:p w14:paraId="0D944AF7"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13.</w:t>
      </w:r>
      <w:r w:rsidRPr="00E260CA">
        <w:rPr>
          <w:b/>
          <w:color w:val="000000"/>
          <w:sz w:val="22"/>
          <w:szCs w:val="22"/>
        </w:rPr>
        <w:tab/>
        <w:t>NÚMERO DE LOTE</w:t>
      </w:r>
    </w:p>
    <w:p w14:paraId="0D0CAAD1" w14:textId="77777777" w:rsidR="00BE618B" w:rsidRPr="00E260CA" w:rsidRDefault="00BE618B" w:rsidP="0004137B">
      <w:pPr>
        <w:tabs>
          <w:tab w:val="left" w:pos="567"/>
        </w:tabs>
        <w:suppressAutoHyphens/>
        <w:rPr>
          <w:color w:val="000000"/>
          <w:sz w:val="22"/>
          <w:szCs w:val="22"/>
        </w:rPr>
      </w:pPr>
    </w:p>
    <w:p w14:paraId="3A01D989"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Lote</w:t>
      </w:r>
    </w:p>
    <w:p w14:paraId="74032CCA" w14:textId="77777777" w:rsidR="00BE618B" w:rsidRPr="00E260CA" w:rsidRDefault="00BE618B" w:rsidP="0004137B">
      <w:pPr>
        <w:tabs>
          <w:tab w:val="left" w:pos="567"/>
        </w:tabs>
        <w:suppressAutoHyphens/>
        <w:rPr>
          <w:color w:val="000000"/>
          <w:sz w:val="22"/>
          <w:szCs w:val="22"/>
        </w:rPr>
      </w:pPr>
    </w:p>
    <w:p w14:paraId="38DA4149" w14:textId="77777777" w:rsidR="00BE618B" w:rsidRPr="00E260CA" w:rsidRDefault="00BE618B" w:rsidP="0004137B">
      <w:pPr>
        <w:tabs>
          <w:tab w:val="left" w:pos="567"/>
        </w:tabs>
        <w:suppressAutoHyphens/>
        <w:rPr>
          <w:color w:val="000000"/>
          <w:sz w:val="22"/>
          <w:szCs w:val="22"/>
        </w:rPr>
      </w:pPr>
    </w:p>
    <w:p w14:paraId="280769C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14.</w:t>
      </w:r>
      <w:r w:rsidRPr="00E260CA">
        <w:rPr>
          <w:b/>
          <w:color w:val="000000"/>
          <w:sz w:val="22"/>
          <w:szCs w:val="22"/>
        </w:rPr>
        <w:tab/>
        <w:t>CONDICIONES GENERALES DE DISPENSACIÓN</w:t>
      </w:r>
    </w:p>
    <w:p w14:paraId="3F7101F5" w14:textId="77777777" w:rsidR="00BE618B" w:rsidRPr="00E260CA" w:rsidRDefault="00BE618B" w:rsidP="0004137B">
      <w:pPr>
        <w:tabs>
          <w:tab w:val="left" w:pos="567"/>
        </w:tabs>
        <w:suppressAutoHyphens/>
        <w:rPr>
          <w:color w:val="000000"/>
          <w:sz w:val="22"/>
          <w:szCs w:val="22"/>
        </w:rPr>
      </w:pPr>
    </w:p>
    <w:p w14:paraId="5690A09D" w14:textId="77777777" w:rsidR="00BE618B" w:rsidRPr="00E260CA" w:rsidRDefault="00BE618B" w:rsidP="0004137B">
      <w:pPr>
        <w:tabs>
          <w:tab w:val="left" w:pos="567"/>
        </w:tabs>
        <w:suppressAutoHyphens/>
        <w:rPr>
          <w:color w:val="000000"/>
          <w:sz w:val="22"/>
          <w:szCs w:val="22"/>
        </w:rPr>
      </w:pPr>
    </w:p>
    <w:p w14:paraId="056E923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15.</w:t>
      </w:r>
      <w:r w:rsidRPr="00E260CA">
        <w:rPr>
          <w:b/>
          <w:color w:val="000000"/>
          <w:sz w:val="22"/>
          <w:szCs w:val="22"/>
        </w:rPr>
        <w:tab/>
        <w:t>INSTRUCCIONES DE USO</w:t>
      </w:r>
    </w:p>
    <w:p w14:paraId="7DEAE52B" w14:textId="77777777" w:rsidR="00BE618B" w:rsidRPr="00E260CA" w:rsidRDefault="00BE618B" w:rsidP="0004137B">
      <w:pPr>
        <w:tabs>
          <w:tab w:val="left" w:pos="567"/>
        </w:tabs>
        <w:suppressAutoHyphens/>
        <w:rPr>
          <w:color w:val="000000"/>
          <w:sz w:val="22"/>
          <w:szCs w:val="22"/>
        </w:rPr>
      </w:pPr>
    </w:p>
    <w:p w14:paraId="3766A97E" w14:textId="77777777" w:rsidR="00BE618B" w:rsidRPr="00E260CA" w:rsidRDefault="00BE618B" w:rsidP="0004137B">
      <w:pPr>
        <w:tabs>
          <w:tab w:val="left" w:pos="567"/>
        </w:tabs>
        <w:suppressAutoHyphens/>
        <w:rPr>
          <w:color w:val="000000"/>
          <w:sz w:val="22"/>
          <w:szCs w:val="22"/>
        </w:rPr>
      </w:pPr>
    </w:p>
    <w:p w14:paraId="78811ED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16.</w:t>
      </w:r>
      <w:r w:rsidRPr="00E260CA">
        <w:rPr>
          <w:b/>
          <w:color w:val="000000"/>
          <w:sz w:val="22"/>
          <w:szCs w:val="22"/>
        </w:rPr>
        <w:tab/>
        <w:t>INFORMACIÓN EN BRAILLE</w:t>
      </w:r>
    </w:p>
    <w:p w14:paraId="0C87FBD0" w14:textId="77777777" w:rsidR="00BE618B" w:rsidRPr="00E260CA" w:rsidRDefault="00BE618B" w:rsidP="0004137B">
      <w:pPr>
        <w:suppressAutoHyphens/>
        <w:rPr>
          <w:color w:val="000000"/>
          <w:sz w:val="22"/>
          <w:szCs w:val="22"/>
        </w:rPr>
      </w:pPr>
    </w:p>
    <w:p w14:paraId="57D423EB" w14:textId="77777777" w:rsidR="00BE618B" w:rsidRPr="001F212B" w:rsidRDefault="00BE618B" w:rsidP="0004137B">
      <w:pPr>
        <w:tabs>
          <w:tab w:val="left" w:pos="-720"/>
          <w:tab w:val="left" w:pos="2835"/>
        </w:tabs>
        <w:suppressAutoHyphens/>
        <w:rPr>
          <w:color w:val="000000"/>
          <w:sz w:val="22"/>
          <w:szCs w:val="22"/>
          <w:lang w:val="pt-PT"/>
        </w:rPr>
      </w:pPr>
      <w:r w:rsidRPr="001F212B">
        <w:rPr>
          <w:color w:val="000000"/>
          <w:sz w:val="22"/>
          <w:szCs w:val="22"/>
          <w:lang w:val="pt-PT"/>
        </w:rPr>
        <w:t>gonal</w:t>
      </w:r>
      <w:r w:rsidRPr="001F212B">
        <w:rPr>
          <w:color w:val="000000"/>
          <w:sz w:val="22"/>
          <w:szCs w:val="22"/>
          <w:lang w:val="pt-PT"/>
        </w:rPr>
        <w:noBreakHyphen/>
        <w:t>f 450 ui/0,75 ml</w:t>
      </w:r>
    </w:p>
    <w:p w14:paraId="0072C18C" w14:textId="77777777" w:rsidR="00BE618B" w:rsidRPr="001F212B" w:rsidRDefault="00BE618B" w:rsidP="0004137B">
      <w:pPr>
        <w:tabs>
          <w:tab w:val="left" w:pos="-720"/>
          <w:tab w:val="left" w:pos="2835"/>
        </w:tabs>
        <w:suppressAutoHyphens/>
        <w:rPr>
          <w:color w:val="000000"/>
          <w:sz w:val="22"/>
          <w:szCs w:val="22"/>
          <w:lang w:val="pt-PT"/>
        </w:rPr>
      </w:pPr>
    </w:p>
    <w:p w14:paraId="4D77BCCC" w14:textId="77777777" w:rsidR="00BE618B" w:rsidRPr="001F212B" w:rsidRDefault="00BE618B" w:rsidP="0004137B">
      <w:pPr>
        <w:tabs>
          <w:tab w:val="left" w:pos="-720"/>
          <w:tab w:val="left" w:pos="2835"/>
        </w:tabs>
        <w:suppressAutoHyphens/>
        <w:rPr>
          <w:color w:val="000000"/>
          <w:sz w:val="22"/>
          <w:szCs w:val="22"/>
          <w:lang w:val="pt-PT"/>
        </w:rPr>
      </w:pPr>
    </w:p>
    <w:p w14:paraId="0592CD02" w14:textId="77777777" w:rsidR="00935F85" w:rsidRPr="001F212B" w:rsidRDefault="00935F85" w:rsidP="0004137B">
      <w:pPr>
        <w:pStyle w:val="Label"/>
        <w:keepNext/>
        <w:keepLines/>
        <w:widowControl/>
        <w:ind w:left="567" w:hanging="567"/>
        <w:rPr>
          <w:lang w:val="pt-PT"/>
        </w:rPr>
      </w:pPr>
      <w:r w:rsidRPr="001F212B">
        <w:rPr>
          <w:lang w:val="pt-PT"/>
        </w:rPr>
        <w:t>17.</w:t>
      </w:r>
      <w:r w:rsidRPr="001F212B">
        <w:rPr>
          <w:lang w:val="pt-PT"/>
        </w:rPr>
        <w:tab/>
        <w:t>IDENTIFICADOR ÚNICO - CÓDIGO DE BARRAS 2D</w:t>
      </w:r>
    </w:p>
    <w:p w14:paraId="6BCF7E12" w14:textId="77777777" w:rsidR="00935F85" w:rsidRPr="001F212B" w:rsidRDefault="00935F85" w:rsidP="0004137B">
      <w:pPr>
        <w:keepNext/>
        <w:keepLines/>
        <w:rPr>
          <w:sz w:val="22"/>
          <w:szCs w:val="22"/>
          <w:lang w:val="pt-PT"/>
        </w:rPr>
      </w:pPr>
    </w:p>
    <w:p w14:paraId="12246929" w14:textId="77777777" w:rsidR="00935F85" w:rsidRPr="00E260CA" w:rsidRDefault="00935F85" w:rsidP="0004137B">
      <w:pPr>
        <w:rPr>
          <w:sz w:val="22"/>
          <w:szCs w:val="22"/>
          <w:shd w:val="clear" w:color="auto" w:fill="CCCCCC"/>
        </w:rPr>
      </w:pPr>
      <w:r w:rsidRPr="00E260CA">
        <w:rPr>
          <w:sz w:val="22"/>
          <w:szCs w:val="22"/>
          <w:shd w:val="clear" w:color="auto" w:fill="D9D9D9"/>
        </w:rPr>
        <w:t>Incluido el código de barras 2D que lleva el identificador único.</w:t>
      </w:r>
    </w:p>
    <w:p w14:paraId="19E2FDAC" w14:textId="77777777" w:rsidR="00935F85" w:rsidRPr="00E260CA" w:rsidRDefault="00935F85" w:rsidP="0004137B">
      <w:pPr>
        <w:rPr>
          <w:sz w:val="22"/>
          <w:szCs w:val="22"/>
        </w:rPr>
      </w:pPr>
    </w:p>
    <w:p w14:paraId="342A76AB" w14:textId="77777777" w:rsidR="00935F85" w:rsidRPr="00E260CA" w:rsidRDefault="00935F85" w:rsidP="0004137B">
      <w:pPr>
        <w:rPr>
          <w:sz w:val="22"/>
          <w:szCs w:val="22"/>
        </w:rPr>
      </w:pPr>
    </w:p>
    <w:p w14:paraId="5C174706" w14:textId="77777777" w:rsidR="00935F85" w:rsidRPr="00E260CA" w:rsidRDefault="00935F85" w:rsidP="00A31E44">
      <w:pPr>
        <w:pStyle w:val="Label"/>
        <w:keepNext/>
        <w:keepLines/>
        <w:widowControl/>
        <w:ind w:left="567" w:hanging="567"/>
        <w:rPr>
          <w:lang w:val="es-ES"/>
        </w:rPr>
      </w:pPr>
      <w:r w:rsidRPr="00E260CA">
        <w:rPr>
          <w:lang w:val="es-ES"/>
        </w:rPr>
        <w:lastRenderedPageBreak/>
        <w:t>18.</w:t>
      </w:r>
      <w:r w:rsidRPr="00E260CA">
        <w:rPr>
          <w:lang w:val="es-ES"/>
        </w:rPr>
        <w:tab/>
        <w:t>iDENTIFICADOR ÚNICO - INFORMACIÓN EN CARACTERES VISUALES</w:t>
      </w:r>
    </w:p>
    <w:p w14:paraId="040CA745" w14:textId="77777777" w:rsidR="00935F85" w:rsidRPr="00E260CA" w:rsidRDefault="00935F85" w:rsidP="00A31E44">
      <w:pPr>
        <w:keepNext/>
        <w:keepLines/>
        <w:rPr>
          <w:sz w:val="22"/>
          <w:szCs w:val="22"/>
        </w:rPr>
      </w:pPr>
    </w:p>
    <w:p w14:paraId="7479BFBB" w14:textId="7A145E20" w:rsidR="00145024" w:rsidRPr="00E260CA" w:rsidRDefault="00145024" w:rsidP="00145024">
      <w:pPr>
        <w:rPr>
          <w:sz w:val="22"/>
          <w:szCs w:val="22"/>
        </w:rPr>
      </w:pPr>
      <w:r w:rsidRPr="00E260CA">
        <w:rPr>
          <w:sz w:val="22"/>
          <w:szCs w:val="22"/>
        </w:rPr>
        <w:t>PC</w:t>
      </w:r>
    </w:p>
    <w:p w14:paraId="7DBD5594" w14:textId="7A6BE95B" w:rsidR="00145024" w:rsidRPr="00E260CA" w:rsidRDefault="00145024" w:rsidP="00145024">
      <w:pPr>
        <w:rPr>
          <w:sz w:val="22"/>
          <w:szCs w:val="22"/>
        </w:rPr>
      </w:pPr>
      <w:r w:rsidRPr="00E260CA">
        <w:rPr>
          <w:sz w:val="22"/>
          <w:szCs w:val="22"/>
        </w:rPr>
        <w:t>SN</w:t>
      </w:r>
    </w:p>
    <w:p w14:paraId="6388F74A" w14:textId="18E45274" w:rsidR="00145024" w:rsidRPr="00E260CA" w:rsidRDefault="00145024" w:rsidP="00145024">
      <w:pPr>
        <w:suppressAutoHyphens/>
        <w:rPr>
          <w:sz w:val="22"/>
          <w:szCs w:val="22"/>
        </w:rPr>
      </w:pPr>
      <w:r w:rsidRPr="00E260CA">
        <w:rPr>
          <w:sz w:val="22"/>
          <w:szCs w:val="22"/>
        </w:rPr>
        <w:t>NN</w:t>
      </w:r>
    </w:p>
    <w:p w14:paraId="1883BAB6" w14:textId="77777777" w:rsidR="00935F85" w:rsidRPr="00E260CA" w:rsidRDefault="00935F85" w:rsidP="0004137B">
      <w:pPr>
        <w:suppressAutoHyphens/>
        <w:rPr>
          <w:sz w:val="22"/>
          <w:szCs w:val="22"/>
        </w:rPr>
      </w:pPr>
    </w:p>
    <w:p w14:paraId="109E9004"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color w:val="000000"/>
          <w:sz w:val="22"/>
          <w:szCs w:val="22"/>
        </w:rPr>
        <w:br w:type="page"/>
      </w:r>
      <w:r w:rsidRPr="00E260CA">
        <w:rPr>
          <w:b/>
          <w:color w:val="000000"/>
          <w:sz w:val="22"/>
          <w:szCs w:val="22"/>
        </w:rPr>
        <w:lastRenderedPageBreak/>
        <w:t>INFORMACIÓN QUE DEBE INCLUIRSE EN LA PLUMA</w:t>
      </w:r>
    </w:p>
    <w:p w14:paraId="2E07B043" w14:textId="77777777" w:rsidR="009A2842" w:rsidRPr="00E260CA" w:rsidRDefault="009A2842"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p>
    <w:p w14:paraId="7801C6C3" w14:textId="0A3BF280" w:rsidR="009A2842" w:rsidRPr="00E260CA" w:rsidRDefault="009A2842" w:rsidP="0004137B">
      <w:pPr>
        <w:pBdr>
          <w:top w:val="single" w:sz="4" w:space="2" w:color="auto"/>
          <w:left w:val="single" w:sz="4" w:space="4" w:color="auto"/>
          <w:bottom w:val="single" w:sz="4" w:space="1" w:color="auto"/>
          <w:right w:val="single" w:sz="4" w:space="4" w:color="auto"/>
        </w:pBdr>
        <w:suppressAutoHyphens/>
        <w:ind w:left="567" w:hanging="567"/>
        <w:rPr>
          <w:color w:val="000000"/>
          <w:sz w:val="22"/>
          <w:szCs w:val="22"/>
        </w:rPr>
      </w:pPr>
      <w:r w:rsidRPr="00E260CA">
        <w:rPr>
          <w:b/>
          <w:color w:val="000000"/>
          <w:sz w:val="22"/>
          <w:szCs w:val="22"/>
        </w:rPr>
        <w:t>PLUMA DE GONAL</w:t>
      </w:r>
      <w:r w:rsidRPr="00E260CA">
        <w:rPr>
          <w:b/>
          <w:color w:val="000000"/>
          <w:sz w:val="22"/>
          <w:szCs w:val="22"/>
        </w:rPr>
        <w:noBreakHyphen/>
        <w:t xml:space="preserve">f 450 UI/0,75 ML, </w:t>
      </w:r>
      <w:r w:rsidR="000575A7">
        <w:rPr>
          <w:b/>
          <w:color w:val="000000"/>
          <w:sz w:val="22"/>
          <w:szCs w:val="22"/>
        </w:rPr>
        <w:t>ETIQUETA ADHESIVA</w:t>
      </w:r>
    </w:p>
    <w:p w14:paraId="77333187" w14:textId="77777777" w:rsidR="00BE618B" w:rsidRPr="00E260CA" w:rsidRDefault="00BE618B" w:rsidP="001E0795">
      <w:pPr>
        <w:tabs>
          <w:tab w:val="left" w:pos="-720"/>
          <w:tab w:val="left" w:pos="567"/>
          <w:tab w:val="left" w:pos="2835"/>
          <w:tab w:val="left" w:pos="4820"/>
          <w:tab w:val="left" w:pos="5387"/>
          <w:tab w:val="left" w:pos="5670"/>
          <w:tab w:val="left" w:pos="5954"/>
        </w:tabs>
        <w:suppressAutoHyphens/>
        <w:rPr>
          <w:color w:val="000000"/>
          <w:sz w:val="22"/>
          <w:szCs w:val="22"/>
        </w:rPr>
      </w:pPr>
    </w:p>
    <w:p w14:paraId="020010A4" w14:textId="38D2E17B" w:rsidR="00BE618B" w:rsidRPr="00E260CA" w:rsidRDefault="00BE618B" w:rsidP="0004137B">
      <w:pPr>
        <w:pStyle w:val="Header"/>
        <w:tabs>
          <w:tab w:val="clear" w:pos="4153"/>
          <w:tab w:val="clear" w:pos="8306"/>
          <w:tab w:val="left" w:pos="-720"/>
          <w:tab w:val="left" w:pos="567"/>
          <w:tab w:val="left" w:pos="2835"/>
          <w:tab w:val="left" w:pos="4820"/>
          <w:tab w:val="left" w:pos="5387"/>
          <w:tab w:val="left" w:pos="5670"/>
          <w:tab w:val="left" w:pos="5954"/>
        </w:tabs>
        <w:suppressAutoHyphens/>
        <w:rPr>
          <w:i/>
          <w:iCs/>
          <w:sz w:val="22"/>
          <w:szCs w:val="22"/>
        </w:rPr>
      </w:pPr>
      <w:r w:rsidRPr="00E260CA">
        <w:rPr>
          <w:i/>
          <w:iCs/>
          <w:sz w:val="22"/>
          <w:szCs w:val="22"/>
          <w:shd w:val="clear" w:color="auto" w:fill="D9D9D9"/>
        </w:rPr>
        <w:t xml:space="preserve">Se añadirá una </w:t>
      </w:r>
      <w:r w:rsidR="000575A7">
        <w:rPr>
          <w:i/>
          <w:iCs/>
          <w:sz w:val="22"/>
          <w:szCs w:val="22"/>
          <w:shd w:val="clear" w:color="auto" w:fill="D9D9D9"/>
        </w:rPr>
        <w:t>etiqueta adhesiva</w:t>
      </w:r>
      <w:r w:rsidR="000575A7" w:rsidRPr="00E260CA">
        <w:rPr>
          <w:i/>
          <w:iCs/>
          <w:sz w:val="22"/>
          <w:szCs w:val="22"/>
          <w:shd w:val="clear" w:color="auto" w:fill="D9D9D9"/>
        </w:rPr>
        <w:t xml:space="preserve"> </w:t>
      </w:r>
      <w:r w:rsidRPr="00E260CA">
        <w:rPr>
          <w:i/>
          <w:iCs/>
          <w:sz w:val="22"/>
          <w:szCs w:val="22"/>
          <w:shd w:val="clear" w:color="auto" w:fill="D9D9D9"/>
        </w:rPr>
        <w:t>para que el paciente anote el día de la primera utilización.</w:t>
      </w:r>
    </w:p>
    <w:p w14:paraId="578B1C26" w14:textId="77777777" w:rsidR="00CA5D4A" w:rsidRPr="00E260CA" w:rsidRDefault="00CA5D4A" w:rsidP="00CA5D4A">
      <w:pPr>
        <w:keepNext/>
        <w:tabs>
          <w:tab w:val="left" w:pos="4820"/>
        </w:tabs>
        <w:rPr>
          <w:sz w:val="22"/>
          <w:szCs w:val="22"/>
          <w:shd w:val="pct20" w:color="auto" w:fill="FFFFFF"/>
        </w:rPr>
      </w:pPr>
    </w:p>
    <w:p w14:paraId="0EC3BCF8" w14:textId="38047A5F" w:rsidR="00CA5D4A" w:rsidRPr="00E260CA" w:rsidRDefault="00294494" w:rsidP="00CA5D4A">
      <w:pPr>
        <w:keepNext/>
        <w:tabs>
          <w:tab w:val="left" w:pos="4820"/>
        </w:tabs>
        <w:rPr>
          <w:noProof/>
          <w:lang w:eastAsia="de-DE"/>
        </w:rPr>
      </w:pPr>
      <w:r w:rsidRPr="00E260CA">
        <w:rPr>
          <w:noProof/>
          <w:lang w:eastAsia="es-ES"/>
        </w:rPr>
        <w:drawing>
          <wp:inline distT="0" distB="0" distL="0" distR="0" wp14:anchorId="248245AA" wp14:editId="012D0AD0">
            <wp:extent cx="1931035" cy="1617345"/>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06353470" w14:textId="77777777" w:rsidR="00BE618B" w:rsidRPr="00E260CA" w:rsidRDefault="00BE618B"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i/>
          <w:color w:val="000000"/>
          <w:sz w:val="22"/>
          <w:szCs w:val="22"/>
        </w:rPr>
        <w:br w:type="page"/>
      </w:r>
      <w:r w:rsidRPr="00E260CA">
        <w:rPr>
          <w:b/>
          <w:color w:val="000000"/>
          <w:sz w:val="22"/>
          <w:szCs w:val="22"/>
        </w:rPr>
        <w:lastRenderedPageBreak/>
        <w:t>INFORMACIÓN MÍNIMA QUE DEBE INCLUIRSE EN PEQUEÑOS ACONDICIONAMIENTOS PRIMARIOS</w:t>
      </w:r>
    </w:p>
    <w:p w14:paraId="422964F5" w14:textId="77777777" w:rsidR="00AD1441" w:rsidRPr="00E260CA" w:rsidRDefault="00AD1441"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p>
    <w:p w14:paraId="4912F4A7" w14:textId="0EDF659A" w:rsidR="00BE618B" w:rsidRPr="00E260CA" w:rsidRDefault="007C249B"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b/>
          <w:color w:val="000000"/>
          <w:sz w:val="22"/>
          <w:szCs w:val="22"/>
        </w:rPr>
        <w:t>PLUMA</w:t>
      </w:r>
      <w:r w:rsidR="00BE618B" w:rsidRPr="00E260CA">
        <w:rPr>
          <w:b/>
          <w:color w:val="000000"/>
          <w:sz w:val="22"/>
          <w:szCs w:val="22"/>
        </w:rPr>
        <w:t xml:space="preserve"> DE GONAL</w:t>
      </w:r>
      <w:r w:rsidR="00BE618B" w:rsidRPr="00E260CA">
        <w:rPr>
          <w:b/>
          <w:color w:val="000000"/>
          <w:sz w:val="22"/>
          <w:szCs w:val="22"/>
        </w:rPr>
        <w:noBreakHyphen/>
        <w:t>f 450 UI/0,75 ML</w:t>
      </w:r>
      <w:r w:rsidRPr="00E260CA">
        <w:rPr>
          <w:b/>
          <w:color w:val="000000"/>
          <w:sz w:val="22"/>
          <w:szCs w:val="22"/>
        </w:rPr>
        <w:t>, ETIQUETA DE LA PLUMA</w:t>
      </w:r>
    </w:p>
    <w:p w14:paraId="774088DA" w14:textId="77777777" w:rsidR="00BE618B" w:rsidRPr="00E260CA" w:rsidRDefault="00BE618B" w:rsidP="0004137B">
      <w:pPr>
        <w:tabs>
          <w:tab w:val="left" w:pos="567"/>
          <w:tab w:val="left" w:pos="5954"/>
        </w:tabs>
        <w:suppressAutoHyphens/>
        <w:rPr>
          <w:color w:val="000000"/>
          <w:sz w:val="22"/>
          <w:szCs w:val="22"/>
        </w:rPr>
      </w:pPr>
    </w:p>
    <w:p w14:paraId="01CEF967" w14:textId="77777777" w:rsidR="00BE618B" w:rsidRPr="00E260CA" w:rsidRDefault="00BE618B" w:rsidP="0004137B">
      <w:pPr>
        <w:tabs>
          <w:tab w:val="left" w:pos="567"/>
          <w:tab w:val="left" w:pos="4820"/>
          <w:tab w:val="left" w:pos="5387"/>
        </w:tabs>
        <w:suppressAutoHyphens/>
        <w:rPr>
          <w:color w:val="000000"/>
          <w:sz w:val="22"/>
          <w:szCs w:val="22"/>
        </w:rPr>
      </w:pPr>
    </w:p>
    <w:p w14:paraId="7C428E99"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20658DE7" w14:textId="77777777" w:rsidR="00BE618B" w:rsidRPr="00E260CA" w:rsidRDefault="00BE618B" w:rsidP="0004137B">
      <w:pPr>
        <w:tabs>
          <w:tab w:val="left" w:pos="567"/>
          <w:tab w:val="left" w:pos="5954"/>
        </w:tabs>
        <w:suppressAutoHyphens/>
        <w:rPr>
          <w:color w:val="000000"/>
          <w:sz w:val="22"/>
          <w:szCs w:val="22"/>
        </w:rPr>
      </w:pPr>
    </w:p>
    <w:p w14:paraId="7301AD4F" w14:textId="3DBFEBD8"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GONAL</w:t>
      </w:r>
      <w:r w:rsidRPr="00E260CA">
        <w:rPr>
          <w:color w:val="000000"/>
          <w:sz w:val="22"/>
          <w:szCs w:val="22"/>
        </w:rPr>
        <w:noBreakHyphen/>
        <w:t>f 450 UI/0,75 ml solución inyectable en pluma precargada</w:t>
      </w:r>
    </w:p>
    <w:p w14:paraId="22629A19" w14:textId="06C79CA2" w:rsidR="00BE618B" w:rsidRPr="00E260CA" w:rsidRDefault="00145024" w:rsidP="0004137B">
      <w:pPr>
        <w:tabs>
          <w:tab w:val="left" w:pos="-720"/>
          <w:tab w:val="left" w:pos="567"/>
          <w:tab w:val="left" w:pos="2835"/>
          <w:tab w:val="left" w:pos="4820"/>
          <w:tab w:val="left" w:pos="5387"/>
          <w:tab w:val="left" w:pos="5670"/>
          <w:tab w:val="left" w:pos="5954"/>
        </w:tabs>
        <w:suppressAutoHyphens/>
        <w:rPr>
          <w:color w:val="000000"/>
          <w:sz w:val="22"/>
          <w:szCs w:val="22"/>
        </w:rPr>
      </w:pPr>
      <w:r>
        <w:rPr>
          <w:color w:val="000000"/>
          <w:sz w:val="22"/>
          <w:szCs w:val="22"/>
        </w:rPr>
        <w:t>f</w:t>
      </w:r>
      <w:r w:rsidR="00BE618B" w:rsidRPr="00E260CA">
        <w:rPr>
          <w:color w:val="000000"/>
          <w:sz w:val="22"/>
          <w:szCs w:val="22"/>
        </w:rPr>
        <w:t>olitropina alfa</w:t>
      </w:r>
    </w:p>
    <w:p w14:paraId="3BBE8839" w14:textId="32D09A31" w:rsidR="00BE618B" w:rsidRPr="00E260CA" w:rsidRDefault="00F72194" w:rsidP="0004137B">
      <w:pPr>
        <w:tabs>
          <w:tab w:val="left" w:pos="-720"/>
          <w:tab w:val="left" w:pos="567"/>
          <w:tab w:val="left" w:pos="2835"/>
          <w:tab w:val="left" w:pos="4820"/>
          <w:tab w:val="left" w:pos="5387"/>
          <w:tab w:val="left" w:pos="5670"/>
          <w:tab w:val="left" w:pos="5954"/>
        </w:tabs>
        <w:suppressAutoHyphens/>
        <w:rPr>
          <w:color w:val="000000"/>
          <w:sz w:val="22"/>
          <w:szCs w:val="22"/>
        </w:rPr>
      </w:pPr>
      <w:r>
        <w:rPr>
          <w:color w:val="000000"/>
          <w:sz w:val="22"/>
          <w:szCs w:val="22"/>
        </w:rPr>
        <w:t>V</w:t>
      </w:r>
      <w:r w:rsidR="00F97ADF" w:rsidRPr="00E260CA">
        <w:rPr>
          <w:color w:val="000000"/>
          <w:sz w:val="22"/>
          <w:szCs w:val="22"/>
        </w:rPr>
        <w:t>ía subcutánea</w:t>
      </w:r>
    </w:p>
    <w:p w14:paraId="177CD611" w14:textId="77777777" w:rsidR="00BE618B" w:rsidRPr="00E260CA" w:rsidRDefault="00BE618B" w:rsidP="0004137B">
      <w:pPr>
        <w:tabs>
          <w:tab w:val="left" w:pos="-720"/>
          <w:tab w:val="left" w:pos="567"/>
          <w:tab w:val="left" w:pos="2835"/>
          <w:tab w:val="left" w:pos="4820"/>
          <w:tab w:val="left" w:pos="5387"/>
          <w:tab w:val="left" w:pos="5670"/>
        </w:tabs>
        <w:suppressAutoHyphens/>
        <w:rPr>
          <w:color w:val="000000"/>
          <w:sz w:val="22"/>
          <w:szCs w:val="22"/>
        </w:rPr>
      </w:pPr>
    </w:p>
    <w:p w14:paraId="2B2CF81C" w14:textId="77777777" w:rsidR="00BE618B" w:rsidRPr="00E260CA" w:rsidRDefault="00BE618B" w:rsidP="0004137B">
      <w:pPr>
        <w:pStyle w:val="Footer"/>
        <w:tabs>
          <w:tab w:val="clear" w:pos="4153"/>
          <w:tab w:val="clear" w:pos="8306"/>
          <w:tab w:val="left" w:pos="567"/>
          <w:tab w:val="left" w:pos="4820"/>
          <w:tab w:val="left" w:pos="5387"/>
          <w:tab w:val="left" w:pos="5670"/>
          <w:tab w:val="left" w:pos="5954"/>
        </w:tabs>
        <w:suppressAutoHyphens/>
        <w:rPr>
          <w:color w:val="000000"/>
          <w:sz w:val="22"/>
          <w:szCs w:val="22"/>
        </w:rPr>
      </w:pPr>
    </w:p>
    <w:p w14:paraId="77370AE8"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15AA6417" w14:textId="77777777" w:rsidR="00BE618B" w:rsidRPr="00E260CA" w:rsidRDefault="00BE618B" w:rsidP="0004137B">
      <w:pPr>
        <w:tabs>
          <w:tab w:val="left" w:pos="567"/>
        </w:tabs>
        <w:suppressAutoHyphens/>
        <w:rPr>
          <w:color w:val="000000"/>
          <w:sz w:val="22"/>
          <w:szCs w:val="22"/>
        </w:rPr>
      </w:pPr>
    </w:p>
    <w:p w14:paraId="44CE78EF"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4002339A"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2F827F6D" w14:textId="77777777" w:rsidR="00BE618B" w:rsidRPr="00E260CA" w:rsidRDefault="00BE618B" w:rsidP="0004137B">
      <w:pPr>
        <w:pStyle w:val="Header"/>
        <w:tabs>
          <w:tab w:val="left" w:pos="567"/>
          <w:tab w:val="left" w:pos="4820"/>
          <w:tab w:val="left" w:pos="5387"/>
          <w:tab w:val="left" w:pos="5670"/>
          <w:tab w:val="left" w:pos="5954"/>
        </w:tabs>
        <w:suppressAutoHyphens/>
        <w:rPr>
          <w:color w:val="000000"/>
          <w:sz w:val="22"/>
          <w:szCs w:val="22"/>
        </w:rPr>
      </w:pPr>
    </w:p>
    <w:p w14:paraId="3C5F4254"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2D80602A"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Periodo de validez después de la primera utilización: 28 días</w:t>
      </w:r>
    </w:p>
    <w:p w14:paraId="30F60852"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69A9FC31"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393CCBC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NÚMERO DE LOTE</w:t>
      </w:r>
    </w:p>
    <w:p w14:paraId="6C6355CE"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39DFB3FA" w14:textId="77777777" w:rsidR="00BE618B" w:rsidRPr="00E260CA" w:rsidRDefault="00BE618B" w:rsidP="0004137B">
      <w:pPr>
        <w:tabs>
          <w:tab w:val="left" w:pos="-720"/>
          <w:tab w:val="left" w:pos="567"/>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56084646"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167CDE13"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4F602EEE"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CONTENIDO EN PESO, EN VOLUMEN O EN UNIDADES</w:t>
      </w:r>
    </w:p>
    <w:p w14:paraId="37F54ADC"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5845B110"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sz w:val="22"/>
          <w:szCs w:val="22"/>
        </w:rPr>
      </w:pPr>
      <w:r w:rsidRPr="00E260CA">
        <w:rPr>
          <w:sz w:val="22"/>
          <w:szCs w:val="22"/>
          <w:shd w:val="clear" w:color="auto" w:fill="BFBFBF"/>
        </w:rPr>
        <w:t>450 UI/0,75 ml</w:t>
      </w:r>
    </w:p>
    <w:p w14:paraId="04A6962C"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05DBC3EB"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5AF7CF1C"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OTROS</w:t>
      </w:r>
    </w:p>
    <w:p w14:paraId="6FD13C9C"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b/>
          <w:color w:val="000000"/>
          <w:sz w:val="22"/>
          <w:szCs w:val="22"/>
        </w:rPr>
      </w:pPr>
    </w:p>
    <w:p w14:paraId="490F2BE6"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b/>
          <w:color w:val="000000"/>
          <w:sz w:val="22"/>
          <w:szCs w:val="22"/>
        </w:rPr>
      </w:pPr>
    </w:p>
    <w:p w14:paraId="661400E0" w14:textId="77777777" w:rsidR="00BE618B" w:rsidRPr="00E260CA" w:rsidRDefault="00BE618B" w:rsidP="0004137B">
      <w:pPr>
        <w:pBdr>
          <w:top w:val="single" w:sz="4" w:space="1"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color w:val="000000"/>
          <w:sz w:val="22"/>
          <w:szCs w:val="22"/>
        </w:rPr>
        <w:br w:type="page"/>
      </w:r>
      <w:r w:rsidRPr="00E260CA">
        <w:rPr>
          <w:b/>
          <w:color w:val="000000"/>
          <w:sz w:val="22"/>
          <w:szCs w:val="22"/>
        </w:rPr>
        <w:lastRenderedPageBreak/>
        <w:t>INFORMACIÓN QUE DEBE FIGURAR EN EL EMBALAJE EXTERIOR</w:t>
      </w:r>
    </w:p>
    <w:p w14:paraId="287287EA" w14:textId="77777777" w:rsidR="00AD1441" w:rsidRPr="00E260CA" w:rsidRDefault="00AD1441" w:rsidP="0004137B">
      <w:pPr>
        <w:pBdr>
          <w:top w:val="single" w:sz="4" w:space="1" w:color="auto"/>
          <w:left w:val="single" w:sz="4" w:space="4" w:color="auto"/>
          <w:bottom w:val="single" w:sz="4" w:space="1" w:color="auto"/>
          <w:right w:val="single" w:sz="4" w:space="4" w:color="auto"/>
        </w:pBdr>
        <w:tabs>
          <w:tab w:val="left" w:pos="567"/>
        </w:tabs>
        <w:suppressAutoHyphens/>
        <w:ind w:left="567" w:hanging="567"/>
        <w:rPr>
          <w:b/>
          <w:color w:val="000000"/>
          <w:sz w:val="22"/>
          <w:szCs w:val="22"/>
        </w:rPr>
      </w:pPr>
    </w:p>
    <w:p w14:paraId="4CD4DD1F" w14:textId="77777777" w:rsidR="00BE618B" w:rsidRPr="00E260CA" w:rsidRDefault="00AF0FF8" w:rsidP="0004137B">
      <w:pPr>
        <w:pBdr>
          <w:top w:val="single" w:sz="4" w:space="1" w:color="auto"/>
          <w:left w:val="single" w:sz="4" w:space="4" w:color="auto"/>
          <w:bottom w:val="single" w:sz="4" w:space="1" w:color="auto"/>
          <w:right w:val="single" w:sz="4" w:space="4" w:color="auto"/>
        </w:pBdr>
        <w:tabs>
          <w:tab w:val="left" w:pos="567"/>
        </w:tabs>
        <w:suppressAutoHyphens/>
        <w:ind w:left="567" w:hanging="567"/>
        <w:rPr>
          <w:b/>
          <w:color w:val="000000"/>
          <w:sz w:val="22"/>
          <w:szCs w:val="22"/>
        </w:rPr>
      </w:pPr>
      <w:r w:rsidRPr="00E260CA">
        <w:rPr>
          <w:b/>
          <w:sz w:val="22"/>
          <w:szCs w:val="22"/>
        </w:rPr>
        <w:t>PLUMA DE GONAL</w:t>
      </w:r>
      <w:r w:rsidRPr="00E260CA">
        <w:rPr>
          <w:b/>
          <w:sz w:val="22"/>
          <w:szCs w:val="22"/>
        </w:rPr>
        <w:noBreakHyphen/>
      </w:r>
      <w:r w:rsidR="00DE05BF" w:rsidRPr="00E260CA">
        <w:rPr>
          <w:b/>
          <w:sz w:val="22"/>
          <w:szCs w:val="22"/>
        </w:rPr>
        <w:t>f 900 UI</w:t>
      </w:r>
      <w:r w:rsidRPr="00E260CA">
        <w:rPr>
          <w:b/>
          <w:sz w:val="22"/>
          <w:szCs w:val="22"/>
        </w:rPr>
        <w:t>/1,5 ML</w:t>
      </w:r>
      <w:r w:rsidRPr="00E260CA">
        <w:rPr>
          <w:b/>
          <w:caps/>
          <w:sz w:val="22"/>
          <w:szCs w:val="22"/>
        </w:rPr>
        <w:t xml:space="preserve">, </w:t>
      </w:r>
      <w:r w:rsidR="00BE618B" w:rsidRPr="00E260CA">
        <w:rPr>
          <w:b/>
          <w:color w:val="000000"/>
          <w:sz w:val="22"/>
          <w:szCs w:val="22"/>
        </w:rPr>
        <w:t>CAJA DE 1 PLUMA PRECARGADA</w:t>
      </w:r>
    </w:p>
    <w:p w14:paraId="1D33C22F" w14:textId="77777777" w:rsidR="00BE618B" w:rsidRPr="00E260CA" w:rsidRDefault="00BE618B" w:rsidP="0004137B">
      <w:pPr>
        <w:tabs>
          <w:tab w:val="left" w:pos="567"/>
        </w:tabs>
        <w:suppressAutoHyphens/>
        <w:rPr>
          <w:b/>
          <w:color w:val="000000"/>
          <w:sz w:val="22"/>
          <w:szCs w:val="22"/>
        </w:rPr>
      </w:pPr>
    </w:p>
    <w:p w14:paraId="65AD4955" w14:textId="77777777" w:rsidR="00BE618B" w:rsidRPr="00E260CA" w:rsidRDefault="00BE618B" w:rsidP="0004137B">
      <w:pPr>
        <w:tabs>
          <w:tab w:val="left" w:pos="567"/>
        </w:tabs>
        <w:suppressAutoHyphens/>
        <w:rPr>
          <w:b/>
          <w:color w:val="000000"/>
          <w:sz w:val="22"/>
          <w:szCs w:val="22"/>
        </w:rPr>
      </w:pPr>
    </w:p>
    <w:p w14:paraId="43E32DE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w:t>
      </w:r>
    </w:p>
    <w:p w14:paraId="7D65B416" w14:textId="77777777" w:rsidR="00BE618B" w:rsidRPr="00E260CA" w:rsidRDefault="00BE618B" w:rsidP="0004137B">
      <w:pPr>
        <w:tabs>
          <w:tab w:val="left" w:pos="567"/>
        </w:tabs>
        <w:suppressAutoHyphens/>
        <w:rPr>
          <w:color w:val="000000"/>
          <w:sz w:val="22"/>
          <w:szCs w:val="22"/>
        </w:rPr>
      </w:pPr>
    </w:p>
    <w:p w14:paraId="41BAABC6" w14:textId="3A90268A" w:rsidR="00BE618B" w:rsidRPr="00E260CA" w:rsidRDefault="00BE618B" w:rsidP="0004137B">
      <w:pPr>
        <w:tabs>
          <w:tab w:val="left" w:pos="-720"/>
          <w:tab w:val="left" w:pos="567"/>
          <w:tab w:val="left" w:pos="2835"/>
        </w:tabs>
        <w:suppressAutoHyphens/>
        <w:rPr>
          <w:b/>
          <w:color w:val="000000"/>
          <w:sz w:val="22"/>
          <w:szCs w:val="22"/>
        </w:rPr>
      </w:pPr>
      <w:r w:rsidRPr="00E260CA">
        <w:rPr>
          <w:color w:val="000000"/>
          <w:sz w:val="22"/>
          <w:szCs w:val="22"/>
        </w:rPr>
        <w:t>GONAL</w:t>
      </w:r>
      <w:r w:rsidRPr="00E260CA">
        <w:rPr>
          <w:color w:val="000000"/>
          <w:sz w:val="22"/>
          <w:szCs w:val="22"/>
        </w:rPr>
        <w:noBreakHyphen/>
        <w:t>f 900 UI/1,5 ml solución inyectable en pluma precargada</w:t>
      </w:r>
    </w:p>
    <w:p w14:paraId="315CA778" w14:textId="47235A64" w:rsidR="00BE618B" w:rsidRPr="001F212B" w:rsidRDefault="00145024"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f</w:t>
      </w:r>
      <w:r w:rsidR="00BE618B" w:rsidRPr="001F212B">
        <w:rPr>
          <w:color w:val="000000"/>
          <w:sz w:val="22"/>
          <w:szCs w:val="22"/>
          <w:lang w:val="pt-PT"/>
        </w:rPr>
        <w:t>olitropina alfa</w:t>
      </w:r>
    </w:p>
    <w:p w14:paraId="4A916695"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4719409D"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2ED0A2C0"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2.</w:t>
      </w:r>
      <w:r w:rsidRPr="001F212B">
        <w:rPr>
          <w:b/>
          <w:color w:val="000000"/>
          <w:sz w:val="22"/>
          <w:szCs w:val="22"/>
          <w:lang w:val="pt-PT"/>
        </w:rPr>
        <w:tab/>
        <w:t>PRINCIPIO(S) ACTIVO(S)</w:t>
      </w:r>
    </w:p>
    <w:p w14:paraId="15005FD1"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4A689404" w14:textId="77777777" w:rsidR="00BE618B" w:rsidRPr="001F212B" w:rsidRDefault="00D31640"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 xml:space="preserve">Cada pluma precargada multidosis </w:t>
      </w:r>
      <w:r w:rsidR="00BE618B" w:rsidRPr="001F212B">
        <w:rPr>
          <w:color w:val="000000"/>
          <w:sz w:val="22"/>
          <w:szCs w:val="22"/>
          <w:lang w:val="pt-PT"/>
        </w:rPr>
        <w:t>proporciona 900 UI de folitropina alfa, equivalente a 66 microgramos, por 1,5 ml.</w:t>
      </w:r>
    </w:p>
    <w:p w14:paraId="2903350C" w14:textId="77777777" w:rsidR="00BE618B" w:rsidRPr="001F212B" w:rsidRDefault="00BE618B"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Folitropina alfa, 600 UI/ml (equivalente a 44 microgramos/ml).</w:t>
      </w:r>
    </w:p>
    <w:p w14:paraId="7B16CDCB" w14:textId="77777777" w:rsidR="00BE618B" w:rsidRPr="001F212B" w:rsidRDefault="00BE618B" w:rsidP="0004137B">
      <w:pPr>
        <w:tabs>
          <w:tab w:val="left" w:pos="567"/>
        </w:tabs>
        <w:suppressAutoHyphens/>
        <w:rPr>
          <w:color w:val="000000"/>
          <w:sz w:val="22"/>
          <w:szCs w:val="22"/>
          <w:lang w:val="pt-PT"/>
        </w:rPr>
      </w:pPr>
    </w:p>
    <w:p w14:paraId="34E1ED0B" w14:textId="77777777" w:rsidR="00BE618B" w:rsidRPr="001F212B" w:rsidRDefault="00BE618B" w:rsidP="0004137B">
      <w:pPr>
        <w:tabs>
          <w:tab w:val="left" w:pos="567"/>
        </w:tabs>
        <w:suppressAutoHyphens/>
        <w:rPr>
          <w:color w:val="000000"/>
          <w:sz w:val="22"/>
          <w:szCs w:val="22"/>
          <w:lang w:val="pt-PT"/>
        </w:rPr>
      </w:pPr>
    </w:p>
    <w:p w14:paraId="5A4F820E" w14:textId="77777777" w:rsidR="00BE618B" w:rsidRPr="001F212B"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lang w:val="pt-PT"/>
        </w:rPr>
      </w:pPr>
      <w:r w:rsidRPr="001F212B">
        <w:rPr>
          <w:b/>
          <w:color w:val="000000"/>
          <w:sz w:val="22"/>
          <w:szCs w:val="22"/>
          <w:lang w:val="pt-PT"/>
        </w:rPr>
        <w:t>3.</w:t>
      </w:r>
      <w:r w:rsidRPr="001F212B">
        <w:rPr>
          <w:b/>
          <w:color w:val="000000"/>
          <w:sz w:val="22"/>
          <w:szCs w:val="22"/>
          <w:lang w:val="pt-PT"/>
        </w:rPr>
        <w:tab/>
        <w:t>LISTA DE EXCIPIENTES</w:t>
      </w:r>
    </w:p>
    <w:p w14:paraId="373D42BB" w14:textId="77777777" w:rsidR="00BE618B" w:rsidRPr="001F212B" w:rsidRDefault="00BE618B" w:rsidP="0004137B">
      <w:pPr>
        <w:tabs>
          <w:tab w:val="left" w:pos="-720"/>
          <w:tab w:val="left" w:pos="567"/>
          <w:tab w:val="left" w:pos="2835"/>
        </w:tabs>
        <w:suppressAutoHyphens/>
        <w:rPr>
          <w:color w:val="000000"/>
          <w:sz w:val="22"/>
          <w:szCs w:val="22"/>
          <w:lang w:val="pt-PT"/>
        </w:rPr>
      </w:pPr>
    </w:p>
    <w:p w14:paraId="4435CC23" w14:textId="1FD9ED6E" w:rsidR="00BE618B" w:rsidRPr="001F212B" w:rsidRDefault="00BE618B" w:rsidP="0004137B">
      <w:pPr>
        <w:tabs>
          <w:tab w:val="left" w:pos="-720"/>
          <w:tab w:val="left" w:pos="567"/>
          <w:tab w:val="left" w:pos="2835"/>
        </w:tabs>
        <w:suppressAutoHyphens/>
        <w:rPr>
          <w:color w:val="000000"/>
          <w:sz w:val="22"/>
          <w:szCs w:val="22"/>
          <w:lang w:val="pt-PT"/>
        </w:rPr>
      </w:pPr>
      <w:r w:rsidRPr="001F212B">
        <w:rPr>
          <w:color w:val="000000"/>
          <w:sz w:val="22"/>
          <w:szCs w:val="22"/>
          <w:lang w:val="pt-PT"/>
        </w:rPr>
        <w:t xml:space="preserve">Excipientes: Poloxámero 188, sacarosa, metionina, </w:t>
      </w:r>
      <w:r w:rsidR="00194109" w:rsidRPr="001F212B">
        <w:rPr>
          <w:color w:val="000000"/>
          <w:sz w:val="22"/>
          <w:szCs w:val="22"/>
          <w:lang w:val="pt-PT"/>
        </w:rPr>
        <w:t xml:space="preserve">dihidrogenofosfato </w:t>
      </w:r>
      <w:r w:rsidR="00C0541C" w:rsidRPr="001F212B">
        <w:rPr>
          <w:color w:val="000000"/>
          <w:sz w:val="22"/>
          <w:szCs w:val="22"/>
          <w:lang w:val="pt-PT"/>
        </w:rPr>
        <w:t>de sodio</w:t>
      </w:r>
      <w:r w:rsidR="00194109" w:rsidRPr="001F212B">
        <w:rPr>
          <w:color w:val="000000"/>
          <w:sz w:val="22"/>
          <w:szCs w:val="22"/>
          <w:lang w:val="pt-PT"/>
        </w:rPr>
        <w:t xml:space="preserve"> monohidrato</w:t>
      </w:r>
      <w:r w:rsidRPr="001F212B">
        <w:rPr>
          <w:color w:val="000000"/>
          <w:sz w:val="22"/>
          <w:szCs w:val="22"/>
          <w:lang w:val="pt-PT"/>
        </w:rPr>
        <w:t xml:space="preserve">, </w:t>
      </w:r>
      <w:r w:rsidR="00117964" w:rsidRPr="001F212B">
        <w:rPr>
          <w:iCs/>
          <w:color w:val="000000"/>
          <w:sz w:val="22"/>
          <w:szCs w:val="22"/>
          <w:lang w:val="pt-PT"/>
        </w:rPr>
        <w:t>hidrogenofosfato de disodio dihidrato</w:t>
      </w:r>
      <w:r w:rsidRPr="001F212B">
        <w:rPr>
          <w:color w:val="000000"/>
          <w:sz w:val="22"/>
          <w:szCs w:val="22"/>
          <w:lang w:val="pt-PT"/>
        </w:rPr>
        <w:t>, m</w:t>
      </w:r>
      <w:r w:rsidRPr="001F212B">
        <w:rPr>
          <w:color w:val="000000"/>
          <w:sz w:val="22"/>
          <w:szCs w:val="22"/>
          <w:lang w:val="pt-PT"/>
        </w:rPr>
        <w:noBreakHyphen/>
        <w:t xml:space="preserve">cresol, ácido fosfórico concentrado, hidróxido </w:t>
      </w:r>
      <w:r w:rsidR="00CA30CA" w:rsidRPr="001F212B">
        <w:rPr>
          <w:color w:val="000000"/>
          <w:sz w:val="22"/>
          <w:szCs w:val="22"/>
          <w:lang w:val="pt-PT"/>
        </w:rPr>
        <w:t xml:space="preserve">de sodio </w:t>
      </w:r>
      <w:bookmarkStart w:id="1" w:name="_Hlk514850385"/>
      <w:r w:rsidRPr="001F212B">
        <w:rPr>
          <w:color w:val="000000"/>
          <w:sz w:val="22"/>
          <w:szCs w:val="22"/>
          <w:lang w:val="pt-PT"/>
        </w:rPr>
        <w:t xml:space="preserve">y agua para </w:t>
      </w:r>
      <w:r w:rsidR="00E3465D" w:rsidRPr="001F212B">
        <w:rPr>
          <w:color w:val="000000"/>
          <w:sz w:val="22"/>
          <w:szCs w:val="22"/>
          <w:lang w:val="pt-PT"/>
        </w:rPr>
        <w:t>preparaciones inyectables</w:t>
      </w:r>
      <w:r w:rsidRPr="001F212B">
        <w:rPr>
          <w:color w:val="000000"/>
          <w:sz w:val="22"/>
          <w:szCs w:val="22"/>
          <w:lang w:val="pt-PT"/>
        </w:rPr>
        <w:t>.</w:t>
      </w:r>
    </w:p>
    <w:bookmarkEnd w:id="1"/>
    <w:p w14:paraId="5EE52A23" w14:textId="77777777" w:rsidR="00BE618B" w:rsidRPr="001F212B" w:rsidRDefault="00BE618B" w:rsidP="0004137B">
      <w:pPr>
        <w:suppressAutoHyphens/>
        <w:rPr>
          <w:color w:val="000000"/>
          <w:sz w:val="22"/>
          <w:szCs w:val="22"/>
          <w:lang w:val="pt-PT"/>
        </w:rPr>
      </w:pPr>
    </w:p>
    <w:p w14:paraId="188E6F3D" w14:textId="77777777" w:rsidR="00BE618B" w:rsidRPr="001F212B" w:rsidRDefault="00BE618B" w:rsidP="0004137B">
      <w:pPr>
        <w:tabs>
          <w:tab w:val="left" w:pos="567"/>
        </w:tabs>
        <w:suppressAutoHyphens/>
        <w:rPr>
          <w:color w:val="000000"/>
          <w:sz w:val="22"/>
          <w:szCs w:val="22"/>
          <w:lang w:val="pt-PT"/>
        </w:rPr>
      </w:pPr>
    </w:p>
    <w:p w14:paraId="2B4E279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FORMA FARMACÉUTICA Y CONTENIDO DEL ENVASE</w:t>
      </w:r>
    </w:p>
    <w:p w14:paraId="7050A630" w14:textId="77777777" w:rsidR="00BE618B" w:rsidRPr="00E260CA" w:rsidRDefault="00BE618B" w:rsidP="0004137B">
      <w:pPr>
        <w:tabs>
          <w:tab w:val="left" w:pos="-720"/>
          <w:tab w:val="left" w:pos="567"/>
          <w:tab w:val="left" w:pos="2835"/>
        </w:tabs>
        <w:suppressAutoHyphens/>
        <w:rPr>
          <w:color w:val="000000"/>
          <w:sz w:val="22"/>
          <w:szCs w:val="22"/>
        </w:rPr>
      </w:pPr>
    </w:p>
    <w:p w14:paraId="61046856"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Solución inyectable en pluma precargada.</w:t>
      </w:r>
    </w:p>
    <w:p w14:paraId="01239079" w14:textId="77777777" w:rsidR="00D31640" w:rsidRPr="00E260CA" w:rsidRDefault="00D31640" w:rsidP="0004137B">
      <w:pPr>
        <w:tabs>
          <w:tab w:val="left" w:pos="-720"/>
          <w:tab w:val="left" w:pos="567"/>
          <w:tab w:val="left" w:pos="2835"/>
        </w:tabs>
        <w:suppressAutoHyphens/>
        <w:rPr>
          <w:color w:val="000000"/>
          <w:sz w:val="22"/>
          <w:szCs w:val="22"/>
        </w:rPr>
      </w:pPr>
      <w:r w:rsidRPr="00E260CA">
        <w:rPr>
          <w:color w:val="000000"/>
          <w:sz w:val="22"/>
          <w:szCs w:val="22"/>
        </w:rPr>
        <w:t>1</w:t>
      </w:r>
      <w:r w:rsidR="004B77DC" w:rsidRPr="00E260CA">
        <w:rPr>
          <w:color w:val="000000"/>
          <w:sz w:val="22"/>
          <w:szCs w:val="22"/>
        </w:rPr>
        <w:t> </w:t>
      </w:r>
      <w:r w:rsidR="00BE618B" w:rsidRPr="00E260CA">
        <w:rPr>
          <w:color w:val="000000"/>
          <w:sz w:val="22"/>
          <w:szCs w:val="22"/>
        </w:rPr>
        <w:t xml:space="preserve">pluma precargada </w:t>
      </w:r>
      <w:r w:rsidRPr="00E260CA">
        <w:rPr>
          <w:color w:val="000000"/>
          <w:sz w:val="22"/>
          <w:szCs w:val="22"/>
        </w:rPr>
        <w:t>multidosis</w:t>
      </w:r>
    </w:p>
    <w:p w14:paraId="4C6A34A5" w14:textId="77777777" w:rsidR="00BE618B" w:rsidRPr="00E260CA" w:rsidRDefault="00A9066E" w:rsidP="0004137B">
      <w:pPr>
        <w:tabs>
          <w:tab w:val="left" w:pos="-720"/>
          <w:tab w:val="left" w:pos="567"/>
          <w:tab w:val="left" w:pos="2835"/>
        </w:tabs>
        <w:suppressAutoHyphens/>
        <w:rPr>
          <w:color w:val="000000"/>
          <w:sz w:val="22"/>
          <w:szCs w:val="22"/>
        </w:rPr>
      </w:pPr>
      <w:r w:rsidRPr="00E260CA">
        <w:rPr>
          <w:color w:val="000000"/>
          <w:sz w:val="22"/>
          <w:szCs w:val="22"/>
        </w:rPr>
        <w:t>20 </w:t>
      </w:r>
      <w:r w:rsidR="00BE618B" w:rsidRPr="00E260CA">
        <w:rPr>
          <w:color w:val="000000"/>
          <w:sz w:val="22"/>
          <w:szCs w:val="22"/>
        </w:rPr>
        <w:t xml:space="preserve">agujas para </w:t>
      </w:r>
      <w:r w:rsidR="00D31640" w:rsidRPr="00E260CA">
        <w:rPr>
          <w:color w:val="000000"/>
          <w:sz w:val="22"/>
          <w:szCs w:val="22"/>
        </w:rPr>
        <w:t>inyección</w:t>
      </w:r>
    </w:p>
    <w:p w14:paraId="21726ABF" w14:textId="77777777" w:rsidR="00BE618B" w:rsidRPr="00E260CA" w:rsidRDefault="00BE618B" w:rsidP="0004137B">
      <w:pPr>
        <w:tabs>
          <w:tab w:val="left" w:pos="-720"/>
          <w:tab w:val="left" w:pos="567"/>
          <w:tab w:val="left" w:pos="2835"/>
        </w:tabs>
        <w:suppressAutoHyphens/>
        <w:rPr>
          <w:color w:val="000000"/>
          <w:sz w:val="22"/>
          <w:szCs w:val="22"/>
        </w:rPr>
      </w:pPr>
    </w:p>
    <w:p w14:paraId="3D75E74C" w14:textId="77777777" w:rsidR="00BE618B" w:rsidRPr="00E260CA" w:rsidRDefault="00BE618B" w:rsidP="0004137B">
      <w:pPr>
        <w:tabs>
          <w:tab w:val="left" w:pos="-720"/>
          <w:tab w:val="left" w:pos="567"/>
          <w:tab w:val="left" w:pos="2835"/>
        </w:tabs>
        <w:suppressAutoHyphens/>
        <w:rPr>
          <w:color w:val="000000"/>
          <w:sz w:val="22"/>
          <w:szCs w:val="22"/>
        </w:rPr>
      </w:pPr>
    </w:p>
    <w:p w14:paraId="6F37142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FORMA Y VÍA(S) DE ADMINISTRACIÓN</w:t>
      </w:r>
    </w:p>
    <w:p w14:paraId="2F0C987F" w14:textId="77777777" w:rsidR="00BE618B" w:rsidRPr="00E260CA" w:rsidRDefault="00BE618B" w:rsidP="0004137B">
      <w:pPr>
        <w:tabs>
          <w:tab w:val="left" w:pos="-720"/>
          <w:tab w:val="left" w:pos="567"/>
          <w:tab w:val="left" w:pos="2835"/>
        </w:tabs>
        <w:suppressAutoHyphens/>
        <w:rPr>
          <w:color w:val="000000"/>
          <w:sz w:val="22"/>
          <w:szCs w:val="22"/>
        </w:rPr>
      </w:pPr>
    </w:p>
    <w:p w14:paraId="11431DE0" w14:textId="77777777" w:rsidR="00BE618B" w:rsidRPr="00E260CA" w:rsidRDefault="00BE618B" w:rsidP="0004137B">
      <w:pPr>
        <w:tabs>
          <w:tab w:val="left" w:pos="567"/>
        </w:tabs>
        <w:suppressAutoHyphens/>
        <w:rPr>
          <w:color w:val="000000"/>
          <w:sz w:val="22"/>
          <w:szCs w:val="22"/>
        </w:rPr>
      </w:pPr>
      <w:r w:rsidRPr="00E260CA">
        <w:rPr>
          <w:color w:val="000000"/>
          <w:sz w:val="22"/>
          <w:szCs w:val="22"/>
        </w:rPr>
        <w:t>Leer el prospecto antes de utilizar este medicamento.</w:t>
      </w:r>
    </w:p>
    <w:p w14:paraId="56DDD6C4" w14:textId="77777777" w:rsidR="00E245C2" w:rsidRPr="00E260CA" w:rsidRDefault="00E245C2" w:rsidP="0004137B">
      <w:pPr>
        <w:tabs>
          <w:tab w:val="left" w:pos="-720"/>
          <w:tab w:val="left" w:pos="567"/>
          <w:tab w:val="left" w:pos="2835"/>
        </w:tabs>
        <w:suppressAutoHyphens/>
        <w:rPr>
          <w:color w:val="000000"/>
          <w:sz w:val="22"/>
          <w:szCs w:val="22"/>
        </w:rPr>
      </w:pPr>
      <w:r w:rsidRPr="00E260CA">
        <w:rPr>
          <w:color w:val="000000"/>
          <w:sz w:val="22"/>
          <w:szCs w:val="22"/>
        </w:rPr>
        <w:t>Vía subcutánea.</w:t>
      </w:r>
    </w:p>
    <w:p w14:paraId="1785067B" w14:textId="77777777" w:rsidR="00BE618B" w:rsidRPr="00E260CA" w:rsidRDefault="00BE618B" w:rsidP="0004137B">
      <w:pPr>
        <w:tabs>
          <w:tab w:val="left" w:pos="567"/>
        </w:tabs>
        <w:suppressAutoHyphens/>
        <w:rPr>
          <w:color w:val="000000"/>
          <w:sz w:val="22"/>
          <w:szCs w:val="22"/>
        </w:rPr>
      </w:pPr>
    </w:p>
    <w:p w14:paraId="65565806" w14:textId="77777777" w:rsidR="00BE618B" w:rsidRPr="00E260CA" w:rsidRDefault="00BE618B" w:rsidP="0004137B">
      <w:pPr>
        <w:tabs>
          <w:tab w:val="left" w:pos="567"/>
        </w:tabs>
        <w:suppressAutoHyphens/>
        <w:rPr>
          <w:color w:val="000000"/>
          <w:sz w:val="22"/>
          <w:szCs w:val="22"/>
        </w:rPr>
      </w:pPr>
    </w:p>
    <w:p w14:paraId="3C7BD8F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ADVERTENCIA ESPECIAL DE QUE EL MEDICAMENTO DEBE MANTENERSE FUERA DE LA VISTA Y DEL ALCANCE DE LOS NIÑOS</w:t>
      </w:r>
    </w:p>
    <w:p w14:paraId="76403095" w14:textId="77777777" w:rsidR="00BE618B" w:rsidRPr="00E260CA" w:rsidRDefault="00BE618B" w:rsidP="0004137B">
      <w:pPr>
        <w:tabs>
          <w:tab w:val="left" w:pos="567"/>
        </w:tabs>
        <w:suppressAutoHyphens/>
        <w:rPr>
          <w:color w:val="000000"/>
          <w:sz w:val="22"/>
          <w:szCs w:val="22"/>
        </w:rPr>
      </w:pPr>
    </w:p>
    <w:p w14:paraId="1794B9B2"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 xml:space="preserve">Mantener fuera de la vista </w:t>
      </w:r>
      <w:r w:rsidR="00AD1441" w:rsidRPr="00E260CA">
        <w:rPr>
          <w:color w:val="000000"/>
          <w:sz w:val="22"/>
          <w:szCs w:val="22"/>
        </w:rPr>
        <w:t xml:space="preserve">y del alcance </w:t>
      </w:r>
      <w:r w:rsidRPr="00E260CA">
        <w:rPr>
          <w:color w:val="000000"/>
          <w:sz w:val="22"/>
          <w:szCs w:val="22"/>
        </w:rPr>
        <w:t>de los niños.</w:t>
      </w:r>
    </w:p>
    <w:p w14:paraId="3FA494FE" w14:textId="77777777" w:rsidR="00BE618B" w:rsidRPr="00E260CA" w:rsidRDefault="00BE618B" w:rsidP="0004137B">
      <w:pPr>
        <w:tabs>
          <w:tab w:val="left" w:pos="567"/>
        </w:tabs>
        <w:suppressAutoHyphens/>
        <w:rPr>
          <w:color w:val="000000"/>
          <w:sz w:val="22"/>
          <w:szCs w:val="22"/>
        </w:rPr>
      </w:pPr>
    </w:p>
    <w:p w14:paraId="27F49803" w14:textId="77777777" w:rsidR="00BE618B" w:rsidRPr="00E260CA" w:rsidRDefault="00BE618B" w:rsidP="0004137B">
      <w:pPr>
        <w:tabs>
          <w:tab w:val="left" w:pos="567"/>
        </w:tabs>
        <w:suppressAutoHyphens/>
        <w:rPr>
          <w:color w:val="000000"/>
          <w:sz w:val="22"/>
          <w:szCs w:val="22"/>
        </w:rPr>
      </w:pPr>
    </w:p>
    <w:p w14:paraId="6D78665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7.</w:t>
      </w:r>
      <w:r w:rsidRPr="00E260CA">
        <w:rPr>
          <w:b/>
          <w:color w:val="000000"/>
          <w:sz w:val="22"/>
          <w:szCs w:val="22"/>
        </w:rPr>
        <w:tab/>
        <w:t>OTRA(S) ADVERTENCIA(S) ESPECIAL(ES), SI ES NECESARIO</w:t>
      </w:r>
    </w:p>
    <w:p w14:paraId="3EFBA4E6" w14:textId="77777777" w:rsidR="00BE618B" w:rsidRPr="00E260CA" w:rsidRDefault="00BE618B" w:rsidP="0004137B">
      <w:pPr>
        <w:tabs>
          <w:tab w:val="left" w:pos="567"/>
        </w:tabs>
        <w:suppressAutoHyphens/>
        <w:rPr>
          <w:color w:val="000000"/>
          <w:sz w:val="22"/>
          <w:szCs w:val="22"/>
        </w:rPr>
      </w:pPr>
    </w:p>
    <w:p w14:paraId="56F1DE80" w14:textId="77777777" w:rsidR="00BE618B" w:rsidRPr="00E260CA" w:rsidRDefault="00BE618B" w:rsidP="0004137B">
      <w:pPr>
        <w:tabs>
          <w:tab w:val="left" w:pos="567"/>
        </w:tabs>
        <w:suppressAutoHyphens/>
        <w:rPr>
          <w:color w:val="000000"/>
          <w:sz w:val="22"/>
          <w:szCs w:val="22"/>
        </w:rPr>
      </w:pPr>
    </w:p>
    <w:p w14:paraId="17F1B144" w14:textId="77777777" w:rsidR="00BE618B" w:rsidRPr="00E260CA" w:rsidRDefault="00BE618B" w:rsidP="00693DFA">
      <w:pPr>
        <w:keepNext/>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8.</w:t>
      </w:r>
      <w:r w:rsidRPr="00E260CA">
        <w:rPr>
          <w:b/>
          <w:color w:val="000000"/>
          <w:sz w:val="22"/>
          <w:szCs w:val="22"/>
        </w:rPr>
        <w:tab/>
        <w:t>FECHA DE CADUCIDAD</w:t>
      </w:r>
    </w:p>
    <w:p w14:paraId="2E2A2C3C" w14:textId="77777777" w:rsidR="00BE618B" w:rsidRPr="00E260CA" w:rsidRDefault="00BE618B" w:rsidP="00693DFA">
      <w:pPr>
        <w:keepNext/>
        <w:tabs>
          <w:tab w:val="left" w:pos="567"/>
        </w:tabs>
        <w:suppressAutoHyphens/>
        <w:rPr>
          <w:color w:val="000000"/>
          <w:sz w:val="22"/>
          <w:szCs w:val="22"/>
        </w:rPr>
      </w:pPr>
    </w:p>
    <w:p w14:paraId="22EFCBEC"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CAD</w:t>
      </w:r>
    </w:p>
    <w:p w14:paraId="646ED335" w14:textId="77777777" w:rsidR="00BE618B" w:rsidRPr="00E260CA" w:rsidRDefault="00BE618B" w:rsidP="0004137B">
      <w:pPr>
        <w:tabs>
          <w:tab w:val="left" w:pos="567"/>
        </w:tabs>
        <w:suppressAutoHyphens/>
        <w:rPr>
          <w:color w:val="000000"/>
          <w:sz w:val="22"/>
          <w:szCs w:val="22"/>
        </w:rPr>
      </w:pPr>
    </w:p>
    <w:p w14:paraId="0AA9741F" w14:textId="77777777" w:rsidR="00BE618B" w:rsidRPr="00E260CA" w:rsidRDefault="00BE618B" w:rsidP="0004137B">
      <w:pPr>
        <w:tabs>
          <w:tab w:val="left" w:pos="567"/>
        </w:tabs>
        <w:suppressAutoHyphens/>
        <w:rPr>
          <w:color w:val="000000"/>
          <w:sz w:val="22"/>
          <w:szCs w:val="22"/>
        </w:rPr>
      </w:pPr>
    </w:p>
    <w:p w14:paraId="21D870E7" w14:textId="77777777" w:rsidR="00BE618B" w:rsidRPr="00E260CA" w:rsidRDefault="00BE618B" w:rsidP="0004137B">
      <w:pPr>
        <w:keepNext/>
        <w:keepLines/>
        <w:pBdr>
          <w:top w:val="single" w:sz="4" w:space="1" w:color="auto"/>
          <w:left w:val="single" w:sz="4" w:space="4" w:color="auto"/>
          <w:bottom w:val="single" w:sz="4" w:space="1" w:color="auto"/>
          <w:right w:val="single" w:sz="4" w:space="4" w:color="auto"/>
        </w:pBdr>
        <w:ind w:left="567" w:hanging="567"/>
        <w:rPr>
          <w:b/>
          <w:color w:val="000000"/>
          <w:sz w:val="22"/>
          <w:szCs w:val="22"/>
        </w:rPr>
      </w:pPr>
      <w:r w:rsidRPr="00E260CA">
        <w:rPr>
          <w:b/>
          <w:color w:val="000000"/>
          <w:sz w:val="22"/>
          <w:szCs w:val="22"/>
        </w:rPr>
        <w:t>9.</w:t>
      </w:r>
      <w:r w:rsidRPr="00E260CA">
        <w:rPr>
          <w:b/>
          <w:color w:val="000000"/>
          <w:sz w:val="22"/>
          <w:szCs w:val="22"/>
        </w:rPr>
        <w:tab/>
        <w:t>CONDICIONES ESPECIALES DE CONSERVACIÓN</w:t>
      </w:r>
    </w:p>
    <w:p w14:paraId="077004C5" w14:textId="77777777" w:rsidR="00BE618B" w:rsidRPr="00E260CA" w:rsidRDefault="00BE618B" w:rsidP="0004137B">
      <w:pPr>
        <w:keepNext/>
        <w:keepLines/>
        <w:tabs>
          <w:tab w:val="left" w:pos="567"/>
        </w:tabs>
        <w:rPr>
          <w:color w:val="000000"/>
          <w:sz w:val="22"/>
          <w:szCs w:val="22"/>
        </w:rPr>
      </w:pPr>
    </w:p>
    <w:p w14:paraId="6F73AB8A" w14:textId="77777777" w:rsidR="00BE618B" w:rsidRPr="00E260CA" w:rsidRDefault="00BE618B" w:rsidP="0004137B">
      <w:pPr>
        <w:tabs>
          <w:tab w:val="left" w:pos="-720"/>
          <w:tab w:val="left" w:pos="0"/>
          <w:tab w:val="left" w:pos="567"/>
        </w:tabs>
        <w:rPr>
          <w:color w:val="000000"/>
          <w:sz w:val="22"/>
          <w:szCs w:val="22"/>
        </w:rPr>
      </w:pPr>
      <w:r w:rsidRPr="00E260CA">
        <w:rPr>
          <w:color w:val="000000"/>
          <w:sz w:val="22"/>
          <w:szCs w:val="22"/>
        </w:rPr>
        <w:t>Conservar en nevera. No congelar.</w:t>
      </w:r>
    </w:p>
    <w:p w14:paraId="4388D341" w14:textId="77777777" w:rsidR="00E245C2" w:rsidRPr="00E260CA" w:rsidRDefault="00E245C2" w:rsidP="0004137B">
      <w:pPr>
        <w:tabs>
          <w:tab w:val="left" w:pos="-720"/>
          <w:tab w:val="left" w:pos="0"/>
          <w:tab w:val="left" w:pos="567"/>
        </w:tabs>
        <w:rPr>
          <w:color w:val="000000"/>
          <w:sz w:val="22"/>
          <w:szCs w:val="22"/>
        </w:rPr>
      </w:pPr>
      <w:r w:rsidRPr="00E260CA">
        <w:rPr>
          <w:color w:val="000000"/>
          <w:sz w:val="22"/>
          <w:szCs w:val="22"/>
        </w:rPr>
        <w:lastRenderedPageBreak/>
        <w:t xml:space="preserve">Conservar en el </w:t>
      </w:r>
      <w:r w:rsidR="00E40AB3" w:rsidRPr="00E260CA">
        <w:rPr>
          <w:color w:val="000000"/>
          <w:sz w:val="22"/>
          <w:szCs w:val="22"/>
        </w:rPr>
        <w:t>embalaje</w:t>
      </w:r>
      <w:r w:rsidRPr="00E260CA">
        <w:rPr>
          <w:color w:val="000000"/>
          <w:sz w:val="22"/>
          <w:szCs w:val="22"/>
        </w:rPr>
        <w:t xml:space="preserve"> original para protegerlo de la luz.</w:t>
      </w:r>
    </w:p>
    <w:p w14:paraId="731D43D8" w14:textId="77777777" w:rsidR="00BE618B" w:rsidRPr="00E260CA" w:rsidRDefault="00BE618B" w:rsidP="0004137B">
      <w:pPr>
        <w:tabs>
          <w:tab w:val="left" w:pos="-720"/>
          <w:tab w:val="left" w:pos="0"/>
          <w:tab w:val="left" w:pos="567"/>
        </w:tabs>
        <w:rPr>
          <w:color w:val="000000"/>
          <w:sz w:val="22"/>
          <w:szCs w:val="22"/>
        </w:rPr>
      </w:pPr>
      <w:r w:rsidRPr="00E260CA">
        <w:rPr>
          <w:color w:val="000000"/>
          <w:sz w:val="22"/>
          <w:szCs w:val="22"/>
        </w:rPr>
        <w:t>Dentro de su periodo de validez, el medicamento puede conservarse a</w:t>
      </w:r>
      <w:r w:rsidR="00807832" w:rsidRPr="00E260CA">
        <w:rPr>
          <w:color w:val="000000"/>
          <w:sz w:val="22"/>
          <w:szCs w:val="22"/>
        </w:rPr>
        <w:t xml:space="preserve"> </w:t>
      </w:r>
      <w:r w:rsidRPr="00E260CA">
        <w:rPr>
          <w:color w:val="000000"/>
          <w:sz w:val="22"/>
          <w:szCs w:val="22"/>
        </w:rPr>
        <w:t>temperatura</w:t>
      </w:r>
      <w:r w:rsidR="00807832" w:rsidRPr="00E260CA">
        <w:rPr>
          <w:color w:val="000000"/>
          <w:sz w:val="22"/>
          <w:szCs w:val="22"/>
        </w:rPr>
        <w:t xml:space="preserve"> </w:t>
      </w:r>
      <w:r w:rsidRPr="00E260CA">
        <w:rPr>
          <w:color w:val="000000"/>
          <w:sz w:val="22"/>
          <w:szCs w:val="22"/>
        </w:rPr>
        <w:t xml:space="preserve">igual o inferior a 25ºC durante un máximo de 3 meses sin refrigerar y debe desecharse </w:t>
      </w:r>
      <w:r w:rsidR="00D31640" w:rsidRPr="00E260CA">
        <w:rPr>
          <w:color w:val="000000"/>
          <w:sz w:val="22"/>
          <w:szCs w:val="22"/>
        </w:rPr>
        <w:t>después</w:t>
      </w:r>
      <w:r w:rsidRPr="00E260CA">
        <w:rPr>
          <w:color w:val="000000"/>
          <w:sz w:val="22"/>
          <w:szCs w:val="22"/>
        </w:rPr>
        <w:t>.</w:t>
      </w:r>
    </w:p>
    <w:p w14:paraId="44C0B080" w14:textId="77777777" w:rsidR="00BE618B" w:rsidRPr="00E260CA" w:rsidRDefault="00BE618B" w:rsidP="0004137B">
      <w:pPr>
        <w:rPr>
          <w:color w:val="000000"/>
          <w:sz w:val="22"/>
          <w:szCs w:val="22"/>
        </w:rPr>
      </w:pPr>
      <w:r w:rsidRPr="00E260CA">
        <w:rPr>
          <w:color w:val="000000"/>
          <w:sz w:val="22"/>
          <w:szCs w:val="22"/>
        </w:rPr>
        <w:t>Una vez abierto, el medicamento puede conservarse un máximo de 28 días a temperatura</w:t>
      </w:r>
      <w:r w:rsidR="00807832" w:rsidRPr="00E260CA">
        <w:rPr>
          <w:color w:val="000000"/>
          <w:sz w:val="22"/>
          <w:szCs w:val="22"/>
        </w:rPr>
        <w:t xml:space="preserve"> </w:t>
      </w:r>
      <w:r w:rsidRPr="00E260CA">
        <w:rPr>
          <w:color w:val="000000"/>
          <w:sz w:val="22"/>
          <w:szCs w:val="22"/>
        </w:rPr>
        <w:t>igual o inferior a 25ºC.</w:t>
      </w:r>
    </w:p>
    <w:p w14:paraId="2F40023B" w14:textId="77777777" w:rsidR="00BE618B" w:rsidRPr="00E260CA" w:rsidRDefault="00BE618B" w:rsidP="0004137B">
      <w:pPr>
        <w:tabs>
          <w:tab w:val="left" w:pos="567"/>
        </w:tabs>
        <w:suppressAutoHyphens/>
        <w:rPr>
          <w:color w:val="000000"/>
          <w:sz w:val="22"/>
          <w:szCs w:val="22"/>
        </w:rPr>
      </w:pPr>
    </w:p>
    <w:p w14:paraId="45A26235" w14:textId="77777777" w:rsidR="00BE618B" w:rsidRPr="00E260CA" w:rsidRDefault="00BE618B" w:rsidP="0004137B">
      <w:pPr>
        <w:tabs>
          <w:tab w:val="left" w:pos="567"/>
        </w:tabs>
        <w:suppressAutoHyphens/>
        <w:rPr>
          <w:color w:val="000000"/>
          <w:sz w:val="22"/>
          <w:szCs w:val="22"/>
        </w:rPr>
      </w:pPr>
    </w:p>
    <w:p w14:paraId="019E5DC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10.</w:t>
      </w:r>
      <w:r w:rsidRPr="00E260CA">
        <w:rPr>
          <w:b/>
          <w:color w:val="000000"/>
          <w:sz w:val="22"/>
          <w:szCs w:val="22"/>
        </w:rPr>
        <w:tab/>
        <w:t>PRECAUCIONES ESPECIALES DE ELIMINACIÓN DEL MEDICAMENTO NO UTILIZADO Y DE LOS MATERIALES DERIVADOS DE SU USO (CUANDO CORRESPONDA)</w:t>
      </w:r>
    </w:p>
    <w:p w14:paraId="337F6811" w14:textId="77777777" w:rsidR="00BE618B" w:rsidRPr="00E260CA" w:rsidRDefault="00BE618B" w:rsidP="0004137B">
      <w:pPr>
        <w:tabs>
          <w:tab w:val="left" w:pos="567"/>
        </w:tabs>
        <w:suppressAutoHyphens/>
        <w:rPr>
          <w:color w:val="000000"/>
          <w:sz w:val="22"/>
          <w:szCs w:val="22"/>
        </w:rPr>
      </w:pPr>
    </w:p>
    <w:p w14:paraId="39C81B6F" w14:textId="77777777" w:rsidR="00BE618B" w:rsidRPr="00E260CA" w:rsidRDefault="00BE618B" w:rsidP="0004137B">
      <w:pPr>
        <w:tabs>
          <w:tab w:val="left" w:pos="567"/>
        </w:tabs>
        <w:suppressAutoHyphens/>
        <w:rPr>
          <w:color w:val="000000"/>
          <w:sz w:val="22"/>
          <w:szCs w:val="22"/>
        </w:rPr>
      </w:pPr>
      <w:r w:rsidRPr="00E260CA">
        <w:rPr>
          <w:color w:val="000000"/>
          <w:sz w:val="22"/>
          <w:szCs w:val="22"/>
        </w:rPr>
        <w:t>La eliminación del medicamento no utilizado y de todos los materiales que hayan estado en contacto con él se realizará de acuerdo con la normativa local.</w:t>
      </w:r>
    </w:p>
    <w:p w14:paraId="4CD14CB3" w14:textId="77777777" w:rsidR="00BE618B" w:rsidRPr="00E260CA" w:rsidRDefault="00BE618B" w:rsidP="0004137B">
      <w:pPr>
        <w:tabs>
          <w:tab w:val="left" w:pos="567"/>
        </w:tabs>
        <w:suppressAutoHyphens/>
        <w:rPr>
          <w:color w:val="000000"/>
          <w:sz w:val="22"/>
          <w:szCs w:val="22"/>
        </w:rPr>
      </w:pPr>
    </w:p>
    <w:p w14:paraId="1478493E" w14:textId="77777777" w:rsidR="00BE618B" w:rsidRPr="00E260CA" w:rsidRDefault="00BE618B" w:rsidP="0004137B">
      <w:pPr>
        <w:tabs>
          <w:tab w:val="left" w:pos="567"/>
        </w:tabs>
        <w:suppressAutoHyphens/>
        <w:rPr>
          <w:color w:val="000000"/>
          <w:sz w:val="22"/>
          <w:szCs w:val="22"/>
        </w:rPr>
      </w:pPr>
    </w:p>
    <w:p w14:paraId="659E9DAC"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11.</w:t>
      </w:r>
      <w:r w:rsidRPr="00E260CA">
        <w:rPr>
          <w:b/>
          <w:color w:val="000000"/>
          <w:sz w:val="22"/>
          <w:szCs w:val="22"/>
        </w:rPr>
        <w:tab/>
        <w:t>NOMBRE Y DIRECCIÓN DEL TITULAR DE LA AUTORIZACIÓN DE COMERCIALIZACIÓN</w:t>
      </w:r>
    </w:p>
    <w:p w14:paraId="1113BAA3" w14:textId="77777777" w:rsidR="00BE618B" w:rsidRPr="00E260CA" w:rsidRDefault="00BE618B" w:rsidP="0004137B">
      <w:pPr>
        <w:tabs>
          <w:tab w:val="left" w:pos="-720"/>
          <w:tab w:val="left" w:pos="567"/>
          <w:tab w:val="left" w:pos="2552"/>
        </w:tabs>
        <w:suppressAutoHyphens/>
        <w:rPr>
          <w:color w:val="000000"/>
          <w:sz w:val="22"/>
          <w:szCs w:val="22"/>
        </w:rPr>
      </w:pPr>
    </w:p>
    <w:p w14:paraId="3CEBA8F3" w14:textId="77777777" w:rsidR="00AF0FF8" w:rsidRPr="00E260CA" w:rsidRDefault="00AF0FF8" w:rsidP="00AF0FF8">
      <w:pPr>
        <w:pStyle w:val="Listenabsatz1"/>
        <w:keepNext/>
        <w:spacing w:before="0" w:line="240" w:lineRule="auto"/>
        <w:ind w:left="0"/>
        <w:rPr>
          <w:sz w:val="22"/>
          <w:szCs w:val="22"/>
          <w:lang w:val="es-ES" w:eastAsia="de-DE"/>
        </w:rPr>
      </w:pPr>
      <w:r w:rsidRPr="00E260CA">
        <w:rPr>
          <w:sz w:val="22"/>
          <w:szCs w:val="22"/>
          <w:lang w:val="es-ES"/>
        </w:rPr>
        <w:t>Merck Europe B.V.</w:t>
      </w:r>
    </w:p>
    <w:p w14:paraId="37BD52C9" w14:textId="77777777" w:rsidR="00AF0FF8" w:rsidRPr="00E260CA" w:rsidRDefault="00AF0FF8" w:rsidP="00AF0FF8">
      <w:pPr>
        <w:pStyle w:val="Listenabsatz1"/>
        <w:keepNext/>
        <w:spacing w:before="0" w:line="240" w:lineRule="auto"/>
        <w:ind w:left="0"/>
        <w:rPr>
          <w:sz w:val="22"/>
          <w:szCs w:val="22"/>
          <w:lang w:val="es-ES"/>
        </w:rPr>
      </w:pPr>
      <w:r w:rsidRPr="00E260CA">
        <w:rPr>
          <w:sz w:val="22"/>
          <w:szCs w:val="22"/>
          <w:lang w:val="es-ES"/>
        </w:rPr>
        <w:t>Gustav Mahlerplein 102</w:t>
      </w:r>
    </w:p>
    <w:p w14:paraId="751DC10F" w14:textId="77777777" w:rsidR="00AF0FF8" w:rsidRPr="00E260CA" w:rsidRDefault="00261BB9" w:rsidP="00AF0FF8">
      <w:pPr>
        <w:pStyle w:val="Listenabsatz1"/>
        <w:keepNext/>
        <w:spacing w:before="0" w:line="240" w:lineRule="auto"/>
        <w:ind w:left="0"/>
        <w:rPr>
          <w:b/>
          <w:bCs/>
          <w:sz w:val="22"/>
          <w:szCs w:val="22"/>
          <w:lang w:val="es-ES"/>
        </w:rPr>
      </w:pPr>
      <w:r w:rsidRPr="00E260CA">
        <w:rPr>
          <w:sz w:val="22"/>
          <w:szCs w:val="22"/>
          <w:lang w:val="es-ES"/>
        </w:rPr>
        <w:t>1082 </w:t>
      </w:r>
      <w:r w:rsidR="00AF0FF8" w:rsidRPr="00E260CA">
        <w:rPr>
          <w:sz w:val="22"/>
          <w:szCs w:val="22"/>
          <w:lang w:val="es-ES"/>
        </w:rPr>
        <w:t>MA Amsterdam</w:t>
      </w:r>
    </w:p>
    <w:p w14:paraId="118446B3" w14:textId="77777777" w:rsidR="00BE618B" w:rsidRPr="00E72C7D" w:rsidRDefault="00D91F10" w:rsidP="001E0795">
      <w:r w:rsidRPr="00E260CA">
        <w:rPr>
          <w:sz w:val="22"/>
        </w:rPr>
        <w:t>Países Bajos</w:t>
      </w:r>
    </w:p>
    <w:p w14:paraId="1A990A62" w14:textId="77777777" w:rsidR="00BE618B" w:rsidRPr="00E260CA" w:rsidRDefault="00BE618B" w:rsidP="0004137B">
      <w:pPr>
        <w:tabs>
          <w:tab w:val="left" w:pos="-720"/>
          <w:tab w:val="left" w:pos="567"/>
          <w:tab w:val="left" w:pos="2552"/>
        </w:tabs>
        <w:suppressAutoHyphens/>
        <w:rPr>
          <w:color w:val="000000"/>
          <w:sz w:val="22"/>
          <w:szCs w:val="22"/>
        </w:rPr>
      </w:pPr>
    </w:p>
    <w:p w14:paraId="7C3024C5" w14:textId="77777777" w:rsidR="00BE618B" w:rsidRPr="00E260CA" w:rsidRDefault="00BE618B" w:rsidP="0004137B">
      <w:pPr>
        <w:tabs>
          <w:tab w:val="left" w:pos="567"/>
        </w:tabs>
        <w:suppressAutoHyphens/>
        <w:rPr>
          <w:color w:val="000000"/>
          <w:sz w:val="22"/>
          <w:szCs w:val="22"/>
        </w:rPr>
      </w:pPr>
    </w:p>
    <w:p w14:paraId="5DFF8B3B"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12.</w:t>
      </w:r>
      <w:r w:rsidRPr="00E260CA">
        <w:rPr>
          <w:b/>
          <w:color w:val="000000"/>
          <w:sz w:val="22"/>
          <w:szCs w:val="22"/>
        </w:rPr>
        <w:tab/>
        <w:t>NÚMERO(S) DE AUTORIZACIÓN DE COMERCIALIZACIÓN</w:t>
      </w:r>
    </w:p>
    <w:p w14:paraId="2F8D4567" w14:textId="77777777" w:rsidR="00BE618B" w:rsidRPr="00E260CA" w:rsidRDefault="00BE618B" w:rsidP="0004137B">
      <w:pPr>
        <w:tabs>
          <w:tab w:val="left" w:pos="567"/>
        </w:tabs>
        <w:suppressAutoHyphens/>
        <w:rPr>
          <w:color w:val="000000"/>
          <w:sz w:val="22"/>
          <w:szCs w:val="22"/>
        </w:rPr>
      </w:pPr>
    </w:p>
    <w:p w14:paraId="59AC5AA1" w14:textId="417AEC4C" w:rsidR="00BE618B" w:rsidRPr="00E260CA" w:rsidRDefault="00BE618B" w:rsidP="0004137B">
      <w:pPr>
        <w:tabs>
          <w:tab w:val="left" w:pos="567"/>
        </w:tabs>
        <w:suppressAutoHyphens/>
        <w:rPr>
          <w:color w:val="000000"/>
          <w:sz w:val="22"/>
          <w:szCs w:val="22"/>
        </w:rPr>
      </w:pPr>
      <w:r w:rsidRPr="00E260CA">
        <w:rPr>
          <w:color w:val="000000"/>
          <w:sz w:val="22"/>
          <w:szCs w:val="22"/>
        </w:rPr>
        <w:t>EU/1/95/001/035</w:t>
      </w:r>
      <w:r w:rsidRPr="00E260CA">
        <w:rPr>
          <w:color w:val="000000"/>
          <w:sz w:val="22"/>
          <w:szCs w:val="22"/>
        </w:rPr>
        <w:tab/>
      </w:r>
      <w:r w:rsidRPr="00E72C7D">
        <w:rPr>
          <w:color w:val="000000"/>
          <w:sz w:val="22"/>
          <w:szCs w:val="22"/>
          <w:shd w:val="clear" w:color="auto" w:fill="D9D9D9"/>
        </w:rPr>
        <w:t>solución inyectable en pluma precargada</w:t>
      </w:r>
    </w:p>
    <w:p w14:paraId="441DC700" w14:textId="23C7E419" w:rsidR="00BE618B" w:rsidRPr="00E260CA" w:rsidRDefault="00BE618B" w:rsidP="0004137B">
      <w:pPr>
        <w:tabs>
          <w:tab w:val="left" w:pos="567"/>
        </w:tabs>
        <w:suppressAutoHyphens/>
        <w:rPr>
          <w:color w:val="000000"/>
          <w:sz w:val="22"/>
          <w:szCs w:val="22"/>
        </w:rPr>
      </w:pPr>
      <w:r w:rsidRPr="00E260CA">
        <w:rPr>
          <w:color w:val="000000"/>
          <w:sz w:val="22"/>
          <w:szCs w:val="22"/>
        </w:rPr>
        <w:tab/>
      </w:r>
      <w:r w:rsidRPr="00E260CA">
        <w:rPr>
          <w:color w:val="000000"/>
          <w:sz w:val="22"/>
          <w:szCs w:val="22"/>
        </w:rPr>
        <w:tab/>
      </w:r>
      <w:r w:rsidRPr="00E260CA">
        <w:rPr>
          <w:color w:val="000000"/>
          <w:sz w:val="22"/>
          <w:szCs w:val="22"/>
        </w:rPr>
        <w:tab/>
      </w:r>
      <w:r w:rsidR="00A9066E" w:rsidRPr="00E72C7D">
        <w:rPr>
          <w:color w:val="000000"/>
          <w:sz w:val="22"/>
          <w:szCs w:val="22"/>
          <w:shd w:val="clear" w:color="auto" w:fill="D9D9D9"/>
        </w:rPr>
        <w:t>20</w:t>
      </w:r>
      <w:r w:rsidRPr="00E72C7D">
        <w:rPr>
          <w:color w:val="000000"/>
          <w:sz w:val="22"/>
          <w:szCs w:val="22"/>
          <w:shd w:val="clear" w:color="auto" w:fill="D9D9D9"/>
        </w:rPr>
        <w:t> agujas</w:t>
      </w:r>
    </w:p>
    <w:p w14:paraId="45683626" w14:textId="77777777" w:rsidR="00BE618B" w:rsidRPr="00E260CA" w:rsidRDefault="00BE618B" w:rsidP="0004137B">
      <w:pPr>
        <w:tabs>
          <w:tab w:val="left" w:pos="567"/>
        </w:tabs>
        <w:suppressAutoHyphens/>
        <w:rPr>
          <w:color w:val="000000"/>
          <w:sz w:val="22"/>
          <w:szCs w:val="22"/>
        </w:rPr>
      </w:pPr>
    </w:p>
    <w:p w14:paraId="49F21FE7" w14:textId="77777777" w:rsidR="00BE618B" w:rsidRPr="00E260CA" w:rsidRDefault="00BE618B" w:rsidP="0004137B">
      <w:pPr>
        <w:tabs>
          <w:tab w:val="left" w:pos="567"/>
        </w:tabs>
        <w:suppressAutoHyphens/>
        <w:rPr>
          <w:color w:val="000000"/>
          <w:sz w:val="22"/>
          <w:szCs w:val="22"/>
        </w:rPr>
      </w:pPr>
    </w:p>
    <w:p w14:paraId="68BEC16C"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13.</w:t>
      </w:r>
      <w:r w:rsidRPr="00E260CA">
        <w:rPr>
          <w:b/>
          <w:color w:val="000000"/>
          <w:sz w:val="22"/>
          <w:szCs w:val="22"/>
        </w:rPr>
        <w:tab/>
        <w:t>NÚMERO DE LOTE</w:t>
      </w:r>
    </w:p>
    <w:p w14:paraId="790F4AA3" w14:textId="77777777" w:rsidR="00BE618B" w:rsidRPr="00E260CA" w:rsidRDefault="00BE618B" w:rsidP="0004137B">
      <w:pPr>
        <w:tabs>
          <w:tab w:val="left" w:pos="567"/>
        </w:tabs>
        <w:suppressAutoHyphens/>
        <w:rPr>
          <w:color w:val="000000"/>
          <w:sz w:val="22"/>
          <w:szCs w:val="22"/>
        </w:rPr>
      </w:pPr>
    </w:p>
    <w:p w14:paraId="5AAF3976" w14:textId="77777777" w:rsidR="00BE618B" w:rsidRPr="00E260CA" w:rsidRDefault="00BE618B" w:rsidP="0004137B">
      <w:pPr>
        <w:tabs>
          <w:tab w:val="left" w:pos="-720"/>
          <w:tab w:val="left" w:pos="567"/>
          <w:tab w:val="left" w:pos="2835"/>
        </w:tabs>
        <w:suppressAutoHyphens/>
        <w:rPr>
          <w:color w:val="000000"/>
          <w:sz w:val="22"/>
          <w:szCs w:val="22"/>
        </w:rPr>
      </w:pPr>
      <w:r w:rsidRPr="00E260CA">
        <w:rPr>
          <w:color w:val="000000"/>
          <w:sz w:val="22"/>
          <w:szCs w:val="22"/>
        </w:rPr>
        <w:t>Lote</w:t>
      </w:r>
    </w:p>
    <w:p w14:paraId="0F3C5397" w14:textId="77777777" w:rsidR="00BE618B" w:rsidRPr="00E260CA" w:rsidRDefault="00BE618B" w:rsidP="0004137B">
      <w:pPr>
        <w:tabs>
          <w:tab w:val="left" w:pos="567"/>
        </w:tabs>
        <w:suppressAutoHyphens/>
        <w:rPr>
          <w:color w:val="000000"/>
          <w:sz w:val="22"/>
          <w:szCs w:val="22"/>
        </w:rPr>
      </w:pPr>
    </w:p>
    <w:p w14:paraId="185F74AA" w14:textId="77777777" w:rsidR="00BE618B" w:rsidRPr="00E260CA" w:rsidRDefault="00BE618B" w:rsidP="0004137B">
      <w:pPr>
        <w:tabs>
          <w:tab w:val="left" w:pos="567"/>
        </w:tabs>
        <w:suppressAutoHyphens/>
        <w:rPr>
          <w:color w:val="000000"/>
          <w:sz w:val="22"/>
          <w:szCs w:val="22"/>
        </w:rPr>
      </w:pPr>
    </w:p>
    <w:p w14:paraId="210B6910"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14.</w:t>
      </w:r>
      <w:r w:rsidRPr="00E260CA">
        <w:rPr>
          <w:b/>
          <w:color w:val="000000"/>
          <w:sz w:val="22"/>
          <w:szCs w:val="22"/>
        </w:rPr>
        <w:tab/>
        <w:t>CONDICIONES GENERALES DE DISPENSACIÓN</w:t>
      </w:r>
    </w:p>
    <w:p w14:paraId="301C5241" w14:textId="77777777" w:rsidR="00BE618B" w:rsidRPr="00E260CA" w:rsidRDefault="00BE618B" w:rsidP="00AF0FF8">
      <w:pPr>
        <w:tabs>
          <w:tab w:val="left" w:pos="567"/>
        </w:tabs>
        <w:suppressAutoHyphens/>
        <w:ind w:left="720" w:hanging="720"/>
        <w:rPr>
          <w:color w:val="000000"/>
          <w:sz w:val="22"/>
          <w:szCs w:val="22"/>
        </w:rPr>
      </w:pPr>
    </w:p>
    <w:p w14:paraId="498C4C06" w14:textId="77777777" w:rsidR="00BE618B" w:rsidRPr="00E260CA" w:rsidRDefault="00BE618B" w:rsidP="0004137B">
      <w:pPr>
        <w:tabs>
          <w:tab w:val="left" w:pos="567"/>
        </w:tabs>
        <w:suppressAutoHyphens/>
        <w:rPr>
          <w:color w:val="000000"/>
          <w:sz w:val="22"/>
          <w:szCs w:val="22"/>
        </w:rPr>
      </w:pPr>
    </w:p>
    <w:p w14:paraId="264D55CD"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15.</w:t>
      </w:r>
      <w:r w:rsidRPr="00E260CA">
        <w:rPr>
          <w:b/>
          <w:color w:val="000000"/>
          <w:sz w:val="22"/>
          <w:szCs w:val="22"/>
        </w:rPr>
        <w:tab/>
        <w:t>INSTRUCCIONES DE USO</w:t>
      </w:r>
    </w:p>
    <w:p w14:paraId="7FE16838" w14:textId="77777777" w:rsidR="00BE618B" w:rsidRPr="00E260CA" w:rsidRDefault="00BE618B" w:rsidP="0004137B">
      <w:pPr>
        <w:tabs>
          <w:tab w:val="left" w:pos="567"/>
        </w:tabs>
        <w:suppressAutoHyphens/>
        <w:rPr>
          <w:color w:val="000000"/>
          <w:sz w:val="22"/>
          <w:szCs w:val="22"/>
        </w:rPr>
      </w:pPr>
    </w:p>
    <w:p w14:paraId="056828E1" w14:textId="77777777" w:rsidR="00BE618B" w:rsidRPr="00E260CA" w:rsidRDefault="00BE618B" w:rsidP="0004137B">
      <w:pPr>
        <w:tabs>
          <w:tab w:val="left" w:pos="567"/>
        </w:tabs>
        <w:suppressAutoHyphens/>
        <w:rPr>
          <w:color w:val="000000"/>
          <w:sz w:val="22"/>
          <w:szCs w:val="22"/>
        </w:rPr>
      </w:pPr>
    </w:p>
    <w:p w14:paraId="07F4EF06"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16.</w:t>
      </w:r>
      <w:r w:rsidRPr="00E260CA">
        <w:rPr>
          <w:b/>
          <w:color w:val="000000"/>
          <w:sz w:val="22"/>
          <w:szCs w:val="22"/>
        </w:rPr>
        <w:tab/>
        <w:t>INFORMACIÓN EN BRAILLE</w:t>
      </w:r>
    </w:p>
    <w:p w14:paraId="5A825DE5" w14:textId="77777777" w:rsidR="00BE618B" w:rsidRPr="00E260CA" w:rsidRDefault="00BE618B" w:rsidP="0004137B">
      <w:pPr>
        <w:suppressAutoHyphens/>
        <w:rPr>
          <w:color w:val="000000"/>
          <w:sz w:val="22"/>
          <w:szCs w:val="22"/>
        </w:rPr>
      </w:pPr>
    </w:p>
    <w:p w14:paraId="5658F42E" w14:textId="77777777" w:rsidR="00BE618B" w:rsidRPr="001F212B" w:rsidRDefault="00BE618B" w:rsidP="0004137B">
      <w:pPr>
        <w:tabs>
          <w:tab w:val="left" w:pos="-720"/>
          <w:tab w:val="left" w:pos="2835"/>
        </w:tabs>
        <w:suppressAutoHyphens/>
        <w:rPr>
          <w:color w:val="000000"/>
          <w:sz w:val="22"/>
          <w:szCs w:val="22"/>
          <w:lang w:val="pt-PT"/>
        </w:rPr>
      </w:pPr>
      <w:r w:rsidRPr="001F212B">
        <w:rPr>
          <w:color w:val="000000"/>
          <w:sz w:val="22"/>
          <w:szCs w:val="22"/>
          <w:lang w:val="pt-PT"/>
        </w:rPr>
        <w:t>gonal</w:t>
      </w:r>
      <w:r w:rsidRPr="001F212B">
        <w:rPr>
          <w:color w:val="000000"/>
          <w:sz w:val="22"/>
          <w:szCs w:val="22"/>
          <w:lang w:val="pt-PT"/>
        </w:rPr>
        <w:noBreakHyphen/>
        <w:t>f 900 ui/1,5 ml</w:t>
      </w:r>
    </w:p>
    <w:p w14:paraId="2D9C6852" w14:textId="77777777" w:rsidR="00BE618B" w:rsidRPr="001F212B" w:rsidRDefault="00BE618B" w:rsidP="0004137B">
      <w:pPr>
        <w:tabs>
          <w:tab w:val="left" w:pos="-720"/>
          <w:tab w:val="left" w:pos="2835"/>
        </w:tabs>
        <w:suppressAutoHyphens/>
        <w:rPr>
          <w:color w:val="000000"/>
          <w:sz w:val="22"/>
          <w:szCs w:val="22"/>
          <w:lang w:val="pt-PT"/>
        </w:rPr>
      </w:pPr>
    </w:p>
    <w:p w14:paraId="645AE2EF" w14:textId="77777777" w:rsidR="00935F85" w:rsidRPr="001F212B" w:rsidRDefault="00935F85" w:rsidP="0004137B">
      <w:pPr>
        <w:pStyle w:val="BodyText"/>
        <w:keepNext w:val="0"/>
        <w:keepLines w:val="0"/>
        <w:tabs>
          <w:tab w:val="left" w:pos="720"/>
        </w:tabs>
        <w:jc w:val="left"/>
        <w:rPr>
          <w:sz w:val="22"/>
          <w:szCs w:val="22"/>
          <w:lang w:val="pt-PT"/>
        </w:rPr>
      </w:pPr>
    </w:p>
    <w:p w14:paraId="0DC0E02A" w14:textId="77777777" w:rsidR="00935F85" w:rsidRPr="001F212B" w:rsidRDefault="00935F85" w:rsidP="0004137B">
      <w:pPr>
        <w:pStyle w:val="Label"/>
        <w:keepNext/>
        <w:keepLines/>
        <w:widowControl/>
        <w:ind w:left="567" w:hanging="567"/>
        <w:rPr>
          <w:lang w:val="pt-PT"/>
        </w:rPr>
      </w:pPr>
      <w:r w:rsidRPr="001F212B">
        <w:rPr>
          <w:lang w:val="pt-PT"/>
        </w:rPr>
        <w:t>17.</w:t>
      </w:r>
      <w:r w:rsidRPr="001F212B">
        <w:rPr>
          <w:lang w:val="pt-PT"/>
        </w:rPr>
        <w:tab/>
        <w:t>IDENTIFICADOR ÚNICO - CÓDIGO DE BARRAS 2D</w:t>
      </w:r>
    </w:p>
    <w:p w14:paraId="3B646FF8" w14:textId="77777777" w:rsidR="00935F85" w:rsidRPr="001F212B" w:rsidRDefault="00935F85" w:rsidP="0004137B">
      <w:pPr>
        <w:keepNext/>
        <w:keepLines/>
        <w:rPr>
          <w:sz w:val="22"/>
          <w:szCs w:val="22"/>
          <w:lang w:val="pt-PT"/>
        </w:rPr>
      </w:pPr>
    </w:p>
    <w:p w14:paraId="1728463A" w14:textId="77777777" w:rsidR="00935F85" w:rsidRPr="00E260CA" w:rsidRDefault="00935F85" w:rsidP="0004137B">
      <w:pPr>
        <w:rPr>
          <w:sz w:val="22"/>
          <w:szCs w:val="22"/>
          <w:shd w:val="clear" w:color="auto" w:fill="CCCCCC"/>
        </w:rPr>
      </w:pPr>
      <w:r w:rsidRPr="00E260CA">
        <w:rPr>
          <w:sz w:val="22"/>
          <w:szCs w:val="22"/>
          <w:shd w:val="clear" w:color="auto" w:fill="D9D9D9"/>
        </w:rPr>
        <w:t>Incluido el código de barras 2D que lleva el identificador único.</w:t>
      </w:r>
    </w:p>
    <w:p w14:paraId="7F1ADD55" w14:textId="77777777" w:rsidR="00935F85" w:rsidRPr="00E260CA" w:rsidRDefault="00935F85" w:rsidP="0004137B">
      <w:pPr>
        <w:rPr>
          <w:sz w:val="22"/>
          <w:szCs w:val="22"/>
        </w:rPr>
      </w:pPr>
    </w:p>
    <w:p w14:paraId="44AA03E9" w14:textId="77777777" w:rsidR="00935F85" w:rsidRPr="00E260CA" w:rsidRDefault="00935F85" w:rsidP="0004137B">
      <w:pPr>
        <w:rPr>
          <w:sz w:val="22"/>
          <w:szCs w:val="22"/>
        </w:rPr>
      </w:pPr>
    </w:p>
    <w:p w14:paraId="4964C933" w14:textId="77777777" w:rsidR="00935F85" w:rsidRPr="00E260CA" w:rsidRDefault="00935F85" w:rsidP="00A31E44">
      <w:pPr>
        <w:pStyle w:val="Label"/>
        <w:keepNext/>
        <w:keepLines/>
        <w:widowControl/>
        <w:ind w:left="567" w:hanging="567"/>
        <w:rPr>
          <w:lang w:val="es-ES"/>
        </w:rPr>
      </w:pPr>
      <w:r w:rsidRPr="00E260CA">
        <w:rPr>
          <w:lang w:val="es-ES"/>
        </w:rPr>
        <w:lastRenderedPageBreak/>
        <w:t>18.</w:t>
      </w:r>
      <w:r w:rsidRPr="00E260CA">
        <w:rPr>
          <w:lang w:val="es-ES"/>
        </w:rPr>
        <w:tab/>
        <w:t>iDENTIFICADOR ÚNICO - INFORMACIÓN EN CARACTERES VISUALES</w:t>
      </w:r>
    </w:p>
    <w:p w14:paraId="3A879546" w14:textId="77777777" w:rsidR="00935F85" w:rsidRPr="00E260CA" w:rsidRDefault="00935F85" w:rsidP="00A31E44">
      <w:pPr>
        <w:keepNext/>
        <w:keepLines/>
        <w:rPr>
          <w:sz w:val="22"/>
          <w:szCs w:val="22"/>
        </w:rPr>
      </w:pPr>
    </w:p>
    <w:p w14:paraId="7E767FE8" w14:textId="286A6C54" w:rsidR="00145024" w:rsidRPr="00E260CA" w:rsidRDefault="00145024" w:rsidP="00145024">
      <w:pPr>
        <w:rPr>
          <w:sz w:val="22"/>
          <w:szCs w:val="22"/>
        </w:rPr>
      </w:pPr>
      <w:r w:rsidRPr="00E260CA">
        <w:rPr>
          <w:sz w:val="22"/>
          <w:szCs w:val="22"/>
        </w:rPr>
        <w:t>PC</w:t>
      </w:r>
    </w:p>
    <w:p w14:paraId="2315F38D" w14:textId="15CAA910" w:rsidR="00145024" w:rsidRPr="00E260CA" w:rsidRDefault="00145024" w:rsidP="00145024">
      <w:pPr>
        <w:rPr>
          <w:sz w:val="22"/>
          <w:szCs w:val="22"/>
        </w:rPr>
      </w:pPr>
      <w:r w:rsidRPr="00E260CA">
        <w:rPr>
          <w:sz w:val="22"/>
          <w:szCs w:val="22"/>
        </w:rPr>
        <w:t>SN</w:t>
      </w:r>
    </w:p>
    <w:p w14:paraId="1C2D1CE6" w14:textId="1AC4766C" w:rsidR="00145024" w:rsidRPr="00E260CA" w:rsidRDefault="00145024" w:rsidP="00145024">
      <w:pPr>
        <w:suppressAutoHyphens/>
        <w:rPr>
          <w:sz w:val="22"/>
          <w:szCs w:val="22"/>
        </w:rPr>
      </w:pPr>
      <w:r w:rsidRPr="00E260CA">
        <w:rPr>
          <w:sz w:val="22"/>
          <w:szCs w:val="22"/>
        </w:rPr>
        <w:t>NN</w:t>
      </w:r>
    </w:p>
    <w:p w14:paraId="09BA71A2" w14:textId="77777777" w:rsidR="00935F85" w:rsidRPr="00E260CA" w:rsidRDefault="00935F85" w:rsidP="0004137B">
      <w:pPr>
        <w:suppressAutoHyphens/>
        <w:rPr>
          <w:sz w:val="22"/>
          <w:szCs w:val="22"/>
        </w:rPr>
      </w:pPr>
    </w:p>
    <w:p w14:paraId="50A611AB"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color w:val="000000"/>
          <w:sz w:val="22"/>
          <w:szCs w:val="22"/>
        </w:rPr>
        <w:br w:type="page"/>
      </w:r>
      <w:r w:rsidRPr="00E260CA">
        <w:rPr>
          <w:b/>
          <w:color w:val="000000"/>
          <w:sz w:val="22"/>
          <w:szCs w:val="22"/>
        </w:rPr>
        <w:lastRenderedPageBreak/>
        <w:t>INFORMACIÓN QUE DEBE INCLUIRSE EN LA PLUMA</w:t>
      </w:r>
    </w:p>
    <w:p w14:paraId="0E00A158" w14:textId="77777777" w:rsidR="00AF0FF8" w:rsidRPr="00E260CA" w:rsidRDefault="00AF0FF8"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p>
    <w:p w14:paraId="493A66BD" w14:textId="7DFFDC21" w:rsidR="00AF0FF8" w:rsidRPr="00E260CA" w:rsidRDefault="00AF0FF8"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PLUMA DE GONAL</w:t>
      </w:r>
      <w:r w:rsidRPr="00E260CA">
        <w:rPr>
          <w:b/>
          <w:color w:val="000000"/>
          <w:sz w:val="22"/>
          <w:szCs w:val="22"/>
        </w:rPr>
        <w:noBreakHyphen/>
        <w:t xml:space="preserve">f 900 UI/1,5 ML, </w:t>
      </w:r>
      <w:r w:rsidR="000575A7">
        <w:rPr>
          <w:b/>
          <w:color w:val="000000"/>
          <w:sz w:val="22"/>
          <w:szCs w:val="22"/>
        </w:rPr>
        <w:t>ETIQUETA ADHESIVA</w:t>
      </w:r>
    </w:p>
    <w:p w14:paraId="60843C39" w14:textId="77777777" w:rsidR="00BE618B" w:rsidRPr="00E260CA" w:rsidRDefault="00BE618B" w:rsidP="001E0795">
      <w:pPr>
        <w:tabs>
          <w:tab w:val="left" w:pos="-720"/>
          <w:tab w:val="left" w:pos="2835"/>
        </w:tabs>
        <w:suppressAutoHyphens/>
        <w:rPr>
          <w:color w:val="000000"/>
          <w:sz w:val="22"/>
          <w:szCs w:val="22"/>
        </w:rPr>
      </w:pPr>
    </w:p>
    <w:p w14:paraId="4C072F32" w14:textId="5BACE874" w:rsidR="00BE618B" w:rsidRPr="00E260CA" w:rsidRDefault="00BE618B" w:rsidP="0004137B">
      <w:pPr>
        <w:pStyle w:val="Header"/>
        <w:tabs>
          <w:tab w:val="clear" w:pos="4153"/>
          <w:tab w:val="clear" w:pos="8306"/>
          <w:tab w:val="left" w:pos="-720"/>
          <w:tab w:val="left" w:pos="567"/>
          <w:tab w:val="left" w:pos="2835"/>
          <w:tab w:val="left" w:pos="4820"/>
          <w:tab w:val="left" w:pos="5387"/>
          <w:tab w:val="left" w:pos="5670"/>
          <w:tab w:val="left" w:pos="5954"/>
        </w:tabs>
        <w:suppressAutoHyphens/>
        <w:rPr>
          <w:i/>
          <w:iCs/>
          <w:sz w:val="22"/>
          <w:szCs w:val="22"/>
        </w:rPr>
      </w:pPr>
      <w:r w:rsidRPr="00E260CA">
        <w:rPr>
          <w:i/>
          <w:iCs/>
          <w:sz w:val="22"/>
          <w:szCs w:val="22"/>
          <w:shd w:val="clear" w:color="auto" w:fill="D9D9D9"/>
        </w:rPr>
        <w:t xml:space="preserve">Se añadirá una </w:t>
      </w:r>
      <w:r w:rsidR="000575A7">
        <w:rPr>
          <w:i/>
          <w:iCs/>
          <w:sz w:val="22"/>
          <w:szCs w:val="22"/>
          <w:shd w:val="clear" w:color="auto" w:fill="D9D9D9"/>
        </w:rPr>
        <w:t>etiqueta adhesiva</w:t>
      </w:r>
      <w:r w:rsidR="000575A7" w:rsidRPr="00E260CA">
        <w:rPr>
          <w:i/>
          <w:iCs/>
          <w:sz w:val="22"/>
          <w:szCs w:val="22"/>
          <w:shd w:val="clear" w:color="auto" w:fill="D9D9D9"/>
        </w:rPr>
        <w:t xml:space="preserve"> </w:t>
      </w:r>
      <w:r w:rsidRPr="00E260CA">
        <w:rPr>
          <w:i/>
          <w:iCs/>
          <w:sz w:val="22"/>
          <w:szCs w:val="22"/>
          <w:shd w:val="clear" w:color="auto" w:fill="D9D9D9"/>
        </w:rPr>
        <w:t>para que el paciente anote el día de la primera utilización.</w:t>
      </w:r>
    </w:p>
    <w:p w14:paraId="4AAA7EDC" w14:textId="77777777" w:rsidR="00AF0FF8" w:rsidRPr="00E260CA" w:rsidRDefault="00AF0FF8" w:rsidP="00AF0FF8">
      <w:pPr>
        <w:pStyle w:val="BodyText"/>
        <w:tabs>
          <w:tab w:val="left" w:pos="720"/>
        </w:tabs>
        <w:jc w:val="left"/>
        <w:rPr>
          <w:i/>
          <w:iCs/>
          <w:szCs w:val="22"/>
        </w:rPr>
      </w:pPr>
    </w:p>
    <w:p w14:paraId="09D194C4" w14:textId="7A5B8BA5" w:rsidR="00AF0FF8" w:rsidRPr="00E260CA" w:rsidRDefault="00294494" w:rsidP="00AF0FF8">
      <w:pPr>
        <w:pStyle w:val="BodyText"/>
        <w:tabs>
          <w:tab w:val="left" w:pos="720"/>
        </w:tabs>
        <w:jc w:val="left"/>
        <w:rPr>
          <w:noProof/>
          <w:lang w:eastAsia="de-DE"/>
        </w:rPr>
      </w:pPr>
      <w:r w:rsidRPr="00E260CA">
        <w:rPr>
          <w:noProof/>
          <w:lang w:eastAsia="es-ES"/>
        </w:rPr>
        <w:drawing>
          <wp:inline distT="0" distB="0" distL="0" distR="0" wp14:anchorId="34B73F0F" wp14:editId="3C4691FE">
            <wp:extent cx="1931035" cy="161734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4844EAAF" w14:textId="77777777" w:rsidR="00BE618B" w:rsidRPr="00E260CA" w:rsidRDefault="00BE618B"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i/>
          <w:color w:val="000000"/>
          <w:sz w:val="22"/>
          <w:szCs w:val="22"/>
        </w:rPr>
        <w:br w:type="page"/>
      </w:r>
      <w:r w:rsidRPr="00E260CA">
        <w:rPr>
          <w:b/>
          <w:color w:val="000000"/>
          <w:sz w:val="22"/>
          <w:szCs w:val="22"/>
        </w:rPr>
        <w:lastRenderedPageBreak/>
        <w:t>INFORMACIÓN MÍNIMA QUE DEBE INCLUIRSE EN PEQUEÑOS ACONDICIONAMIENTOS PRIMARIOS</w:t>
      </w:r>
    </w:p>
    <w:p w14:paraId="16EC205B" w14:textId="77777777" w:rsidR="00AD1441" w:rsidRPr="00E260CA" w:rsidRDefault="00AD1441"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p>
    <w:p w14:paraId="7BA2024B" w14:textId="6DCC6030" w:rsidR="00BE618B" w:rsidRPr="00E260CA" w:rsidRDefault="007C249B" w:rsidP="0004137B">
      <w:pPr>
        <w:pBdr>
          <w:top w:val="single" w:sz="4" w:space="2" w:color="auto"/>
          <w:left w:val="single" w:sz="4" w:space="4" w:color="auto"/>
          <w:bottom w:val="single" w:sz="4" w:space="1" w:color="auto"/>
          <w:right w:val="single" w:sz="4" w:space="4" w:color="auto"/>
        </w:pBdr>
        <w:tabs>
          <w:tab w:val="left" w:pos="567"/>
        </w:tabs>
        <w:suppressAutoHyphens/>
        <w:rPr>
          <w:b/>
          <w:color w:val="000000"/>
          <w:sz w:val="22"/>
          <w:szCs w:val="22"/>
        </w:rPr>
      </w:pPr>
      <w:r w:rsidRPr="00E260CA">
        <w:rPr>
          <w:b/>
          <w:color w:val="000000"/>
          <w:sz w:val="22"/>
          <w:szCs w:val="22"/>
        </w:rPr>
        <w:t>PLUMA</w:t>
      </w:r>
      <w:r w:rsidR="00BE618B" w:rsidRPr="00E260CA">
        <w:rPr>
          <w:b/>
          <w:color w:val="000000"/>
          <w:sz w:val="22"/>
          <w:szCs w:val="22"/>
        </w:rPr>
        <w:t xml:space="preserve"> DE GONAL</w:t>
      </w:r>
      <w:r w:rsidR="00BE618B" w:rsidRPr="00E260CA">
        <w:rPr>
          <w:b/>
          <w:color w:val="000000"/>
          <w:sz w:val="22"/>
          <w:szCs w:val="22"/>
        </w:rPr>
        <w:noBreakHyphen/>
        <w:t>f 900 UI/1,5 ML</w:t>
      </w:r>
      <w:r w:rsidRPr="00E260CA">
        <w:rPr>
          <w:b/>
          <w:color w:val="000000"/>
          <w:sz w:val="22"/>
          <w:szCs w:val="22"/>
        </w:rPr>
        <w:t>, ETIQUETA DE LA PLUMA</w:t>
      </w:r>
    </w:p>
    <w:p w14:paraId="113F0324" w14:textId="77777777" w:rsidR="00BE618B" w:rsidRPr="00E260CA" w:rsidRDefault="00BE618B" w:rsidP="0004137B">
      <w:pPr>
        <w:tabs>
          <w:tab w:val="left" w:pos="567"/>
          <w:tab w:val="left" w:pos="5954"/>
        </w:tabs>
        <w:suppressAutoHyphens/>
        <w:rPr>
          <w:color w:val="000000"/>
          <w:sz w:val="22"/>
          <w:szCs w:val="22"/>
        </w:rPr>
      </w:pPr>
    </w:p>
    <w:p w14:paraId="3968345A" w14:textId="77777777" w:rsidR="00BE618B" w:rsidRPr="00E260CA" w:rsidRDefault="00BE618B" w:rsidP="0004137B">
      <w:pPr>
        <w:tabs>
          <w:tab w:val="left" w:pos="567"/>
          <w:tab w:val="left" w:pos="4820"/>
          <w:tab w:val="left" w:pos="5387"/>
        </w:tabs>
        <w:suppressAutoHyphens/>
        <w:rPr>
          <w:color w:val="000000"/>
          <w:sz w:val="22"/>
          <w:szCs w:val="22"/>
        </w:rPr>
      </w:pPr>
    </w:p>
    <w:p w14:paraId="6DAD23FA"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1.</w:t>
      </w:r>
      <w:r w:rsidRPr="00E260CA">
        <w:rPr>
          <w:b/>
          <w:color w:val="000000"/>
          <w:sz w:val="22"/>
          <w:szCs w:val="22"/>
        </w:rPr>
        <w:tab/>
        <w:t>NOMBRE DEL MEDICAMENTO Y VÍA(S) DE ADMINISTRACIÓN</w:t>
      </w:r>
    </w:p>
    <w:p w14:paraId="264A325F" w14:textId="77777777" w:rsidR="00BE618B" w:rsidRPr="00E260CA" w:rsidRDefault="00BE618B" w:rsidP="0004137B">
      <w:pPr>
        <w:tabs>
          <w:tab w:val="left" w:pos="567"/>
          <w:tab w:val="left" w:pos="5954"/>
        </w:tabs>
        <w:suppressAutoHyphens/>
        <w:rPr>
          <w:color w:val="000000"/>
          <w:sz w:val="22"/>
          <w:szCs w:val="22"/>
        </w:rPr>
      </w:pPr>
    </w:p>
    <w:p w14:paraId="077B266E" w14:textId="28FBD39F"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GONAL</w:t>
      </w:r>
      <w:r w:rsidRPr="00E260CA">
        <w:rPr>
          <w:color w:val="000000"/>
          <w:sz w:val="22"/>
          <w:szCs w:val="22"/>
        </w:rPr>
        <w:noBreakHyphen/>
        <w:t>f 900 UI/1,5 ml solución inyectable en pluma precargada</w:t>
      </w:r>
    </w:p>
    <w:p w14:paraId="1A7DFB1E" w14:textId="5FF2379A" w:rsidR="00BE618B" w:rsidRPr="00E260CA" w:rsidRDefault="00145024" w:rsidP="0004137B">
      <w:pPr>
        <w:tabs>
          <w:tab w:val="left" w:pos="-720"/>
          <w:tab w:val="left" w:pos="567"/>
          <w:tab w:val="left" w:pos="2835"/>
          <w:tab w:val="left" w:pos="4820"/>
          <w:tab w:val="left" w:pos="5387"/>
          <w:tab w:val="left" w:pos="5670"/>
          <w:tab w:val="left" w:pos="5954"/>
        </w:tabs>
        <w:suppressAutoHyphens/>
        <w:rPr>
          <w:color w:val="000000"/>
          <w:sz w:val="22"/>
          <w:szCs w:val="22"/>
        </w:rPr>
      </w:pPr>
      <w:r>
        <w:rPr>
          <w:color w:val="000000"/>
          <w:sz w:val="22"/>
          <w:szCs w:val="22"/>
        </w:rPr>
        <w:t>f</w:t>
      </w:r>
      <w:r w:rsidR="00BE618B" w:rsidRPr="00E260CA">
        <w:rPr>
          <w:color w:val="000000"/>
          <w:sz w:val="22"/>
          <w:szCs w:val="22"/>
        </w:rPr>
        <w:t>olitropina alfa</w:t>
      </w:r>
    </w:p>
    <w:p w14:paraId="6E17675E" w14:textId="6A4BFBAA" w:rsidR="00BE618B" w:rsidRPr="00E260CA" w:rsidRDefault="00F72194" w:rsidP="0004137B">
      <w:pPr>
        <w:tabs>
          <w:tab w:val="left" w:pos="-720"/>
          <w:tab w:val="left" w:pos="567"/>
          <w:tab w:val="left" w:pos="2835"/>
          <w:tab w:val="left" w:pos="4820"/>
          <w:tab w:val="left" w:pos="5387"/>
          <w:tab w:val="left" w:pos="5670"/>
          <w:tab w:val="left" w:pos="5954"/>
        </w:tabs>
        <w:suppressAutoHyphens/>
        <w:rPr>
          <w:color w:val="000000"/>
          <w:sz w:val="22"/>
          <w:szCs w:val="22"/>
        </w:rPr>
      </w:pPr>
      <w:r>
        <w:rPr>
          <w:color w:val="000000"/>
          <w:sz w:val="22"/>
          <w:szCs w:val="22"/>
        </w:rPr>
        <w:t>V</w:t>
      </w:r>
      <w:r w:rsidR="00AF0FF8" w:rsidRPr="00E260CA">
        <w:rPr>
          <w:color w:val="000000"/>
          <w:sz w:val="22"/>
          <w:szCs w:val="22"/>
        </w:rPr>
        <w:t>ía subcutánea</w:t>
      </w:r>
    </w:p>
    <w:p w14:paraId="12E56734" w14:textId="77777777" w:rsidR="00BE618B" w:rsidRPr="00E260CA" w:rsidRDefault="00BE618B" w:rsidP="0004137B">
      <w:pPr>
        <w:pStyle w:val="Footer"/>
        <w:tabs>
          <w:tab w:val="clear" w:pos="4153"/>
          <w:tab w:val="clear" w:pos="8306"/>
          <w:tab w:val="left" w:pos="-720"/>
          <w:tab w:val="left" w:pos="567"/>
          <w:tab w:val="left" w:pos="2835"/>
          <w:tab w:val="left" w:pos="4820"/>
          <w:tab w:val="left" w:pos="5387"/>
          <w:tab w:val="left" w:pos="5670"/>
        </w:tabs>
        <w:suppressAutoHyphens/>
        <w:rPr>
          <w:color w:val="000000"/>
          <w:sz w:val="22"/>
          <w:szCs w:val="22"/>
        </w:rPr>
      </w:pPr>
    </w:p>
    <w:p w14:paraId="05B4F8A8"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0AB3F271"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2.</w:t>
      </w:r>
      <w:r w:rsidRPr="00E260CA">
        <w:rPr>
          <w:b/>
          <w:color w:val="000000"/>
          <w:sz w:val="22"/>
          <w:szCs w:val="22"/>
        </w:rPr>
        <w:tab/>
        <w:t>FORMA DE ADMINISTRACIÓN</w:t>
      </w:r>
    </w:p>
    <w:p w14:paraId="34688F60" w14:textId="77777777" w:rsidR="00BE618B" w:rsidRPr="00E260CA" w:rsidRDefault="00BE618B" w:rsidP="0004137B">
      <w:pPr>
        <w:tabs>
          <w:tab w:val="left" w:pos="567"/>
        </w:tabs>
        <w:suppressAutoHyphens/>
        <w:rPr>
          <w:color w:val="000000"/>
          <w:sz w:val="22"/>
          <w:szCs w:val="22"/>
        </w:rPr>
      </w:pPr>
    </w:p>
    <w:p w14:paraId="2A5123CD"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05D745B8"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3.</w:t>
      </w:r>
      <w:r w:rsidRPr="00E260CA">
        <w:rPr>
          <w:b/>
          <w:color w:val="000000"/>
          <w:sz w:val="22"/>
          <w:szCs w:val="22"/>
        </w:rPr>
        <w:tab/>
        <w:t>FECHA DE CADUCIDAD</w:t>
      </w:r>
    </w:p>
    <w:p w14:paraId="2E9A59F2" w14:textId="77777777" w:rsidR="00BE618B" w:rsidRPr="00E260CA" w:rsidRDefault="00BE618B" w:rsidP="0004137B">
      <w:pPr>
        <w:pStyle w:val="Header"/>
        <w:tabs>
          <w:tab w:val="left" w:pos="567"/>
          <w:tab w:val="left" w:pos="4820"/>
          <w:tab w:val="left" w:pos="5387"/>
          <w:tab w:val="left" w:pos="5670"/>
          <w:tab w:val="left" w:pos="5954"/>
        </w:tabs>
        <w:suppressAutoHyphens/>
        <w:rPr>
          <w:color w:val="000000"/>
          <w:sz w:val="22"/>
          <w:szCs w:val="22"/>
        </w:rPr>
      </w:pPr>
    </w:p>
    <w:p w14:paraId="727951EF"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CAD</w:t>
      </w:r>
    </w:p>
    <w:p w14:paraId="3349206E"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rPr>
        <w:t>Periodo de validez después de la primera utilización: 28 días</w:t>
      </w:r>
    </w:p>
    <w:p w14:paraId="176DF74D"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70B5088E"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6C1629A4"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4.</w:t>
      </w:r>
      <w:r w:rsidRPr="00E260CA">
        <w:rPr>
          <w:b/>
          <w:color w:val="000000"/>
          <w:sz w:val="22"/>
          <w:szCs w:val="22"/>
        </w:rPr>
        <w:tab/>
        <w:t>NÚMERO DE LOTE</w:t>
      </w:r>
    </w:p>
    <w:p w14:paraId="294874BC"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5BB32963" w14:textId="77777777" w:rsidR="00BE618B" w:rsidRPr="00E260CA" w:rsidRDefault="00BE618B" w:rsidP="0004137B">
      <w:pPr>
        <w:tabs>
          <w:tab w:val="left" w:pos="-720"/>
          <w:tab w:val="left" w:pos="567"/>
          <w:tab w:val="left" w:pos="993"/>
          <w:tab w:val="left" w:pos="2835"/>
          <w:tab w:val="left" w:pos="4820"/>
          <w:tab w:val="left" w:pos="5387"/>
          <w:tab w:val="left" w:pos="5670"/>
          <w:tab w:val="left" w:pos="5954"/>
        </w:tabs>
        <w:suppressAutoHyphens/>
        <w:rPr>
          <w:color w:val="000000"/>
          <w:sz w:val="22"/>
          <w:szCs w:val="22"/>
        </w:rPr>
      </w:pPr>
      <w:r w:rsidRPr="00E260CA">
        <w:rPr>
          <w:color w:val="000000"/>
          <w:sz w:val="22"/>
          <w:szCs w:val="22"/>
        </w:rPr>
        <w:t>Lote</w:t>
      </w:r>
    </w:p>
    <w:p w14:paraId="034793AF"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6BF95672" w14:textId="77777777" w:rsidR="00BE618B" w:rsidRPr="00E260CA" w:rsidRDefault="00BE618B" w:rsidP="0004137B">
      <w:pPr>
        <w:tabs>
          <w:tab w:val="left" w:pos="567"/>
          <w:tab w:val="left" w:pos="4820"/>
          <w:tab w:val="left" w:pos="5387"/>
          <w:tab w:val="left" w:pos="5670"/>
          <w:tab w:val="left" w:pos="5954"/>
        </w:tabs>
        <w:suppressAutoHyphens/>
        <w:ind w:left="567" w:hanging="567"/>
        <w:rPr>
          <w:color w:val="000000"/>
          <w:sz w:val="22"/>
          <w:szCs w:val="22"/>
        </w:rPr>
      </w:pPr>
    </w:p>
    <w:p w14:paraId="57764442" w14:textId="77777777" w:rsidR="00BE618B" w:rsidRPr="00E260CA" w:rsidRDefault="00BE618B" w:rsidP="0004137B">
      <w:pPr>
        <w:pBdr>
          <w:top w:val="single" w:sz="4" w:space="1"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5</w:t>
      </w:r>
      <w:r w:rsidRPr="00E260CA">
        <w:rPr>
          <w:b/>
          <w:color w:val="000000"/>
          <w:sz w:val="22"/>
          <w:szCs w:val="22"/>
        </w:rPr>
        <w:tab/>
        <w:t>CONTENIDO EN PESO, EN VOLUMEN O EN UNIDADES</w:t>
      </w:r>
    </w:p>
    <w:p w14:paraId="6F2577A8" w14:textId="77777777" w:rsidR="00BE618B" w:rsidRPr="00E260CA" w:rsidRDefault="00BE618B" w:rsidP="0004137B">
      <w:pPr>
        <w:tabs>
          <w:tab w:val="left" w:pos="567"/>
          <w:tab w:val="left" w:pos="4820"/>
          <w:tab w:val="left" w:pos="5387"/>
          <w:tab w:val="left" w:pos="5670"/>
          <w:tab w:val="left" w:pos="5954"/>
        </w:tabs>
        <w:suppressAutoHyphens/>
        <w:rPr>
          <w:color w:val="000000"/>
          <w:sz w:val="22"/>
          <w:szCs w:val="22"/>
        </w:rPr>
      </w:pPr>
    </w:p>
    <w:p w14:paraId="0B6C6684"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r w:rsidRPr="00E260CA">
        <w:rPr>
          <w:color w:val="000000"/>
          <w:sz w:val="22"/>
          <w:szCs w:val="22"/>
          <w:shd w:val="clear" w:color="auto" w:fill="BFBFBF"/>
        </w:rPr>
        <w:t>900 UI/1,5 ml</w:t>
      </w:r>
    </w:p>
    <w:p w14:paraId="58A57A71"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5F572C7F" w14:textId="77777777" w:rsidR="00BE618B" w:rsidRPr="00E260CA" w:rsidRDefault="00BE618B" w:rsidP="0004137B">
      <w:pPr>
        <w:tabs>
          <w:tab w:val="left" w:pos="-720"/>
          <w:tab w:val="left" w:pos="567"/>
          <w:tab w:val="left" w:pos="2835"/>
          <w:tab w:val="left" w:pos="4820"/>
          <w:tab w:val="left" w:pos="5387"/>
          <w:tab w:val="left" w:pos="5670"/>
          <w:tab w:val="left" w:pos="5954"/>
        </w:tabs>
        <w:suppressAutoHyphens/>
        <w:rPr>
          <w:color w:val="000000"/>
          <w:sz w:val="22"/>
          <w:szCs w:val="22"/>
        </w:rPr>
      </w:pPr>
    </w:p>
    <w:p w14:paraId="2E52F01C" w14:textId="77777777" w:rsidR="00BE618B" w:rsidRPr="00E260CA" w:rsidRDefault="00BE618B" w:rsidP="0004137B">
      <w:pPr>
        <w:pBdr>
          <w:top w:val="single" w:sz="4" w:space="2" w:color="auto"/>
          <w:left w:val="single" w:sz="4" w:space="4" w:color="auto"/>
          <w:bottom w:val="single" w:sz="4" w:space="1" w:color="auto"/>
          <w:right w:val="single" w:sz="4" w:space="4" w:color="auto"/>
        </w:pBdr>
        <w:suppressAutoHyphens/>
        <w:ind w:left="567" w:hanging="567"/>
        <w:rPr>
          <w:b/>
          <w:color w:val="000000"/>
          <w:sz w:val="22"/>
          <w:szCs w:val="22"/>
        </w:rPr>
      </w:pPr>
      <w:r w:rsidRPr="00E260CA">
        <w:rPr>
          <w:b/>
          <w:color w:val="000000"/>
          <w:sz w:val="22"/>
          <w:szCs w:val="22"/>
        </w:rPr>
        <w:t>6.</w:t>
      </w:r>
      <w:r w:rsidRPr="00E260CA">
        <w:rPr>
          <w:b/>
          <w:color w:val="000000"/>
          <w:sz w:val="22"/>
          <w:szCs w:val="22"/>
        </w:rPr>
        <w:tab/>
        <w:t>OTROS</w:t>
      </w:r>
    </w:p>
    <w:p w14:paraId="3ED23232" w14:textId="77777777" w:rsidR="00BE618B" w:rsidRPr="00E260CA" w:rsidRDefault="00BE618B" w:rsidP="0004137B">
      <w:pPr>
        <w:suppressAutoHyphens/>
        <w:rPr>
          <w:b/>
          <w:color w:val="000000"/>
          <w:sz w:val="22"/>
          <w:szCs w:val="22"/>
        </w:rPr>
      </w:pPr>
    </w:p>
    <w:p w14:paraId="20DC81B5" w14:textId="77777777" w:rsidR="00BE618B" w:rsidRPr="00E260CA" w:rsidRDefault="00BE618B" w:rsidP="0004137B">
      <w:pPr>
        <w:suppressAutoHyphens/>
        <w:rPr>
          <w:b/>
          <w:color w:val="000000"/>
          <w:sz w:val="22"/>
          <w:szCs w:val="22"/>
        </w:rPr>
      </w:pPr>
    </w:p>
    <w:p w14:paraId="4668B28D" w14:textId="77777777" w:rsidR="00BE618B" w:rsidRPr="00E260CA" w:rsidRDefault="00BE618B" w:rsidP="0004137B">
      <w:pPr>
        <w:suppressAutoHyphens/>
        <w:rPr>
          <w:b/>
          <w:color w:val="000000"/>
          <w:sz w:val="22"/>
          <w:szCs w:val="22"/>
        </w:rPr>
      </w:pPr>
      <w:r w:rsidRPr="00E260CA">
        <w:rPr>
          <w:b/>
          <w:color w:val="000000"/>
          <w:sz w:val="22"/>
          <w:szCs w:val="22"/>
        </w:rPr>
        <w:br w:type="page"/>
      </w:r>
    </w:p>
    <w:p w14:paraId="3996B519" w14:textId="77777777" w:rsidR="00BE618B" w:rsidRPr="00E260CA" w:rsidRDefault="00BE618B" w:rsidP="0004137B">
      <w:pPr>
        <w:suppressAutoHyphens/>
        <w:jc w:val="center"/>
        <w:rPr>
          <w:b/>
          <w:color w:val="000000"/>
          <w:sz w:val="22"/>
          <w:szCs w:val="22"/>
        </w:rPr>
      </w:pPr>
    </w:p>
    <w:p w14:paraId="65AE4CCE" w14:textId="77777777" w:rsidR="00BE618B" w:rsidRPr="00E260CA" w:rsidRDefault="00BE618B" w:rsidP="0004137B">
      <w:pPr>
        <w:suppressAutoHyphens/>
        <w:jc w:val="center"/>
        <w:rPr>
          <w:b/>
          <w:color w:val="000000"/>
          <w:sz w:val="22"/>
          <w:szCs w:val="22"/>
        </w:rPr>
      </w:pPr>
    </w:p>
    <w:p w14:paraId="6AC57B09" w14:textId="77777777" w:rsidR="00BE618B" w:rsidRPr="00E260CA" w:rsidRDefault="00BE618B" w:rsidP="0004137B">
      <w:pPr>
        <w:suppressAutoHyphens/>
        <w:jc w:val="center"/>
        <w:rPr>
          <w:b/>
          <w:color w:val="000000"/>
          <w:sz w:val="22"/>
          <w:szCs w:val="22"/>
        </w:rPr>
      </w:pPr>
    </w:p>
    <w:p w14:paraId="350E004E" w14:textId="77777777" w:rsidR="00BE618B" w:rsidRPr="00E260CA" w:rsidRDefault="00BE618B" w:rsidP="0004137B">
      <w:pPr>
        <w:suppressAutoHyphens/>
        <w:jc w:val="center"/>
        <w:rPr>
          <w:b/>
          <w:color w:val="000000"/>
          <w:sz w:val="22"/>
          <w:szCs w:val="22"/>
        </w:rPr>
      </w:pPr>
    </w:p>
    <w:p w14:paraId="752E89DF" w14:textId="77777777" w:rsidR="00BE618B" w:rsidRPr="00E260CA" w:rsidRDefault="00BE618B" w:rsidP="0004137B">
      <w:pPr>
        <w:suppressAutoHyphens/>
        <w:jc w:val="center"/>
        <w:rPr>
          <w:b/>
          <w:color w:val="000000"/>
          <w:sz w:val="22"/>
          <w:szCs w:val="22"/>
        </w:rPr>
      </w:pPr>
    </w:p>
    <w:p w14:paraId="156C328A" w14:textId="77777777" w:rsidR="00BE618B" w:rsidRPr="00E260CA" w:rsidRDefault="00BE618B" w:rsidP="0004137B">
      <w:pPr>
        <w:suppressAutoHyphens/>
        <w:jc w:val="center"/>
        <w:rPr>
          <w:b/>
          <w:color w:val="000000"/>
          <w:sz w:val="22"/>
          <w:szCs w:val="22"/>
        </w:rPr>
      </w:pPr>
    </w:p>
    <w:p w14:paraId="72DB9BCA" w14:textId="77777777" w:rsidR="00BE618B" w:rsidRPr="00E260CA" w:rsidRDefault="00BE618B" w:rsidP="0004137B">
      <w:pPr>
        <w:suppressAutoHyphens/>
        <w:jc w:val="center"/>
        <w:rPr>
          <w:b/>
          <w:color w:val="000000"/>
          <w:sz w:val="22"/>
          <w:szCs w:val="22"/>
        </w:rPr>
      </w:pPr>
    </w:p>
    <w:p w14:paraId="6DF49568" w14:textId="77777777" w:rsidR="00BE618B" w:rsidRPr="00E260CA" w:rsidRDefault="00BE618B" w:rsidP="0004137B">
      <w:pPr>
        <w:suppressAutoHyphens/>
        <w:jc w:val="center"/>
        <w:rPr>
          <w:b/>
          <w:color w:val="000000"/>
          <w:sz w:val="22"/>
          <w:szCs w:val="22"/>
        </w:rPr>
      </w:pPr>
    </w:p>
    <w:p w14:paraId="5B14AEE4" w14:textId="77777777" w:rsidR="00BE618B" w:rsidRPr="00E260CA" w:rsidRDefault="00BE618B" w:rsidP="0004137B">
      <w:pPr>
        <w:suppressAutoHyphens/>
        <w:jc w:val="center"/>
        <w:rPr>
          <w:b/>
          <w:color w:val="000000"/>
          <w:sz w:val="22"/>
          <w:szCs w:val="22"/>
        </w:rPr>
      </w:pPr>
    </w:p>
    <w:p w14:paraId="43864143" w14:textId="77777777" w:rsidR="00BE618B" w:rsidRPr="00E260CA" w:rsidRDefault="00BE618B" w:rsidP="0004137B">
      <w:pPr>
        <w:suppressAutoHyphens/>
        <w:jc w:val="center"/>
        <w:rPr>
          <w:b/>
          <w:color w:val="000000"/>
          <w:sz w:val="22"/>
          <w:szCs w:val="22"/>
        </w:rPr>
      </w:pPr>
    </w:p>
    <w:p w14:paraId="1082786A" w14:textId="77777777" w:rsidR="00BE618B" w:rsidRPr="00E260CA" w:rsidRDefault="00BE618B" w:rsidP="0004137B">
      <w:pPr>
        <w:suppressAutoHyphens/>
        <w:jc w:val="center"/>
        <w:rPr>
          <w:b/>
          <w:color w:val="000000"/>
          <w:sz w:val="22"/>
          <w:szCs w:val="22"/>
        </w:rPr>
      </w:pPr>
    </w:p>
    <w:p w14:paraId="78524283" w14:textId="77777777" w:rsidR="00BE618B" w:rsidRPr="00E260CA" w:rsidRDefault="00BE618B" w:rsidP="0004137B">
      <w:pPr>
        <w:suppressAutoHyphens/>
        <w:jc w:val="center"/>
        <w:rPr>
          <w:b/>
          <w:color w:val="000000"/>
          <w:sz w:val="22"/>
          <w:szCs w:val="22"/>
        </w:rPr>
      </w:pPr>
    </w:p>
    <w:p w14:paraId="06CE8ACA" w14:textId="77777777" w:rsidR="00BE618B" w:rsidRPr="00E260CA" w:rsidRDefault="00BE618B" w:rsidP="0004137B">
      <w:pPr>
        <w:suppressAutoHyphens/>
        <w:jc w:val="center"/>
        <w:rPr>
          <w:b/>
          <w:color w:val="000000"/>
          <w:sz w:val="22"/>
          <w:szCs w:val="22"/>
        </w:rPr>
      </w:pPr>
    </w:p>
    <w:p w14:paraId="3CAF09C7" w14:textId="77777777" w:rsidR="00BE618B" w:rsidRPr="00E260CA" w:rsidRDefault="00BE618B" w:rsidP="0004137B">
      <w:pPr>
        <w:suppressAutoHyphens/>
        <w:jc w:val="center"/>
        <w:rPr>
          <w:b/>
          <w:color w:val="000000"/>
          <w:sz w:val="22"/>
          <w:szCs w:val="22"/>
        </w:rPr>
      </w:pPr>
    </w:p>
    <w:p w14:paraId="2216D915" w14:textId="77777777" w:rsidR="00BE618B" w:rsidRPr="00E260CA" w:rsidRDefault="00BE618B" w:rsidP="0004137B">
      <w:pPr>
        <w:suppressAutoHyphens/>
        <w:jc w:val="center"/>
        <w:rPr>
          <w:b/>
          <w:color w:val="000000"/>
          <w:sz w:val="22"/>
          <w:szCs w:val="22"/>
        </w:rPr>
      </w:pPr>
    </w:p>
    <w:p w14:paraId="6192C089" w14:textId="77777777" w:rsidR="00BE618B" w:rsidRPr="00E260CA" w:rsidRDefault="00BE618B" w:rsidP="0004137B">
      <w:pPr>
        <w:suppressAutoHyphens/>
        <w:jc w:val="center"/>
        <w:rPr>
          <w:b/>
          <w:color w:val="000000"/>
          <w:sz w:val="22"/>
          <w:szCs w:val="22"/>
        </w:rPr>
      </w:pPr>
    </w:p>
    <w:p w14:paraId="55F133AA" w14:textId="77777777" w:rsidR="00BE618B" w:rsidRPr="00E260CA" w:rsidRDefault="00BE618B" w:rsidP="0004137B">
      <w:pPr>
        <w:suppressAutoHyphens/>
        <w:jc w:val="center"/>
        <w:rPr>
          <w:b/>
          <w:color w:val="000000"/>
          <w:sz w:val="22"/>
          <w:szCs w:val="22"/>
        </w:rPr>
      </w:pPr>
    </w:p>
    <w:p w14:paraId="2157F02E" w14:textId="77777777" w:rsidR="00BE618B" w:rsidRPr="00E260CA" w:rsidRDefault="00BE618B" w:rsidP="0004137B">
      <w:pPr>
        <w:suppressAutoHyphens/>
        <w:jc w:val="center"/>
        <w:rPr>
          <w:b/>
          <w:color w:val="000000"/>
          <w:sz w:val="22"/>
          <w:szCs w:val="22"/>
        </w:rPr>
      </w:pPr>
    </w:p>
    <w:p w14:paraId="45A5CC02" w14:textId="77777777" w:rsidR="00BE618B" w:rsidRPr="00E260CA" w:rsidRDefault="00BE618B" w:rsidP="0004137B">
      <w:pPr>
        <w:suppressAutoHyphens/>
        <w:jc w:val="center"/>
        <w:rPr>
          <w:b/>
          <w:color w:val="000000"/>
          <w:sz w:val="22"/>
          <w:szCs w:val="22"/>
        </w:rPr>
      </w:pPr>
    </w:p>
    <w:p w14:paraId="04904485" w14:textId="77777777" w:rsidR="00BE618B" w:rsidRPr="00E260CA" w:rsidRDefault="00BE618B" w:rsidP="0004137B">
      <w:pPr>
        <w:suppressAutoHyphens/>
        <w:jc w:val="center"/>
        <w:rPr>
          <w:b/>
          <w:color w:val="000000"/>
          <w:sz w:val="22"/>
          <w:szCs w:val="22"/>
        </w:rPr>
      </w:pPr>
    </w:p>
    <w:p w14:paraId="2DA142FD" w14:textId="77777777" w:rsidR="00BE618B" w:rsidRPr="00E260CA" w:rsidRDefault="00BE618B" w:rsidP="0004137B">
      <w:pPr>
        <w:suppressAutoHyphens/>
        <w:jc w:val="center"/>
        <w:rPr>
          <w:b/>
          <w:color w:val="000000"/>
          <w:sz w:val="22"/>
          <w:szCs w:val="22"/>
        </w:rPr>
      </w:pPr>
    </w:p>
    <w:p w14:paraId="1E939EE2" w14:textId="77777777" w:rsidR="00BE618B" w:rsidRPr="00E260CA" w:rsidRDefault="00BE618B" w:rsidP="0004137B">
      <w:pPr>
        <w:suppressAutoHyphens/>
        <w:jc w:val="center"/>
        <w:rPr>
          <w:b/>
          <w:color w:val="000000"/>
          <w:sz w:val="22"/>
          <w:szCs w:val="22"/>
        </w:rPr>
      </w:pPr>
    </w:p>
    <w:p w14:paraId="2042F5B5" w14:textId="77777777" w:rsidR="00BE618B" w:rsidRPr="00E260CA" w:rsidRDefault="00BE618B" w:rsidP="0004137B">
      <w:pPr>
        <w:pStyle w:val="Heading1"/>
      </w:pPr>
      <w:r w:rsidRPr="00E260CA">
        <w:t>B.</w:t>
      </w:r>
      <w:r w:rsidR="002A5C4E" w:rsidRPr="00E260CA">
        <w:t> </w:t>
      </w:r>
      <w:r w:rsidRPr="00E260CA">
        <w:t>PROSPECTO</w:t>
      </w:r>
    </w:p>
    <w:p w14:paraId="43D8DDAC" w14:textId="77777777" w:rsidR="00BE618B" w:rsidRPr="00E260CA" w:rsidRDefault="00BE618B" w:rsidP="0004137B">
      <w:pPr>
        <w:jc w:val="center"/>
        <w:rPr>
          <w:b/>
          <w:bCs/>
          <w:color w:val="000000"/>
          <w:sz w:val="22"/>
          <w:szCs w:val="22"/>
        </w:rPr>
      </w:pPr>
      <w:r w:rsidRPr="00E260CA">
        <w:rPr>
          <w:color w:val="000000"/>
          <w:sz w:val="22"/>
          <w:szCs w:val="22"/>
        </w:rPr>
        <w:br w:type="page"/>
      </w:r>
      <w:r w:rsidR="00AD1441" w:rsidRPr="00E260CA">
        <w:rPr>
          <w:b/>
          <w:bCs/>
          <w:color w:val="000000"/>
          <w:sz w:val="22"/>
          <w:szCs w:val="22"/>
        </w:rPr>
        <w:lastRenderedPageBreak/>
        <w:t xml:space="preserve">Prospecto: </w:t>
      </w:r>
      <w:r w:rsidR="00BA7A32" w:rsidRPr="00E260CA">
        <w:rPr>
          <w:b/>
          <w:bCs/>
          <w:color w:val="000000"/>
          <w:sz w:val="22"/>
          <w:szCs w:val="22"/>
        </w:rPr>
        <w:t xml:space="preserve">información </w:t>
      </w:r>
      <w:r w:rsidR="00AD1441" w:rsidRPr="00E260CA">
        <w:rPr>
          <w:b/>
          <w:bCs/>
          <w:color w:val="000000"/>
          <w:sz w:val="22"/>
          <w:szCs w:val="22"/>
        </w:rPr>
        <w:t>para el usuario</w:t>
      </w:r>
    </w:p>
    <w:p w14:paraId="71BCDCCF" w14:textId="77777777" w:rsidR="00BE618B" w:rsidRPr="00E260CA" w:rsidRDefault="00BE618B" w:rsidP="0004137B">
      <w:pPr>
        <w:tabs>
          <w:tab w:val="left" w:pos="213"/>
        </w:tabs>
        <w:ind w:left="-70"/>
        <w:jc w:val="center"/>
        <w:rPr>
          <w:color w:val="000000"/>
          <w:sz w:val="22"/>
          <w:szCs w:val="22"/>
        </w:rPr>
      </w:pPr>
    </w:p>
    <w:p w14:paraId="44DFFF90" w14:textId="77777777" w:rsidR="00EE0444" w:rsidRPr="00F72194" w:rsidRDefault="00EE0444" w:rsidP="0004137B">
      <w:pPr>
        <w:shd w:val="clear" w:color="auto" w:fill="F3F3F3"/>
        <w:jc w:val="center"/>
        <w:rPr>
          <w:i/>
          <w:sz w:val="22"/>
          <w:szCs w:val="22"/>
        </w:rPr>
      </w:pPr>
      <w:r w:rsidRPr="00F72194">
        <w:rPr>
          <w:bCs/>
          <w:i/>
          <w:sz w:val="22"/>
          <w:szCs w:val="22"/>
        </w:rPr>
        <w:t>&lt;GONAL-f</w:t>
      </w:r>
      <w:r w:rsidRPr="00F72194">
        <w:rPr>
          <w:i/>
          <w:sz w:val="22"/>
          <w:szCs w:val="22"/>
        </w:rPr>
        <w:t xml:space="preserve"> </w:t>
      </w:r>
      <w:r w:rsidRPr="00F72194">
        <w:rPr>
          <w:bCs/>
          <w:i/>
          <w:sz w:val="22"/>
          <w:szCs w:val="22"/>
        </w:rPr>
        <w:t>75 IU -pre-filled syringe&gt;</w:t>
      </w:r>
    </w:p>
    <w:p w14:paraId="605C0F20" w14:textId="5D60CB3B" w:rsidR="008F512D" w:rsidRPr="00E260CA" w:rsidRDefault="008F7787" w:rsidP="0004137B">
      <w:pPr>
        <w:shd w:val="clear" w:color="auto" w:fill="F3F3F3"/>
        <w:jc w:val="center"/>
        <w:rPr>
          <w:b/>
          <w:color w:val="000000"/>
          <w:sz w:val="22"/>
          <w:szCs w:val="22"/>
        </w:rPr>
      </w:pPr>
      <w:r w:rsidRPr="00E260CA">
        <w:rPr>
          <w:b/>
          <w:color w:val="000000"/>
          <w:sz w:val="22"/>
          <w:szCs w:val="22"/>
        </w:rPr>
        <w:t>GONAL</w:t>
      </w:r>
      <w:r w:rsidRPr="00E260CA">
        <w:rPr>
          <w:b/>
          <w:color w:val="000000"/>
          <w:sz w:val="22"/>
          <w:szCs w:val="22"/>
        </w:rPr>
        <w:noBreakHyphen/>
        <w:t xml:space="preserve">f 75 UI polvo y disolvente </w:t>
      </w:r>
    </w:p>
    <w:p w14:paraId="46BD3A55" w14:textId="77777777" w:rsidR="008F7787" w:rsidRPr="00E260CA" w:rsidRDefault="008F7787" w:rsidP="0004137B">
      <w:pPr>
        <w:shd w:val="clear" w:color="auto" w:fill="F3F3F3"/>
        <w:jc w:val="center"/>
        <w:rPr>
          <w:b/>
          <w:color w:val="000000"/>
          <w:sz w:val="22"/>
          <w:szCs w:val="22"/>
        </w:rPr>
      </w:pPr>
      <w:r w:rsidRPr="00E260CA">
        <w:rPr>
          <w:b/>
          <w:color w:val="000000"/>
          <w:sz w:val="22"/>
          <w:szCs w:val="22"/>
        </w:rPr>
        <w:t>para solución inyectable</w:t>
      </w:r>
    </w:p>
    <w:p w14:paraId="6473A472" w14:textId="65617285" w:rsidR="00EE0444" w:rsidRPr="00E260CA" w:rsidRDefault="00145024" w:rsidP="0004137B">
      <w:pPr>
        <w:shd w:val="clear" w:color="auto" w:fill="F3F3F3"/>
        <w:tabs>
          <w:tab w:val="left" w:pos="567"/>
        </w:tabs>
        <w:jc w:val="center"/>
        <w:rPr>
          <w:sz w:val="22"/>
          <w:szCs w:val="22"/>
        </w:rPr>
      </w:pPr>
      <w:r>
        <w:rPr>
          <w:color w:val="000000"/>
          <w:sz w:val="22"/>
          <w:szCs w:val="22"/>
        </w:rPr>
        <w:t>f</w:t>
      </w:r>
      <w:r w:rsidR="008F7787" w:rsidRPr="00E260CA">
        <w:rPr>
          <w:color w:val="000000"/>
          <w:sz w:val="22"/>
          <w:szCs w:val="22"/>
        </w:rPr>
        <w:t>olitropina alfa</w:t>
      </w:r>
    </w:p>
    <w:p w14:paraId="437893E3" w14:textId="77777777" w:rsidR="00EE0444" w:rsidRPr="00E260CA" w:rsidRDefault="00EE0444" w:rsidP="0004137B">
      <w:pPr>
        <w:tabs>
          <w:tab w:val="left" w:pos="4820"/>
        </w:tabs>
        <w:jc w:val="center"/>
        <w:rPr>
          <w:b/>
          <w:sz w:val="22"/>
          <w:szCs w:val="22"/>
        </w:rPr>
      </w:pPr>
    </w:p>
    <w:p w14:paraId="03CE4994" w14:textId="77777777" w:rsidR="00EE0444" w:rsidRPr="00E260CA" w:rsidRDefault="00EE0444" w:rsidP="0004137B">
      <w:pPr>
        <w:shd w:val="clear" w:color="auto" w:fill="E6E6E6"/>
        <w:tabs>
          <w:tab w:val="left" w:pos="567"/>
        </w:tabs>
        <w:jc w:val="center"/>
        <w:rPr>
          <w:bCs/>
          <w:i/>
          <w:sz w:val="22"/>
          <w:szCs w:val="22"/>
        </w:rPr>
      </w:pPr>
      <w:r w:rsidRPr="00E260CA">
        <w:rPr>
          <w:bCs/>
          <w:i/>
          <w:sz w:val="22"/>
          <w:szCs w:val="22"/>
        </w:rPr>
        <w:t>&lt;GONAL-f 1050 IU&gt;</w:t>
      </w:r>
    </w:p>
    <w:p w14:paraId="1BE96BA4" w14:textId="66733B38" w:rsidR="008F512D" w:rsidRPr="00E260CA" w:rsidRDefault="004A79BA" w:rsidP="0004137B">
      <w:pPr>
        <w:pStyle w:val="BodyText3"/>
        <w:shd w:val="clear" w:color="auto" w:fill="E6E6E6"/>
        <w:tabs>
          <w:tab w:val="left" w:pos="-720"/>
        </w:tabs>
        <w:suppressAutoHyphens/>
        <w:jc w:val="center"/>
        <w:rPr>
          <w:b/>
          <w:bCs/>
          <w:color w:val="000000"/>
          <w:sz w:val="22"/>
          <w:szCs w:val="22"/>
        </w:rPr>
      </w:pPr>
      <w:r w:rsidRPr="00E260CA">
        <w:rPr>
          <w:b/>
          <w:bCs/>
          <w:color w:val="000000"/>
          <w:sz w:val="22"/>
          <w:szCs w:val="22"/>
        </w:rPr>
        <w:t>GONAL</w:t>
      </w:r>
      <w:r w:rsidRPr="00E260CA">
        <w:rPr>
          <w:b/>
          <w:bCs/>
          <w:color w:val="000000"/>
          <w:sz w:val="22"/>
          <w:szCs w:val="22"/>
        </w:rPr>
        <w:noBreakHyphen/>
        <w:t xml:space="preserve">f 1050 UI/1,75 ml polvo y disolvente </w:t>
      </w:r>
    </w:p>
    <w:p w14:paraId="64D320E2" w14:textId="77777777" w:rsidR="004A79BA" w:rsidRPr="00E260CA" w:rsidRDefault="004A79BA" w:rsidP="0004137B">
      <w:pPr>
        <w:pStyle w:val="BodyText3"/>
        <w:shd w:val="clear" w:color="auto" w:fill="E6E6E6"/>
        <w:tabs>
          <w:tab w:val="left" w:pos="-720"/>
        </w:tabs>
        <w:suppressAutoHyphens/>
        <w:jc w:val="center"/>
        <w:rPr>
          <w:b/>
          <w:bCs/>
          <w:color w:val="000000"/>
          <w:sz w:val="22"/>
          <w:szCs w:val="22"/>
        </w:rPr>
      </w:pPr>
      <w:r w:rsidRPr="00E260CA">
        <w:rPr>
          <w:b/>
          <w:bCs/>
          <w:color w:val="000000"/>
          <w:sz w:val="22"/>
          <w:szCs w:val="22"/>
        </w:rPr>
        <w:t>para solución inyectable</w:t>
      </w:r>
    </w:p>
    <w:p w14:paraId="12A161AF" w14:textId="6DB3CA8D" w:rsidR="00EE0444" w:rsidRPr="00E260CA" w:rsidRDefault="00145024" w:rsidP="0004137B">
      <w:pPr>
        <w:shd w:val="clear" w:color="auto" w:fill="E6E6E6"/>
        <w:tabs>
          <w:tab w:val="left" w:pos="567"/>
        </w:tabs>
        <w:jc w:val="center"/>
        <w:rPr>
          <w:sz w:val="22"/>
          <w:szCs w:val="22"/>
        </w:rPr>
      </w:pPr>
      <w:r>
        <w:rPr>
          <w:color w:val="000000"/>
          <w:sz w:val="22"/>
          <w:szCs w:val="22"/>
        </w:rPr>
        <w:t>f</w:t>
      </w:r>
      <w:r w:rsidR="004A79BA" w:rsidRPr="00E260CA">
        <w:rPr>
          <w:color w:val="000000"/>
          <w:sz w:val="22"/>
          <w:szCs w:val="22"/>
        </w:rPr>
        <w:t>olitropina alfa</w:t>
      </w:r>
    </w:p>
    <w:p w14:paraId="542D3969" w14:textId="77777777" w:rsidR="00EE0444" w:rsidRPr="00E260CA" w:rsidRDefault="00EE0444" w:rsidP="0004137B">
      <w:pPr>
        <w:tabs>
          <w:tab w:val="left" w:pos="4820"/>
        </w:tabs>
        <w:jc w:val="center"/>
        <w:rPr>
          <w:b/>
          <w:sz w:val="22"/>
          <w:szCs w:val="22"/>
        </w:rPr>
      </w:pPr>
    </w:p>
    <w:p w14:paraId="66004BE1" w14:textId="77777777" w:rsidR="00EE0444" w:rsidRPr="00E260CA" w:rsidRDefault="00EE0444" w:rsidP="0004137B">
      <w:pPr>
        <w:shd w:val="clear" w:color="auto" w:fill="CCCCCC"/>
        <w:tabs>
          <w:tab w:val="left" w:pos="4820"/>
        </w:tabs>
        <w:jc w:val="center"/>
        <w:rPr>
          <w:i/>
          <w:sz w:val="22"/>
          <w:szCs w:val="22"/>
        </w:rPr>
      </w:pPr>
      <w:r w:rsidRPr="00E260CA">
        <w:rPr>
          <w:bCs/>
          <w:i/>
          <w:sz w:val="22"/>
          <w:szCs w:val="22"/>
        </w:rPr>
        <w:t>&lt;GONAL-f</w:t>
      </w:r>
      <w:r w:rsidRPr="00E260CA">
        <w:rPr>
          <w:i/>
          <w:sz w:val="22"/>
          <w:szCs w:val="22"/>
        </w:rPr>
        <w:t xml:space="preserve"> </w:t>
      </w:r>
      <w:r w:rsidRPr="00E260CA">
        <w:rPr>
          <w:bCs/>
          <w:i/>
          <w:sz w:val="22"/>
          <w:szCs w:val="22"/>
        </w:rPr>
        <w:t>450 IU&gt;</w:t>
      </w:r>
    </w:p>
    <w:p w14:paraId="346BF5AB" w14:textId="256E830D" w:rsidR="008F512D" w:rsidRPr="00E260CA" w:rsidRDefault="002143AA" w:rsidP="0004137B">
      <w:pPr>
        <w:pStyle w:val="BodyText3"/>
        <w:shd w:val="clear" w:color="auto" w:fill="CCCCCC"/>
        <w:tabs>
          <w:tab w:val="left" w:pos="-720"/>
        </w:tabs>
        <w:suppressAutoHyphens/>
        <w:jc w:val="center"/>
        <w:rPr>
          <w:b/>
          <w:bCs/>
          <w:color w:val="000000"/>
          <w:sz w:val="22"/>
          <w:szCs w:val="22"/>
        </w:rPr>
      </w:pPr>
      <w:r w:rsidRPr="00E260CA">
        <w:rPr>
          <w:b/>
          <w:bCs/>
          <w:color w:val="000000"/>
          <w:sz w:val="22"/>
          <w:szCs w:val="22"/>
        </w:rPr>
        <w:t>GONAL</w:t>
      </w:r>
      <w:r w:rsidRPr="00E260CA">
        <w:rPr>
          <w:b/>
          <w:bCs/>
          <w:color w:val="000000"/>
          <w:sz w:val="22"/>
          <w:szCs w:val="22"/>
        </w:rPr>
        <w:noBreakHyphen/>
        <w:t xml:space="preserve">f 450 UI/0,75 ml polvo y disolvente </w:t>
      </w:r>
    </w:p>
    <w:p w14:paraId="2CBC6F6C" w14:textId="77777777" w:rsidR="002143AA" w:rsidRPr="00E260CA" w:rsidRDefault="002143AA" w:rsidP="0004137B">
      <w:pPr>
        <w:pStyle w:val="BodyText3"/>
        <w:shd w:val="clear" w:color="auto" w:fill="CCCCCC"/>
        <w:tabs>
          <w:tab w:val="left" w:pos="-720"/>
        </w:tabs>
        <w:suppressAutoHyphens/>
        <w:jc w:val="center"/>
        <w:rPr>
          <w:b/>
          <w:bCs/>
          <w:color w:val="000000"/>
          <w:sz w:val="22"/>
          <w:szCs w:val="22"/>
        </w:rPr>
      </w:pPr>
      <w:r w:rsidRPr="00E260CA">
        <w:rPr>
          <w:b/>
          <w:bCs/>
          <w:color w:val="000000"/>
          <w:sz w:val="22"/>
          <w:szCs w:val="22"/>
        </w:rPr>
        <w:t>para solución inyectable</w:t>
      </w:r>
    </w:p>
    <w:p w14:paraId="540B54F4" w14:textId="1BA65F12" w:rsidR="00EE0444" w:rsidRPr="00E260CA" w:rsidRDefault="00145024" w:rsidP="0004137B">
      <w:pPr>
        <w:shd w:val="clear" w:color="auto" w:fill="CCCCCC"/>
        <w:tabs>
          <w:tab w:val="left" w:pos="567"/>
        </w:tabs>
        <w:jc w:val="center"/>
        <w:rPr>
          <w:sz w:val="22"/>
          <w:szCs w:val="22"/>
        </w:rPr>
      </w:pPr>
      <w:r>
        <w:rPr>
          <w:color w:val="000000"/>
          <w:sz w:val="22"/>
          <w:szCs w:val="22"/>
        </w:rPr>
        <w:t>f</w:t>
      </w:r>
      <w:r w:rsidR="002143AA" w:rsidRPr="00E260CA">
        <w:rPr>
          <w:color w:val="000000"/>
          <w:sz w:val="22"/>
          <w:szCs w:val="22"/>
        </w:rPr>
        <w:t>olitropina alfa</w:t>
      </w:r>
    </w:p>
    <w:p w14:paraId="0D75527C" w14:textId="77777777" w:rsidR="00BE618B" w:rsidRPr="00E260CA" w:rsidRDefault="00BE618B" w:rsidP="0004137B">
      <w:pPr>
        <w:tabs>
          <w:tab w:val="left" w:pos="567"/>
        </w:tabs>
        <w:rPr>
          <w:color w:val="000000"/>
          <w:sz w:val="22"/>
          <w:szCs w:val="22"/>
        </w:rPr>
      </w:pPr>
    </w:p>
    <w:p w14:paraId="68EA276D" w14:textId="77777777" w:rsidR="00BE618B" w:rsidRPr="00E260CA" w:rsidRDefault="00BE618B" w:rsidP="0004137B">
      <w:pPr>
        <w:suppressAutoHyphens/>
        <w:rPr>
          <w:b/>
          <w:color w:val="000000"/>
          <w:sz w:val="22"/>
          <w:szCs w:val="22"/>
        </w:rPr>
      </w:pPr>
      <w:r w:rsidRPr="00E260CA">
        <w:rPr>
          <w:b/>
          <w:color w:val="000000"/>
          <w:sz w:val="22"/>
          <w:szCs w:val="22"/>
        </w:rPr>
        <w:t>Lea todo el prospecto detenidamente antes de empezar a usar e</w:t>
      </w:r>
      <w:r w:rsidR="00AD1441" w:rsidRPr="00E260CA">
        <w:rPr>
          <w:b/>
          <w:color w:val="000000"/>
          <w:sz w:val="22"/>
          <w:szCs w:val="22"/>
        </w:rPr>
        <w:t>ste</w:t>
      </w:r>
      <w:r w:rsidRPr="00E260CA">
        <w:rPr>
          <w:b/>
          <w:color w:val="000000"/>
          <w:sz w:val="22"/>
          <w:szCs w:val="22"/>
        </w:rPr>
        <w:t xml:space="preserve"> medicamento</w:t>
      </w:r>
      <w:r w:rsidR="00AD1441" w:rsidRPr="00E260CA">
        <w:rPr>
          <w:b/>
          <w:color w:val="000000"/>
          <w:sz w:val="22"/>
          <w:szCs w:val="22"/>
        </w:rPr>
        <w:t>, porque contiene información importante para usted</w:t>
      </w:r>
      <w:r w:rsidRPr="00E260CA">
        <w:rPr>
          <w:b/>
          <w:color w:val="000000"/>
          <w:sz w:val="22"/>
          <w:szCs w:val="22"/>
        </w:rPr>
        <w:t>.</w:t>
      </w:r>
    </w:p>
    <w:p w14:paraId="79F76C44" w14:textId="77777777" w:rsidR="00BE618B" w:rsidRPr="00E260CA" w:rsidRDefault="00BE618B" w:rsidP="00D246B6">
      <w:pPr>
        <w:numPr>
          <w:ilvl w:val="0"/>
          <w:numId w:val="32"/>
        </w:numPr>
        <w:tabs>
          <w:tab w:val="clear" w:pos="360"/>
        </w:tabs>
        <w:suppressAutoHyphens/>
        <w:ind w:left="567" w:hanging="567"/>
        <w:rPr>
          <w:color w:val="000000"/>
          <w:sz w:val="22"/>
          <w:szCs w:val="22"/>
        </w:rPr>
      </w:pPr>
      <w:r w:rsidRPr="00E260CA">
        <w:rPr>
          <w:color w:val="000000"/>
          <w:sz w:val="22"/>
          <w:szCs w:val="22"/>
        </w:rPr>
        <w:t>Conserve este prospecto, ya que puede tener que volver a leerlo.</w:t>
      </w:r>
    </w:p>
    <w:p w14:paraId="24016D95" w14:textId="77777777" w:rsidR="00BE618B" w:rsidRPr="00E260CA" w:rsidRDefault="00BE618B" w:rsidP="00D246B6">
      <w:pPr>
        <w:numPr>
          <w:ilvl w:val="0"/>
          <w:numId w:val="32"/>
        </w:numPr>
        <w:tabs>
          <w:tab w:val="clear" w:pos="360"/>
        </w:tabs>
        <w:suppressAutoHyphens/>
        <w:ind w:left="567" w:hanging="567"/>
        <w:rPr>
          <w:color w:val="000000"/>
          <w:sz w:val="22"/>
          <w:szCs w:val="22"/>
        </w:rPr>
      </w:pPr>
      <w:r w:rsidRPr="00E260CA">
        <w:rPr>
          <w:color w:val="000000"/>
          <w:sz w:val="22"/>
          <w:szCs w:val="22"/>
        </w:rPr>
        <w:t>Si tiene alguna duda, consulte a su médico o farmacéutico.</w:t>
      </w:r>
    </w:p>
    <w:p w14:paraId="65D5B0CA" w14:textId="77777777" w:rsidR="00BE618B" w:rsidRPr="00E260CA" w:rsidRDefault="00BE618B" w:rsidP="00D246B6">
      <w:pPr>
        <w:numPr>
          <w:ilvl w:val="0"/>
          <w:numId w:val="32"/>
        </w:numPr>
        <w:tabs>
          <w:tab w:val="clear" w:pos="360"/>
        </w:tabs>
        <w:suppressAutoHyphens/>
        <w:ind w:left="567" w:hanging="567"/>
        <w:rPr>
          <w:color w:val="000000"/>
          <w:sz w:val="22"/>
          <w:szCs w:val="22"/>
        </w:rPr>
      </w:pPr>
      <w:r w:rsidRPr="00E260CA">
        <w:rPr>
          <w:color w:val="000000"/>
          <w:sz w:val="22"/>
          <w:szCs w:val="22"/>
        </w:rPr>
        <w:t xml:space="preserve">Este medicamento se le ha recetado </w:t>
      </w:r>
      <w:r w:rsidR="00AD1441" w:rsidRPr="00E260CA">
        <w:rPr>
          <w:color w:val="000000"/>
          <w:sz w:val="22"/>
          <w:szCs w:val="22"/>
        </w:rPr>
        <w:t xml:space="preserve">solamente </w:t>
      </w:r>
      <w:r w:rsidRPr="00E260CA">
        <w:rPr>
          <w:color w:val="000000"/>
          <w:sz w:val="22"/>
          <w:szCs w:val="22"/>
        </w:rPr>
        <w:t>a usted</w:t>
      </w:r>
      <w:r w:rsidR="00AD1441" w:rsidRPr="00E260CA">
        <w:rPr>
          <w:color w:val="000000"/>
          <w:sz w:val="22"/>
          <w:szCs w:val="22"/>
        </w:rPr>
        <w:t>,</w:t>
      </w:r>
      <w:r w:rsidRPr="00E260CA">
        <w:rPr>
          <w:color w:val="000000"/>
          <w:sz w:val="22"/>
          <w:szCs w:val="22"/>
        </w:rPr>
        <w:t xml:space="preserve"> y no debe dárselo a otras personas aunque tengan los mismos síntomas</w:t>
      </w:r>
      <w:r w:rsidR="00AD1441" w:rsidRPr="00E260CA">
        <w:rPr>
          <w:sz w:val="22"/>
          <w:szCs w:val="22"/>
        </w:rPr>
        <w:t xml:space="preserve"> </w:t>
      </w:r>
      <w:r w:rsidR="00AD1441" w:rsidRPr="00E260CA">
        <w:rPr>
          <w:color w:val="000000"/>
          <w:sz w:val="22"/>
          <w:szCs w:val="22"/>
        </w:rPr>
        <w:t>que usted</w:t>
      </w:r>
      <w:r w:rsidRPr="00E260CA">
        <w:rPr>
          <w:color w:val="000000"/>
          <w:sz w:val="22"/>
          <w:szCs w:val="22"/>
        </w:rPr>
        <w:t>, ya que puede perjudicarles.</w:t>
      </w:r>
    </w:p>
    <w:p w14:paraId="51EC100C" w14:textId="77777777" w:rsidR="00BE618B" w:rsidRPr="00E260CA" w:rsidRDefault="00AD1441" w:rsidP="00D246B6">
      <w:pPr>
        <w:numPr>
          <w:ilvl w:val="0"/>
          <w:numId w:val="32"/>
        </w:numPr>
        <w:tabs>
          <w:tab w:val="clear" w:pos="360"/>
        </w:tabs>
        <w:suppressAutoHyphens/>
        <w:ind w:left="567" w:hanging="567"/>
        <w:rPr>
          <w:color w:val="000000"/>
          <w:sz w:val="22"/>
          <w:szCs w:val="22"/>
        </w:rPr>
      </w:pPr>
      <w:r w:rsidRPr="00E260CA">
        <w:rPr>
          <w:color w:val="000000"/>
          <w:sz w:val="22"/>
          <w:szCs w:val="22"/>
        </w:rPr>
        <w:t>Si experimenta efectos adversos, consulte a su médico o farmacéutico, incluso si se trata de efectos adversos que no aparecen en este prospecto. Ver sección 4.</w:t>
      </w:r>
    </w:p>
    <w:p w14:paraId="68306DF4" w14:textId="77777777" w:rsidR="00BE618B" w:rsidRPr="00E260CA" w:rsidRDefault="00BE618B" w:rsidP="0004137B">
      <w:pPr>
        <w:tabs>
          <w:tab w:val="left" w:pos="-720"/>
        </w:tabs>
        <w:suppressAutoHyphens/>
        <w:rPr>
          <w:color w:val="000000"/>
          <w:sz w:val="22"/>
          <w:szCs w:val="22"/>
        </w:rPr>
      </w:pPr>
    </w:p>
    <w:p w14:paraId="24F7226D" w14:textId="77777777" w:rsidR="00BE618B" w:rsidRPr="00E260CA" w:rsidRDefault="00BE618B" w:rsidP="0004137B">
      <w:pPr>
        <w:suppressAutoHyphens/>
        <w:rPr>
          <w:b/>
          <w:color w:val="000000"/>
          <w:sz w:val="22"/>
          <w:szCs w:val="22"/>
        </w:rPr>
      </w:pPr>
      <w:r w:rsidRPr="00E260CA">
        <w:rPr>
          <w:b/>
          <w:color w:val="000000"/>
          <w:sz w:val="22"/>
          <w:szCs w:val="22"/>
        </w:rPr>
        <w:t>Contenido del prospecto</w:t>
      </w:r>
    </w:p>
    <w:p w14:paraId="37F081F2" w14:textId="77777777" w:rsidR="00693DFA" w:rsidRPr="00E260CA" w:rsidRDefault="00693DFA" w:rsidP="0004137B">
      <w:pPr>
        <w:suppressAutoHyphens/>
        <w:rPr>
          <w:color w:val="000000"/>
          <w:sz w:val="22"/>
          <w:szCs w:val="22"/>
        </w:rPr>
      </w:pPr>
    </w:p>
    <w:p w14:paraId="20B5EC4B" w14:textId="77777777" w:rsidR="00BE618B" w:rsidRPr="00E260CA" w:rsidRDefault="00BE618B" w:rsidP="0004137B">
      <w:pPr>
        <w:suppressAutoHyphens/>
        <w:ind w:left="567" w:hanging="567"/>
        <w:rPr>
          <w:color w:val="000000"/>
          <w:sz w:val="22"/>
          <w:szCs w:val="22"/>
        </w:rPr>
      </w:pPr>
      <w:r w:rsidRPr="00E260CA">
        <w:rPr>
          <w:color w:val="000000"/>
          <w:sz w:val="22"/>
          <w:szCs w:val="22"/>
        </w:rPr>
        <w:t>1.</w:t>
      </w:r>
      <w:r w:rsidRPr="00E260CA">
        <w:rPr>
          <w:color w:val="000000"/>
          <w:sz w:val="22"/>
          <w:szCs w:val="22"/>
        </w:rPr>
        <w:tab/>
        <w:t>Qué es GONAL</w:t>
      </w:r>
      <w:r w:rsidRPr="00E260CA">
        <w:rPr>
          <w:color w:val="000000"/>
          <w:sz w:val="22"/>
          <w:szCs w:val="22"/>
        </w:rPr>
        <w:noBreakHyphen/>
        <w:t>f y para qué se utiliza</w:t>
      </w:r>
    </w:p>
    <w:p w14:paraId="7E36C8BE" w14:textId="77777777" w:rsidR="00BE618B" w:rsidRPr="00E260CA" w:rsidRDefault="00BE618B" w:rsidP="0004137B">
      <w:pPr>
        <w:suppressAutoHyphens/>
        <w:ind w:left="567" w:hanging="567"/>
        <w:rPr>
          <w:color w:val="000000"/>
          <w:sz w:val="22"/>
          <w:szCs w:val="22"/>
        </w:rPr>
      </w:pPr>
      <w:r w:rsidRPr="00E260CA">
        <w:rPr>
          <w:color w:val="000000"/>
          <w:sz w:val="22"/>
          <w:szCs w:val="22"/>
        </w:rPr>
        <w:t>2.</w:t>
      </w:r>
      <w:r w:rsidRPr="00E260CA">
        <w:rPr>
          <w:color w:val="000000"/>
          <w:sz w:val="22"/>
          <w:szCs w:val="22"/>
        </w:rPr>
        <w:tab/>
      </w:r>
      <w:r w:rsidR="00E56776" w:rsidRPr="00E260CA">
        <w:rPr>
          <w:color w:val="000000"/>
          <w:sz w:val="22"/>
          <w:szCs w:val="22"/>
        </w:rPr>
        <w:t>Qué necesita saber a</w:t>
      </w:r>
      <w:r w:rsidRPr="00E260CA">
        <w:rPr>
          <w:color w:val="000000"/>
          <w:sz w:val="22"/>
          <w:szCs w:val="22"/>
        </w:rPr>
        <w:t xml:space="preserve">ntes de </w:t>
      </w:r>
      <w:r w:rsidR="00E56776" w:rsidRPr="00E260CA">
        <w:rPr>
          <w:color w:val="000000"/>
          <w:sz w:val="22"/>
          <w:szCs w:val="22"/>
        </w:rPr>
        <w:t xml:space="preserve">empezar a </w:t>
      </w:r>
      <w:r w:rsidRPr="00E260CA">
        <w:rPr>
          <w:color w:val="000000"/>
          <w:sz w:val="22"/>
          <w:szCs w:val="22"/>
        </w:rPr>
        <w:t>usar GONAL</w:t>
      </w:r>
      <w:r w:rsidRPr="00E260CA">
        <w:rPr>
          <w:color w:val="000000"/>
          <w:sz w:val="22"/>
          <w:szCs w:val="22"/>
        </w:rPr>
        <w:noBreakHyphen/>
        <w:t>f</w:t>
      </w:r>
    </w:p>
    <w:p w14:paraId="16C01684" w14:textId="77777777" w:rsidR="00BE618B" w:rsidRPr="00E260CA" w:rsidRDefault="00BE618B" w:rsidP="0004137B">
      <w:pPr>
        <w:suppressAutoHyphens/>
        <w:ind w:left="567" w:hanging="567"/>
        <w:rPr>
          <w:color w:val="000000"/>
          <w:sz w:val="22"/>
          <w:szCs w:val="22"/>
        </w:rPr>
      </w:pPr>
      <w:r w:rsidRPr="00E260CA">
        <w:rPr>
          <w:color w:val="000000"/>
          <w:sz w:val="22"/>
          <w:szCs w:val="22"/>
        </w:rPr>
        <w:t>3.</w:t>
      </w:r>
      <w:r w:rsidRPr="00E260CA">
        <w:rPr>
          <w:color w:val="000000"/>
          <w:sz w:val="22"/>
          <w:szCs w:val="22"/>
        </w:rPr>
        <w:tab/>
        <w:t>Cómo usar GONAL</w:t>
      </w:r>
      <w:r w:rsidRPr="00E260CA">
        <w:rPr>
          <w:color w:val="000000"/>
          <w:sz w:val="22"/>
          <w:szCs w:val="22"/>
        </w:rPr>
        <w:noBreakHyphen/>
        <w:t>f</w:t>
      </w:r>
    </w:p>
    <w:p w14:paraId="622C723C" w14:textId="77777777" w:rsidR="00BE618B" w:rsidRPr="00E260CA" w:rsidRDefault="00BE618B" w:rsidP="0004137B">
      <w:pPr>
        <w:suppressAutoHyphens/>
        <w:ind w:left="567" w:hanging="567"/>
        <w:rPr>
          <w:color w:val="000000"/>
          <w:sz w:val="22"/>
          <w:szCs w:val="22"/>
        </w:rPr>
      </w:pPr>
      <w:r w:rsidRPr="00E260CA">
        <w:rPr>
          <w:color w:val="000000"/>
          <w:sz w:val="22"/>
          <w:szCs w:val="22"/>
        </w:rPr>
        <w:t>4.</w:t>
      </w:r>
      <w:r w:rsidRPr="00E260CA">
        <w:rPr>
          <w:color w:val="000000"/>
          <w:sz w:val="22"/>
          <w:szCs w:val="22"/>
        </w:rPr>
        <w:tab/>
        <w:t>Posibles efectos adversos</w:t>
      </w:r>
    </w:p>
    <w:p w14:paraId="5E274F0C" w14:textId="77777777" w:rsidR="00BE618B" w:rsidRPr="00E260CA" w:rsidRDefault="00BE618B" w:rsidP="0004137B">
      <w:pPr>
        <w:suppressAutoHyphens/>
        <w:ind w:left="567" w:hanging="567"/>
        <w:rPr>
          <w:color w:val="000000"/>
          <w:sz w:val="22"/>
          <w:szCs w:val="22"/>
        </w:rPr>
      </w:pPr>
      <w:r w:rsidRPr="00E260CA">
        <w:rPr>
          <w:color w:val="000000"/>
          <w:sz w:val="22"/>
          <w:szCs w:val="22"/>
        </w:rPr>
        <w:t>5.</w:t>
      </w:r>
      <w:r w:rsidRPr="00E260CA">
        <w:rPr>
          <w:color w:val="000000"/>
          <w:sz w:val="22"/>
          <w:szCs w:val="22"/>
        </w:rPr>
        <w:tab/>
        <w:t>Conservación de GONAL</w:t>
      </w:r>
      <w:r w:rsidRPr="00E260CA">
        <w:rPr>
          <w:color w:val="000000"/>
          <w:sz w:val="22"/>
          <w:szCs w:val="22"/>
        </w:rPr>
        <w:noBreakHyphen/>
        <w:t>f</w:t>
      </w:r>
    </w:p>
    <w:p w14:paraId="251064BD" w14:textId="77777777" w:rsidR="00BE618B" w:rsidRPr="00E260CA" w:rsidRDefault="00BE618B" w:rsidP="0004137B">
      <w:pPr>
        <w:suppressAutoHyphens/>
        <w:ind w:left="567" w:hanging="567"/>
        <w:rPr>
          <w:color w:val="000000"/>
          <w:sz w:val="22"/>
          <w:szCs w:val="22"/>
        </w:rPr>
      </w:pPr>
      <w:r w:rsidRPr="00E260CA">
        <w:rPr>
          <w:color w:val="000000"/>
          <w:sz w:val="22"/>
          <w:szCs w:val="22"/>
        </w:rPr>
        <w:t>6.</w:t>
      </w:r>
      <w:r w:rsidRPr="00E260CA">
        <w:rPr>
          <w:color w:val="000000"/>
          <w:sz w:val="22"/>
          <w:szCs w:val="22"/>
        </w:rPr>
        <w:tab/>
      </w:r>
      <w:r w:rsidR="00E56776" w:rsidRPr="00E260CA">
        <w:rPr>
          <w:color w:val="000000"/>
          <w:sz w:val="22"/>
          <w:szCs w:val="22"/>
        </w:rPr>
        <w:t>Contenido del envase e i</w:t>
      </w:r>
      <w:r w:rsidRPr="00E260CA">
        <w:rPr>
          <w:color w:val="000000"/>
          <w:sz w:val="22"/>
          <w:szCs w:val="22"/>
        </w:rPr>
        <w:t>nformación adicional</w:t>
      </w:r>
    </w:p>
    <w:p w14:paraId="00F5774A" w14:textId="77777777" w:rsidR="00BE618B" w:rsidRPr="00E260CA" w:rsidRDefault="00BE618B" w:rsidP="0004137B">
      <w:pPr>
        <w:pStyle w:val="Formatvorlage1"/>
        <w:tabs>
          <w:tab w:val="left" w:pos="567"/>
          <w:tab w:val="left" w:pos="4820"/>
        </w:tabs>
        <w:ind w:left="567"/>
        <w:rPr>
          <w:rFonts w:ascii="Times New Roman" w:hAnsi="Times New Roman"/>
          <w:bCs/>
          <w:color w:val="000000"/>
          <w:szCs w:val="22"/>
          <w:lang w:val="es-ES"/>
        </w:rPr>
      </w:pPr>
      <w:r w:rsidRPr="00E260CA">
        <w:rPr>
          <w:rFonts w:ascii="Times New Roman" w:hAnsi="Times New Roman"/>
          <w:bCs/>
          <w:color w:val="000000"/>
          <w:szCs w:val="22"/>
          <w:lang w:val="es-ES"/>
        </w:rPr>
        <w:t>Cómo preparar y usar el polvo y el disolvente de GONAL</w:t>
      </w:r>
      <w:r w:rsidRPr="00E260CA">
        <w:rPr>
          <w:rFonts w:ascii="Times New Roman" w:hAnsi="Times New Roman"/>
          <w:bCs/>
          <w:color w:val="000000"/>
          <w:szCs w:val="22"/>
          <w:lang w:val="es-ES"/>
        </w:rPr>
        <w:noBreakHyphen/>
        <w:t>f</w:t>
      </w:r>
    </w:p>
    <w:p w14:paraId="63EDF014" w14:textId="77777777" w:rsidR="00BE618B" w:rsidRPr="00E260CA" w:rsidRDefault="00BE618B" w:rsidP="0004137B">
      <w:pPr>
        <w:tabs>
          <w:tab w:val="left" w:pos="-720"/>
          <w:tab w:val="left" w:pos="1560"/>
        </w:tabs>
        <w:suppressAutoHyphens/>
        <w:rPr>
          <w:color w:val="000000"/>
          <w:sz w:val="22"/>
          <w:szCs w:val="22"/>
        </w:rPr>
      </w:pPr>
    </w:p>
    <w:p w14:paraId="3A2010D3" w14:textId="77777777" w:rsidR="00BE618B" w:rsidRPr="00E260CA" w:rsidRDefault="00BE618B" w:rsidP="0004137B">
      <w:pPr>
        <w:tabs>
          <w:tab w:val="left" w:pos="-720"/>
          <w:tab w:val="left" w:pos="1560"/>
        </w:tabs>
        <w:suppressAutoHyphens/>
        <w:rPr>
          <w:color w:val="000000"/>
          <w:sz w:val="22"/>
          <w:szCs w:val="22"/>
        </w:rPr>
      </w:pPr>
    </w:p>
    <w:p w14:paraId="7B32409F" w14:textId="77777777" w:rsidR="00BE618B" w:rsidRPr="00E260CA" w:rsidRDefault="00BE618B" w:rsidP="0004137B">
      <w:pPr>
        <w:keepNext/>
        <w:keepLines/>
        <w:suppressAutoHyphens/>
        <w:ind w:left="567" w:hanging="567"/>
        <w:rPr>
          <w:b/>
          <w:color w:val="000000"/>
          <w:sz w:val="22"/>
          <w:szCs w:val="22"/>
        </w:rPr>
      </w:pPr>
      <w:r w:rsidRPr="00E260CA">
        <w:rPr>
          <w:b/>
          <w:color w:val="000000"/>
          <w:sz w:val="22"/>
          <w:szCs w:val="22"/>
        </w:rPr>
        <w:t>1.</w:t>
      </w:r>
      <w:r w:rsidRPr="00E260CA">
        <w:rPr>
          <w:b/>
          <w:color w:val="000000"/>
          <w:sz w:val="22"/>
          <w:szCs w:val="22"/>
        </w:rPr>
        <w:tab/>
      </w:r>
      <w:r w:rsidR="00E56776" w:rsidRPr="00E260CA">
        <w:rPr>
          <w:b/>
          <w:color w:val="000000"/>
          <w:sz w:val="22"/>
          <w:szCs w:val="22"/>
        </w:rPr>
        <w:t>Qué es GONAL</w:t>
      </w:r>
      <w:r w:rsidR="00E56776" w:rsidRPr="00E260CA">
        <w:rPr>
          <w:b/>
          <w:color w:val="000000"/>
          <w:sz w:val="22"/>
          <w:szCs w:val="22"/>
        </w:rPr>
        <w:noBreakHyphen/>
        <w:t>f y para qué se utiliza</w:t>
      </w:r>
    </w:p>
    <w:p w14:paraId="51E60906" w14:textId="77777777" w:rsidR="00BE618B" w:rsidRPr="00E260CA" w:rsidRDefault="00BE618B" w:rsidP="0004137B">
      <w:pPr>
        <w:keepNext/>
        <w:keepLines/>
        <w:tabs>
          <w:tab w:val="left" w:pos="-720"/>
        </w:tabs>
        <w:suppressAutoHyphens/>
        <w:rPr>
          <w:color w:val="000000"/>
          <w:sz w:val="22"/>
          <w:szCs w:val="22"/>
        </w:rPr>
      </w:pPr>
    </w:p>
    <w:p w14:paraId="00F50F5D" w14:textId="77777777" w:rsidR="00BE618B" w:rsidRPr="00E260CA" w:rsidRDefault="00BE618B" w:rsidP="0004137B">
      <w:pPr>
        <w:pStyle w:val="BodyText3"/>
        <w:keepNext/>
        <w:keepLines/>
        <w:tabs>
          <w:tab w:val="left" w:pos="-720"/>
        </w:tabs>
        <w:suppressAutoHyphens/>
        <w:rPr>
          <w:b/>
          <w:color w:val="000000"/>
          <w:sz w:val="22"/>
          <w:szCs w:val="22"/>
        </w:rPr>
      </w:pPr>
      <w:r w:rsidRPr="00E260CA">
        <w:rPr>
          <w:b/>
          <w:color w:val="000000"/>
          <w:sz w:val="22"/>
          <w:szCs w:val="22"/>
        </w:rPr>
        <w:t>Qué es GONAL</w:t>
      </w:r>
      <w:r w:rsidRPr="00E260CA">
        <w:rPr>
          <w:b/>
          <w:color w:val="000000"/>
          <w:sz w:val="22"/>
          <w:szCs w:val="22"/>
        </w:rPr>
        <w:noBreakHyphen/>
        <w:t>f</w:t>
      </w:r>
    </w:p>
    <w:p w14:paraId="545B10A4" w14:textId="77777777" w:rsidR="00BE618B" w:rsidRPr="00E260CA" w:rsidRDefault="00BE618B" w:rsidP="0004137B">
      <w:pPr>
        <w:pStyle w:val="BodyText3"/>
        <w:keepNext/>
        <w:keepLines/>
        <w:tabs>
          <w:tab w:val="left" w:pos="-720"/>
        </w:tabs>
        <w:suppressAutoHyphens/>
        <w:rPr>
          <w:b/>
          <w:color w:val="000000"/>
          <w:sz w:val="22"/>
          <w:szCs w:val="22"/>
        </w:rPr>
      </w:pPr>
    </w:p>
    <w:p w14:paraId="449A43B6" w14:textId="77777777" w:rsidR="00BE618B" w:rsidRPr="00E260CA" w:rsidRDefault="00BE618B" w:rsidP="0004137B">
      <w:pPr>
        <w:pStyle w:val="BodyText3"/>
        <w:tabs>
          <w:tab w:val="left" w:pos="-720"/>
        </w:tabs>
        <w:suppressAutoHyphens/>
        <w:rPr>
          <w:color w:val="000000"/>
          <w:sz w:val="22"/>
          <w:szCs w:val="22"/>
        </w:rPr>
      </w:pPr>
      <w:r w:rsidRPr="00E260CA">
        <w:rPr>
          <w:color w:val="000000"/>
          <w:sz w:val="22"/>
          <w:szCs w:val="22"/>
        </w:rPr>
        <w:t>GONAL</w:t>
      </w:r>
      <w:r w:rsidRPr="00E260CA">
        <w:rPr>
          <w:color w:val="000000"/>
          <w:sz w:val="22"/>
          <w:szCs w:val="22"/>
        </w:rPr>
        <w:noBreakHyphen/>
        <w:t xml:space="preserve">f contiene una sustancia llamada </w:t>
      </w:r>
      <w:r w:rsidR="00E40AB3" w:rsidRPr="00E260CA">
        <w:rPr>
          <w:color w:val="000000"/>
          <w:sz w:val="22"/>
          <w:szCs w:val="22"/>
        </w:rPr>
        <w:t>“</w:t>
      </w:r>
      <w:r w:rsidRPr="00E260CA">
        <w:rPr>
          <w:color w:val="000000"/>
          <w:sz w:val="22"/>
          <w:szCs w:val="22"/>
        </w:rPr>
        <w:t>folitropina alfa</w:t>
      </w:r>
      <w:r w:rsidR="00E40AB3" w:rsidRPr="00E260CA">
        <w:rPr>
          <w:color w:val="000000"/>
          <w:sz w:val="22"/>
          <w:szCs w:val="22"/>
        </w:rPr>
        <w:t>”</w:t>
      </w:r>
      <w:r w:rsidRPr="00E260CA">
        <w:rPr>
          <w:color w:val="000000"/>
          <w:sz w:val="22"/>
          <w:szCs w:val="22"/>
        </w:rPr>
        <w:t>. La folitropina alfa es un tipo de ‘hormona foliculoestimulante’ (FSH), que pertenece a la familia de hormonas llamadas ‘gonadotropinas’. Las gonadotropinas intervienen en la reproducción y la fertilidad.</w:t>
      </w:r>
    </w:p>
    <w:p w14:paraId="6D248424" w14:textId="77777777" w:rsidR="0037394E" w:rsidRPr="00E260CA" w:rsidRDefault="0037394E" w:rsidP="0004137B">
      <w:pPr>
        <w:rPr>
          <w:b/>
          <w:color w:val="000000"/>
          <w:sz w:val="22"/>
          <w:szCs w:val="22"/>
        </w:rPr>
      </w:pPr>
    </w:p>
    <w:p w14:paraId="2CEE4FEA" w14:textId="77777777" w:rsidR="00BE618B" w:rsidRPr="00E260CA" w:rsidRDefault="00BE618B" w:rsidP="0004137B">
      <w:pPr>
        <w:pStyle w:val="Formatvorlage1"/>
        <w:keepNext/>
        <w:keepLines/>
        <w:tabs>
          <w:tab w:val="left" w:pos="567"/>
          <w:tab w:val="left" w:pos="4820"/>
        </w:tabs>
        <w:suppressAutoHyphens/>
        <w:rPr>
          <w:rFonts w:ascii="Times New Roman" w:hAnsi="Times New Roman"/>
          <w:b/>
          <w:bCs/>
          <w:color w:val="000000"/>
          <w:szCs w:val="22"/>
          <w:lang w:val="es-ES"/>
        </w:rPr>
      </w:pPr>
      <w:r w:rsidRPr="00E260CA">
        <w:rPr>
          <w:rFonts w:ascii="Times New Roman" w:hAnsi="Times New Roman"/>
          <w:b/>
          <w:bCs/>
          <w:color w:val="000000"/>
          <w:szCs w:val="22"/>
          <w:lang w:val="es-ES"/>
        </w:rPr>
        <w:lastRenderedPageBreak/>
        <w:t>Para qué se utiliza GONAL</w:t>
      </w:r>
      <w:r w:rsidRPr="00E260CA">
        <w:rPr>
          <w:rFonts w:ascii="Times New Roman" w:hAnsi="Times New Roman"/>
          <w:b/>
          <w:bCs/>
          <w:color w:val="000000"/>
          <w:szCs w:val="22"/>
          <w:lang w:val="es-ES"/>
        </w:rPr>
        <w:noBreakHyphen/>
        <w:t>f</w:t>
      </w:r>
    </w:p>
    <w:p w14:paraId="4D7CA125" w14:textId="77777777" w:rsidR="00BE618B" w:rsidRPr="00E260CA" w:rsidRDefault="00BE618B" w:rsidP="0004137B">
      <w:pPr>
        <w:pStyle w:val="Formatvorlage1"/>
        <w:keepNext/>
        <w:keepLines/>
        <w:tabs>
          <w:tab w:val="left" w:pos="567"/>
          <w:tab w:val="left" w:pos="4820"/>
        </w:tabs>
        <w:suppressAutoHyphens/>
        <w:rPr>
          <w:rFonts w:ascii="Times New Roman" w:hAnsi="Times New Roman"/>
          <w:bCs/>
          <w:i/>
          <w:color w:val="000000"/>
          <w:szCs w:val="22"/>
          <w:lang w:val="es-ES"/>
        </w:rPr>
      </w:pPr>
    </w:p>
    <w:p w14:paraId="413ED9D0" w14:textId="77777777" w:rsidR="00BE618B" w:rsidRPr="00E260CA" w:rsidRDefault="00BE618B" w:rsidP="00A72420">
      <w:pPr>
        <w:keepNext/>
        <w:keepLines/>
        <w:tabs>
          <w:tab w:val="left" w:pos="-720"/>
          <w:tab w:val="num" w:pos="540"/>
        </w:tabs>
        <w:suppressAutoHyphens/>
        <w:ind w:left="540" w:hanging="540"/>
        <w:rPr>
          <w:b/>
          <w:color w:val="000000"/>
          <w:sz w:val="22"/>
          <w:szCs w:val="22"/>
        </w:rPr>
      </w:pPr>
      <w:r w:rsidRPr="00E260CA">
        <w:rPr>
          <w:b/>
          <w:color w:val="000000"/>
          <w:sz w:val="22"/>
          <w:szCs w:val="22"/>
        </w:rPr>
        <w:t>En</w:t>
      </w:r>
      <w:r w:rsidR="00807832" w:rsidRPr="00E260CA">
        <w:rPr>
          <w:b/>
          <w:color w:val="000000"/>
          <w:sz w:val="22"/>
          <w:szCs w:val="22"/>
        </w:rPr>
        <w:t xml:space="preserve"> </w:t>
      </w:r>
      <w:r w:rsidRPr="00E260CA">
        <w:rPr>
          <w:b/>
          <w:color w:val="000000"/>
          <w:sz w:val="22"/>
          <w:szCs w:val="22"/>
        </w:rPr>
        <w:t>mujeres adultas</w:t>
      </w:r>
      <w:r w:rsidRPr="00E260CA">
        <w:rPr>
          <w:color w:val="000000"/>
          <w:sz w:val="22"/>
          <w:szCs w:val="22"/>
        </w:rPr>
        <w:t>, GONAL</w:t>
      </w:r>
      <w:r w:rsidRPr="00E260CA">
        <w:rPr>
          <w:color w:val="000000"/>
          <w:sz w:val="22"/>
          <w:szCs w:val="22"/>
        </w:rPr>
        <w:noBreakHyphen/>
        <w:t>f se utiliza:</w:t>
      </w:r>
    </w:p>
    <w:p w14:paraId="2336E472" w14:textId="77777777" w:rsidR="00BE618B" w:rsidRPr="00E260CA" w:rsidRDefault="00BE618B" w:rsidP="00D246B6">
      <w:pPr>
        <w:numPr>
          <w:ilvl w:val="0"/>
          <w:numId w:val="4"/>
        </w:numPr>
        <w:tabs>
          <w:tab w:val="clear" w:pos="360"/>
        </w:tabs>
        <w:suppressAutoHyphens/>
        <w:ind w:left="567" w:hanging="567"/>
        <w:rPr>
          <w:color w:val="000000"/>
          <w:sz w:val="22"/>
          <w:szCs w:val="22"/>
        </w:rPr>
      </w:pPr>
      <w:r w:rsidRPr="00E260CA">
        <w:rPr>
          <w:color w:val="000000"/>
          <w:sz w:val="22"/>
          <w:szCs w:val="22"/>
        </w:rPr>
        <w:t>para ayudar a liberar un óvulo del ovario (ovulación) en</w:t>
      </w:r>
      <w:r w:rsidR="00807832" w:rsidRPr="00E260CA">
        <w:rPr>
          <w:color w:val="000000"/>
          <w:sz w:val="22"/>
          <w:szCs w:val="22"/>
        </w:rPr>
        <w:t xml:space="preserve"> </w:t>
      </w:r>
      <w:r w:rsidRPr="00E260CA">
        <w:rPr>
          <w:color w:val="000000"/>
          <w:sz w:val="22"/>
          <w:szCs w:val="22"/>
        </w:rPr>
        <w:t>mujeres que no pueden ovular y que no han respondido al tratamiento con una sustancia llamada ‘citrato de clomifeno’.</w:t>
      </w:r>
    </w:p>
    <w:p w14:paraId="0BE6A1C3" w14:textId="77777777" w:rsidR="00BE618B" w:rsidRPr="00E260CA" w:rsidRDefault="00BE618B" w:rsidP="00D246B6">
      <w:pPr>
        <w:numPr>
          <w:ilvl w:val="0"/>
          <w:numId w:val="4"/>
        </w:numPr>
        <w:tabs>
          <w:tab w:val="clear" w:pos="360"/>
        </w:tabs>
        <w:suppressAutoHyphens/>
        <w:ind w:left="567" w:hanging="567"/>
        <w:rPr>
          <w:color w:val="000000"/>
          <w:sz w:val="22"/>
          <w:szCs w:val="22"/>
        </w:rPr>
      </w:pPr>
      <w:r w:rsidRPr="00E260CA">
        <w:rPr>
          <w:color w:val="000000"/>
          <w:sz w:val="22"/>
          <w:szCs w:val="22"/>
        </w:rPr>
        <w:t>junto con otra</w:t>
      </w:r>
      <w:r w:rsidR="00807832" w:rsidRPr="00E260CA">
        <w:rPr>
          <w:color w:val="000000"/>
          <w:sz w:val="22"/>
          <w:szCs w:val="22"/>
        </w:rPr>
        <w:t xml:space="preserve"> </w:t>
      </w:r>
      <w:r w:rsidRPr="00E260CA">
        <w:rPr>
          <w:color w:val="000000"/>
          <w:sz w:val="22"/>
          <w:szCs w:val="22"/>
        </w:rPr>
        <w:t>sustancia llamada ‘lutropina alfa’ (‘hormona luteinizante’ o LH), para ayudar a liberar un óvulo del ovario (ovulación) en mujeres que no están ovulando porque su organismo produce cantidades muy pequeñas de gonadotropinas (FSH y LH).</w:t>
      </w:r>
    </w:p>
    <w:p w14:paraId="29D88018" w14:textId="77777777" w:rsidR="00BE618B" w:rsidRPr="00E260CA" w:rsidRDefault="00BE618B" w:rsidP="00D246B6">
      <w:pPr>
        <w:numPr>
          <w:ilvl w:val="0"/>
          <w:numId w:val="4"/>
        </w:numPr>
        <w:tabs>
          <w:tab w:val="clear" w:pos="360"/>
        </w:tabs>
        <w:suppressAutoHyphens/>
        <w:ind w:left="567" w:hanging="567"/>
        <w:rPr>
          <w:color w:val="000000"/>
          <w:sz w:val="22"/>
          <w:szCs w:val="22"/>
        </w:rPr>
      </w:pPr>
      <w:r w:rsidRPr="00E260CA">
        <w:rPr>
          <w:color w:val="000000"/>
          <w:sz w:val="22"/>
          <w:szCs w:val="22"/>
        </w:rPr>
        <w:t>para ayudar a desarrollar varios folículos (en que cada uno contiene un óvulo) en</w:t>
      </w:r>
      <w:r w:rsidR="00807832" w:rsidRPr="00E260CA">
        <w:rPr>
          <w:color w:val="000000"/>
          <w:sz w:val="22"/>
          <w:szCs w:val="22"/>
        </w:rPr>
        <w:t xml:space="preserve"> </w:t>
      </w:r>
      <w:r w:rsidRPr="00E260CA">
        <w:rPr>
          <w:color w:val="000000"/>
          <w:sz w:val="22"/>
          <w:szCs w:val="22"/>
        </w:rPr>
        <w:t>mujeres que se someten a</w:t>
      </w:r>
      <w:r w:rsidR="00807832" w:rsidRPr="00E260CA">
        <w:rPr>
          <w:color w:val="000000"/>
          <w:sz w:val="22"/>
          <w:szCs w:val="22"/>
        </w:rPr>
        <w:t xml:space="preserve"> </w:t>
      </w:r>
      <w:r w:rsidRPr="00E260CA">
        <w:rPr>
          <w:color w:val="000000"/>
          <w:sz w:val="22"/>
          <w:szCs w:val="22"/>
        </w:rPr>
        <w:t xml:space="preserve">técnicas de reproducción asistida (técnicas que pueden ayudarla a quedarse embarazada), como la ‘fertilización </w:t>
      </w:r>
      <w:r w:rsidRPr="00E260CA">
        <w:rPr>
          <w:i/>
          <w:color w:val="000000"/>
          <w:sz w:val="22"/>
          <w:szCs w:val="22"/>
        </w:rPr>
        <w:t>in vitro</w:t>
      </w:r>
      <w:r w:rsidRPr="00E260CA">
        <w:rPr>
          <w:color w:val="000000"/>
          <w:sz w:val="22"/>
          <w:szCs w:val="22"/>
        </w:rPr>
        <w:t>’, la ‘transferencia intratubárica de gametos’ o la ‘transferencia intratubárica de cigotos’.</w:t>
      </w:r>
    </w:p>
    <w:p w14:paraId="71B6F2C8" w14:textId="77777777" w:rsidR="00BE618B" w:rsidRPr="00E260CA" w:rsidRDefault="00BE618B" w:rsidP="0004137B">
      <w:pPr>
        <w:rPr>
          <w:b/>
          <w:color w:val="000000"/>
          <w:sz w:val="22"/>
          <w:szCs w:val="22"/>
        </w:rPr>
      </w:pPr>
    </w:p>
    <w:p w14:paraId="128CC93C" w14:textId="77777777" w:rsidR="00BE618B" w:rsidRPr="00E260CA" w:rsidRDefault="00BE618B" w:rsidP="0004137B">
      <w:pPr>
        <w:keepNext/>
        <w:keepLines/>
        <w:tabs>
          <w:tab w:val="left" w:pos="-720"/>
          <w:tab w:val="num" w:pos="540"/>
        </w:tabs>
        <w:suppressAutoHyphens/>
        <w:ind w:left="540" w:hanging="540"/>
        <w:rPr>
          <w:color w:val="000000"/>
          <w:sz w:val="22"/>
          <w:szCs w:val="22"/>
        </w:rPr>
      </w:pPr>
      <w:r w:rsidRPr="00E260CA">
        <w:rPr>
          <w:b/>
          <w:color w:val="000000"/>
          <w:sz w:val="22"/>
          <w:szCs w:val="22"/>
        </w:rPr>
        <w:t xml:space="preserve">En varones adultos, </w:t>
      </w:r>
      <w:r w:rsidRPr="00E260CA">
        <w:rPr>
          <w:color w:val="000000"/>
          <w:sz w:val="22"/>
          <w:szCs w:val="22"/>
        </w:rPr>
        <w:t>GONAL</w:t>
      </w:r>
      <w:r w:rsidRPr="00E260CA">
        <w:rPr>
          <w:color w:val="000000"/>
          <w:sz w:val="22"/>
          <w:szCs w:val="22"/>
        </w:rPr>
        <w:noBreakHyphen/>
        <w:t>f se utiliza:</w:t>
      </w:r>
    </w:p>
    <w:p w14:paraId="3E10CFE6" w14:textId="77777777" w:rsidR="00BE618B" w:rsidRPr="00E260CA" w:rsidRDefault="00BE618B" w:rsidP="00D246B6">
      <w:pPr>
        <w:numPr>
          <w:ilvl w:val="0"/>
          <w:numId w:val="7"/>
        </w:numPr>
        <w:ind w:left="567" w:hanging="567"/>
        <w:rPr>
          <w:color w:val="000000"/>
          <w:sz w:val="22"/>
          <w:szCs w:val="22"/>
        </w:rPr>
      </w:pPr>
      <w:r w:rsidRPr="00E260CA">
        <w:rPr>
          <w:color w:val="000000"/>
          <w:sz w:val="22"/>
          <w:szCs w:val="22"/>
        </w:rPr>
        <w:t>junto con otra sustancia llamada ‘</w:t>
      </w:r>
      <w:r w:rsidR="006727A1" w:rsidRPr="00E260CA">
        <w:rPr>
          <w:color w:val="000000"/>
          <w:sz w:val="22"/>
          <w:szCs w:val="22"/>
        </w:rPr>
        <w:t>g</w:t>
      </w:r>
      <w:r w:rsidRPr="00E260CA">
        <w:rPr>
          <w:color w:val="000000"/>
          <w:sz w:val="22"/>
          <w:szCs w:val="22"/>
        </w:rPr>
        <w:t xml:space="preserve">onadotropina </w:t>
      </w:r>
      <w:r w:rsidR="006727A1" w:rsidRPr="00E260CA">
        <w:rPr>
          <w:color w:val="000000"/>
          <w:sz w:val="22"/>
          <w:szCs w:val="22"/>
        </w:rPr>
        <w:t>c</w:t>
      </w:r>
      <w:r w:rsidRPr="00E260CA">
        <w:rPr>
          <w:color w:val="000000"/>
          <w:sz w:val="22"/>
          <w:szCs w:val="22"/>
        </w:rPr>
        <w:t>oriónica humana’ (hCG), para ayudar a producir esperma en</w:t>
      </w:r>
      <w:r w:rsidR="00807832" w:rsidRPr="00E260CA">
        <w:rPr>
          <w:color w:val="000000"/>
          <w:sz w:val="22"/>
          <w:szCs w:val="22"/>
        </w:rPr>
        <w:t xml:space="preserve"> </w:t>
      </w:r>
      <w:r w:rsidRPr="00E260CA">
        <w:rPr>
          <w:color w:val="000000"/>
          <w:sz w:val="22"/>
          <w:szCs w:val="22"/>
        </w:rPr>
        <w:t>varones que son</w:t>
      </w:r>
      <w:r w:rsidR="006E160B" w:rsidRPr="00E260CA">
        <w:rPr>
          <w:color w:val="000000"/>
          <w:sz w:val="22"/>
          <w:szCs w:val="22"/>
        </w:rPr>
        <w:t xml:space="preserve"> infértiles </w:t>
      </w:r>
      <w:r w:rsidRPr="00E260CA">
        <w:rPr>
          <w:color w:val="000000"/>
          <w:sz w:val="22"/>
          <w:szCs w:val="22"/>
        </w:rPr>
        <w:t>debido a una concentración baja de ciertas hormonas.</w:t>
      </w:r>
    </w:p>
    <w:p w14:paraId="260480E0" w14:textId="77777777" w:rsidR="00BE618B" w:rsidRPr="00E260CA" w:rsidRDefault="00BE618B" w:rsidP="0004137B">
      <w:pPr>
        <w:pStyle w:val="BodyText"/>
        <w:keepNext w:val="0"/>
        <w:keepLines w:val="0"/>
        <w:tabs>
          <w:tab w:val="left" w:pos="567"/>
        </w:tabs>
        <w:suppressAutoHyphens/>
        <w:jc w:val="left"/>
        <w:rPr>
          <w:color w:val="000000"/>
          <w:sz w:val="22"/>
          <w:szCs w:val="22"/>
        </w:rPr>
      </w:pPr>
    </w:p>
    <w:p w14:paraId="15D0CE72" w14:textId="77777777" w:rsidR="00BE618B" w:rsidRPr="00E260CA" w:rsidRDefault="00BE618B" w:rsidP="0004137B">
      <w:pPr>
        <w:keepNext/>
        <w:keepLines/>
        <w:suppressAutoHyphens/>
        <w:rPr>
          <w:color w:val="000000"/>
          <w:sz w:val="22"/>
          <w:szCs w:val="22"/>
        </w:rPr>
      </w:pPr>
      <w:r w:rsidRPr="00E260CA">
        <w:rPr>
          <w:b/>
          <w:color w:val="000000"/>
          <w:sz w:val="22"/>
          <w:szCs w:val="22"/>
        </w:rPr>
        <w:t>2.</w:t>
      </w:r>
      <w:r w:rsidRPr="00E260CA">
        <w:rPr>
          <w:b/>
          <w:color w:val="000000"/>
          <w:sz w:val="22"/>
          <w:szCs w:val="22"/>
        </w:rPr>
        <w:tab/>
      </w:r>
      <w:r w:rsidR="00E56776" w:rsidRPr="00E260CA">
        <w:rPr>
          <w:b/>
          <w:color w:val="000000"/>
          <w:sz w:val="22"/>
          <w:szCs w:val="22"/>
        </w:rPr>
        <w:t xml:space="preserve">Qué necesita saber antes de empezar a usar </w:t>
      </w:r>
      <w:r w:rsidRPr="00E260CA">
        <w:rPr>
          <w:b/>
          <w:color w:val="000000"/>
          <w:sz w:val="22"/>
          <w:szCs w:val="22"/>
        </w:rPr>
        <w:t>GONAL</w:t>
      </w:r>
      <w:r w:rsidRPr="00E260CA">
        <w:rPr>
          <w:b/>
          <w:color w:val="000000"/>
          <w:sz w:val="22"/>
          <w:szCs w:val="22"/>
        </w:rPr>
        <w:noBreakHyphen/>
        <w:t>f</w:t>
      </w:r>
    </w:p>
    <w:p w14:paraId="068CA051" w14:textId="77777777" w:rsidR="00BE618B" w:rsidRPr="00E260CA" w:rsidRDefault="00BE618B" w:rsidP="0004137B">
      <w:pPr>
        <w:keepNext/>
        <w:keepLines/>
        <w:suppressAutoHyphens/>
        <w:rPr>
          <w:color w:val="000000"/>
          <w:sz w:val="22"/>
          <w:szCs w:val="22"/>
        </w:rPr>
      </w:pPr>
    </w:p>
    <w:p w14:paraId="5BEF000B" w14:textId="77777777" w:rsidR="00BE618B" w:rsidRPr="00E260CA" w:rsidRDefault="00BE618B" w:rsidP="0004137B">
      <w:pPr>
        <w:suppressAutoHyphens/>
        <w:rPr>
          <w:i/>
          <w:color w:val="000000"/>
          <w:sz w:val="22"/>
          <w:szCs w:val="22"/>
        </w:rPr>
      </w:pPr>
      <w:r w:rsidRPr="00E260CA">
        <w:rPr>
          <w:color w:val="000000"/>
          <w:sz w:val="22"/>
          <w:szCs w:val="22"/>
        </w:rPr>
        <w:t xml:space="preserve">Antes de iniciar el tratamiento debe valorarse </w:t>
      </w:r>
      <w:r w:rsidR="00E46421" w:rsidRPr="00E260CA">
        <w:rPr>
          <w:color w:val="000000"/>
          <w:sz w:val="22"/>
          <w:szCs w:val="22"/>
        </w:rPr>
        <w:t xml:space="preserve">su </w:t>
      </w:r>
      <w:r w:rsidRPr="00E260CA">
        <w:rPr>
          <w:color w:val="000000"/>
          <w:sz w:val="22"/>
          <w:szCs w:val="22"/>
        </w:rPr>
        <w:t>fertilidad y la de su pareja por parte de un médico experimentado en el tratamiento de los trastornos de la fertilidad.</w:t>
      </w:r>
    </w:p>
    <w:p w14:paraId="7AE17DCF" w14:textId="77777777" w:rsidR="00BE618B" w:rsidRPr="00E260CA" w:rsidRDefault="00BE618B" w:rsidP="0004137B">
      <w:pPr>
        <w:suppressAutoHyphens/>
        <w:rPr>
          <w:b/>
          <w:color w:val="000000"/>
          <w:sz w:val="22"/>
          <w:szCs w:val="22"/>
        </w:rPr>
      </w:pPr>
    </w:p>
    <w:p w14:paraId="37A469E8" w14:textId="77777777" w:rsidR="00BE618B" w:rsidRPr="00E260CA" w:rsidRDefault="00BE618B" w:rsidP="00AE7CC6">
      <w:pPr>
        <w:keepNext/>
        <w:keepLines/>
        <w:tabs>
          <w:tab w:val="left" w:pos="-720"/>
          <w:tab w:val="num" w:pos="540"/>
        </w:tabs>
        <w:suppressAutoHyphens/>
        <w:ind w:left="540" w:hanging="540"/>
        <w:rPr>
          <w:b/>
          <w:color w:val="000000"/>
          <w:sz w:val="22"/>
          <w:szCs w:val="22"/>
        </w:rPr>
      </w:pPr>
      <w:r w:rsidRPr="00E260CA">
        <w:rPr>
          <w:b/>
          <w:color w:val="000000"/>
          <w:sz w:val="22"/>
          <w:szCs w:val="22"/>
        </w:rPr>
        <w:t>No use GONAL</w:t>
      </w:r>
      <w:r w:rsidRPr="00E260CA">
        <w:rPr>
          <w:b/>
          <w:color w:val="000000"/>
          <w:sz w:val="22"/>
          <w:szCs w:val="22"/>
        </w:rPr>
        <w:noBreakHyphen/>
        <w:t>f</w:t>
      </w:r>
    </w:p>
    <w:p w14:paraId="397FBEED" w14:textId="77777777" w:rsidR="00BE618B" w:rsidRPr="00E260CA" w:rsidRDefault="00BE618B" w:rsidP="00AE7CC6">
      <w:pPr>
        <w:keepNext/>
        <w:keepLines/>
        <w:tabs>
          <w:tab w:val="left" w:pos="-720"/>
          <w:tab w:val="num" w:pos="540"/>
        </w:tabs>
        <w:suppressAutoHyphens/>
        <w:ind w:left="540" w:hanging="540"/>
        <w:rPr>
          <w:b/>
          <w:color w:val="000000"/>
          <w:sz w:val="22"/>
          <w:szCs w:val="22"/>
        </w:rPr>
      </w:pPr>
    </w:p>
    <w:p w14:paraId="74CC552C" w14:textId="77777777" w:rsidR="00BE618B" w:rsidRPr="00E260CA" w:rsidRDefault="00BE618B" w:rsidP="00D246B6">
      <w:pPr>
        <w:numPr>
          <w:ilvl w:val="0"/>
          <w:numId w:val="2"/>
        </w:numPr>
        <w:tabs>
          <w:tab w:val="clear" w:pos="360"/>
          <w:tab w:val="left" w:pos="567"/>
        </w:tabs>
        <w:ind w:left="567" w:hanging="567"/>
        <w:rPr>
          <w:color w:val="000000"/>
          <w:sz w:val="22"/>
          <w:szCs w:val="22"/>
        </w:rPr>
      </w:pPr>
      <w:r w:rsidRPr="00E260CA">
        <w:rPr>
          <w:color w:val="000000"/>
          <w:sz w:val="22"/>
          <w:szCs w:val="22"/>
        </w:rPr>
        <w:t xml:space="preserve">si es alérgico a la hormona foliculoestimulante o a </w:t>
      </w:r>
      <w:r w:rsidR="00593906" w:rsidRPr="00E260CA">
        <w:rPr>
          <w:color w:val="000000"/>
          <w:sz w:val="22"/>
          <w:szCs w:val="22"/>
        </w:rPr>
        <w:t>alguno</w:t>
      </w:r>
      <w:r w:rsidRPr="00E260CA">
        <w:rPr>
          <w:color w:val="000000"/>
          <w:sz w:val="22"/>
          <w:szCs w:val="22"/>
        </w:rPr>
        <w:t xml:space="preserve"> de los demás componentes de </w:t>
      </w:r>
      <w:r w:rsidR="00E56776" w:rsidRPr="00E260CA">
        <w:rPr>
          <w:color w:val="000000"/>
          <w:sz w:val="22"/>
          <w:szCs w:val="22"/>
        </w:rPr>
        <w:t xml:space="preserve">este medicamento (incluidos </w:t>
      </w:r>
      <w:r w:rsidRPr="00E260CA">
        <w:rPr>
          <w:color w:val="000000"/>
          <w:sz w:val="22"/>
          <w:szCs w:val="22"/>
        </w:rPr>
        <w:t>en la sección 6</w:t>
      </w:r>
      <w:r w:rsidR="00E56776" w:rsidRPr="00E260CA">
        <w:rPr>
          <w:color w:val="000000"/>
          <w:sz w:val="22"/>
          <w:szCs w:val="22"/>
        </w:rPr>
        <w:t>)</w:t>
      </w:r>
      <w:r w:rsidRPr="00E260CA">
        <w:rPr>
          <w:color w:val="000000"/>
          <w:sz w:val="22"/>
          <w:szCs w:val="22"/>
        </w:rPr>
        <w:t>.</w:t>
      </w:r>
    </w:p>
    <w:p w14:paraId="5DEC7956" w14:textId="77777777" w:rsidR="00BE618B" w:rsidRPr="00E260CA" w:rsidRDefault="00BE618B" w:rsidP="00D246B6">
      <w:pPr>
        <w:numPr>
          <w:ilvl w:val="0"/>
          <w:numId w:val="2"/>
        </w:numPr>
        <w:tabs>
          <w:tab w:val="clear" w:pos="360"/>
          <w:tab w:val="num" w:pos="567"/>
        </w:tabs>
        <w:ind w:left="567" w:hanging="567"/>
        <w:rPr>
          <w:color w:val="000000"/>
          <w:sz w:val="22"/>
          <w:szCs w:val="22"/>
        </w:rPr>
      </w:pPr>
      <w:r w:rsidRPr="00E260CA">
        <w:rPr>
          <w:color w:val="000000"/>
          <w:sz w:val="22"/>
          <w:szCs w:val="22"/>
        </w:rPr>
        <w:t>si tiene un tumor en el hipotálamo o en la hipófisis (ambos son partes del cerebro).</w:t>
      </w:r>
    </w:p>
    <w:p w14:paraId="53F7B7ED" w14:textId="77777777" w:rsidR="00BE618B" w:rsidRPr="00E260CA" w:rsidRDefault="00BE618B" w:rsidP="00D246B6">
      <w:pPr>
        <w:keepNext/>
        <w:numPr>
          <w:ilvl w:val="0"/>
          <w:numId w:val="2"/>
        </w:numPr>
        <w:tabs>
          <w:tab w:val="clear" w:pos="360"/>
          <w:tab w:val="num" w:pos="567"/>
        </w:tabs>
        <w:ind w:left="567" w:hanging="567"/>
        <w:rPr>
          <w:color w:val="000000"/>
          <w:sz w:val="22"/>
          <w:szCs w:val="22"/>
        </w:rPr>
      </w:pPr>
      <w:r w:rsidRPr="00E260CA">
        <w:rPr>
          <w:color w:val="000000"/>
          <w:sz w:val="22"/>
          <w:szCs w:val="22"/>
        </w:rPr>
        <w:t xml:space="preserve">si usted es </w:t>
      </w:r>
      <w:r w:rsidRPr="00E260CA">
        <w:rPr>
          <w:b/>
          <w:color w:val="000000"/>
          <w:sz w:val="22"/>
          <w:szCs w:val="22"/>
        </w:rPr>
        <w:t>una</w:t>
      </w:r>
      <w:r w:rsidRPr="00E260CA">
        <w:rPr>
          <w:color w:val="000000"/>
          <w:sz w:val="22"/>
          <w:szCs w:val="22"/>
        </w:rPr>
        <w:t xml:space="preserve"> </w:t>
      </w:r>
      <w:r w:rsidRPr="00E260CA">
        <w:rPr>
          <w:b/>
          <w:color w:val="000000"/>
          <w:sz w:val="22"/>
          <w:szCs w:val="22"/>
        </w:rPr>
        <w:t>mujer</w:t>
      </w:r>
      <w:r w:rsidRPr="00E260CA">
        <w:rPr>
          <w:color w:val="000000"/>
          <w:sz w:val="22"/>
          <w:szCs w:val="22"/>
        </w:rPr>
        <w:t>:</w:t>
      </w:r>
    </w:p>
    <w:p w14:paraId="6157D736" w14:textId="77777777" w:rsidR="00BE618B" w:rsidRPr="00E260CA" w:rsidRDefault="00BE618B" w:rsidP="00D246B6">
      <w:pPr>
        <w:numPr>
          <w:ilvl w:val="0"/>
          <w:numId w:val="34"/>
        </w:numPr>
        <w:tabs>
          <w:tab w:val="clear" w:pos="567"/>
          <w:tab w:val="num" w:pos="1134"/>
        </w:tabs>
        <w:ind w:left="1134" w:hanging="567"/>
        <w:rPr>
          <w:color w:val="000000"/>
          <w:sz w:val="22"/>
          <w:szCs w:val="22"/>
        </w:rPr>
      </w:pPr>
      <w:r w:rsidRPr="00E260CA">
        <w:rPr>
          <w:color w:val="000000"/>
          <w:sz w:val="22"/>
          <w:szCs w:val="22"/>
        </w:rPr>
        <w:t>con ovarios grandes o bolsas de líquido en el interior de los ovarios (quistes ováricos) de origen desconocido.</w:t>
      </w:r>
    </w:p>
    <w:p w14:paraId="01E823D7" w14:textId="77777777" w:rsidR="00BE618B" w:rsidRPr="00E260CA" w:rsidRDefault="00BE618B" w:rsidP="00D246B6">
      <w:pPr>
        <w:numPr>
          <w:ilvl w:val="0"/>
          <w:numId w:val="34"/>
        </w:numPr>
        <w:tabs>
          <w:tab w:val="clear" w:pos="567"/>
          <w:tab w:val="num" w:pos="1134"/>
        </w:tabs>
        <w:ind w:left="1134" w:hanging="567"/>
        <w:rPr>
          <w:color w:val="000000"/>
          <w:sz w:val="22"/>
          <w:szCs w:val="22"/>
        </w:rPr>
      </w:pPr>
      <w:r w:rsidRPr="00E260CA">
        <w:rPr>
          <w:color w:val="000000"/>
          <w:sz w:val="22"/>
          <w:szCs w:val="22"/>
        </w:rPr>
        <w:t xml:space="preserve">con hemorragia vaginal </w:t>
      </w:r>
      <w:r w:rsidR="00DA1A70" w:rsidRPr="00E260CA">
        <w:rPr>
          <w:color w:val="000000"/>
          <w:sz w:val="22"/>
          <w:szCs w:val="22"/>
        </w:rPr>
        <w:t>inexplicada</w:t>
      </w:r>
      <w:r w:rsidRPr="00E260CA">
        <w:rPr>
          <w:color w:val="000000"/>
          <w:sz w:val="22"/>
          <w:szCs w:val="22"/>
        </w:rPr>
        <w:t>.</w:t>
      </w:r>
    </w:p>
    <w:p w14:paraId="41B38DD4" w14:textId="77777777" w:rsidR="00BE618B" w:rsidRPr="00E260CA" w:rsidRDefault="00BE618B" w:rsidP="00D246B6">
      <w:pPr>
        <w:numPr>
          <w:ilvl w:val="0"/>
          <w:numId w:val="34"/>
        </w:numPr>
        <w:tabs>
          <w:tab w:val="clear" w:pos="567"/>
          <w:tab w:val="num" w:pos="1134"/>
        </w:tabs>
        <w:ind w:left="1134" w:hanging="567"/>
        <w:rPr>
          <w:color w:val="000000"/>
          <w:sz w:val="22"/>
          <w:szCs w:val="22"/>
        </w:rPr>
      </w:pPr>
      <w:r w:rsidRPr="00E260CA">
        <w:rPr>
          <w:color w:val="000000"/>
          <w:sz w:val="22"/>
          <w:szCs w:val="22"/>
        </w:rPr>
        <w:t>con cáncer de ovario, de útero o de mama.</w:t>
      </w:r>
    </w:p>
    <w:p w14:paraId="2054C3A1" w14:textId="77777777" w:rsidR="00BE618B" w:rsidRPr="00E260CA" w:rsidRDefault="00E46421" w:rsidP="00D246B6">
      <w:pPr>
        <w:numPr>
          <w:ilvl w:val="0"/>
          <w:numId w:val="34"/>
        </w:numPr>
        <w:tabs>
          <w:tab w:val="clear" w:pos="567"/>
          <w:tab w:val="num" w:pos="1134"/>
        </w:tabs>
        <w:ind w:left="1134" w:hanging="567"/>
        <w:rPr>
          <w:color w:val="000000"/>
          <w:sz w:val="22"/>
          <w:szCs w:val="22"/>
        </w:rPr>
      </w:pPr>
      <w:r w:rsidRPr="00E260CA">
        <w:rPr>
          <w:color w:val="000000"/>
          <w:sz w:val="22"/>
          <w:szCs w:val="22"/>
        </w:rPr>
        <w:t xml:space="preserve">si tiene </w:t>
      </w:r>
      <w:r w:rsidR="00BE618B" w:rsidRPr="00E260CA">
        <w:rPr>
          <w:color w:val="000000"/>
          <w:sz w:val="22"/>
          <w:szCs w:val="22"/>
        </w:rPr>
        <w:t>una afección que normalmente hace que el embarazo sea imposible, como la insuficiencia ovárica (menopausia precoz) o una malformación de los órganos reproductivos.</w:t>
      </w:r>
    </w:p>
    <w:p w14:paraId="6EE1B826" w14:textId="77777777" w:rsidR="00BE618B" w:rsidRPr="00E260CA" w:rsidRDefault="00A9066E" w:rsidP="00D246B6">
      <w:pPr>
        <w:keepNext/>
        <w:numPr>
          <w:ilvl w:val="0"/>
          <w:numId w:val="2"/>
        </w:numPr>
        <w:tabs>
          <w:tab w:val="clear" w:pos="360"/>
          <w:tab w:val="num" w:pos="567"/>
        </w:tabs>
        <w:ind w:left="567" w:hanging="567"/>
        <w:rPr>
          <w:color w:val="000000"/>
          <w:sz w:val="22"/>
          <w:szCs w:val="22"/>
        </w:rPr>
      </w:pPr>
      <w:r w:rsidRPr="00E260CA">
        <w:rPr>
          <w:color w:val="000000"/>
          <w:sz w:val="22"/>
          <w:szCs w:val="22"/>
        </w:rPr>
        <w:t>s</w:t>
      </w:r>
      <w:r w:rsidR="00BE618B" w:rsidRPr="00E260CA">
        <w:rPr>
          <w:color w:val="000000"/>
          <w:sz w:val="22"/>
          <w:szCs w:val="22"/>
        </w:rPr>
        <w:t xml:space="preserve">i usted es </w:t>
      </w:r>
      <w:r w:rsidR="00BE618B" w:rsidRPr="00E260CA">
        <w:rPr>
          <w:b/>
          <w:color w:val="000000"/>
          <w:sz w:val="22"/>
          <w:szCs w:val="22"/>
        </w:rPr>
        <w:t>un varón</w:t>
      </w:r>
      <w:r w:rsidR="00BE618B" w:rsidRPr="00E260CA">
        <w:rPr>
          <w:color w:val="000000"/>
          <w:sz w:val="22"/>
          <w:szCs w:val="22"/>
        </w:rPr>
        <w:t>:</w:t>
      </w:r>
    </w:p>
    <w:p w14:paraId="646280A4" w14:textId="77777777" w:rsidR="00BE618B" w:rsidRPr="00E260CA" w:rsidRDefault="00BE618B" w:rsidP="00D246B6">
      <w:pPr>
        <w:numPr>
          <w:ilvl w:val="0"/>
          <w:numId w:val="34"/>
        </w:numPr>
        <w:tabs>
          <w:tab w:val="clear" w:pos="567"/>
          <w:tab w:val="num" w:pos="1134"/>
        </w:tabs>
        <w:ind w:left="1134" w:hanging="567"/>
        <w:rPr>
          <w:color w:val="000000"/>
          <w:sz w:val="22"/>
          <w:szCs w:val="22"/>
        </w:rPr>
      </w:pPr>
      <w:r w:rsidRPr="00E260CA">
        <w:rPr>
          <w:color w:val="000000"/>
          <w:sz w:val="22"/>
          <w:szCs w:val="22"/>
        </w:rPr>
        <w:t>con testículos dañados que no pueden curarse.</w:t>
      </w:r>
    </w:p>
    <w:p w14:paraId="31EDF0B7" w14:textId="77777777" w:rsidR="00BE618B" w:rsidRPr="00E260CA" w:rsidRDefault="00BE618B" w:rsidP="0004137B">
      <w:pPr>
        <w:tabs>
          <w:tab w:val="left" w:pos="-720"/>
        </w:tabs>
        <w:suppressAutoHyphens/>
        <w:rPr>
          <w:color w:val="000000"/>
          <w:sz w:val="22"/>
          <w:szCs w:val="22"/>
        </w:rPr>
      </w:pPr>
    </w:p>
    <w:p w14:paraId="10386DDB" w14:textId="77777777" w:rsidR="00BE618B" w:rsidRPr="00E260CA" w:rsidRDefault="00BE618B" w:rsidP="0004137B">
      <w:pPr>
        <w:pStyle w:val="BodyText3"/>
        <w:tabs>
          <w:tab w:val="left" w:pos="-720"/>
        </w:tabs>
        <w:suppressAutoHyphens/>
        <w:rPr>
          <w:color w:val="000000"/>
          <w:sz w:val="22"/>
          <w:szCs w:val="22"/>
        </w:rPr>
      </w:pPr>
      <w:r w:rsidRPr="00E260CA">
        <w:rPr>
          <w:color w:val="000000"/>
          <w:sz w:val="22"/>
          <w:szCs w:val="22"/>
        </w:rPr>
        <w:t>No utilice GONAL</w:t>
      </w:r>
      <w:r w:rsidRPr="00E260CA">
        <w:rPr>
          <w:color w:val="000000"/>
          <w:sz w:val="22"/>
          <w:szCs w:val="22"/>
        </w:rPr>
        <w:noBreakHyphen/>
        <w:t>f si alguna de las condiciones anteriores</w:t>
      </w:r>
      <w:r w:rsidR="00807832" w:rsidRPr="00E260CA">
        <w:rPr>
          <w:color w:val="000000"/>
          <w:sz w:val="22"/>
          <w:szCs w:val="22"/>
        </w:rPr>
        <w:t xml:space="preserve"> </w:t>
      </w:r>
      <w:r w:rsidRPr="00E260CA">
        <w:rPr>
          <w:color w:val="000000"/>
          <w:sz w:val="22"/>
          <w:szCs w:val="22"/>
        </w:rPr>
        <w:t xml:space="preserve">le aplica a usted. Si no está seguro, </w:t>
      </w:r>
      <w:r w:rsidR="00E56776" w:rsidRPr="00E260CA">
        <w:rPr>
          <w:color w:val="000000"/>
          <w:sz w:val="22"/>
          <w:szCs w:val="22"/>
        </w:rPr>
        <w:t xml:space="preserve">consulte </w:t>
      </w:r>
      <w:r w:rsidRPr="00E260CA">
        <w:rPr>
          <w:color w:val="000000"/>
          <w:sz w:val="22"/>
          <w:szCs w:val="22"/>
        </w:rPr>
        <w:t xml:space="preserve">a su médico antes de </w:t>
      </w:r>
      <w:r w:rsidR="00E56776" w:rsidRPr="00E260CA">
        <w:rPr>
          <w:color w:val="000000"/>
          <w:sz w:val="22"/>
          <w:szCs w:val="22"/>
        </w:rPr>
        <w:t xml:space="preserve">empezar a </w:t>
      </w:r>
      <w:r w:rsidRPr="00E260CA">
        <w:rPr>
          <w:color w:val="000000"/>
          <w:sz w:val="22"/>
          <w:szCs w:val="22"/>
        </w:rPr>
        <w:t>usar este medicamento.</w:t>
      </w:r>
    </w:p>
    <w:p w14:paraId="5FDB2813" w14:textId="77777777" w:rsidR="00BE618B" w:rsidRPr="00E260CA" w:rsidRDefault="00BE618B" w:rsidP="0004137B">
      <w:pPr>
        <w:numPr>
          <w:ilvl w:val="12"/>
          <w:numId w:val="0"/>
        </w:numPr>
        <w:suppressAutoHyphens/>
        <w:rPr>
          <w:i/>
          <w:color w:val="000000"/>
          <w:sz w:val="22"/>
          <w:szCs w:val="22"/>
        </w:rPr>
      </w:pPr>
    </w:p>
    <w:p w14:paraId="759D3F9C" w14:textId="77777777" w:rsidR="00BE618B" w:rsidRPr="00E260CA" w:rsidRDefault="00E56776" w:rsidP="0004137B">
      <w:pPr>
        <w:keepNext/>
        <w:keepLines/>
        <w:numPr>
          <w:ilvl w:val="12"/>
          <w:numId w:val="0"/>
        </w:numPr>
        <w:suppressAutoHyphens/>
        <w:rPr>
          <w:color w:val="000000"/>
          <w:sz w:val="22"/>
          <w:szCs w:val="22"/>
        </w:rPr>
      </w:pPr>
      <w:r w:rsidRPr="00E260CA">
        <w:rPr>
          <w:b/>
          <w:color w:val="000000"/>
          <w:sz w:val="22"/>
          <w:szCs w:val="22"/>
        </w:rPr>
        <w:t>Advertencias y precauciones</w:t>
      </w:r>
    </w:p>
    <w:p w14:paraId="2C9E344A" w14:textId="77777777" w:rsidR="00BE618B" w:rsidRPr="00E260CA" w:rsidRDefault="00BE618B" w:rsidP="0004137B">
      <w:pPr>
        <w:keepNext/>
        <w:keepLines/>
        <w:tabs>
          <w:tab w:val="left" w:pos="-720"/>
        </w:tabs>
        <w:suppressAutoHyphens/>
        <w:rPr>
          <w:color w:val="000000"/>
          <w:sz w:val="22"/>
          <w:szCs w:val="22"/>
        </w:rPr>
      </w:pPr>
    </w:p>
    <w:p w14:paraId="4C48D505"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Porfiria</w:t>
      </w:r>
    </w:p>
    <w:p w14:paraId="21210E5D" w14:textId="77777777" w:rsidR="00D31640" w:rsidRPr="00E260CA" w:rsidRDefault="00D31640" w:rsidP="0004137B">
      <w:pPr>
        <w:keepNext/>
        <w:keepLines/>
        <w:suppressAutoHyphens/>
        <w:rPr>
          <w:color w:val="000000"/>
          <w:sz w:val="22"/>
          <w:szCs w:val="22"/>
        </w:rPr>
      </w:pPr>
    </w:p>
    <w:p w14:paraId="0C30CEB2" w14:textId="77777777" w:rsidR="00BE618B" w:rsidRPr="00E260CA" w:rsidRDefault="00BE618B" w:rsidP="0004137B">
      <w:pPr>
        <w:rPr>
          <w:color w:val="000000"/>
          <w:sz w:val="22"/>
          <w:szCs w:val="22"/>
        </w:rPr>
      </w:pPr>
      <w:r w:rsidRPr="00E260CA">
        <w:rPr>
          <w:color w:val="000000"/>
          <w:sz w:val="22"/>
          <w:szCs w:val="22"/>
        </w:rPr>
        <w:t>Inf</w:t>
      </w:r>
      <w:r w:rsidR="00977CDD" w:rsidRPr="00E260CA">
        <w:rPr>
          <w:color w:val="000000"/>
          <w:sz w:val="22"/>
          <w:szCs w:val="22"/>
        </w:rPr>
        <w:t>o</w:t>
      </w:r>
      <w:r w:rsidRPr="00E260CA">
        <w:rPr>
          <w:color w:val="000000"/>
          <w:sz w:val="22"/>
          <w:szCs w:val="22"/>
        </w:rPr>
        <w:t xml:space="preserve">rme a su médico antes de iniciar el tratamiento si usted o </w:t>
      </w:r>
      <w:r w:rsidR="0006447C" w:rsidRPr="00E260CA">
        <w:rPr>
          <w:color w:val="000000"/>
          <w:sz w:val="22"/>
          <w:szCs w:val="22"/>
        </w:rPr>
        <w:t xml:space="preserve">algún </w:t>
      </w:r>
      <w:r w:rsidRPr="00E260CA">
        <w:rPr>
          <w:color w:val="000000"/>
          <w:sz w:val="22"/>
          <w:szCs w:val="22"/>
        </w:rPr>
        <w:t xml:space="preserve">miembro de su familia </w:t>
      </w:r>
      <w:r w:rsidR="00016068" w:rsidRPr="00E260CA">
        <w:rPr>
          <w:color w:val="000000"/>
          <w:sz w:val="22"/>
          <w:szCs w:val="22"/>
        </w:rPr>
        <w:t>padece</w:t>
      </w:r>
      <w:r w:rsidRPr="00E260CA">
        <w:rPr>
          <w:color w:val="000000"/>
          <w:sz w:val="22"/>
          <w:szCs w:val="22"/>
        </w:rPr>
        <w:t xml:space="preserve"> porfiria (una incapacidad para degradar las porfirinas que puede transmitirse de padres a</w:t>
      </w:r>
      <w:r w:rsidR="00807832" w:rsidRPr="00E260CA">
        <w:rPr>
          <w:color w:val="000000"/>
          <w:sz w:val="22"/>
          <w:szCs w:val="22"/>
        </w:rPr>
        <w:t xml:space="preserve"> </w:t>
      </w:r>
      <w:r w:rsidRPr="00E260CA">
        <w:rPr>
          <w:color w:val="000000"/>
          <w:sz w:val="22"/>
          <w:szCs w:val="22"/>
        </w:rPr>
        <w:t>hijos).</w:t>
      </w:r>
    </w:p>
    <w:p w14:paraId="47762C06" w14:textId="77777777" w:rsidR="00D31640" w:rsidRPr="00E260CA" w:rsidRDefault="00D31640" w:rsidP="0004137B">
      <w:pPr>
        <w:rPr>
          <w:color w:val="000000"/>
          <w:sz w:val="22"/>
          <w:szCs w:val="22"/>
        </w:rPr>
      </w:pPr>
    </w:p>
    <w:p w14:paraId="1B83C636" w14:textId="77777777" w:rsidR="00BE618B" w:rsidRPr="00E260CA" w:rsidRDefault="00BE618B" w:rsidP="0004137B">
      <w:pPr>
        <w:keepNext/>
        <w:keepLines/>
        <w:suppressAutoHyphens/>
        <w:rPr>
          <w:color w:val="000000"/>
          <w:sz w:val="22"/>
          <w:szCs w:val="22"/>
        </w:rPr>
      </w:pPr>
      <w:r w:rsidRPr="00E260CA">
        <w:rPr>
          <w:color w:val="000000"/>
          <w:sz w:val="22"/>
          <w:szCs w:val="22"/>
        </w:rPr>
        <w:t>Inf</w:t>
      </w:r>
      <w:r w:rsidR="00977CDD" w:rsidRPr="00E260CA">
        <w:rPr>
          <w:color w:val="000000"/>
          <w:sz w:val="22"/>
          <w:szCs w:val="22"/>
        </w:rPr>
        <w:t>o</w:t>
      </w:r>
      <w:r w:rsidRPr="00E260CA">
        <w:rPr>
          <w:color w:val="000000"/>
          <w:sz w:val="22"/>
          <w:szCs w:val="22"/>
        </w:rPr>
        <w:t>rme inmediatamente a su médico si:</w:t>
      </w:r>
    </w:p>
    <w:p w14:paraId="2957CBE7" w14:textId="77777777" w:rsidR="00BE618B" w:rsidRPr="00E260CA" w:rsidRDefault="00BE618B" w:rsidP="00D246B6">
      <w:pPr>
        <w:numPr>
          <w:ilvl w:val="0"/>
          <w:numId w:val="10"/>
        </w:numPr>
        <w:rPr>
          <w:color w:val="000000"/>
          <w:sz w:val="22"/>
          <w:szCs w:val="22"/>
        </w:rPr>
      </w:pPr>
      <w:r w:rsidRPr="00E260CA">
        <w:rPr>
          <w:color w:val="000000"/>
          <w:sz w:val="22"/>
          <w:szCs w:val="22"/>
        </w:rPr>
        <w:t>su piel se vuelve frágil y</w:t>
      </w:r>
      <w:r w:rsidR="00807832" w:rsidRPr="00E260CA">
        <w:rPr>
          <w:color w:val="000000"/>
          <w:sz w:val="22"/>
          <w:szCs w:val="22"/>
        </w:rPr>
        <w:t xml:space="preserve"> </w:t>
      </w:r>
      <w:r w:rsidRPr="00E260CA">
        <w:rPr>
          <w:color w:val="000000"/>
          <w:sz w:val="22"/>
          <w:szCs w:val="22"/>
        </w:rPr>
        <w:t>le salen ampollas con facilidad, especialmente en las zonas expuestas al sol con frecuencia, y/o</w:t>
      </w:r>
    </w:p>
    <w:p w14:paraId="28361EEE" w14:textId="77777777" w:rsidR="00BE618B" w:rsidRPr="00E260CA" w:rsidRDefault="00BE618B" w:rsidP="00D246B6">
      <w:pPr>
        <w:numPr>
          <w:ilvl w:val="0"/>
          <w:numId w:val="10"/>
        </w:numPr>
        <w:rPr>
          <w:color w:val="000000"/>
          <w:sz w:val="22"/>
          <w:szCs w:val="22"/>
        </w:rPr>
      </w:pPr>
      <w:r w:rsidRPr="00E260CA">
        <w:rPr>
          <w:color w:val="000000"/>
          <w:sz w:val="22"/>
          <w:szCs w:val="22"/>
        </w:rPr>
        <w:t>si tiene dolor de estómago, de brazos o piernas.</w:t>
      </w:r>
    </w:p>
    <w:p w14:paraId="3F4D6B46" w14:textId="77777777" w:rsidR="00D31640" w:rsidRPr="00E260CA" w:rsidRDefault="00D31640" w:rsidP="0004137B">
      <w:pPr>
        <w:tabs>
          <w:tab w:val="left" w:pos="-720"/>
        </w:tabs>
        <w:suppressAutoHyphens/>
        <w:rPr>
          <w:color w:val="000000"/>
          <w:sz w:val="22"/>
          <w:szCs w:val="22"/>
        </w:rPr>
      </w:pPr>
    </w:p>
    <w:p w14:paraId="18193BF7" w14:textId="77777777" w:rsidR="00BE618B" w:rsidRPr="00E260CA" w:rsidRDefault="00BE618B" w:rsidP="0004137B">
      <w:pPr>
        <w:tabs>
          <w:tab w:val="left" w:pos="-720"/>
        </w:tabs>
        <w:suppressAutoHyphens/>
        <w:rPr>
          <w:color w:val="000000"/>
          <w:sz w:val="22"/>
          <w:szCs w:val="22"/>
        </w:rPr>
      </w:pPr>
      <w:r w:rsidRPr="00E260CA">
        <w:rPr>
          <w:color w:val="000000"/>
          <w:sz w:val="22"/>
          <w:szCs w:val="22"/>
        </w:rPr>
        <w:t>En estos casos, su médico</w:t>
      </w:r>
      <w:r w:rsidR="00807832" w:rsidRPr="00E260CA">
        <w:rPr>
          <w:color w:val="000000"/>
          <w:sz w:val="22"/>
          <w:szCs w:val="22"/>
        </w:rPr>
        <w:t xml:space="preserve"> </w:t>
      </w:r>
      <w:r w:rsidRPr="00E260CA">
        <w:rPr>
          <w:color w:val="000000"/>
          <w:sz w:val="22"/>
          <w:szCs w:val="22"/>
        </w:rPr>
        <w:t>puede recomendarle que interrumpa el tratamiento.</w:t>
      </w:r>
    </w:p>
    <w:p w14:paraId="1B1E3CE9" w14:textId="77777777" w:rsidR="00BE618B" w:rsidRPr="00E260CA" w:rsidRDefault="00BE618B" w:rsidP="0004137B">
      <w:pPr>
        <w:tabs>
          <w:tab w:val="left" w:pos="-720"/>
        </w:tabs>
        <w:suppressAutoHyphens/>
        <w:rPr>
          <w:color w:val="000000"/>
          <w:sz w:val="22"/>
          <w:szCs w:val="22"/>
        </w:rPr>
      </w:pPr>
    </w:p>
    <w:p w14:paraId="721389BD" w14:textId="77777777" w:rsidR="00BE618B" w:rsidRPr="00E260CA" w:rsidRDefault="00BE618B" w:rsidP="0004137B">
      <w:pPr>
        <w:keepNext/>
        <w:keepLines/>
        <w:tabs>
          <w:tab w:val="left" w:pos="-720"/>
        </w:tabs>
        <w:suppressAutoHyphens/>
        <w:rPr>
          <w:color w:val="000000"/>
          <w:sz w:val="22"/>
          <w:szCs w:val="22"/>
          <w:u w:val="single"/>
        </w:rPr>
      </w:pPr>
      <w:r w:rsidRPr="00E260CA">
        <w:rPr>
          <w:color w:val="000000"/>
          <w:sz w:val="22"/>
          <w:szCs w:val="22"/>
          <w:u w:val="single"/>
        </w:rPr>
        <w:lastRenderedPageBreak/>
        <w:t>Síndrome de hiperestimulación ovárica (SHO)</w:t>
      </w:r>
    </w:p>
    <w:p w14:paraId="7298025B" w14:textId="77777777" w:rsidR="00D31640" w:rsidRPr="00E260CA" w:rsidRDefault="00D31640" w:rsidP="0004137B">
      <w:pPr>
        <w:keepNext/>
        <w:keepLines/>
        <w:tabs>
          <w:tab w:val="left" w:pos="-720"/>
        </w:tabs>
        <w:suppressAutoHyphens/>
        <w:rPr>
          <w:color w:val="000000"/>
          <w:sz w:val="22"/>
          <w:szCs w:val="22"/>
        </w:rPr>
      </w:pPr>
    </w:p>
    <w:p w14:paraId="4C9F5013" w14:textId="77777777" w:rsidR="00BE618B" w:rsidRPr="00E260CA" w:rsidRDefault="00BE618B" w:rsidP="0004137B">
      <w:pPr>
        <w:tabs>
          <w:tab w:val="left" w:pos="-720"/>
        </w:tabs>
        <w:suppressAutoHyphens/>
        <w:rPr>
          <w:color w:val="000000"/>
          <w:sz w:val="22"/>
          <w:szCs w:val="22"/>
        </w:rPr>
      </w:pPr>
      <w:r w:rsidRPr="00E260CA">
        <w:rPr>
          <w:color w:val="000000"/>
          <w:sz w:val="22"/>
          <w:szCs w:val="22"/>
        </w:rPr>
        <w:t>Si es usted una mujer, este medicamento aumenta el riesgo de que presente un SHO. Esto ocurre cuando sus folículos se desarrollan demasiado y se convierten en quistes de gran tamaño. Si tiene dolor en la región pélvica, aumenta de peso rápidamente, tiene náuseas o vómitos o</w:t>
      </w:r>
      <w:r w:rsidR="00807832" w:rsidRPr="00E260CA">
        <w:rPr>
          <w:color w:val="000000"/>
          <w:sz w:val="22"/>
          <w:szCs w:val="22"/>
        </w:rPr>
        <w:t xml:space="preserve"> </w:t>
      </w:r>
      <w:r w:rsidRPr="00E260CA">
        <w:rPr>
          <w:color w:val="000000"/>
          <w:sz w:val="22"/>
          <w:szCs w:val="22"/>
        </w:rPr>
        <w:t xml:space="preserve">dificultad para respirar, consulte inmediatamente </w:t>
      </w:r>
      <w:r w:rsidR="00337B20" w:rsidRPr="00E260CA">
        <w:rPr>
          <w:color w:val="000000"/>
          <w:sz w:val="22"/>
          <w:szCs w:val="22"/>
        </w:rPr>
        <w:t xml:space="preserve">con </w:t>
      </w:r>
      <w:r w:rsidRPr="00E260CA">
        <w:rPr>
          <w:color w:val="000000"/>
          <w:sz w:val="22"/>
          <w:szCs w:val="22"/>
        </w:rPr>
        <w:t>su médico, quien</w:t>
      </w:r>
      <w:r w:rsidR="00807832" w:rsidRPr="00E260CA">
        <w:rPr>
          <w:color w:val="000000"/>
          <w:sz w:val="22"/>
          <w:szCs w:val="22"/>
        </w:rPr>
        <w:t xml:space="preserve"> </w:t>
      </w:r>
      <w:r w:rsidRPr="00E260CA">
        <w:rPr>
          <w:color w:val="000000"/>
          <w:sz w:val="22"/>
          <w:szCs w:val="22"/>
        </w:rPr>
        <w:t>puede interrumpir el tratamiento</w:t>
      </w:r>
      <w:r w:rsidR="00330F11" w:rsidRPr="00E260CA">
        <w:rPr>
          <w:color w:val="000000"/>
          <w:sz w:val="22"/>
          <w:szCs w:val="22"/>
        </w:rPr>
        <w:t xml:space="preserve"> </w:t>
      </w:r>
      <w:r w:rsidRPr="00E260CA">
        <w:rPr>
          <w:color w:val="000000"/>
          <w:sz w:val="22"/>
          <w:szCs w:val="22"/>
        </w:rPr>
        <w:t>(ver la sección 4).</w:t>
      </w:r>
    </w:p>
    <w:p w14:paraId="16CFBBDA" w14:textId="77777777" w:rsidR="00BE618B" w:rsidRPr="00E260CA" w:rsidRDefault="00BE618B" w:rsidP="0004137B">
      <w:pPr>
        <w:tabs>
          <w:tab w:val="left" w:pos="-720"/>
        </w:tabs>
        <w:suppressAutoHyphens/>
        <w:rPr>
          <w:color w:val="000000"/>
          <w:sz w:val="22"/>
          <w:szCs w:val="22"/>
        </w:rPr>
      </w:pPr>
      <w:r w:rsidRPr="00E260CA">
        <w:rPr>
          <w:color w:val="000000"/>
          <w:sz w:val="22"/>
          <w:szCs w:val="22"/>
        </w:rPr>
        <w:t>En caso de que no ovule y se respeten la dosis y el esquema posológico recomendados, ese síndrome es menos probable que ocurra. El tratamiento con GONAL</w:t>
      </w:r>
      <w:r w:rsidRPr="00E260CA">
        <w:rPr>
          <w:color w:val="000000"/>
          <w:sz w:val="22"/>
          <w:szCs w:val="22"/>
        </w:rPr>
        <w:noBreakHyphen/>
        <w:t xml:space="preserve">f rara vez causa un síndrome de hiperestimulación ovárica grave, a menos que se administre el medicamento que se usa para la maduración folicular final (que contiene </w:t>
      </w:r>
      <w:r w:rsidR="000C2936" w:rsidRPr="00E260CA">
        <w:rPr>
          <w:color w:val="000000"/>
          <w:sz w:val="22"/>
          <w:szCs w:val="22"/>
        </w:rPr>
        <w:t>g</w:t>
      </w:r>
      <w:r w:rsidRPr="00E260CA">
        <w:rPr>
          <w:color w:val="000000"/>
          <w:sz w:val="22"/>
          <w:szCs w:val="22"/>
        </w:rPr>
        <w:t xml:space="preserve">onadotropina </w:t>
      </w:r>
      <w:r w:rsidR="000C2936" w:rsidRPr="00E260CA">
        <w:rPr>
          <w:color w:val="000000"/>
          <w:sz w:val="22"/>
          <w:szCs w:val="22"/>
        </w:rPr>
        <w:t>c</w:t>
      </w:r>
      <w:r w:rsidRPr="00E260CA">
        <w:rPr>
          <w:color w:val="000000"/>
          <w:sz w:val="22"/>
          <w:szCs w:val="22"/>
        </w:rPr>
        <w:t>oriónica humana, hCG).</w:t>
      </w:r>
      <w:r w:rsidR="00807832" w:rsidRPr="00E260CA">
        <w:rPr>
          <w:color w:val="000000"/>
          <w:sz w:val="22"/>
          <w:szCs w:val="22"/>
        </w:rPr>
        <w:t xml:space="preserve"> </w:t>
      </w:r>
      <w:r w:rsidRPr="00E260CA">
        <w:rPr>
          <w:color w:val="000000"/>
          <w:sz w:val="22"/>
          <w:szCs w:val="22"/>
        </w:rPr>
        <w:t>En caso de desarrollar SHO, su médico puede no recetarle hCG en este ciclo de tratamiento y aconsejarle que se abstenga de realizar el coito o que utilice métodos anticonceptivos de barrera durante al menos 4 días.</w:t>
      </w:r>
    </w:p>
    <w:p w14:paraId="3A665098" w14:textId="77777777" w:rsidR="00BE618B" w:rsidRPr="00E260CA" w:rsidRDefault="00BE618B" w:rsidP="0004137B">
      <w:pPr>
        <w:tabs>
          <w:tab w:val="left" w:pos="-720"/>
        </w:tabs>
        <w:suppressAutoHyphens/>
        <w:rPr>
          <w:color w:val="000000"/>
          <w:sz w:val="22"/>
          <w:szCs w:val="22"/>
        </w:rPr>
      </w:pPr>
    </w:p>
    <w:p w14:paraId="022EAC1E"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Embarazo múltiple</w:t>
      </w:r>
    </w:p>
    <w:p w14:paraId="538DA6A8" w14:textId="77777777" w:rsidR="00D31640" w:rsidRPr="00E260CA" w:rsidRDefault="00D31640" w:rsidP="0004137B">
      <w:pPr>
        <w:keepNext/>
        <w:keepLines/>
        <w:tabs>
          <w:tab w:val="left" w:pos="-720"/>
        </w:tabs>
        <w:suppressAutoHyphens/>
        <w:rPr>
          <w:color w:val="000000"/>
          <w:sz w:val="22"/>
          <w:szCs w:val="22"/>
        </w:rPr>
      </w:pPr>
    </w:p>
    <w:p w14:paraId="7C3F57DE" w14:textId="18CF8B51" w:rsidR="00BE618B" w:rsidRPr="00E260CA" w:rsidRDefault="00BE618B" w:rsidP="0004137B">
      <w:pPr>
        <w:tabs>
          <w:tab w:val="left" w:pos="-720"/>
        </w:tabs>
        <w:suppressAutoHyphens/>
        <w:rPr>
          <w:color w:val="000000"/>
          <w:sz w:val="22"/>
          <w:szCs w:val="22"/>
        </w:rPr>
      </w:pPr>
      <w:r w:rsidRPr="00E260CA">
        <w:rPr>
          <w:color w:val="000000"/>
          <w:sz w:val="22"/>
          <w:szCs w:val="22"/>
        </w:rPr>
        <w:t>Si usa GONAL</w:t>
      </w:r>
      <w:r w:rsidRPr="00E260CA">
        <w:rPr>
          <w:color w:val="000000"/>
          <w:sz w:val="22"/>
          <w:szCs w:val="22"/>
        </w:rPr>
        <w:noBreakHyphen/>
        <w:t>f,</w:t>
      </w:r>
      <w:r w:rsidR="00807832" w:rsidRPr="00E260CA">
        <w:rPr>
          <w:color w:val="000000"/>
          <w:sz w:val="22"/>
          <w:szCs w:val="22"/>
        </w:rPr>
        <w:t xml:space="preserve"> </w:t>
      </w:r>
      <w:r w:rsidRPr="00E260CA">
        <w:rPr>
          <w:color w:val="000000"/>
          <w:sz w:val="22"/>
          <w:szCs w:val="22"/>
        </w:rPr>
        <w:t xml:space="preserve">tiene un riesgo más alto de quedarse embarazada de más de un niño a la vez (‘embarazo múltiple’, generalmente </w:t>
      </w:r>
      <w:r w:rsidR="0082367A" w:rsidRPr="00E260CA">
        <w:rPr>
          <w:color w:val="000000"/>
          <w:sz w:val="22"/>
          <w:szCs w:val="22"/>
        </w:rPr>
        <w:t>gemelos</w:t>
      </w:r>
      <w:r w:rsidRPr="00E260CA">
        <w:rPr>
          <w:color w:val="000000"/>
          <w:sz w:val="22"/>
          <w:szCs w:val="22"/>
        </w:rPr>
        <w:t>), que</w:t>
      </w:r>
      <w:r w:rsidR="00807832" w:rsidRPr="00E260CA">
        <w:rPr>
          <w:color w:val="000000"/>
          <w:sz w:val="22"/>
          <w:szCs w:val="22"/>
        </w:rPr>
        <w:t xml:space="preserve"> </w:t>
      </w:r>
      <w:r w:rsidRPr="00E260CA">
        <w:rPr>
          <w:color w:val="000000"/>
          <w:sz w:val="22"/>
          <w:szCs w:val="22"/>
        </w:rPr>
        <w:t xml:space="preserve">si </w:t>
      </w:r>
      <w:r w:rsidR="00612407" w:rsidRPr="00E260CA">
        <w:rPr>
          <w:color w:val="000000"/>
          <w:sz w:val="22"/>
          <w:szCs w:val="22"/>
        </w:rPr>
        <w:t xml:space="preserve">se </w:t>
      </w:r>
      <w:r w:rsidRPr="00E260CA">
        <w:rPr>
          <w:color w:val="000000"/>
          <w:sz w:val="22"/>
          <w:szCs w:val="22"/>
        </w:rPr>
        <w:t>queda embarazada por concepción natural. El embarazo múltiple puede causar complicaciones médicas para usted y sus bebés. Usted puede reducir el riesgo de embarazo múltiple</w:t>
      </w:r>
      <w:r w:rsidR="00807832" w:rsidRPr="00E260CA">
        <w:rPr>
          <w:color w:val="000000"/>
          <w:sz w:val="22"/>
          <w:szCs w:val="22"/>
        </w:rPr>
        <w:t xml:space="preserve"> </w:t>
      </w:r>
      <w:r w:rsidRPr="00E260CA">
        <w:rPr>
          <w:color w:val="000000"/>
          <w:sz w:val="22"/>
          <w:szCs w:val="22"/>
        </w:rPr>
        <w:t>usando la dosis correcta de GONAL</w:t>
      </w:r>
      <w:r w:rsidRPr="00E260CA">
        <w:rPr>
          <w:color w:val="000000"/>
          <w:sz w:val="22"/>
          <w:szCs w:val="22"/>
        </w:rPr>
        <w:noBreakHyphen/>
        <w:t>f a las horas correctas. Si se somete a</w:t>
      </w:r>
      <w:r w:rsidR="00807832" w:rsidRPr="00E260CA">
        <w:rPr>
          <w:color w:val="000000"/>
          <w:sz w:val="22"/>
          <w:szCs w:val="22"/>
        </w:rPr>
        <w:t xml:space="preserve"> </w:t>
      </w:r>
      <w:r w:rsidRPr="00E260CA">
        <w:rPr>
          <w:color w:val="000000"/>
          <w:sz w:val="22"/>
          <w:szCs w:val="22"/>
        </w:rPr>
        <w:t xml:space="preserve">técnicas de reproducción asistida, el riesgo de embarazo múltiple está relacionado con su edad y con la calidad y el número de óvulos fertilizados o embriones que se coloquen en su interior. </w:t>
      </w:r>
    </w:p>
    <w:p w14:paraId="251AD284" w14:textId="77777777" w:rsidR="00BE618B" w:rsidRPr="00E260CA" w:rsidRDefault="00BE618B" w:rsidP="0004137B">
      <w:pPr>
        <w:tabs>
          <w:tab w:val="left" w:pos="-720"/>
        </w:tabs>
        <w:suppressAutoHyphens/>
        <w:rPr>
          <w:color w:val="000000"/>
          <w:sz w:val="22"/>
          <w:szCs w:val="22"/>
        </w:rPr>
      </w:pPr>
    </w:p>
    <w:p w14:paraId="110AD6F7"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Aborto</w:t>
      </w:r>
    </w:p>
    <w:p w14:paraId="67E5805E" w14:textId="77777777" w:rsidR="00D31640" w:rsidRPr="00E260CA" w:rsidRDefault="00D31640" w:rsidP="0004137B">
      <w:pPr>
        <w:keepNext/>
        <w:keepLines/>
        <w:tabs>
          <w:tab w:val="left" w:pos="-720"/>
        </w:tabs>
        <w:suppressAutoHyphens/>
        <w:rPr>
          <w:color w:val="000000"/>
          <w:sz w:val="22"/>
          <w:szCs w:val="22"/>
        </w:rPr>
      </w:pPr>
    </w:p>
    <w:p w14:paraId="6A7A90A7" w14:textId="77777777" w:rsidR="00BE618B" w:rsidRPr="00E260CA" w:rsidRDefault="00BE618B" w:rsidP="0004137B">
      <w:pPr>
        <w:tabs>
          <w:tab w:val="left" w:pos="-720"/>
        </w:tabs>
        <w:suppressAutoHyphens/>
        <w:rPr>
          <w:color w:val="000000"/>
          <w:sz w:val="22"/>
          <w:szCs w:val="22"/>
        </w:rPr>
      </w:pPr>
      <w:r w:rsidRPr="00E260CA">
        <w:rPr>
          <w:color w:val="000000"/>
          <w:sz w:val="22"/>
          <w:szCs w:val="22"/>
        </w:rPr>
        <w:t>Si se somete a técnicas de reproducción asistida o a estimulación de sus ovarios para producir óvulos, la probabilidad de tener un aborto es mayor que</w:t>
      </w:r>
      <w:r w:rsidR="00807832" w:rsidRPr="00E260CA">
        <w:rPr>
          <w:color w:val="000000"/>
          <w:sz w:val="22"/>
          <w:szCs w:val="22"/>
        </w:rPr>
        <w:t xml:space="preserve"> </w:t>
      </w:r>
      <w:r w:rsidRPr="00E260CA">
        <w:rPr>
          <w:color w:val="000000"/>
          <w:sz w:val="22"/>
          <w:szCs w:val="22"/>
        </w:rPr>
        <w:t xml:space="preserve">en el promedio de las mujeres. </w:t>
      </w:r>
    </w:p>
    <w:p w14:paraId="7B0C5631" w14:textId="77777777" w:rsidR="00BE618B" w:rsidRPr="00E260CA" w:rsidRDefault="00BE618B" w:rsidP="0004137B">
      <w:pPr>
        <w:tabs>
          <w:tab w:val="left" w:pos="-720"/>
        </w:tabs>
        <w:suppressAutoHyphens/>
        <w:rPr>
          <w:color w:val="000000"/>
          <w:sz w:val="22"/>
          <w:szCs w:val="22"/>
        </w:rPr>
      </w:pPr>
    </w:p>
    <w:p w14:paraId="23539BD9"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 xml:space="preserve">Problemas de coagulación de la sangre (episodios </w:t>
      </w:r>
      <w:r w:rsidR="00977CDD" w:rsidRPr="00E260CA">
        <w:rPr>
          <w:color w:val="000000"/>
          <w:sz w:val="22"/>
          <w:szCs w:val="22"/>
          <w:u w:val="single"/>
        </w:rPr>
        <w:t>tromboembólicos</w:t>
      </w:r>
      <w:r w:rsidRPr="00E260CA">
        <w:rPr>
          <w:color w:val="000000"/>
          <w:sz w:val="22"/>
          <w:szCs w:val="22"/>
          <w:u w:val="single"/>
        </w:rPr>
        <w:t>)</w:t>
      </w:r>
    </w:p>
    <w:p w14:paraId="598EAC05" w14:textId="77777777" w:rsidR="00D31640" w:rsidRPr="00E260CA" w:rsidRDefault="00D31640" w:rsidP="0004137B">
      <w:pPr>
        <w:keepNext/>
        <w:keepLines/>
        <w:suppressAutoHyphens/>
        <w:rPr>
          <w:color w:val="000000"/>
          <w:sz w:val="22"/>
          <w:szCs w:val="22"/>
        </w:rPr>
      </w:pPr>
    </w:p>
    <w:p w14:paraId="516A3400" w14:textId="77777777" w:rsidR="00BE618B" w:rsidRPr="00E260CA" w:rsidRDefault="00BE618B" w:rsidP="0004137B">
      <w:pPr>
        <w:rPr>
          <w:color w:val="000000"/>
          <w:sz w:val="22"/>
          <w:szCs w:val="22"/>
        </w:rPr>
      </w:pPr>
      <w:r w:rsidRPr="00E260CA">
        <w:rPr>
          <w:color w:val="000000"/>
          <w:sz w:val="22"/>
          <w:szCs w:val="22"/>
        </w:rPr>
        <w:t>Si usted o algún miembro de su familia ha sufrido, en el pasado o recientemente, coágulos de sangre en la pierna o en el pulmón,</w:t>
      </w:r>
      <w:r w:rsidR="00807832" w:rsidRPr="00E260CA">
        <w:rPr>
          <w:color w:val="000000"/>
          <w:sz w:val="22"/>
          <w:szCs w:val="22"/>
        </w:rPr>
        <w:t xml:space="preserve"> </w:t>
      </w:r>
      <w:r w:rsidRPr="00E260CA">
        <w:rPr>
          <w:color w:val="000000"/>
          <w:sz w:val="22"/>
          <w:szCs w:val="22"/>
        </w:rPr>
        <w:t>infarto</w:t>
      </w:r>
      <w:r w:rsidR="00807832" w:rsidRPr="00E260CA">
        <w:rPr>
          <w:color w:val="000000"/>
          <w:sz w:val="22"/>
          <w:szCs w:val="22"/>
        </w:rPr>
        <w:t xml:space="preserve"> </w:t>
      </w:r>
      <w:r w:rsidRPr="00E260CA">
        <w:rPr>
          <w:color w:val="000000"/>
          <w:sz w:val="22"/>
          <w:szCs w:val="22"/>
        </w:rPr>
        <w:t>de miocardio o</w:t>
      </w:r>
      <w:r w:rsidR="00807832" w:rsidRPr="00E260CA">
        <w:rPr>
          <w:color w:val="000000"/>
          <w:sz w:val="22"/>
          <w:szCs w:val="22"/>
        </w:rPr>
        <w:t xml:space="preserve"> </w:t>
      </w:r>
      <w:r w:rsidRPr="00E260CA">
        <w:rPr>
          <w:color w:val="000000"/>
          <w:sz w:val="22"/>
          <w:szCs w:val="22"/>
        </w:rPr>
        <w:t>ictus, usted podría tener un riesgo más alto de presentar estos problemas o de que empeorasen con el tratamiento con GONAL</w:t>
      </w:r>
      <w:r w:rsidRPr="00E260CA">
        <w:rPr>
          <w:color w:val="000000"/>
          <w:sz w:val="22"/>
          <w:szCs w:val="22"/>
        </w:rPr>
        <w:noBreakHyphen/>
        <w:t>f.</w:t>
      </w:r>
    </w:p>
    <w:p w14:paraId="7259CB53" w14:textId="77777777" w:rsidR="00BE618B" w:rsidRPr="00E260CA" w:rsidRDefault="00BE618B" w:rsidP="0004137B">
      <w:pPr>
        <w:rPr>
          <w:color w:val="000000"/>
          <w:sz w:val="22"/>
          <w:szCs w:val="22"/>
        </w:rPr>
      </w:pPr>
    </w:p>
    <w:p w14:paraId="79DA1B7F"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 xml:space="preserve">Varones con niveles altos </w:t>
      </w:r>
      <w:r w:rsidR="00977CDD" w:rsidRPr="00E260CA">
        <w:rPr>
          <w:color w:val="000000"/>
          <w:sz w:val="22"/>
          <w:szCs w:val="22"/>
          <w:u w:val="single"/>
        </w:rPr>
        <w:t xml:space="preserve">de </w:t>
      </w:r>
      <w:r w:rsidRPr="00E260CA">
        <w:rPr>
          <w:color w:val="000000"/>
          <w:sz w:val="22"/>
          <w:szCs w:val="22"/>
          <w:u w:val="single"/>
        </w:rPr>
        <w:t>FSH en la sangre</w:t>
      </w:r>
    </w:p>
    <w:p w14:paraId="3F5DCA27" w14:textId="77777777" w:rsidR="00D31640" w:rsidRPr="00E260CA" w:rsidRDefault="00D31640" w:rsidP="0004137B">
      <w:pPr>
        <w:pStyle w:val="NormalIndent"/>
        <w:keepNext/>
        <w:keepLines/>
        <w:suppressAutoHyphens/>
        <w:spacing w:before="0"/>
        <w:ind w:left="33" w:hanging="33"/>
        <w:rPr>
          <w:color w:val="000000"/>
          <w:szCs w:val="22"/>
          <w:lang w:val="es-ES"/>
        </w:rPr>
      </w:pPr>
    </w:p>
    <w:p w14:paraId="0C210D1E" w14:textId="77777777" w:rsidR="0082367A" w:rsidRDefault="00BE618B" w:rsidP="0004137B">
      <w:pPr>
        <w:pStyle w:val="NormalIndent"/>
        <w:spacing w:before="0"/>
        <w:ind w:left="0"/>
        <w:rPr>
          <w:color w:val="000000"/>
          <w:szCs w:val="22"/>
          <w:lang w:val="es-ES"/>
        </w:rPr>
      </w:pPr>
      <w:r w:rsidRPr="00E260CA">
        <w:rPr>
          <w:color w:val="000000"/>
          <w:szCs w:val="22"/>
          <w:lang w:val="es-ES"/>
        </w:rPr>
        <w:t>Si usted es varón,</w:t>
      </w:r>
      <w:r w:rsidR="00807832" w:rsidRPr="00E260CA">
        <w:rPr>
          <w:color w:val="000000"/>
          <w:szCs w:val="22"/>
          <w:lang w:val="es-ES"/>
        </w:rPr>
        <w:t xml:space="preserve"> </w:t>
      </w:r>
      <w:r w:rsidRPr="00E260CA">
        <w:rPr>
          <w:color w:val="000000"/>
          <w:szCs w:val="22"/>
          <w:lang w:val="es-ES"/>
        </w:rPr>
        <w:t>unos niveles demasiado altos de FSH en la sangre pueden ser un signo de lesión de los testículos. Por lo general, GONAL</w:t>
      </w:r>
      <w:r w:rsidRPr="00E260CA">
        <w:rPr>
          <w:color w:val="000000"/>
          <w:szCs w:val="22"/>
          <w:lang w:val="es-ES"/>
        </w:rPr>
        <w:noBreakHyphen/>
        <w:t>f</w:t>
      </w:r>
      <w:r w:rsidR="00807832" w:rsidRPr="00E260CA">
        <w:rPr>
          <w:color w:val="000000"/>
          <w:szCs w:val="22"/>
          <w:lang w:val="es-ES"/>
        </w:rPr>
        <w:t xml:space="preserve"> </w:t>
      </w:r>
      <w:r w:rsidRPr="00E260CA">
        <w:rPr>
          <w:color w:val="000000"/>
          <w:szCs w:val="22"/>
          <w:lang w:val="es-ES"/>
        </w:rPr>
        <w:t xml:space="preserve">no suele ser eficaz en estos casos. </w:t>
      </w:r>
    </w:p>
    <w:p w14:paraId="6B00EE4B" w14:textId="77777777" w:rsidR="00EB2F58" w:rsidRPr="00E260CA" w:rsidRDefault="00EB2F58" w:rsidP="0004137B">
      <w:pPr>
        <w:pStyle w:val="NormalIndent"/>
        <w:spacing w:before="0"/>
        <w:ind w:left="0"/>
        <w:rPr>
          <w:color w:val="000000"/>
          <w:szCs w:val="22"/>
          <w:lang w:val="es-ES"/>
        </w:rPr>
      </w:pPr>
    </w:p>
    <w:p w14:paraId="1DC2AE81"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Si su médico decide intentar el tratamiento con GONAL</w:t>
      </w:r>
      <w:r w:rsidRPr="00E260CA">
        <w:rPr>
          <w:color w:val="000000"/>
          <w:szCs w:val="22"/>
          <w:lang w:val="es-ES"/>
        </w:rPr>
        <w:noBreakHyphen/>
        <w:t>f, para controlar el tratamiento, su médico puede pedirle que se haga un análisis de semen,</w:t>
      </w:r>
      <w:r w:rsidR="00807832" w:rsidRPr="00E260CA">
        <w:rPr>
          <w:color w:val="000000"/>
          <w:szCs w:val="22"/>
          <w:lang w:val="es-ES"/>
        </w:rPr>
        <w:t xml:space="preserve"> </w:t>
      </w:r>
      <w:r w:rsidRPr="00E260CA">
        <w:rPr>
          <w:color w:val="000000"/>
          <w:szCs w:val="22"/>
          <w:lang w:val="es-ES"/>
        </w:rPr>
        <w:t xml:space="preserve">de </w:t>
      </w:r>
      <w:smartTag w:uri="urn:schemas-microsoft-com:office:smarttags" w:element="metricconverter">
        <w:smartTagPr>
          <w:attr w:name="ProductID" w:val="4 a"/>
        </w:smartTagPr>
        <w:r w:rsidRPr="00E260CA">
          <w:rPr>
            <w:color w:val="000000"/>
            <w:szCs w:val="22"/>
            <w:lang w:val="es-ES"/>
          </w:rPr>
          <w:t>4 a</w:t>
        </w:r>
      </w:smartTag>
      <w:r w:rsidR="00807832" w:rsidRPr="00E260CA">
        <w:rPr>
          <w:color w:val="000000"/>
          <w:szCs w:val="22"/>
          <w:lang w:val="es-ES"/>
        </w:rPr>
        <w:t xml:space="preserve"> </w:t>
      </w:r>
      <w:r w:rsidRPr="00E260CA">
        <w:rPr>
          <w:color w:val="000000"/>
          <w:szCs w:val="22"/>
          <w:lang w:val="es-ES"/>
        </w:rPr>
        <w:t>6 meses después de iniciar el tratamiento.</w:t>
      </w:r>
    </w:p>
    <w:p w14:paraId="50AD5D0F" w14:textId="77777777" w:rsidR="00BE618B" w:rsidRPr="00E260CA" w:rsidRDefault="00BE618B" w:rsidP="0004137B">
      <w:pPr>
        <w:pStyle w:val="NormalIndent"/>
        <w:spacing w:before="0"/>
        <w:ind w:left="33" w:hanging="33"/>
        <w:rPr>
          <w:color w:val="000000"/>
          <w:szCs w:val="22"/>
          <w:lang w:val="es-ES"/>
        </w:rPr>
      </w:pPr>
    </w:p>
    <w:p w14:paraId="25D7EC41"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Niños</w:t>
      </w:r>
    </w:p>
    <w:p w14:paraId="678F515A" w14:textId="77777777" w:rsidR="00D31640" w:rsidRPr="00E260CA" w:rsidRDefault="00D31640" w:rsidP="0004137B">
      <w:pPr>
        <w:keepNext/>
        <w:keepLines/>
        <w:suppressAutoHyphens/>
        <w:rPr>
          <w:color w:val="000000"/>
          <w:sz w:val="22"/>
          <w:szCs w:val="22"/>
        </w:rPr>
      </w:pPr>
    </w:p>
    <w:p w14:paraId="0030DE70" w14:textId="77777777" w:rsidR="00BE618B" w:rsidRPr="00E260CA" w:rsidRDefault="00BE618B" w:rsidP="0004137B">
      <w:pPr>
        <w:rPr>
          <w:color w:val="000000"/>
          <w:sz w:val="22"/>
          <w:szCs w:val="22"/>
        </w:rPr>
      </w:pPr>
      <w:r w:rsidRPr="00E260CA">
        <w:rPr>
          <w:color w:val="000000"/>
          <w:sz w:val="22"/>
          <w:szCs w:val="22"/>
        </w:rPr>
        <w:t>GONAL</w:t>
      </w:r>
      <w:r w:rsidRPr="00E260CA">
        <w:rPr>
          <w:color w:val="000000"/>
          <w:sz w:val="22"/>
          <w:szCs w:val="22"/>
        </w:rPr>
        <w:noBreakHyphen/>
        <w:t>f no está indicado en niños.</w:t>
      </w:r>
    </w:p>
    <w:p w14:paraId="6DD22203" w14:textId="77777777" w:rsidR="00BE618B" w:rsidRPr="00E260CA" w:rsidRDefault="00BE618B" w:rsidP="0004137B">
      <w:pPr>
        <w:pStyle w:val="NormalIndent"/>
        <w:spacing w:before="0"/>
        <w:ind w:left="34" w:hanging="34"/>
        <w:rPr>
          <w:color w:val="000000"/>
          <w:szCs w:val="22"/>
          <w:lang w:val="es-ES"/>
        </w:rPr>
      </w:pPr>
    </w:p>
    <w:p w14:paraId="316FB731" w14:textId="77777777" w:rsidR="00BE618B" w:rsidRPr="00E260CA" w:rsidRDefault="009324E2" w:rsidP="0004137B">
      <w:pPr>
        <w:pStyle w:val="NormalIndent"/>
        <w:keepNext/>
        <w:keepLines/>
        <w:suppressAutoHyphens/>
        <w:spacing w:before="0"/>
        <w:ind w:left="34" w:hanging="34"/>
        <w:rPr>
          <w:b/>
          <w:bCs/>
          <w:color w:val="000000"/>
          <w:szCs w:val="22"/>
          <w:lang w:val="es-ES"/>
        </w:rPr>
      </w:pPr>
      <w:r w:rsidRPr="00E260CA">
        <w:rPr>
          <w:b/>
          <w:bCs/>
          <w:color w:val="000000"/>
          <w:szCs w:val="22"/>
          <w:lang w:val="es-ES"/>
        </w:rPr>
        <w:t>Otros medicamentos y</w:t>
      </w:r>
      <w:r w:rsidR="00BE618B" w:rsidRPr="00E260CA">
        <w:rPr>
          <w:b/>
          <w:bCs/>
          <w:color w:val="000000"/>
          <w:szCs w:val="22"/>
          <w:lang w:val="es-ES"/>
        </w:rPr>
        <w:t xml:space="preserve"> </w:t>
      </w:r>
      <w:r w:rsidR="00E56776" w:rsidRPr="00E260CA">
        <w:rPr>
          <w:b/>
          <w:bCs/>
          <w:color w:val="000000"/>
          <w:szCs w:val="22"/>
          <w:lang w:val="es-ES"/>
        </w:rPr>
        <w:t>GONAL</w:t>
      </w:r>
      <w:r w:rsidR="00E56776" w:rsidRPr="00E260CA">
        <w:rPr>
          <w:b/>
          <w:bCs/>
          <w:color w:val="000000"/>
          <w:szCs w:val="22"/>
          <w:lang w:val="es-ES"/>
        </w:rPr>
        <w:noBreakHyphen/>
        <w:t>f</w:t>
      </w:r>
    </w:p>
    <w:p w14:paraId="25D39C75" w14:textId="77777777" w:rsidR="00BE618B" w:rsidRPr="00E260CA" w:rsidRDefault="00BE618B" w:rsidP="0004137B">
      <w:pPr>
        <w:pStyle w:val="NormalIndent"/>
        <w:keepNext/>
        <w:keepLines/>
        <w:suppressAutoHyphens/>
        <w:spacing w:before="0"/>
        <w:ind w:left="34" w:hanging="34"/>
        <w:rPr>
          <w:color w:val="000000"/>
          <w:szCs w:val="22"/>
          <w:lang w:val="es-ES"/>
        </w:rPr>
      </w:pPr>
    </w:p>
    <w:p w14:paraId="4225FD2F" w14:textId="77777777" w:rsidR="00BE618B" w:rsidRPr="00E260CA" w:rsidRDefault="00BE618B" w:rsidP="0004137B">
      <w:pPr>
        <w:pStyle w:val="NormalIndent"/>
        <w:keepNext/>
        <w:keepLines/>
        <w:suppressAutoHyphens/>
        <w:spacing w:before="0"/>
        <w:ind w:left="0"/>
        <w:rPr>
          <w:color w:val="000000"/>
          <w:szCs w:val="22"/>
          <w:lang w:val="es-ES"/>
        </w:rPr>
      </w:pPr>
      <w:r w:rsidRPr="00E260CA">
        <w:rPr>
          <w:color w:val="000000"/>
          <w:szCs w:val="22"/>
          <w:lang w:val="es-ES"/>
        </w:rPr>
        <w:t xml:space="preserve">Informe a su médico si está </w:t>
      </w:r>
      <w:r w:rsidR="00D21F5E" w:rsidRPr="00E260CA">
        <w:rPr>
          <w:color w:val="000000"/>
          <w:szCs w:val="22"/>
          <w:lang w:val="es-ES"/>
        </w:rPr>
        <w:t>tomando,</w:t>
      </w:r>
      <w:r w:rsidRPr="00E260CA">
        <w:rPr>
          <w:color w:val="000000"/>
          <w:szCs w:val="22"/>
          <w:lang w:val="es-ES"/>
        </w:rPr>
        <w:t xml:space="preserve"> ha </w:t>
      </w:r>
      <w:r w:rsidR="00D21F5E" w:rsidRPr="00E260CA">
        <w:rPr>
          <w:color w:val="000000"/>
          <w:szCs w:val="22"/>
          <w:lang w:val="es-ES"/>
        </w:rPr>
        <w:t>tomado</w:t>
      </w:r>
      <w:r w:rsidR="00D21F5E" w:rsidRPr="00E260CA" w:rsidDel="00D21F5E">
        <w:rPr>
          <w:color w:val="000000"/>
          <w:szCs w:val="22"/>
          <w:lang w:val="es-ES"/>
        </w:rPr>
        <w:t xml:space="preserve"> </w:t>
      </w:r>
      <w:r w:rsidRPr="00E260CA">
        <w:rPr>
          <w:color w:val="000000"/>
          <w:szCs w:val="22"/>
          <w:lang w:val="es-ES"/>
        </w:rPr>
        <w:t xml:space="preserve">recientemente </w:t>
      </w:r>
      <w:r w:rsidR="00D21F5E" w:rsidRPr="00E260CA">
        <w:rPr>
          <w:color w:val="000000"/>
          <w:szCs w:val="22"/>
          <w:lang w:val="es-ES"/>
        </w:rPr>
        <w:t xml:space="preserve">o </w:t>
      </w:r>
      <w:r w:rsidR="006D7FBF" w:rsidRPr="00E260CA">
        <w:rPr>
          <w:color w:val="000000"/>
          <w:szCs w:val="22"/>
          <w:lang w:val="es-ES"/>
        </w:rPr>
        <w:t xml:space="preserve">pudiera </w:t>
      </w:r>
      <w:r w:rsidR="00D21F5E" w:rsidRPr="00E260CA">
        <w:rPr>
          <w:color w:val="000000"/>
          <w:szCs w:val="22"/>
          <w:lang w:val="es-ES"/>
        </w:rPr>
        <w:t xml:space="preserve">tener que tomar cualquier </w:t>
      </w:r>
      <w:r w:rsidRPr="00E260CA">
        <w:rPr>
          <w:color w:val="000000"/>
          <w:szCs w:val="22"/>
          <w:lang w:val="es-ES"/>
        </w:rPr>
        <w:t>otro medicamento.</w:t>
      </w:r>
    </w:p>
    <w:p w14:paraId="466ED542" w14:textId="77777777" w:rsidR="00BE618B" w:rsidRPr="00E260CA" w:rsidRDefault="00BE618B" w:rsidP="00D246B6">
      <w:pPr>
        <w:numPr>
          <w:ilvl w:val="0"/>
          <w:numId w:val="11"/>
        </w:numPr>
        <w:rPr>
          <w:color w:val="000000"/>
          <w:sz w:val="22"/>
          <w:szCs w:val="22"/>
        </w:rPr>
      </w:pPr>
      <w:r w:rsidRPr="00E260CA">
        <w:rPr>
          <w:color w:val="000000"/>
          <w:sz w:val="22"/>
          <w:szCs w:val="22"/>
        </w:rPr>
        <w:t>Si usa GONAL</w:t>
      </w:r>
      <w:r w:rsidRPr="00E260CA">
        <w:rPr>
          <w:color w:val="000000"/>
          <w:sz w:val="22"/>
          <w:szCs w:val="22"/>
        </w:rPr>
        <w:noBreakHyphen/>
        <w:t>f con otros medicamentos que ayudan a la ovulación (por ejemplo, hCG o</w:t>
      </w:r>
      <w:r w:rsidR="00807832" w:rsidRPr="00E260CA">
        <w:rPr>
          <w:color w:val="000000"/>
          <w:sz w:val="22"/>
          <w:szCs w:val="22"/>
        </w:rPr>
        <w:t xml:space="preserve"> </w:t>
      </w:r>
      <w:r w:rsidRPr="00E260CA">
        <w:rPr>
          <w:color w:val="000000"/>
          <w:sz w:val="22"/>
          <w:szCs w:val="22"/>
        </w:rPr>
        <w:t>citrato de clomifeno), la respuesta de sus folículos puede verse aumentada.</w:t>
      </w:r>
    </w:p>
    <w:p w14:paraId="24F80F02" w14:textId="77777777" w:rsidR="00BE618B" w:rsidRPr="00E260CA" w:rsidRDefault="00BE618B" w:rsidP="00D246B6">
      <w:pPr>
        <w:numPr>
          <w:ilvl w:val="0"/>
          <w:numId w:val="11"/>
        </w:numPr>
        <w:rPr>
          <w:color w:val="000000"/>
          <w:sz w:val="22"/>
          <w:szCs w:val="22"/>
        </w:rPr>
      </w:pPr>
      <w:r w:rsidRPr="00E260CA">
        <w:rPr>
          <w:color w:val="000000"/>
          <w:sz w:val="22"/>
          <w:szCs w:val="22"/>
        </w:rPr>
        <w:t>Si usa GONAL</w:t>
      </w:r>
      <w:r w:rsidRPr="00E260CA">
        <w:rPr>
          <w:color w:val="000000"/>
          <w:sz w:val="22"/>
          <w:szCs w:val="22"/>
        </w:rPr>
        <w:noBreakHyphen/>
        <w:t>f al mismo tiempo que un agonista o un antagonista de la ‘hormona liberadora de gonadotropinas’ (GnRH) (estos medicamentos disminuyen las concentraciones de las hormonas sexuales y detienen la ovulación),</w:t>
      </w:r>
      <w:r w:rsidR="00807832" w:rsidRPr="00E260CA">
        <w:rPr>
          <w:color w:val="000000"/>
          <w:sz w:val="22"/>
          <w:szCs w:val="22"/>
        </w:rPr>
        <w:t xml:space="preserve"> </w:t>
      </w:r>
      <w:r w:rsidRPr="00E260CA">
        <w:rPr>
          <w:color w:val="000000"/>
          <w:sz w:val="22"/>
          <w:szCs w:val="22"/>
        </w:rPr>
        <w:t>puede necesitar una dosis más alta de GONAL</w:t>
      </w:r>
      <w:r w:rsidRPr="00E260CA">
        <w:rPr>
          <w:color w:val="000000"/>
          <w:sz w:val="22"/>
          <w:szCs w:val="22"/>
        </w:rPr>
        <w:noBreakHyphen/>
        <w:t>f para producir folículos.</w:t>
      </w:r>
    </w:p>
    <w:p w14:paraId="5B6484E2" w14:textId="77777777" w:rsidR="00BE618B" w:rsidRPr="00E260CA" w:rsidRDefault="00BE618B" w:rsidP="0004137B">
      <w:pPr>
        <w:rPr>
          <w:color w:val="000000"/>
          <w:sz w:val="22"/>
          <w:szCs w:val="22"/>
        </w:rPr>
      </w:pPr>
    </w:p>
    <w:p w14:paraId="3A4AC50B" w14:textId="77777777" w:rsidR="00BE618B" w:rsidRPr="00E260CA" w:rsidRDefault="00BE618B" w:rsidP="0004137B">
      <w:pPr>
        <w:keepNext/>
        <w:keepLines/>
        <w:suppressAutoHyphens/>
        <w:rPr>
          <w:b/>
          <w:color w:val="000000"/>
          <w:sz w:val="22"/>
          <w:szCs w:val="22"/>
        </w:rPr>
      </w:pPr>
      <w:r w:rsidRPr="00E260CA">
        <w:rPr>
          <w:b/>
          <w:color w:val="000000"/>
          <w:sz w:val="22"/>
          <w:szCs w:val="22"/>
        </w:rPr>
        <w:lastRenderedPageBreak/>
        <w:t>Embarazo y lactancia</w:t>
      </w:r>
    </w:p>
    <w:p w14:paraId="617602E6" w14:textId="77777777" w:rsidR="00BE618B" w:rsidRPr="00E260CA" w:rsidRDefault="00BE618B" w:rsidP="0004137B">
      <w:pPr>
        <w:keepNext/>
        <w:keepLines/>
        <w:suppressAutoHyphens/>
        <w:rPr>
          <w:color w:val="000000"/>
          <w:sz w:val="22"/>
          <w:szCs w:val="22"/>
        </w:rPr>
      </w:pPr>
    </w:p>
    <w:p w14:paraId="075A0B79" w14:textId="77777777" w:rsidR="00BE618B" w:rsidRPr="00E260CA" w:rsidRDefault="00BE618B" w:rsidP="0004137B">
      <w:pPr>
        <w:suppressAutoHyphens/>
        <w:rPr>
          <w:color w:val="000000"/>
          <w:sz w:val="22"/>
          <w:szCs w:val="22"/>
        </w:rPr>
      </w:pPr>
      <w:r w:rsidRPr="00E260CA">
        <w:rPr>
          <w:color w:val="000000"/>
          <w:sz w:val="22"/>
          <w:szCs w:val="22"/>
        </w:rPr>
        <w:t>No use GONAL</w:t>
      </w:r>
      <w:r w:rsidRPr="00E260CA">
        <w:rPr>
          <w:color w:val="000000"/>
          <w:sz w:val="22"/>
          <w:szCs w:val="22"/>
        </w:rPr>
        <w:noBreakHyphen/>
        <w:t xml:space="preserve">f si está embarazada o </w:t>
      </w:r>
      <w:r w:rsidR="00D21F5E" w:rsidRPr="00E260CA">
        <w:rPr>
          <w:color w:val="000000"/>
          <w:sz w:val="22"/>
          <w:szCs w:val="22"/>
        </w:rPr>
        <w:t xml:space="preserve">en </w:t>
      </w:r>
      <w:r w:rsidRPr="00E260CA">
        <w:rPr>
          <w:color w:val="000000"/>
          <w:sz w:val="22"/>
          <w:szCs w:val="22"/>
        </w:rPr>
        <w:t>periodo de lactancia.</w:t>
      </w:r>
    </w:p>
    <w:p w14:paraId="2476D33C" w14:textId="77777777" w:rsidR="00BE618B" w:rsidRPr="00E260CA" w:rsidRDefault="00BE618B" w:rsidP="0004137B">
      <w:pPr>
        <w:suppressAutoHyphens/>
        <w:rPr>
          <w:color w:val="000000"/>
          <w:sz w:val="22"/>
          <w:szCs w:val="22"/>
        </w:rPr>
      </w:pPr>
    </w:p>
    <w:p w14:paraId="7D927A10" w14:textId="77777777" w:rsidR="00BE618B" w:rsidRPr="00E260CA" w:rsidRDefault="00BE618B" w:rsidP="0004137B">
      <w:pPr>
        <w:keepNext/>
        <w:keepLines/>
        <w:suppressAutoHyphens/>
        <w:rPr>
          <w:b/>
          <w:bCs/>
          <w:color w:val="000000"/>
          <w:sz w:val="22"/>
          <w:szCs w:val="22"/>
        </w:rPr>
      </w:pPr>
      <w:r w:rsidRPr="00E260CA">
        <w:rPr>
          <w:b/>
          <w:bCs/>
          <w:color w:val="000000"/>
          <w:sz w:val="22"/>
          <w:szCs w:val="22"/>
        </w:rPr>
        <w:t>Conducción y uso de máquinas</w:t>
      </w:r>
    </w:p>
    <w:p w14:paraId="7761ACC6" w14:textId="77777777" w:rsidR="00BE618B" w:rsidRPr="00E260CA" w:rsidRDefault="00BE618B" w:rsidP="0004137B">
      <w:pPr>
        <w:keepNext/>
        <w:keepLines/>
        <w:suppressAutoHyphens/>
        <w:rPr>
          <w:b/>
          <w:bCs/>
          <w:color w:val="000000"/>
          <w:sz w:val="22"/>
          <w:szCs w:val="22"/>
        </w:rPr>
      </w:pPr>
    </w:p>
    <w:p w14:paraId="792E1698" w14:textId="77777777" w:rsidR="00BE618B" w:rsidRPr="00E260CA" w:rsidRDefault="00BE618B" w:rsidP="0004137B">
      <w:pPr>
        <w:suppressAutoHyphens/>
        <w:rPr>
          <w:b/>
          <w:color w:val="000000"/>
          <w:sz w:val="22"/>
          <w:szCs w:val="22"/>
        </w:rPr>
      </w:pPr>
      <w:r w:rsidRPr="00E260CA">
        <w:rPr>
          <w:color w:val="000000"/>
          <w:sz w:val="22"/>
          <w:szCs w:val="22"/>
        </w:rPr>
        <w:t xml:space="preserve">No </w:t>
      </w:r>
      <w:r w:rsidR="007F1C27" w:rsidRPr="00E260CA">
        <w:rPr>
          <w:color w:val="000000"/>
          <w:sz w:val="22"/>
          <w:szCs w:val="22"/>
        </w:rPr>
        <w:t>se</w:t>
      </w:r>
      <w:r w:rsidRPr="00E260CA">
        <w:rPr>
          <w:color w:val="000000"/>
          <w:sz w:val="22"/>
          <w:szCs w:val="22"/>
        </w:rPr>
        <w:t xml:space="preserve"> espera que este medicamento afecte a su capacidad para conducir y u</w:t>
      </w:r>
      <w:r w:rsidR="007F1C27" w:rsidRPr="00E260CA">
        <w:rPr>
          <w:color w:val="000000"/>
          <w:sz w:val="22"/>
          <w:szCs w:val="22"/>
        </w:rPr>
        <w:t>tilizar</w:t>
      </w:r>
      <w:r w:rsidRPr="00E260CA">
        <w:rPr>
          <w:color w:val="000000"/>
          <w:sz w:val="22"/>
          <w:szCs w:val="22"/>
        </w:rPr>
        <w:t xml:space="preserve"> máquinas.</w:t>
      </w:r>
    </w:p>
    <w:p w14:paraId="7825D05C" w14:textId="77777777" w:rsidR="00BE618B" w:rsidRPr="00E260CA" w:rsidRDefault="00BE618B" w:rsidP="0004137B">
      <w:pPr>
        <w:suppressAutoHyphens/>
        <w:rPr>
          <w:b/>
          <w:color w:val="000000"/>
          <w:sz w:val="22"/>
          <w:szCs w:val="22"/>
        </w:rPr>
      </w:pPr>
    </w:p>
    <w:p w14:paraId="5DB73F19" w14:textId="77777777" w:rsidR="008F512D" w:rsidRPr="00F72194" w:rsidRDefault="00F13C8D" w:rsidP="00EF5706">
      <w:pPr>
        <w:shd w:val="clear" w:color="auto" w:fill="F2F2F2"/>
        <w:adjustRightInd w:val="0"/>
        <w:rPr>
          <w:i/>
          <w:sz w:val="22"/>
          <w:szCs w:val="22"/>
        </w:rPr>
      </w:pPr>
      <w:r w:rsidRPr="00F72194">
        <w:rPr>
          <w:i/>
          <w:sz w:val="22"/>
          <w:szCs w:val="22"/>
        </w:rPr>
        <w:t>&lt;GONAL</w:t>
      </w:r>
      <w:r w:rsidRPr="00F72194">
        <w:rPr>
          <w:i/>
          <w:sz w:val="22"/>
          <w:szCs w:val="22"/>
        </w:rPr>
        <w:noBreakHyphen/>
      </w:r>
      <w:r w:rsidR="008F512D" w:rsidRPr="00F72194">
        <w:rPr>
          <w:i/>
          <w:sz w:val="22"/>
          <w:szCs w:val="22"/>
        </w:rPr>
        <w:t xml:space="preserve">f </w:t>
      </w:r>
      <w:r w:rsidRPr="00F72194">
        <w:rPr>
          <w:i/>
          <w:sz w:val="22"/>
          <w:szCs w:val="22"/>
        </w:rPr>
        <w:t>75 </w:t>
      </w:r>
      <w:r w:rsidR="008F512D" w:rsidRPr="00F72194">
        <w:rPr>
          <w:i/>
          <w:sz w:val="22"/>
          <w:szCs w:val="22"/>
        </w:rPr>
        <w:t>IU</w:t>
      </w:r>
      <w:r w:rsidRPr="00F72194">
        <w:rPr>
          <w:i/>
          <w:sz w:val="22"/>
          <w:szCs w:val="22"/>
        </w:rPr>
        <w:noBreakHyphen/>
      </w:r>
      <w:r w:rsidR="008F512D" w:rsidRPr="00F72194">
        <w:rPr>
          <w:i/>
          <w:sz w:val="22"/>
          <w:szCs w:val="22"/>
        </w:rPr>
        <w:t>pre-filled syringe&gt;</w:t>
      </w:r>
    </w:p>
    <w:p w14:paraId="59FC8EA7" w14:textId="77777777" w:rsidR="00BE618B" w:rsidRPr="00EF5706" w:rsidRDefault="00BE618B" w:rsidP="00EF5706">
      <w:pPr>
        <w:shd w:val="clear" w:color="auto" w:fill="F2F2F2"/>
        <w:adjustRightInd w:val="0"/>
        <w:rPr>
          <w:b/>
          <w:sz w:val="22"/>
          <w:szCs w:val="22"/>
        </w:rPr>
      </w:pPr>
      <w:r w:rsidRPr="00EF5706">
        <w:rPr>
          <w:b/>
          <w:sz w:val="22"/>
          <w:szCs w:val="22"/>
        </w:rPr>
        <w:t>GONAL</w:t>
      </w:r>
      <w:r w:rsidRPr="00EF5706">
        <w:rPr>
          <w:b/>
          <w:sz w:val="22"/>
          <w:szCs w:val="22"/>
        </w:rPr>
        <w:noBreakHyphen/>
        <w:t>f</w:t>
      </w:r>
      <w:r w:rsidR="009E5804" w:rsidRPr="00EF5706">
        <w:rPr>
          <w:b/>
          <w:sz w:val="22"/>
          <w:szCs w:val="22"/>
        </w:rPr>
        <w:t xml:space="preserve"> contiene sodio</w:t>
      </w:r>
    </w:p>
    <w:p w14:paraId="48F97E13" w14:textId="77777777" w:rsidR="00BE618B" w:rsidRPr="00EF5706" w:rsidRDefault="00BE618B" w:rsidP="00EF5706">
      <w:pPr>
        <w:shd w:val="clear" w:color="auto" w:fill="F2F2F2"/>
        <w:adjustRightInd w:val="0"/>
        <w:rPr>
          <w:sz w:val="22"/>
          <w:szCs w:val="22"/>
        </w:rPr>
      </w:pPr>
    </w:p>
    <w:p w14:paraId="26667DD7" w14:textId="37A340E8" w:rsidR="00BE618B" w:rsidRPr="00EF5706" w:rsidRDefault="00D21F5E" w:rsidP="00EF5706">
      <w:pPr>
        <w:shd w:val="clear" w:color="auto" w:fill="F2F2F2"/>
        <w:adjustRightInd w:val="0"/>
        <w:rPr>
          <w:sz w:val="22"/>
          <w:szCs w:val="22"/>
        </w:rPr>
      </w:pPr>
      <w:r w:rsidRPr="00EF5706">
        <w:rPr>
          <w:sz w:val="22"/>
          <w:szCs w:val="22"/>
        </w:rPr>
        <w:t xml:space="preserve">Este medicamento </w:t>
      </w:r>
      <w:r w:rsidR="00BE618B" w:rsidRPr="00EF5706">
        <w:rPr>
          <w:sz w:val="22"/>
          <w:szCs w:val="22"/>
        </w:rPr>
        <w:t xml:space="preserve">contiene menos de 1 mmol de sodio </w:t>
      </w:r>
      <w:r w:rsidR="00AB4C71" w:rsidRPr="00EF5706">
        <w:rPr>
          <w:sz w:val="22"/>
          <w:szCs w:val="22"/>
        </w:rPr>
        <w:t xml:space="preserve">(23 mg) </w:t>
      </w:r>
      <w:r w:rsidR="00BE618B" w:rsidRPr="00EF5706">
        <w:rPr>
          <w:sz w:val="22"/>
          <w:szCs w:val="22"/>
        </w:rPr>
        <w:t xml:space="preserve">por dosis; </w:t>
      </w:r>
      <w:r w:rsidR="008F512D" w:rsidRPr="00EF5706">
        <w:rPr>
          <w:sz w:val="22"/>
          <w:szCs w:val="22"/>
        </w:rPr>
        <w:t>esto es,</w:t>
      </w:r>
      <w:r w:rsidR="00BE618B" w:rsidRPr="00EF5706">
        <w:rPr>
          <w:sz w:val="22"/>
          <w:szCs w:val="22"/>
        </w:rPr>
        <w:t xml:space="preserve"> esencialmente “exento de sodio”.</w:t>
      </w:r>
    </w:p>
    <w:p w14:paraId="44F659E7" w14:textId="77777777" w:rsidR="00BE618B" w:rsidRPr="00E260CA" w:rsidRDefault="00BE618B" w:rsidP="0004137B">
      <w:pPr>
        <w:tabs>
          <w:tab w:val="left" w:pos="-720"/>
        </w:tabs>
        <w:suppressAutoHyphens/>
        <w:rPr>
          <w:color w:val="000000"/>
          <w:sz w:val="22"/>
          <w:szCs w:val="22"/>
        </w:rPr>
      </w:pPr>
    </w:p>
    <w:p w14:paraId="39E3C09F" w14:textId="77777777" w:rsidR="008F512D" w:rsidRPr="00E260CA" w:rsidRDefault="008F512D" w:rsidP="008F512D">
      <w:pPr>
        <w:shd w:val="clear" w:color="auto" w:fill="D9D9D9"/>
        <w:rPr>
          <w:bCs/>
          <w:i/>
          <w:sz w:val="22"/>
          <w:szCs w:val="22"/>
          <w:shd w:val="clear" w:color="auto" w:fill="A6A6A6"/>
        </w:rPr>
      </w:pPr>
      <w:r w:rsidRPr="00E260CA">
        <w:rPr>
          <w:bCs/>
          <w:i/>
          <w:sz w:val="22"/>
          <w:szCs w:val="22"/>
          <w:shd w:val="clear" w:color="auto" w:fill="CCCCCC"/>
        </w:rPr>
        <w:t>&lt;GONAL</w:t>
      </w:r>
      <w:r w:rsidR="00D11584" w:rsidRPr="00E260CA">
        <w:rPr>
          <w:bCs/>
          <w:i/>
          <w:sz w:val="22"/>
          <w:szCs w:val="22"/>
          <w:shd w:val="clear" w:color="auto" w:fill="CCCCCC"/>
        </w:rPr>
        <w:noBreakHyphen/>
      </w:r>
      <w:r w:rsidRPr="00E260CA">
        <w:rPr>
          <w:bCs/>
          <w:i/>
          <w:sz w:val="22"/>
          <w:szCs w:val="22"/>
          <w:shd w:val="clear" w:color="auto" w:fill="CCCCCC"/>
        </w:rPr>
        <w:t>f 1050</w:t>
      </w:r>
      <w:r w:rsidR="00D11584" w:rsidRPr="00E260CA">
        <w:rPr>
          <w:bCs/>
          <w:i/>
          <w:sz w:val="22"/>
          <w:szCs w:val="22"/>
          <w:shd w:val="clear" w:color="auto" w:fill="CCCCCC"/>
        </w:rPr>
        <w:t> </w:t>
      </w:r>
      <w:r w:rsidRPr="00E260CA">
        <w:rPr>
          <w:bCs/>
          <w:i/>
          <w:sz w:val="22"/>
          <w:szCs w:val="22"/>
          <w:shd w:val="clear" w:color="auto" w:fill="CCCCCC"/>
        </w:rPr>
        <w:t xml:space="preserve">IU &gt; + </w:t>
      </w:r>
      <w:r w:rsidRPr="00E260CA">
        <w:rPr>
          <w:bCs/>
          <w:i/>
          <w:sz w:val="22"/>
          <w:szCs w:val="22"/>
          <w:shd w:val="clear" w:color="auto" w:fill="BFBFBF"/>
        </w:rPr>
        <w:t>&lt;GONAL</w:t>
      </w:r>
      <w:r w:rsidR="00D11584" w:rsidRPr="00E260CA">
        <w:rPr>
          <w:bCs/>
          <w:i/>
          <w:sz w:val="22"/>
          <w:szCs w:val="22"/>
          <w:shd w:val="clear" w:color="auto" w:fill="BFBFBF"/>
        </w:rPr>
        <w:noBreakHyphen/>
      </w:r>
      <w:r w:rsidRPr="00E260CA">
        <w:rPr>
          <w:bCs/>
          <w:i/>
          <w:sz w:val="22"/>
          <w:szCs w:val="22"/>
          <w:shd w:val="clear" w:color="auto" w:fill="BFBFBF"/>
        </w:rPr>
        <w:t>f</w:t>
      </w:r>
      <w:r w:rsidRPr="00E260CA">
        <w:rPr>
          <w:i/>
          <w:sz w:val="22"/>
          <w:szCs w:val="22"/>
          <w:shd w:val="clear" w:color="auto" w:fill="BFBFBF"/>
        </w:rPr>
        <w:t xml:space="preserve"> </w:t>
      </w:r>
      <w:r w:rsidR="00D11584" w:rsidRPr="00E260CA">
        <w:rPr>
          <w:bCs/>
          <w:i/>
          <w:sz w:val="22"/>
          <w:szCs w:val="22"/>
          <w:shd w:val="clear" w:color="auto" w:fill="BFBFBF"/>
        </w:rPr>
        <w:t>450 </w:t>
      </w:r>
      <w:r w:rsidRPr="00E260CA">
        <w:rPr>
          <w:bCs/>
          <w:i/>
          <w:sz w:val="22"/>
          <w:szCs w:val="22"/>
          <w:shd w:val="clear" w:color="auto" w:fill="BFBFBF"/>
        </w:rPr>
        <w:t>IU</w:t>
      </w:r>
      <w:r w:rsidRPr="00E260CA">
        <w:rPr>
          <w:bCs/>
          <w:i/>
          <w:sz w:val="22"/>
          <w:szCs w:val="22"/>
          <w:shd w:val="clear" w:color="auto" w:fill="CCCCCC"/>
        </w:rPr>
        <w:t>&gt;</w:t>
      </w:r>
    </w:p>
    <w:p w14:paraId="71615519" w14:textId="77777777" w:rsidR="008F512D" w:rsidRPr="00E260CA" w:rsidRDefault="00103567" w:rsidP="008F512D">
      <w:pPr>
        <w:keepNext/>
        <w:shd w:val="clear" w:color="auto" w:fill="D9D9D9"/>
        <w:rPr>
          <w:b/>
          <w:bCs/>
          <w:sz w:val="22"/>
          <w:szCs w:val="22"/>
        </w:rPr>
      </w:pPr>
      <w:r w:rsidRPr="00E260CA">
        <w:rPr>
          <w:b/>
          <w:bCs/>
          <w:sz w:val="22"/>
          <w:szCs w:val="22"/>
        </w:rPr>
        <w:t>GONAL</w:t>
      </w:r>
      <w:r w:rsidRPr="00E260CA">
        <w:rPr>
          <w:b/>
          <w:bCs/>
          <w:sz w:val="22"/>
          <w:szCs w:val="22"/>
        </w:rPr>
        <w:noBreakHyphen/>
      </w:r>
      <w:r w:rsidR="008F512D" w:rsidRPr="00E260CA">
        <w:rPr>
          <w:b/>
          <w:bCs/>
          <w:sz w:val="22"/>
          <w:szCs w:val="22"/>
        </w:rPr>
        <w:t xml:space="preserve">f </w:t>
      </w:r>
      <w:r w:rsidR="008F512D" w:rsidRPr="00EF5706">
        <w:rPr>
          <w:b/>
          <w:sz w:val="22"/>
          <w:szCs w:val="22"/>
        </w:rPr>
        <w:t>contiene sodio</w:t>
      </w:r>
      <w:r w:rsidR="008F512D" w:rsidRPr="00EF5706">
        <w:rPr>
          <w:b/>
          <w:bCs/>
          <w:sz w:val="22"/>
          <w:szCs w:val="22"/>
        </w:rPr>
        <w:t xml:space="preserve"> y</w:t>
      </w:r>
      <w:r w:rsidR="008F512D" w:rsidRPr="00E260CA">
        <w:rPr>
          <w:b/>
          <w:bCs/>
          <w:sz w:val="22"/>
          <w:szCs w:val="22"/>
        </w:rPr>
        <w:t xml:space="preserve"> alcohol</w:t>
      </w:r>
      <w:r w:rsidR="008F512D" w:rsidRPr="00EF5706">
        <w:rPr>
          <w:b/>
          <w:bCs/>
          <w:sz w:val="22"/>
          <w:szCs w:val="22"/>
        </w:rPr>
        <w:t xml:space="preserve"> benc</w:t>
      </w:r>
      <w:r w:rsidR="008F512D" w:rsidRPr="00E260CA">
        <w:rPr>
          <w:b/>
          <w:bCs/>
          <w:sz w:val="22"/>
          <w:szCs w:val="22"/>
        </w:rPr>
        <w:t>ílico</w:t>
      </w:r>
    </w:p>
    <w:p w14:paraId="3E0A88E8" w14:textId="77777777" w:rsidR="00EB2F58" w:rsidRPr="00EF5706" w:rsidRDefault="00EB2F58" w:rsidP="00D246B6">
      <w:pPr>
        <w:shd w:val="clear" w:color="auto" w:fill="D9D9D9"/>
        <w:adjustRightInd w:val="0"/>
        <w:rPr>
          <w:sz w:val="22"/>
          <w:szCs w:val="22"/>
        </w:rPr>
      </w:pPr>
    </w:p>
    <w:p w14:paraId="35330A9E" w14:textId="0CFDE5FE" w:rsidR="00EB2F58" w:rsidRPr="00EF5706" w:rsidRDefault="00EB2F58" w:rsidP="00D246B6">
      <w:pPr>
        <w:shd w:val="clear" w:color="auto" w:fill="D9D9D9"/>
        <w:adjustRightInd w:val="0"/>
        <w:rPr>
          <w:sz w:val="22"/>
          <w:szCs w:val="22"/>
        </w:rPr>
      </w:pPr>
      <w:r w:rsidRPr="00EF5706">
        <w:rPr>
          <w:sz w:val="22"/>
          <w:szCs w:val="22"/>
        </w:rPr>
        <w:t>Este medicamento contiene menos de 1 mmol de sodio (23 mg) por dosis; esto es, esencialmente “exento de sodio”.</w:t>
      </w:r>
    </w:p>
    <w:p w14:paraId="022B1D2E" w14:textId="77777777" w:rsidR="008F512D" w:rsidRPr="00E260CA" w:rsidRDefault="008F512D" w:rsidP="008F512D">
      <w:pPr>
        <w:shd w:val="clear" w:color="auto" w:fill="D9D9D9"/>
        <w:rPr>
          <w:sz w:val="22"/>
          <w:szCs w:val="22"/>
        </w:rPr>
      </w:pPr>
    </w:p>
    <w:p w14:paraId="4B0B0FA7" w14:textId="77777777" w:rsidR="008F512D" w:rsidRPr="00E260CA" w:rsidRDefault="008F512D" w:rsidP="008F512D">
      <w:pPr>
        <w:shd w:val="clear" w:color="auto" w:fill="D9D9D9"/>
        <w:rPr>
          <w:sz w:val="22"/>
          <w:szCs w:val="22"/>
        </w:rPr>
      </w:pPr>
      <w:r w:rsidRPr="00E260CA">
        <w:rPr>
          <w:sz w:val="22"/>
          <w:szCs w:val="22"/>
        </w:rPr>
        <w:t>Cuando se prepara</w:t>
      </w:r>
      <w:r w:rsidRPr="00EF5706">
        <w:rPr>
          <w:sz w:val="22"/>
          <w:szCs w:val="22"/>
        </w:rPr>
        <w:t xml:space="preserve"> con el disolvente suministrado,</w:t>
      </w:r>
      <w:r w:rsidRPr="00E260CA">
        <w:rPr>
          <w:sz w:val="22"/>
          <w:szCs w:val="22"/>
        </w:rPr>
        <w:t xml:space="preserve"> este medicamento contiene 1,23 </w:t>
      </w:r>
      <w:r w:rsidRPr="00EF5706">
        <w:rPr>
          <w:sz w:val="22"/>
          <w:szCs w:val="22"/>
        </w:rPr>
        <w:t>mg de alcoho</w:t>
      </w:r>
      <w:r w:rsidRPr="00E260CA">
        <w:rPr>
          <w:sz w:val="22"/>
          <w:szCs w:val="22"/>
        </w:rPr>
        <w:t>l bencílico en cada dosis de 75 UI equivalente a 9,45 </w:t>
      </w:r>
      <w:r w:rsidRPr="00EF5706">
        <w:rPr>
          <w:sz w:val="22"/>
          <w:szCs w:val="22"/>
        </w:rPr>
        <w:t>mg/ml. El alcohol bencílico puede provocar reacciones alérgicas</w:t>
      </w:r>
      <w:r w:rsidRPr="00E260CA">
        <w:rPr>
          <w:sz w:val="22"/>
          <w:szCs w:val="22"/>
        </w:rPr>
        <w:t>.</w:t>
      </w:r>
    </w:p>
    <w:p w14:paraId="02645E61" w14:textId="77777777" w:rsidR="008F512D" w:rsidRPr="00E260CA" w:rsidRDefault="008F512D" w:rsidP="0004137B">
      <w:pPr>
        <w:tabs>
          <w:tab w:val="left" w:pos="-720"/>
        </w:tabs>
        <w:suppressAutoHyphens/>
        <w:rPr>
          <w:color w:val="000000"/>
          <w:sz w:val="22"/>
          <w:szCs w:val="22"/>
        </w:rPr>
      </w:pPr>
    </w:p>
    <w:p w14:paraId="5F855826" w14:textId="77777777" w:rsidR="00BE618B" w:rsidRPr="00E260CA" w:rsidRDefault="00BE618B" w:rsidP="0004137B">
      <w:pPr>
        <w:tabs>
          <w:tab w:val="left" w:pos="-720"/>
        </w:tabs>
        <w:suppressAutoHyphens/>
        <w:rPr>
          <w:color w:val="000000"/>
          <w:sz w:val="22"/>
          <w:szCs w:val="22"/>
        </w:rPr>
      </w:pPr>
    </w:p>
    <w:p w14:paraId="19938A64" w14:textId="77777777" w:rsidR="00BE618B" w:rsidRPr="00E260CA" w:rsidRDefault="00BE618B" w:rsidP="0004137B">
      <w:pPr>
        <w:keepNext/>
        <w:keepLines/>
        <w:tabs>
          <w:tab w:val="left" w:pos="-720"/>
        </w:tabs>
        <w:suppressAutoHyphens/>
        <w:rPr>
          <w:color w:val="000000"/>
          <w:sz w:val="22"/>
          <w:szCs w:val="22"/>
        </w:rPr>
      </w:pPr>
      <w:r w:rsidRPr="00E260CA">
        <w:rPr>
          <w:b/>
          <w:color w:val="000000"/>
          <w:sz w:val="22"/>
          <w:szCs w:val="22"/>
        </w:rPr>
        <w:t>3.</w:t>
      </w:r>
      <w:r w:rsidRPr="00E260CA">
        <w:rPr>
          <w:b/>
          <w:color w:val="000000"/>
          <w:sz w:val="22"/>
          <w:szCs w:val="22"/>
        </w:rPr>
        <w:tab/>
      </w:r>
      <w:r w:rsidR="00615AAD" w:rsidRPr="00E260CA">
        <w:rPr>
          <w:b/>
          <w:color w:val="000000"/>
          <w:sz w:val="22"/>
          <w:szCs w:val="22"/>
        </w:rPr>
        <w:t xml:space="preserve">Cómo usar </w:t>
      </w:r>
      <w:r w:rsidRPr="00E260CA">
        <w:rPr>
          <w:b/>
          <w:color w:val="000000"/>
          <w:sz w:val="22"/>
          <w:szCs w:val="22"/>
        </w:rPr>
        <w:t>GONAL</w:t>
      </w:r>
      <w:r w:rsidRPr="00E260CA">
        <w:rPr>
          <w:b/>
          <w:color w:val="000000"/>
          <w:sz w:val="22"/>
          <w:szCs w:val="22"/>
        </w:rPr>
        <w:noBreakHyphen/>
        <w:t>f</w:t>
      </w:r>
    </w:p>
    <w:p w14:paraId="4C30EDFA" w14:textId="77777777" w:rsidR="00BE618B" w:rsidRPr="00E260CA" w:rsidRDefault="00BE618B" w:rsidP="0004137B">
      <w:pPr>
        <w:keepNext/>
        <w:keepLines/>
        <w:suppressAutoHyphens/>
        <w:rPr>
          <w:b/>
          <w:color w:val="000000"/>
          <w:sz w:val="22"/>
          <w:szCs w:val="22"/>
        </w:rPr>
      </w:pPr>
    </w:p>
    <w:p w14:paraId="0C266CE2" w14:textId="77777777" w:rsidR="00BE618B" w:rsidRPr="00E260CA" w:rsidRDefault="00BE618B" w:rsidP="0004137B">
      <w:pPr>
        <w:pStyle w:val="BodyText3"/>
        <w:rPr>
          <w:color w:val="000000"/>
          <w:sz w:val="22"/>
          <w:szCs w:val="22"/>
        </w:rPr>
      </w:pPr>
      <w:r w:rsidRPr="00E260CA">
        <w:rPr>
          <w:color w:val="000000"/>
          <w:sz w:val="22"/>
          <w:szCs w:val="22"/>
        </w:rPr>
        <w:t xml:space="preserve">Siga exactamente las instrucciones de administración de </w:t>
      </w:r>
      <w:r w:rsidR="00615AAD" w:rsidRPr="00E260CA">
        <w:rPr>
          <w:color w:val="000000"/>
          <w:sz w:val="22"/>
          <w:szCs w:val="22"/>
        </w:rPr>
        <w:t xml:space="preserve">este medicamento </w:t>
      </w:r>
      <w:r w:rsidRPr="00E260CA">
        <w:rPr>
          <w:color w:val="000000"/>
          <w:sz w:val="22"/>
          <w:szCs w:val="22"/>
        </w:rPr>
        <w:t xml:space="preserve">indicadas por su médico. </w:t>
      </w:r>
      <w:r w:rsidR="00615AAD" w:rsidRPr="00E260CA">
        <w:rPr>
          <w:color w:val="000000"/>
          <w:sz w:val="22"/>
          <w:szCs w:val="22"/>
        </w:rPr>
        <w:t>En caso de duda, c</w:t>
      </w:r>
      <w:r w:rsidRPr="00E260CA">
        <w:rPr>
          <w:color w:val="000000"/>
          <w:sz w:val="22"/>
          <w:szCs w:val="22"/>
        </w:rPr>
        <w:t>onsulte</w:t>
      </w:r>
      <w:r w:rsidR="00615AAD" w:rsidRPr="00E260CA">
        <w:rPr>
          <w:sz w:val="22"/>
          <w:szCs w:val="22"/>
        </w:rPr>
        <w:t xml:space="preserve"> </w:t>
      </w:r>
      <w:r w:rsidR="00615AAD" w:rsidRPr="00E260CA">
        <w:rPr>
          <w:color w:val="000000"/>
          <w:sz w:val="22"/>
          <w:szCs w:val="22"/>
        </w:rPr>
        <w:t>de nuevo</w:t>
      </w:r>
      <w:r w:rsidRPr="00E260CA">
        <w:rPr>
          <w:color w:val="000000"/>
          <w:sz w:val="22"/>
          <w:szCs w:val="22"/>
        </w:rPr>
        <w:t xml:space="preserve"> a su médico o farmacéutico.</w:t>
      </w:r>
    </w:p>
    <w:p w14:paraId="392BE482" w14:textId="77777777" w:rsidR="00BE618B" w:rsidRPr="00E260CA" w:rsidRDefault="00BE618B" w:rsidP="0004137B">
      <w:pPr>
        <w:tabs>
          <w:tab w:val="left" w:pos="-720"/>
        </w:tabs>
        <w:suppressAutoHyphens/>
        <w:rPr>
          <w:color w:val="000000"/>
          <w:sz w:val="22"/>
          <w:szCs w:val="22"/>
        </w:rPr>
      </w:pPr>
    </w:p>
    <w:p w14:paraId="63EA10DD" w14:textId="77777777" w:rsidR="00BE618B" w:rsidRPr="00E260CA" w:rsidRDefault="00BE618B" w:rsidP="0004137B">
      <w:pPr>
        <w:keepNext/>
        <w:keepLines/>
        <w:tabs>
          <w:tab w:val="left" w:pos="-720"/>
        </w:tabs>
        <w:suppressAutoHyphens/>
        <w:rPr>
          <w:b/>
          <w:color w:val="000000"/>
          <w:sz w:val="22"/>
          <w:szCs w:val="22"/>
        </w:rPr>
      </w:pPr>
      <w:r w:rsidRPr="00E260CA">
        <w:rPr>
          <w:b/>
          <w:color w:val="000000"/>
          <w:sz w:val="22"/>
          <w:szCs w:val="22"/>
        </w:rPr>
        <w:t>Uso de este medicamento</w:t>
      </w:r>
    </w:p>
    <w:p w14:paraId="2595CC9F" w14:textId="77777777" w:rsidR="00D31640" w:rsidRPr="00E260CA" w:rsidRDefault="00D31640" w:rsidP="0004137B">
      <w:pPr>
        <w:keepNext/>
        <w:keepLines/>
        <w:tabs>
          <w:tab w:val="left" w:pos="-720"/>
        </w:tabs>
        <w:suppressAutoHyphens/>
        <w:rPr>
          <w:b/>
          <w:color w:val="000000"/>
          <w:sz w:val="22"/>
          <w:szCs w:val="22"/>
        </w:rPr>
      </w:pPr>
    </w:p>
    <w:p w14:paraId="7ED7BD89" w14:textId="534D74C0"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GONAL</w:t>
      </w:r>
      <w:r w:rsidRPr="00E260CA">
        <w:rPr>
          <w:bCs/>
          <w:color w:val="000000"/>
          <w:sz w:val="22"/>
          <w:szCs w:val="22"/>
        </w:rPr>
        <w:noBreakHyphen/>
        <w:t xml:space="preserve">f está diseñado para que se administre mediante inyección justo debajo de la piel (por vía subcutánea). </w:t>
      </w:r>
      <w:r w:rsidR="004E19A0" w:rsidRPr="00E260CA">
        <w:rPr>
          <w:bCs/>
          <w:i/>
          <w:sz w:val="22"/>
          <w:szCs w:val="22"/>
          <w:shd w:val="clear" w:color="auto" w:fill="CCCCCC"/>
        </w:rPr>
        <w:t xml:space="preserve">Additionally &lt;GONAL-f 1050 IU&gt; + </w:t>
      </w:r>
      <w:r w:rsidR="004E19A0" w:rsidRPr="00E260CA">
        <w:rPr>
          <w:bCs/>
          <w:i/>
          <w:sz w:val="22"/>
          <w:szCs w:val="22"/>
          <w:shd w:val="clear" w:color="auto" w:fill="BFBFBF"/>
        </w:rPr>
        <w:t>&lt;GONAL-f</w:t>
      </w:r>
      <w:r w:rsidR="004E19A0" w:rsidRPr="00E260CA">
        <w:rPr>
          <w:i/>
          <w:sz w:val="22"/>
          <w:szCs w:val="22"/>
          <w:shd w:val="clear" w:color="auto" w:fill="BFBFBF"/>
        </w:rPr>
        <w:t xml:space="preserve"> </w:t>
      </w:r>
      <w:r w:rsidR="004E19A0" w:rsidRPr="00E260CA">
        <w:rPr>
          <w:bCs/>
          <w:i/>
          <w:sz w:val="22"/>
          <w:szCs w:val="22"/>
          <w:shd w:val="clear" w:color="auto" w:fill="BFBFBF"/>
        </w:rPr>
        <w:t>450 IU&gt;</w:t>
      </w:r>
      <w:r w:rsidR="009277C1" w:rsidRPr="00E260CA">
        <w:rPr>
          <w:color w:val="000000"/>
          <w:sz w:val="22"/>
          <w:szCs w:val="22"/>
        </w:rPr>
        <w:t xml:space="preserve"> </w:t>
      </w:r>
      <w:r w:rsidR="009277C1" w:rsidRPr="00E260CA">
        <w:rPr>
          <w:color w:val="000000"/>
          <w:sz w:val="22"/>
          <w:szCs w:val="22"/>
          <w:shd w:val="clear" w:color="auto" w:fill="E6E6E6"/>
        </w:rPr>
        <w:t>La solución preparada puede usarse para varias inyecciones.</w:t>
      </w:r>
      <w:r w:rsidR="00012A50" w:rsidRPr="00E260CA">
        <w:rPr>
          <w:sz w:val="22"/>
          <w:szCs w:val="22"/>
        </w:rPr>
        <w:t xml:space="preserve"> </w:t>
      </w:r>
    </w:p>
    <w:p w14:paraId="358F1F71" w14:textId="77777777" w:rsidR="00E40AB3" w:rsidRPr="00E260CA" w:rsidRDefault="00E40AB3" w:rsidP="00D246B6">
      <w:pPr>
        <w:numPr>
          <w:ilvl w:val="0"/>
          <w:numId w:val="9"/>
        </w:numPr>
        <w:ind w:left="567" w:hanging="567"/>
        <w:rPr>
          <w:bCs/>
          <w:color w:val="000000"/>
          <w:sz w:val="22"/>
          <w:szCs w:val="22"/>
        </w:rPr>
      </w:pPr>
      <w:r w:rsidRPr="00E260CA">
        <w:rPr>
          <w:bCs/>
          <w:color w:val="000000"/>
          <w:sz w:val="22"/>
          <w:szCs w:val="22"/>
        </w:rPr>
        <w:t>La primera inyección de GONAL</w:t>
      </w:r>
      <w:r w:rsidRPr="00E260CA">
        <w:rPr>
          <w:bCs/>
          <w:color w:val="000000"/>
          <w:sz w:val="22"/>
          <w:szCs w:val="22"/>
        </w:rPr>
        <w:noBreakHyphen/>
        <w:t>f debe administrarse bajo la supervisión de su médico.</w:t>
      </w:r>
    </w:p>
    <w:p w14:paraId="4EB5F077" w14:textId="77777777"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Su médico o enfermero le enseñarán cómo inyectarse GONAL</w:t>
      </w:r>
      <w:r w:rsidRPr="00E260CA">
        <w:rPr>
          <w:bCs/>
          <w:color w:val="000000"/>
          <w:sz w:val="22"/>
          <w:szCs w:val="22"/>
        </w:rPr>
        <w:noBreakHyphen/>
        <w:t>f antes de que usted pueda autoadministrárselo.</w:t>
      </w:r>
    </w:p>
    <w:p w14:paraId="34D6EAD6" w14:textId="77777777"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Si usted se autoadministra GONAL</w:t>
      </w:r>
      <w:r w:rsidRPr="00E260CA">
        <w:rPr>
          <w:bCs/>
          <w:color w:val="000000"/>
          <w:sz w:val="22"/>
          <w:szCs w:val="22"/>
        </w:rPr>
        <w:noBreakHyphen/>
        <w:t xml:space="preserve">f, lea y siga atentamente las instrucciones al final de este prospecto, sección “Cómo preparar y usar el polvo y </w:t>
      </w:r>
      <w:r w:rsidR="00977CDD" w:rsidRPr="00E260CA">
        <w:rPr>
          <w:bCs/>
          <w:color w:val="000000"/>
          <w:sz w:val="22"/>
          <w:szCs w:val="22"/>
        </w:rPr>
        <w:t xml:space="preserve">disolvente </w:t>
      </w:r>
      <w:r w:rsidRPr="00E260CA">
        <w:rPr>
          <w:bCs/>
          <w:color w:val="000000"/>
          <w:sz w:val="22"/>
          <w:szCs w:val="22"/>
        </w:rPr>
        <w:t>de GONAL</w:t>
      </w:r>
      <w:r w:rsidRPr="00E260CA">
        <w:rPr>
          <w:bCs/>
          <w:color w:val="000000"/>
          <w:sz w:val="22"/>
          <w:szCs w:val="22"/>
        </w:rPr>
        <w:noBreakHyphen/>
        <w:t>f”.</w:t>
      </w:r>
    </w:p>
    <w:p w14:paraId="33FBD2E8" w14:textId="77777777" w:rsidR="00BE618B" w:rsidRPr="00E260CA" w:rsidRDefault="00BE618B" w:rsidP="0004137B">
      <w:pPr>
        <w:rPr>
          <w:color w:val="000000"/>
          <w:sz w:val="22"/>
          <w:szCs w:val="22"/>
        </w:rPr>
      </w:pPr>
    </w:p>
    <w:p w14:paraId="5ED6ECD7" w14:textId="77777777" w:rsidR="00BE618B" w:rsidRPr="00E260CA" w:rsidRDefault="00BE618B" w:rsidP="0004137B">
      <w:pPr>
        <w:keepNext/>
        <w:keepLines/>
        <w:suppressAutoHyphens/>
        <w:rPr>
          <w:b/>
          <w:color w:val="000000"/>
          <w:sz w:val="22"/>
          <w:szCs w:val="22"/>
        </w:rPr>
      </w:pPr>
      <w:r w:rsidRPr="00E260CA">
        <w:rPr>
          <w:b/>
          <w:color w:val="000000"/>
          <w:sz w:val="22"/>
          <w:szCs w:val="22"/>
        </w:rPr>
        <w:t>Qué cantidad se debe usar</w:t>
      </w:r>
    </w:p>
    <w:p w14:paraId="7648D6C8" w14:textId="77777777" w:rsidR="00D31640" w:rsidRPr="00E260CA" w:rsidRDefault="00D31640" w:rsidP="0004137B">
      <w:pPr>
        <w:keepNext/>
        <w:keepLines/>
        <w:suppressAutoHyphens/>
        <w:rPr>
          <w:color w:val="000000"/>
          <w:sz w:val="22"/>
          <w:szCs w:val="22"/>
        </w:rPr>
      </w:pPr>
    </w:p>
    <w:p w14:paraId="6364BF53" w14:textId="77777777" w:rsidR="008F512D" w:rsidRPr="00E260CA" w:rsidRDefault="008F512D" w:rsidP="008F512D">
      <w:pPr>
        <w:shd w:val="clear" w:color="auto" w:fill="F3F3F3"/>
        <w:rPr>
          <w:color w:val="000000"/>
          <w:sz w:val="22"/>
          <w:szCs w:val="22"/>
        </w:rPr>
      </w:pPr>
      <w:r w:rsidRPr="00E260CA">
        <w:rPr>
          <w:bCs/>
          <w:i/>
          <w:sz w:val="22"/>
          <w:szCs w:val="22"/>
        </w:rPr>
        <w:t>&lt;GONAL</w:t>
      </w:r>
      <w:r w:rsidR="005C07AC" w:rsidRPr="00E260CA">
        <w:rPr>
          <w:bCs/>
          <w:i/>
          <w:sz w:val="22"/>
          <w:szCs w:val="22"/>
        </w:rPr>
        <w:noBreakHyphen/>
      </w:r>
      <w:r w:rsidRPr="00E260CA">
        <w:rPr>
          <w:bCs/>
          <w:i/>
          <w:sz w:val="22"/>
          <w:szCs w:val="22"/>
        </w:rPr>
        <w:t>f</w:t>
      </w:r>
      <w:r w:rsidRPr="00E260CA">
        <w:rPr>
          <w:i/>
          <w:sz w:val="22"/>
          <w:szCs w:val="22"/>
        </w:rPr>
        <w:t xml:space="preserve"> </w:t>
      </w:r>
      <w:r w:rsidRPr="00E260CA">
        <w:rPr>
          <w:bCs/>
          <w:i/>
          <w:sz w:val="22"/>
          <w:szCs w:val="22"/>
        </w:rPr>
        <w:t>75</w:t>
      </w:r>
      <w:r w:rsidR="005C07AC" w:rsidRPr="00E260CA">
        <w:rPr>
          <w:bCs/>
          <w:i/>
          <w:sz w:val="22"/>
          <w:szCs w:val="22"/>
        </w:rPr>
        <w:t> </w:t>
      </w:r>
      <w:r w:rsidRPr="00E260CA">
        <w:rPr>
          <w:bCs/>
          <w:i/>
          <w:sz w:val="22"/>
          <w:szCs w:val="22"/>
        </w:rPr>
        <w:t>IU</w:t>
      </w:r>
      <w:r w:rsidR="005C07AC" w:rsidRPr="00E260CA">
        <w:rPr>
          <w:bCs/>
          <w:i/>
          <w:sz w:val="22"/>
          <w:szCs w:val="22"/>
        </w:rPr>
        <w:noBreakHyphen/>
      </w:r>
      <w:r w:rsidRPr="00E260CA">
        <w:rPr>
          <w:bCs/>
          <w:i/>
          <w:sz w:val="22"/>
          <w:szCs w:val="22"/>
        </w:rPr>
        <w:t>pre-filled syringe&gt;</w:t>
      </w:r>
      <w:r w:rsidRPr="00E260CA">
        <w:rPr>
          <w:bCs/>
          <w:sz w:val="22"/>
          <w:szCs w:val="22"/>
        </w:rPr>
        <w:t xml:space="preserve"> </w:t>
      </w:r>
    </w:p>
    <w:p w14:paraId="2B0CB8FB" w14:textId="5D84CCE1" w:rsidR="00BE618B" w:rsidRPr="00E260CA" w:rsidRDefault="00BE618B" w:rsidP="00EF5706">
      <w:pPr>
        <w:shd w:val="clear" w:color="auto" w:fill="F3F3F3"/>
        <w:rPr>
          <w:color w:val="000000"/>
          <w:sz w:val="22"/>
          <w:szCs w:val="22"/>
        </w:rPr>
      </w:pPr>
      <w:r w:rsidRPr="00E260CA">
        <w:rPr>
          <w:color w:val="000000"/>
          <w:sz w:val="22"/>
          <w:szCs w:val="22"/>
        </w:rPr>
        <w:t xml:space="preserve">Su médico decidirá qué cantidad de medicamento se administrará y con qué frecuencia. Las dosis que se describen a continuación están expresadas en </w:t>
      </w:r>
      <w:r w:rsidR="007074FB" w:rsidRPr="00E260CA">
        <w:rPr>
          <w:color w:val="000000"/>
          <w:sz w:val="22"/>
          <w:szCs w:val="22"/>
        </w:rPr>
        <w:t>U</w:t>
      </w:r>
      <w:r w:rsidRPr="00E260CA">
        <w:rPr>
          <w:color w:val="000000"/>
          <w:sz w:val="22"/>
          <w:szCs w:val="22"/>
        </w:rPr>
        <w:t xml:space="preserve">nidades </w:t>
      </w:r>
      <w:r w:rsidR="007074FB" w:rsidRPr="00E260CA">
        <w:rPr>
          <w:color w:val="000000"/>
          <w:sz w:val="22"/>
          <w:szCs w:val="22"/>
        </w:rPr>
        <w:t>I</w:t>
      </w:r>
      <w:r w:rsidRPr="00E260CA">
        <w:rPr>
          <w:color w:val="000000"/>
          <w:sz w:val="22"/>
          <w:szCs w:val="22"/>
        </w:rPr>
        <w:t>nternacionales (UI).</w:t>
      </w:r>
    </w:p>
    <w:p w14:paraId="22214941" w14:textId="77777777" w:rsidR="00BE618B" w:rsidRPr="00E260CA" w:rsidRDefault="00BE618B" w:rsidP="0004137B">
      <w:pPr>
        <w:rPr>
          <w:color w:val="000000"/>
          <w:sz w:val="22"/>
          <w:szCs w:val="22"/>
        </w:rPr>
      </w:pPr>
    </w:p>
    <w:p w14:paraId="720414CF" w14:textId="77777777" w:rsidR="008F512D" w:rsidRPr="00E260CA" w:rsidRDefault="008F512D" w:rsidP="008F512D">
      <w:pPr>
        <w:shd w:val="clear" w:color="auto" w:fill="D9D9D9"/>
        <w:rPr>
          <w:bCs/>
          <w:i/>
          <w:sz w:val="22"/>
          <w:szCs w:val="22"/>
          <w:shd w:val="clear" w:color="auto" w:fill="A6A6A6"/>
        </w:rPr>
      </w:pPr>
      <w:r w:rsidRPr="00E260CA">
        <w:rPr>
          <w:bCs/>
          <w:i/>
          <w:sz w:val="22"/>
          <w:szCs w:val="22"/>
          <w:shd w:val="clear" w:color="auto" w:fill="CCCCCC"/>
        </w:rPr>
        <w:t>&lt;GONAL</w:t>
      </w:r>
      <w:r w:rsidR="005C07AC" w:rsidRPr="00E260CA">
        <w:rPr>
          <w:bCs/>
          <w:i/>
          <w:sz w:val="22"/>
          <w:szCs w:val="22"/>
          <w:shd w:val="clear" w:color="auto" w:fill="CCCCCC"/>
        </w:rPr>
        <w:noBreakHyphen/>
      </w:r>
      <w:r w:rsidRPr="00E260CA">
        <w:rPr>
          <w:bCs/>
          <w:i/>
          <w:sz w:val="22"/>
          <w:szCs w:val="22"/>
          <w:shd w:val="clear" w:color="auto" w:fill="CCCCCC"/>
        </w:rPr>
        <w:t>f 10</w:t>
      </w:r>
      <w:r w:rsidR="005C07AC" w:rsidRPr="00E260CA">
        <w:rPr>
          <w:bCs/>
          <w:i/>
          <w:sz w:val="22"/>
          <w:szCs w:val="22"/>
          <w:shd w:val="clear" w:color="auto" w:fill="CCCCCC"/>
        </w:rPr>
        <w:t>50 </w:t>
      </w:r>
      <w:r w:rsidRPr="00E260CA">
        <w:rPr>
          <w:bCs/>
          <w:i/>
          <w:sz w:val="22"/>
          <w:szCs w:val="22"/>
          <w:shd w:val="clear" w:color="auto" w:fill="CCCCCC"/>
        </w:rPr>
        <w:t xml:space="preserve">IU &gt; + </w:t>
      </w:r>
      <w:r w:rsidRPr="00E260CA">
        <w:rPr>
          <w:bCs/>
          <w:i/>
          <w:sz w:val="22"/>
          <w:szCs w:val="22"/>
          <w:shd w:val="clear" w:color="auto" w:fill="BFBFBF"/>
        </w:rPr>
        <w:t>&lt;GONAL</w:t>
      </w:r>
      <w:r w:rsidR="005C07AC" w:rsidRPr="00E260CA">
        <w:rPr>
          <w:bCs/>
          <w:i/>
          <w:sz w:val="22"/>
          <w:szCs w:val="22"/>
          <w:shd w:val="clear" w:color="auto" w:fill="BFBFBF"/>
        </w:rPr>
        <w:noBreakHyphen/>
      </w:r>
      <w:r w:rsidRPr="00E260CA">
        <w:rPr>
          <w:bCs/>
          <w:i/>
          <w:sz w:val="22"/>
          <w:szCs w:val="22"/>
          <w:shd w:val="clear" w:color="auto" w:fill="BFBFBF"/>
        </w:rPr>
        <w:t>f</w:t>
      </w:r>
      <w:r w:rsidRPr="00E260CA">
        <w:rPr>
          <w:i/>
          <w:sz w:val="22"/>
          <w:szCs w:val="22"/>
          <w:shd w:val="clear" w:color="auto" w:fill="BFBFBF"/>
        </w:rPr>
        <w:t xml:space="preserve"> </w:t>
      </w:r>
      <w:r w:rsidR="005C07AC" w:rsidRPr="00E260CA">
        <w:rPr>
          <w:bCs/>
          <w:i/>
          <w:sz w:val="22"/>
          <w:szCs w:val="22"/>
          <w:shd w:val="clear" w:color="auto" w:fill="BFBFBF"/>
        </w:rPr>
        <w:t>450 </w:t>
      </w:r>
      <w:r w:rsidRPr="00E260CA">
        <w:rPr>
          <w:bCs/>
          <w:i/>
          <w:sz w:val="22"/>
          <w:szCs w:val="22"/>
          <w:shd w:val="clear" w:color="auto" w:fill="BFBFBF"/>
        </w:rPr>
        <w:t>IU &gt;</w:t>
      </w:r>
    </w:p>
    <w:p w14:paraId="219F2D02" w14:textId="4AB4B97E" w:rsidR="008F512D" w:rsidRPr="00E260CA" w:rsidRDefault="00EB2F58" w:rsidP="008F512D">
      <w:pPr>
        <w:keepLines/>
        <w:shd w:val="clear" w:color="auto" w:fill="D9D9D9"/>
        <w:rPr>
          <w:sz w:val="22"/>
          <w:szCs w:val="22"/>
        </w:rPr>
      </w:pPr>
      <w:r w:rsidRPr="00E260CA">
        <w:rPr>
          <w:color w:val="000000"/>
          <w:sz w:val="22"/>
          <w:szCs w:val="22"/>
        </w:rPr>
        <w:t>Su médico decidirá qué cantidad de medicamento se administrará y con qué frecuencia. Las dosis que se describen a continuación están expresadas en Unidades Internacionales (UI)</w:t>
      </w:r>
      <w:r w:rsidR="008F512D" w:rsidRPr="00E260CA">
        <w:rPr>
          <w:sz w:val="22"/>
          <w:szCs w:val="22"/>
        </w:rPr>
        <w:t>,</w:t>
      </w:r>
      <w:r w:rsidR="00F72194" w:rsidRPr="00F72194">
        <w:rPr>
          <w:sz w:val="22"/>
          <w:szCs w:val="22"/>
        </w:rPr>
        <w:t xml:space="preserve"> </w:t>
      </w:r>
      <w:r w:rsidR="00F72194">
        <w:rPr>
          <w:sz w:val="22"/>
          <w:szCs w:val="22"/>
        </w:rPr>
        <w:t xml:space="preserve">lo que refleja la graduación de </w:t>
      </w:r>
      <w:r w:rsidR="00F72194" w:rsidRPr="00E260CA">
        <w:rPr>
          <w:sz w:val="22"/>
          <w:szCs w:val="22"/>
        </w:rPr>
        <w:t>las jeringas de administración suministradas en el envase</w:t>
      </w:r>
      <w:r w:rsidR="008F512D" w:rsidRPr="00E260CA">
        <w:rPr>
          <w:sz w:val="22"/>
          <w:szCs w:val="22"/>
        </w:rPr>
        <w:t>.</w:t>
      </w:r>
    </w:p>
    <w:p w14:paraId="728E571A" w14:textId="77777777" w:rsidR="008F512D" w:rsidRPr="00E260CA" w:rsidRDefault="008F512D" w:rsidP="008F512D">
      <w:pPr>
        <w:keepLines/>
        <w:shd w:val="clear" w:color="auto" w:fill="D9D9D9"/>
        <w:rPr>
          <w:sz w:val="22"/>
          <w:szCs w:val="22"/>
        </w:rPr>
      </w:pPr>
    </w:p>
    <w:p w14:paraId="59B0752F" w14:textId="77777777" w:rsidR="008F512D" w:rsidRPr="00EF5706" w:rsidRDefault="008F512D" w:rsidP="008F512D">
      <w:pPr>
        <w:keepNext/>
        <w:shd w:val="clear" w:color="auto" w:fill="D9D9D9"/>
        <w:rPr>
          <w:sz w:val="22"/>
          <w:szCs w:val="22"/>
          <w:lang w:eastAsia="ko-KR"/>
        </w:rPr>
      </w:pPr>
      <w:r w:rsidRPr="00EF5706">
        <w:rPr>
          <w:sz w:val="22"/>
          <w:szCs w:val="22"/>
        </w:rPr>
        <w:lastRenderedPageBreak/>
        <w:t>Si usa otra jeringa</w:t>
      </w:r>
      <w:r w:rsidRPr="00E260CA">
        <w:rPr>
          <w:sz w:val="22"/>
          <w:szCs w:val="22"/>
        </w:rPr>
        <w:t xml:space="preserve">, </w:t>
      </w:r>
      <w:r w:rsidRPr="00EF5706">
        <w:rPr>
          <w:sz w:val="22"/>
          <w:szCs w:val="22"/>
        </w:rPr>
        <w:t>graduada en mililitros (ml</w:t>
      </w:r>
      <w:r w:rsidRPr="00E260CA">
        <w:rPr>
          <w:sz w:val="22"/>
          <w:szCs w:val="22"/>
        </w:rPr>
        <w:t xml:space="preserve">) </w:t>
      </w:r>
      <w:r w:rsidRPr="00EF5706">
        <w:rPr>
          <w:sz w:val="22"/>
          <w:szCs w:val="22"/>
        </w:rPr>
        <w:t>en lugar de UI</w:t>
      </w:r>
      <w:r w:rsidRPr="00E260CA">
        <w:rPr>
          <w:sz w:val="22"/>
          <w:szCs w:val="22"/>
        </w:rPr>
        <w:t xml:space="preserve">, </w:t>
      </w:r>
      <w:r w:rsidRPr="00EF5706">
        <w:rPr>
          <w:sz w:val="22"/>
          <w:szCs w:val="22"/>
        </w:rPr>
        <w:t xml:space="preserve">puede consultar la cantidad </w:t>
      </w:r>
      <w:r w:rsidRPr="00E260CA">
        <w:rPr>
          <w:sz w:val="22"/>
          <w:szCs w:val="22"/>
        </w:rPr>
        <w:t>correcta para la inyección en ml en la siguiente tabla:</w:t>
      </w:r>
    </w:p>
    <w:p w14:paraId="618C65E9" w14:textId="77777777" w:rsidR="008F512D" w:rsidRPr="00EF5706" w:rsidRDefault="008F512D" w:rsidP="008F512D">
      <w:pPr>
        <w:keepNext/>
        <w:shd w:val="clear" w:color="auto" w:fill="D9D9D9"/>
        <w:rPr>
          <w:sz w:val="22"/>
          <w:szCs w:val="22"/>
          <w:lang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8F512D" w:rsidRPr="00E260CA" w14:paraId="6568092B" w14:textId="77777777">
        <w:trPr>
          <w:cantSplit/>
          <w:jc w:val="center"/>
        </w:trPr>
        <w:tc>
          <w:tcPr>
            <w:tcW w:w="2835" w:type="dxa"/>
          </w:tcPr>
          <w:p w14:paraId="622E93AE" w14:textId="77777777" w:rsidR="008F512D" w:rsidRPr="00E260CA" w:rsidRDefault="008F512D" w:rsidP="008F512D">
            <w:pPr>
              <w:keepNext/>
              <w:shd w:val="clear" w:color="auto" w:fill="D9D9D9"/>
              <w:tabs>
                <w:tab w:val="right" w:pos="2619"/>
              </w:tabs>
              <w:ind w:left="567" w:hanging="567"/>
              <w:jc w:val="center"/>
              <w:rPr>
                <w:sz w:val="22"/>
                <w:szCs w:val="22"/>
                <w:lang w:eastAsia="ko-KR"/>
              </w:rPr>
            </w:pPr>
            <w:r w:rsidRPr="00E260CA">
              <w:rPr>
                <w:sz w:val="22"/>
                <w:szCs w:val="22"/>
                <w:lang w:eastAsia="ko-KR"/>
              </w:rPr>
              <w:t>Dosis a inyectar (UI)</w:t>
            </w:r>
          </w:p>
        </w:tc>
        <w:tc>
          <w:tcPr>
            <w:tcW w:w="3048" w:type="dxa"/>
          </w:tcPr>
          <w:p w14:paraId="2FE4539A"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Volumen a inyectar (ml)</w:t>
            </w:r>
          </w:p>
        </w:tc>
      </w:tr>
      <w:tr w:rsidR="008F512D" w:rsidRPr="00E260CA" w14:paraId="2FE91C19" w14:textId="77777777">
        <w:trPr>
          <w:cantSplit/>
          <w:jc w:val="center"/>
        </w:trPr>
        <w:tc>
          <w:tcPr>
            <w:tcW w:w="2835" w:type="dxa"/>
          </w:tcPr>
          <w:p w14:paraId="6334A8BC"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75</w:t>
            </w:r>
          </w:p>
        </w:tc>
        <w:tc>
          <w:tcPr>
            <w:tcW w:w="3048" w:type="dxa"/>
          </w:tcPr>
          <w:p w14:paraId="763A26A2"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0,13</w:t>
            </w:r>
          </w:p>
        </w:tc>
      </w:tr>
      <w:tr w:rsidR="008F512D" w:rsidRPr="00E260CA" w14:paraId="050371D4" w14:textId="77777777">
        <w:trPr>
          <w:cantSplit/>
          <w:jc w:val="center"/>
        </w:trPr>
        <w:tc>
          <w:tcPr>
            <w:tcW w:w="2835" w:type="dxa"/>
          </w:tcPr>
          <w:p w14:paraId="1CE7BFAE"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150</w:t>
            </w:r>
          </w:p>
        </w:tc>
        <w:tc>
          <w:tcPr>
            <w:tcW w:w="3048" w:type="dxa"/>
          </w:tcPr>
          <w:p w14:paraId="01B12C77"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0,25</w:t>
            </w:r>
          </w:p>
        </w:tc>
      </w:tr>
      <w:tr w:rsidR="008F512D" w:rsidRPr="00E260CA" w14:paraId="506E6479" w14:textId="77777777">
        <w:trPr>
          <w:cantSplit/>
          <w:jc w:val="center"/>
        </w:trPr>
        <w:tc>
          <w:tcPr>
            <w:tcW w:w="2835" w:type="dxa"/>
          </w:tcPr>
          <w:p w14:paraId="70328604"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225</w:t>
            </w:r>
          </w:p>
        </w:tc>
        <w:tc>
          <w:tcPr>
            <w:tcW w:w="3048" w:type="dxa"/>
          </w:tcPr>
          <w:p w14:paraId="5D4C3A88"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0,38</w:t>
            </w:r>
          </w:p>
        </w:tc>
      </w:tr>
      <w:tr w:rsidR="008F512D" w:rsidRPr="00E260CA" w14:paraId="320414B0" w14:textId="77777777">
        <w:trPr>
          <w:cantSplit/>
          <w:jc w:val="center"/>
        </w:trPr>
        <w:tc>
          <w:tcPr>
            <w:tcW w:w="2835" w:type="dxa"/>
          </w:tcPr>
          <w:p w14:paraId="36115378"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300</w:t>
            </w:r>
          </w:p>
        </w:tc>
        <w:tc>
          <w:tcPr>
            <w:tcW w:w="3048" w:type="dxa"/>
          </w:tcPr>
          <w:p w14:paraId="51BBF072"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0,50</w:t>
            </w:r>
          </w:p>
        </w:tc>
      </w:tr>
      <w:tr w:rsidR="008F512D" w:rsidRPr="00E260CA" w14:paraId="06377349" w14:textId="77777777">
        <w:trPr>
          <w:cantSplit/>
          <w:jc w:val="center"/>
        </w:trPr>
        <w:tc>
          <w:tcPr>
            <w:tcW w:w="2835" w:type="dxa"/>
          </w:tcPr>
          <w:p w14:paraId="619A8485"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375</w:t>
            </w:r>
          </w:p>
        </w:tc>
        <w:tc>
          <w:tcPr>
            <w:tcW w:w="3048" w:type="dxa"/>
          </w:tcPr>
          <w:p w14:paraId="7FDAC152" w14:textId="77777777" w:rsidR="008F512D" w:rsidRPr="00E260CA" w:rsidRDefault="008F512D" w:rsidP="008F512D">
            <w:pPr>
              <w:keepNext/>
              <w:shd w:val="clear" w:color="auto" w:fill="D9D9D9"/>
              <w:ind w:left="567" w:hanging="567"/>
              <w:jc w:val="center"/>
              <w:rPr>
                <w:sz w:val="22"/>
                <w:szCs w:val="22"/>
                <w:lang w:eastAsia="ko-KR"/>
              </w:rPr>
            </w:pPr>
            <w:r w:rsidRPr="00E260CA">
              <w:rPr>
                <w:sz w:val="22"/>
                <w:szCs w:val="22"/>
                <w:lang w:eastAsia="ko-KR"/>
              </w:rPr>
              <w:t>0,63</w:t>
            </w:r>
          </w:p>
        </w:tc>
      </w:tr>
      <w:tr w:rsidR="008F512D" w:rsidRPr="00E260CA" w14:paraId="143C79B5" w14:textId="77777777">
        <w:trPr>
          <w:cantSplit/>
          <w:jc w:val="center"/>
        </w:trPr>
        <w:tc>
          <w:tcPr>
            <w:tcW w:w="2835" w:type="dxa"/>
          </w:tcPr>
          <w:p w14:paraId="184E5AD0" w14:textId="77777777" w:rsidR="008F512D" w:rsidRPr="00E260CA" w:rsidRDefault="008F512D" w:rsidP="008F512D">
            <w:pPr>
              <w:keepLines/>
              <w:shd w:val="clear" w:color="auto" w:fill="D9D9D9"/>
              <w:ind w:left="567" w:hanging="567"/>
              <w:jc w:val="center"/>
              <w:rPr>
                <w:sz w:val="22"/>
                <w:szCs w:val="22"/>
                <w:lang w:eastAsia="ko-KR"/>
              </w:rPr>
            </w:pPr>
            <w:r w:rsidRPr="00E260CA">
              <w:rPr>
                <w:sz w:val="22"/>
                <w:szCs w:val="22"/>
                <w:lang w:eastAsia="ko-KR"/>
              </w:rPr>
              <w:t>450</w:t>
            </w:r>
          </w:p>
        </w:tc>
        <w:tc>
          <w:tcPr>
            <w:tcW w:w="3048" w:type="dxa"/>
          </w:tcPr>
          <w:p w14:paraId="10FEA63F" w14:textId="77777777" w:rsidR="008F512D" w:rsidRPr="00E260CA" w:rsidRDefault="008F512D" w:rsidP="008F512D">
            <w:pPr>
              <w:keepLines/>
              <w:shd w:val="clear" w:color="auto" w:fill="D9D9D9"/>
              <w:ind w:left="567" w:hanging="567"/>
              <w:jc w:val="center"/>
              <w:rPr>
                <w:sz w:val="22"/>
                <w:szCs w:val="22"/>
                <w:lang w:eastAsia="ko-KR"/>
              </w:rPr>
            </w:pPr>
            <w:r w:rsidRPr="00E260CA">
              <w:rPr>
                <w:sz w:val="22"/>
                <w:szCs w:val="22"/>
                <w:lang w:eastAsia="ko-KR"/>
              </w:rPr>
              <w:t>0,75</w:t>
            </w:r>
          </w:p>
        </w:tc>
      </w:tr>
    </w:tbl>
    <w:p w14:paraId="6F15DEC8" w14:textId="77777777" w:rsidR="008F512D" w:rsidRPr="00E260CA" w:rsidRDefault="008F512D" w:rsidP="0004137B">
      <w:pPr>
        <w:rPr>
          <w:color w:val="000000"/>
          <w:sz w:val="22"/>
          <w:szCs w:val="22"/>
        </w:rPr>
      </w:pPr>
    </w:p>
    <w:p w14:paraId="35108A2E" w14:textId="77777777" w:rsidR="00BE618B" w:rsidRPr="00E260CA" w:rsidRDefault="00BE618B" w:rsidP="0004137B">
      <w:pPr>
        <w:keepNext/>
        <w:keepLines/>
        <w:suppressAutoHyphens/>
        <w:rPr>
          <w:b/>
          <w:color w:val="000000"/>
          <w:sz w:val="22"/>
          <w:szCs w:val="22"/>
        </w:rPr>
      </w:pPr>
      <w:r w:rsidRPr="00E260CA">
        <w:rPr>
          <w:b/>
          <w:color w:val="000000"/>
          <w:sz w:val="22"/>
          <w:szCs w:val="22"/>
        </w:rPr>
        <w:t>Mujeres</w:t>
      </w:r>
    </w:p>
    <w:p w14:paraId="5691D35D" w14:textId="77777777" w:rsidR="00BE618B" w:rsidRPr="00E260CA" w:rsidRDefault="00BE618B" w:rsidP="0004137B">
      <w:pPr>
        <w:keepNext/>
        <w:keepLines/>
        <w:suppressAutoHyphens/>
        <w:rPr>
          <w:color w:val="000000"/>
          <w:sz w:val="22"/>
          <w:szCs w:val="22"/>
        </w:rPr>
      </w:pPr>
    </w:p>
    <w:p w14:paraId="336669A8" w14:textId="77777777" w:rsidR="00BE618B" w:rsidRPr="00E260CA" w:rsidRDefault="00BE618B" w:rsidP="0004137B">
      <w:pPr>
        <w:keepNext/>
        <w:keepLines/>
        <w:suppressAutoHyphens/>
        <w:rPr>
          <w:b/>
          <w:bCs/>
          <w:color w:val="000000"/>
          <w:sz w:val="22"/>
          <w:szCs w:val="22"/>
        </w:rPr>
      </w:pPr>
      <w:r w:rsidRPr="00E260CA">
        <w:rPr>
          <w:b/>
          <w:bCs/>
          <w:color w:val="000000"/>
          <w:sz w:val="22"/>
          <w:szCs w:val="22"/>
        </w:rPr>
        <w:t>Si no está ovulando y tiene menstruaciones irregulares o no tiene menstruación.</w:t>
      </w:r>
    </w:p>
    <w:p w14:paraId="7AF027D2" w14:textId="77777777" w:rsidR="00D31640" w:rsidRPr="00E260CA" w:rsidRDefault="00D31640" w:rsidP="0004137B">
      <w:pPr>
        <w:keepNext/>
        <w:keepLines/>
        <w:suppressAutoHyphens/>
        <w:rPr>
          <w:b/>
          <w:bCs/>
          <w:color w:val="000000"/>
          <w:sz w:val="22"/>
          <w:szCs w:val="22"/>
        </w:rPr>
      </w:pPr>
    </w:p>
    <w:p w14:paraId="6A34A2AA" w14:textId="77777777"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GONAL</w:t>
      </w:r>
      <w:r w:rsidRPr="00E260CA">
        <w:rPr>
          <w:bCs/>
          <w:color w:val="000000"/>
          <w:sz w:val="22"/>
          <w:szCs w:val="22"/>
        </w:rPr>
        <w:noBreakHyphen/>
        <w:t>f se administra generalmente todos los días.</w:t>
      </w:r>
    </w:p>
    <w:p w14:paraId="00514BDF" w14:textId="77777777"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Si usted tiene una menstruación irregular, empiece usando GONAL</w:t>
      </w:r>
      <w:r w:rsidRPr="00E260CA">
        <w:rPr>
          <w:bCs/>
          <w:color w:val="000000"/>
          <w:sz w:val="22"/>
          <w:szCs w:val="22"/>
        </w:rPr>
        <w:noBreakHyphen/>
        <w:t xml:space="preserve">f en los </w:t>
      </w:r>
      <w:r w:rsidR="008C0B27" w:rsidRPr="00E260CA">
        <w:rPr>
          <w:bCs/>
          <w:color w:val="000000"/>
          <w:sz w:val="22"/>
          <w:szCs w:val="22"/>
        </w:rPr>
        <w:t>7</w:t>
      </w:r>
      <w:r w:rsidRPr="00E260CA">
        <w:rPr>
          <w:bCs/>
          <w:color w:val="000000"/>
          <w:sz w:val="22"/>
          <w:szCs w:val="22"/>
        </w:rPr>
        <w:t xml:space="preserve"> primeros días del ciclo menstrual. Si no tiene menstruación, puede empezar a usar el medicamento</w:t>
      </w:r>
      <w:r w:rsidR="00807832" w:rsidRPr="00E260CA">
        <w:rPr>
          <w:bCs/>
          <w:color w:val="000000"/>
          <w:sz w:val="22"/>
          <w:szCs w:val="22"/>
        </w:rPr>
        <w:t xml:space="preserve"> </w:t>
      </w:r>
      <w:r w:rsidRPr="00E260CA">
        <w:rPr>
          <w:bCs/>
          <w:color w:val="000000"/>
          <w:sz w:val="22"/>
          <w:szCs w:val="22"/>
        </w:rPr>
        <w:t>cualquier día que le resulte cómodo.</w:t>
      </w:r>
    </w:p>
    <w:p w14:paraId="49D86402" w14:textId="00B20FBC"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La dosis inicial habitual de GONAL</w:t>
      </w:r>
      <w:r w:rsidRPr="00E260CA">
        <w:rPr>
          <w:bCs/>
          <w:color w:val="000000"/>
          <w:sz w:val="22"/>
          <w:szCs w:val="22"/>
        </w:rPr>
        <w:noBreakHyphen/>
        <w:t xml:space="preserve">f es de </w:t>
      </w:r>
      <w:smartTag w:uri="urn:schemas-microsoft-com:office:smarttags" w:element="metricconverter">
        <w:smartTagPr>
          <w:attr w:name="ProductID" w:val="75 a"/>
        </w:smartTagPr>
        <w:r w:rsidRPr="00E260CA">
          <w:rPr>
            <w:bCs/>
            <w:color w:val="000000"/>
            <w:sz w:val="22"/>
            <w:szCs w:val="22"/>
          </w:rPr>
          <w:t>75 a</w:t>
        </w:r>
      </w:smartTag>
      <w:r w:rsidRPr="00E260CA">
        <w:rPr>
          <w:bCs/>
          <w:color w:val="000000"/>
          <w:sz w:val="22"/>
          <w:szCs w:val="22"/>
        </w:rPr>
        <w:t xml:space="preserve"> 150 UI  cada día.</w:t>
      </w:r>
    </w:p>
    <w:p w14:paraId="0D816AD6" w14:textId="77777777"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Su dosis de GONAL</w:t>
      </w:r>
      <w:r w:rsidRPr="00E260CA">
        <w:rPr>
          <w:bCs/>
          <w:color w:val="000000"/>
          <w:sz w:val="22"/>
          <w:szCs w:val="22"/>
        </w:rPr>
        <w:noBreakHyphen/>
        <w:t xml:space="preserve">f puede aumentarse cada 7 </w:t>
      </w:r>
      <w:r w:rsidR="00385F5C" w:rsidRPr="00E260CA">
        <w:rPr>
          <w:bCs/>
          <w:color w:val="000000"/>
          <w:sz w:val="22"/>
          <w:szCs w:val="22"/>
        </w:rPr>
        <w:t>ó</w:t>
      </w:r>
      <w:r w:rsidRPr="00E260CA">
        <w:rPr>
          <w:bCs/>
          <w:color w:val="000000"/>
          <w:sz w:val="22"/>
          <w:szCs w:val="22"/>
        </w:rPr>
        <w:t xml:space="preserve"> 14 días en </w:t>
      </w:r>
      <w:smartTag w:uri="urn:schemas-microsoft-com:office:smarttags" w:element="metricconverter">
        <w:smartTagPr>
          <w:attr w:name="ProductID" w:val="37,5 a"/>
        </w:smartTagPr>
        <w:r w:rsidRPr="00E260CA">
          <w:rPr>
            <w:bCs/>
            <w:color w:val="000000"/>
            <w:sz w:val="22"/>
            <w:szCs w:val="22"/>
          </w:rPr>
          <w:t>37,5 a</w:t>
        </w:r>
      </w:smartTag>
      <w:r w:rsidRPr="00E260CA">
        <w:rPr>
          <w:bCs/>
          <w:color w:val="000000"/>
          <w:sz w:val="22"/>
          <w:szCs w:val="22"/>
        </w:rPr>
        <w:t xml:space="preserve"> 75 UI, hasta que se obtenga la respuesta deseada.</w:t>
      </w:r>
    </w:p>
    <w:p w14:paraId="38EC47E5" w14:textId="4A125432"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La dosis máxima diaria de GONAL</w:t>
      </w:r>
      <w:r w:rsidRPr="00E260CA">
        <w:rPr>
          <w:bCs/>
          <w:color w:val="000000"/>
          <w:sz w:val="22"/>
          <w:szCs w:val="22"/>
        </w:rPr>
        <w:noBreakHyphen/>
        <w:t>f</w:t>
      </w:r>
      <w:r w:rsidR="00807832" w:rsidRPr="00E260CA">
        <w:rPr>
          <w:bCs/>
          <w:color w:val="000000"/>
          <w:sz w:val="22"/>
          <w:szCs w:val="22"/>
        </w:rPr>
        <w:t xml:space="preserve"> </w:t>
      </w:r>
      <w:r w:rsidRPr="00E260CA">
        <w:rPr>
          <w:bCs/>
          <w:color w:val="000000"/>
          <w:sz w:val="22"/>
          <w:szCs w:val="22"/>
        </w:rPr>
        <w:t>no suele ser mayor de 225 UI.</w:t>
      </w:r>
    </w:p>
    <w:p w14:paraId="5B8EDFDA" w14:textId="77777777" w:rsidR="00BE618B" w:rsidRPr="00E260CA" w:rsidRDefault="00BE618B" w:rsidP="00D246B6">
      <w:pPr>
        <w:numPr>
          <w:ilvl w:val="0"/>
          <w:numId w:val="9"/>
        </w:numPr>
        <w:ind w:left="567" w:hanging="567"/>
        <w:rPr>
          <w:color w:val="000000"/>
          <w:sz w:val="22"/>
          <w:szCs w:val="22"/>
        </w:rPr>
      </w:pPr>
      <w:r w:rsidRPr="00E260CA">
        <w:rPr>
          <w:bCs/>
          <w:color w:val="000000"/>
          <w:sz w:val="22"/>
          <w:szCs w:val="22"/>
        </w:rPr>
        <w:t>Cuando se obtenga la respuesta deseada, se le administrará una inyección única de 250 microgramos de ‘hCG recombinante’ (r</w:t>
      </w:r>
      <w:r w:rsidRPr="00E260CA">
        <w:rPr>
          <w:bCs/>
          <w:color w:val="000000"/>
          <w:sz w:val="22"/>
          <w:szCs w:val="22"/>
        </w:rPr>
        <w:noBreakHyphen/>
        <w:t xml:space="preserve">hCG, una hCG fabricada en un laboratorio mediante una técnica especial de ADN), </w:t>
      </w:r>
      <w:r w:rsidR="00EF37BE" w:rsidRPr="00E260CA">
        <w:rPr>
          <w:bCs/>
          <w:color w:val="000000"/>
          <w:sz w:val="22"/>
          <w:szCs w:val="22"/>
        </w:rPr>
        <w:t>o</w:t>
      </w:r>
      <w:r w:rsidRPr="00E260CA">
        <w:rPr>
          <w:bCs/>
          <w:color w:val="000000"/>
          <w:sz w:val="22"/>
          <w:szCs w:val="22"/>
        </w:rPr>
        <w:t xml:space="preserve"> </w:t>
      </w:r>
      <w:r w:rsidR="00723274" w:rsidRPr="00E260CA">
        <w:rPr>
          <w:bCs/>
          <w:color w:val="000000"/>
          <w:sz w:val="22"/>
          <w:szCs w:val="22"/>
        </w:rPr>
        <w:t xml:space="preserve">de </w:t>
      </w:r>
      <w:r w:rsidRPr="00E260CA">
        <w:rPr>
          <w:bCs/>
          <w:color w:val="000000"/>
          <w:sz w:val="22"/>
          <w:szCs w:val="22"/>
        </w:rPr>
        <w:t xml:space="preserve">5.000 a 10.000 UI de hCG, </w:t>
      </w:r>
      <w:smartTag w:uri="urn:schemas-microsoft-com:office:smarttags" w:element="metricconverter">
        <w:smartTagPr>
          <w:attr w:name="ProductID" w:val="24 a"/>
        </w:smartTagPr>
        <w:r w:rsidRPr="00E260CA">
          <w:rPr>
            <w:bCs/>
            <w:color w:val="000000"/>
            <w:sz w:val="22"/>
            <w:szCs w:val="22"/>
          </w:rPr>
          <w:t>24 a</w:t>
        </w:r>
      </w:smartTag>
      <w:r w:rsidRPr="00E260CA">
        <w:rPr>
          <w:bCs/>
          <w:color w:val="000000"/>
          <w:sz w:val="22"/>
          <w:szCs w:val="22"/>
        </w:rPr>
        <w:t xml:space="preserve"> 48 horas después de la última inyección de GONAL</w:t>
      </w:r>
      <w:r w:rsidRPr="00E260CA">
        <w:rPr>
          <w:bCs/>
          <w:color w:val="000000"/>
          <w:sz w:val="22"/>
          <w:szCs w:val="22"/>
        </w:rPr>
        <w:noBreakHyphen/>
        <w:t>f.</w:t>
      </w:r>
      <w:r w:rsidR="00807832" w:rsidRPr="00E260CA">
        <w:rPr>
          <w:bCs/>
          <w:color w:val="000000"/>
          <w:sz w:val="22"/>
          <w:szCs w:val="22"/>
        </w:rPr>
        <w:t xml:space="preserve"> </w:t>
      </w:r>
      <w:r w:rsidRPr="00E260CA">
        <w:rPr>
          <w:bCs/>
          <w:color w:val="000000"/>
          <w:sz w:val="22"/>
          <w:szCs w:val="22"/>
        </w:rPr>
        <w:t xml:space="preserve">El mejor momento para mantener relaciones sexuales es el mismo día de la inyección de </w:t>
      </w:r>
      <w:r w:rsidRPr="00E260CA">
        <w:rPr>
          <w:color w:val="000000"/>
          <w:sz w:val="22"/>
          <w:szCs w:val="22"/>
        </w:rPr>
        <w:t>hCG y al día siguiente.</w:t>
      </w:r>
    </w:p>
    <w:p w14:paraId="132E88DD" w14:textId="77777777" w:rsidR="00987F66" w:rsidRPr="00E260CA" w:rsidRDefault="00987F66" w:rsidP="0004137B">
      <w:pPr>
        <w:rPr>
          <w:color w:val="000000"/>
          <w:sz w:val="22"/>
          <w:szCs w:val="22"/>
        </w:rPr>
      </w:pPr>
    </w:p>
    <w:p w14:paraId="7B453184" w14:textId="77777777" w:rsidR="00BE618B" w:rsidRPr="00E260CA" w:rsidRDefault="00BE618B" w:rsidP="0004137B">
      <w:pPr>
        <w:rPr>
          <w:color w:val="000000"/>
          <w:sz w:val="22"/>
          <w:szCs w:val="22"/>
        </w:rPr>
      </w:pPr>
      <w:r w:rsidRPr="00E260CA">
        <w:rPr>
          <w:color w:val="000000"/>
          <w:sz w:val="22"/>
          <w:szCs w:val="22"/>
        </w:rPr>
        <w:t>Si su médico no observa la respuesta deseada después de 4 semanas de tratamiento,</w:t>
      </w:r>
      <w:r w:rsidR="00807832" w:rsidRPr="00E260CA">
        <w:rPr>
          <w:color w:val="000000"/>
          <w:sz w:val="22"/>
          <w:szCs w:val="22"/>
        </w:rPr>
        <w:t xml:space="preserve"> </w:t>
      </w:r>
      <w:r w:rsidRPr="00E260CA">
        <w:rPr>
          <w:color w:val="000000"/>
          <w:sz w:val="22"/>
          <w:szCs w:val="22"/>
        </w:rPr>
        <w:t>ese ciclo de tratamiento con GONAL</w:t>
      </w:r>
      <w:r w:rsidRPr="00E260CA">
        <w:rPr>
          <w:color w:val="000000"/>
          <w:sz w:val="22"/>
          <w:szCs w:val="22"/>
        </w:rPr>
        <w:noBreakHyphen/>
        <w:t>f debe interrumpirse. Para el siguiente ciclo, su médico le administrará una dosis inicial más alta de GONAL</w:t>
      </w:r>
      <w:r w:rsidRPr="00E260CA">
        <w:rPr>
          <w:color w:val="000000"/>
          <w:sz w:val="22"/>
          <w:szCs w:val="22"/>
        </w:rPr>
        <w:noBreakHyphen/>
        <w:t>f que la anterior.</w:t>
      </w:r>
    </w:p>
    <w:p w14:paraId="28898DBD" w14:textId="77777777" w:rsidR="00BE618B" w:rsidRPr="00E260CA" w:rsidRDefault="00BE618B" w:rsidP="0004137B">
      <w:pPr>
        <w:rPr>
          <w:color w:val="000000"/>
          <w:sz w:val="22"/>
          <w:szCs w:val="22"/>
        </w:rPr>
      </w:pPr>
    </w:p>
    <w:p w14:paraId="400F5E02" w14:textId="77777777" w:rsidR="00BE618B" w:rsidRPr="00E260CA" w:rsidRDefault="00BE618B" w:rsidP="0004137B">
      <w:pPr>
        <w:rPr>
          <w:color w:val="000000"/>
          <w:sz w:val="22"/>
          <w:szCs w:val="22"/>
        </w:rPr>
      </w:pPr>
      <w:r w:rsidRPr="00E260CA">
        <w:rPr>
          <w:color w:val="000000"/>
          <w:sz w:val="22"/>
          <w:szCs w:val="22"/>
        </w:rPr>
        <w:t>Si se obtiene una respuesta excesiva, se interrumpirá su tratamiento y no le administrará hCG (ver la sección 2, Síndrome de hiperestimulación ovárica). Para el siguiente ciclo, su médico le administrará una dosis de GONAL-f</w:t>
      </w:r>
      <w:r w:rsidR="00AF0E92" w:rsidRPr="00E260CA">
        <w:rPr>
          <w:color w:val="000000"/>
          <w:sz w:val="22"/>
          <w:szCs w:val="22"/>
        </w:rPr>
        <w:t xml:space="preserve"> </w:t>
      </w:r>
      <w:r w:rsidRPr="00E260CA">
        <w:rPr>
          <w:color w:val="000000"/>
          <w:sz w:val="22"/>
          <w:szCs w:val="22"/>
        </w:rPr>
        <w:t>más baja que</w:t>
      </w:r>
      <w:r w:rsidR="00807832" w:rsidRPr="00E260CA">
        <w:rPr>
          <w:color w:val="000000"/>
          <w:sz w:val="22"/>
          <w:szCs w:val="22"/>
        </w:rPr>
        <w:t xml:space="preserve"> </w:t>
      </w:r>
      <w:r w:rsidRPr="00E260CA">
        <w:rPr>
          <w:color w:val="000000"/>
          <w:sz w:val="22"/>
          <w:szCs w:val="22"/>
        </w:rPr>
        <w:t>la del ciclo previo.</w:t>
      </w:r>
    </w:p>
    <w:p w14:paraId="28963E1B" w14:textId="77777777" w:rsidR="00BE618B" w:rsidRPr="00E260CA" w:rsidRDefault="00BE618B" w:rsidP="0004137B">
      <w:pPr>
        <w:tabs>
          <w:tab w:val="left" w:pos="-720"/>
        </w:tabs>
        <w:suppressAutoHyphens/>
        <w:rPr>
          <w:color w:val="000000"/>
          <w:sz w:val="22"/>
          <w:szCs w:val="22"/>
        </w:rPr>
      </w:pPr>
    </w:p>
    <w:p w14:paraId="26D9614F" w14:textId="77777777" w:rsidR="00BE618B" w:rsidRPr="00E260CA" w:rsidRDefault="00BE618B" w:rsidP="0004137B">
      <w:pPr>
        <w:keepNext/>
        <w:keepLines/>
        <w:tabs>
          <w:tab w:val="left" w:pos="-720"/>
        </w:tabs>
        <w:suppressAutoHyphens/>
        <w:rPr>
          <w:b/>
          <w:color w:val="000000"/>
          <w:sz w:val="22"/>
          <w:szCs w:val="22"/>
        </w:rPr>
      </w:pPr>
      <w:r w:rsidRPr="00E260CA">
        <w:rPr>
          <w:b/>
          <w:color w:val="000000"/>
          <w:sz w:val="22"/>
          <w:szCs w:val="22"/>
        </w:rPr>
        <w:t>Si</w:t>
      </w:r>
      <w:r w:rsidR="00807832" w:rsidRPr="00E260CA">
        <w:rPr>
          <w:b/>
          <w:color w:val="000000"/>
          <w:sz w:val="22"/>
          <w:szCs w:val="22"/>
        </w:rPr>
        <w:t xml:space="preserve"> </w:t>
      </w:r>
      <w:r w:rsidRPr="00E260CA">
        <w:rPr>
          <w:b/>
          <w:color w:val="000000"/>
          <w:sz w:val="22"/>
          <w:szCs w:val="22"/>
        </w:rPr>
        <w:t>no está ovulando, no tiene menstruación y se le ha</w:t>
      </w:r>
      <w:r w:rsidR="00723274" w:rsidRPr="00E260CA">
        <w:rPr>
          <w:b/>
          <w:color w:val="000000"/>
          <w:sz w:val="22"/>
          <w:szCs w:val="22"/>
        </w:rPr>
        <w:t>n</w:t>
      </w:r>
      <w:r w:rsidRPr="00E260CA">
        <w:rPr>
          <w:b/>
          <w:color w:val="000000"/>
          <w:sz w:val="22"/>
          <w:szCs w:val="22"/>
        </w:rPr>
        <w:t xml:space="preserve"> diagnosticado </w:t>
      </w:r>
      <w:r w:rsidR="00723274" w:rsidRPr="00E260CA">
        <w:rPr>
          <w:b/>
          <w:color w:val="000000"/>
          <w:sz w:val="22"/>
          <w:szCs w:val="22"/>
        </w:rPr>
        <w:t xml:space="preserve">niveles muy bajos de </w:t>
      </w:r>
      <w:r w:rsidRPr="00E260CA">
        <w:rPr>
          <w:b/>
          <w:color w:val="000000"/>
          <w:sz w:val="22"/>
          <w:szCs w:val="22"/>
        </w:rPr>
        <w:t>hormonas FSH y LH</w:t>
      </w:r>
    </w:p>
    <w:p w14:paraId="7C76E2D2" w14:textId="77777777" w:rsidR="00D31640" w:rsidRPr="00E260CA" w:rsidRDefault="00D31640" w:rsidP="0004137B">
      <w:pPr>
        <w:keepNext/>
        <w:keepLines/>
        <w:tabs>
          <w:tab w:val="left" w:pos="-720"/>
        </w:tabs>
        <w:suppressAutoHyphens/>
        <w:rPr>
          <w:b/>
          <w:color w:val="000000"/>
          <w:sz w:val="22"/>
          <w:szCs w:val="22"/>
        </w:rPr>
      </w:pPr>
    </w:p>
    <w:p w14:paraId="77E88B4C" w14:textId="2A5CD1A1" w:rsidR="00BE618B" w:rsidRPr="00E260CA" w:rsidRDefault="00BE618B" w:rsidP="00D246B6">
      <w:pPr>
        <w:numPr>
          <w:ilvl w:val="0"/>
          <w:numId w:val="13"/>
        </w:numPr>
        <w:rPr>
          <w:color w:val="000000"/>
          <w:sz w:val="22"/>
          <w:szCs w:val="22"/>
        </w:rPr>
      </w:pPr>
      <w:r w:rsidRPr="00E260CA">
        <w:rPr>
          <w:color w:val="000000"/>
          <w:sz w:val="22"/>
          <w:szCs w:val="22"/>
        </w:rPr>
        <w:t>La dosis</w:t>
      </w:r>
      <w:r w:rsidR="00807832" w:rsidRPr="00E260CA">
        <w:rPr>
          <w:color w:val="000000"/>
          <w:sz w:val="22"/>
          <w:szCs w:val="22"/>
        </w:rPr>
        <w:t xml:space="preserve"> </w:t>
      </w:r>
      <w:r w:rsidRPr="00E260CA">
        <w:rPr>
          <w:color w:val="000000"/>
          <w:sz w:val="22"/>
          <w:szCs w:val="22"/>
        </w:rPr>
        <w:t>inicial habitual de GONAL</w:t>
      </w:r>
      <w:r w:rsidRPr="00E260CA">
        <w:rPr>
          <w:color w:val="000000"/>
          <w:sz w:val="22"/>
          <w:szCs w:val="22"/>
        </w:rPr>
        <w:noBreakHyphen/>
        <w:t xml:space="preserve">f es de </w:t>
      </w:r>
      <w:smartTag w:uri="urn:schemas-microsoft-com:office:smarttags" w:element="metricconverter">
        <w:smartTagPr>
          <w:attr w:name="ProductID" w:val="75 a"/>
        </w:smartTagPr>
        <w:r w:rsidRPr="00E260CA">
          <w:rPr>
            <w:color w:val="000000"/>
            <w:sz w:val="22"/>
            <w:szCs w:val="22"/>
          </w:rPr>
          <w:t>75 a</w:t>
        </w:r>
      </w:smartTag>
      <w:r w:rsidRPr="00E260CA">
        <w:rPr>
          <w:color w:val="000000"/>
          <w:sz w:val="22"/>
          <w:szCs w:val="22"/>
        </w:rPr>
        <w:t xml:space="preserve"> 150 UI, junto con 75 UI de lutropina alfa.</w:t>
      </w:r>
    </w:p>
    <w:p w14:paraId="2F34C9F0" w14:textId="77777777" w:rsidR="00BE618B" w:rsidRPr="00E260CA" w:rsidRDefault="00BE618B" w:rsidP="00D246B6">
      <w:pPr>
        <w:numPr>
          <w:ilvl w:val="0"/>
          <w:numId w:val="13"/>
        </w:numPr>
        <w:rPr>
          <w:color w:val="000000"/>
          <w:sz w:val="22"/>
          <w:szCs w:val="22"/>
        </w:rPr>
      </w:pPr>
      <w:r w:rsidRPr="00E260CA">
        <w:rPr>
          <w:color w:val="000000"/>
          <w:sz w:val="22"/>
          <w:szCs w:val="22"/>
        </w:rPr>
        <w:t>Usará estos dos medicamentos cada día, hasta un período de cinco semanas.</w:t>
      </w:r>
    </w:p>
    <w:p w14:paraId="1733C240" w14:textId="77777777" w:rsidR="00BE618B" w:rsidRPr="00E260CA" w:rsidRDefault="00BE618B" w:rsidP="00D246B6">
      <w:pPr>
        <w:numPr>
          <w:ilvl w:val="0"/>
          <w:numId w:val="13"/>
        </w:numPr>
        <w:rPr>
          <w:color w:val="000000"/>
          <w:sz w:val="22"/>
          <w:szCs w:val="22"/>
        </w:rPr>
      </w:pPr>
      <w:r w:rsidRPr="00E260CA">
        <w:rPr>
          <w:color w:val="000000"/>
          <w:sz w:val="22"/>
          <w:szCs w:val="22"/>
        </w:rPr>
        <w:t>La dosis de GONAL</w:t>
      </w:r>
      <w:r w:rsidRPr="00E260CA">
        <w:rPr>
          <w:color w:val="000000"/>
          <w:sz w:val="22"/>
          <w:szCs w:val="22"/>
        </w:rPr>
        <w:noBreakHyphen/>
        <w:t xml:space="preserve">f puede aumentarse cada 7 </w:t>
      </w:r>
      <w:r w:rsidR="001A723A" w:rsidRPr="00E260CA">
        <w:rPr>
          <w:color w:val="000000"/>
          <w:sz w:val="22"/>
          <w:szCs w:val="22"/>
        </w:rPr>
        <w:t>ó</w:t>
      </w:r>
      <w:r w:rsidRPr="00E260CA">
        <w:rPr>
          <w:color w:val="000000"/>
          <w:sz w:val="22"/>
          <w:szCs w:val="22"/>
        </w:rPr>
        <w:t xml:space="preserve"> 14 días, en </w:t>
      </w:r>
      <w:smartTag w:uri="urn:schemas-microsoft-com:office:smarttags" w:element="metricconverter">
        <w:smartTagPr>
          <w:attr w:name="ProductID" w:val="37,5 a"/>
        </w:smartTagPr>
        <w:r w:rsidRPr="00E260CA">
          <w:rPr>
            <w:color w:val="000000"/>
            <w:sz w:val="22"/>
            <w:szCs w:val="22"/>
          </w:rPr>
          <w:t>37,5 a</w:t>
        </w:r>
      </w:smartTag>
      <w:r w:rsidRPr="00E260CA">
        <w:rPr>
          <w:color w:val="000000"/>
          <w:sz w:val="22"/>
          <w:szCs w:val="22"/>
        </w:rPr>
        <w:t xml:space="preserve"> 75 UI, hasta que se obtenga la respuesta deseada.</w:t>
      </w:r>
    </w:p>
    <w:p w14:paraId="37AFBE5C" w14:textId="77777777" w:rsidR="00BE618B" w:rsidRPr="00E260CA" w:rsidRDefault="00BE618B" w:rsidP="00D246B6">
      <w:pPr>
        <w:numPr>
          <w:ilvl w:val="0"/>
          <w:numId w:val="13"/>
        </w:numPr>
        <w:rPr>
          <w:color w:val="000000"/>
          <w:sz w:val="22"/>
          <w:szCs w:val="22"/>
        </w:rPr>
      </w:pPr>
      <w:r w:rsidRPr="00E260CA">
        <w:rPr>
          <w:bCs/>
          <w:color w:val="000000"/>
          <w:sz w:val="22"/>
          <w:szCs w:val="22"/>
        </w:rPr>
        <w:t>Cuando se obtenga la respuesta deseada, se le administrará una inyección única de 250 microgramos de ‘hCG recombinante’ (r</w:t>
      </w:r>
      <w:r w:rsidRPr="00E260CA">
        <w:rPr>
          <w:bCs/>
          <w:color w:val="000000"/>
          <w:sz w:val="22"/>
          <w:szCs w:val="22"/>
        </w:rPr>
        <w:noBreakHyphen/>
        <w:t>hCG, una hCG fabricada en un laboratorio mediante una técnica especial de</w:t>
      </w:r>
      <w:r w:rsidR="00807832" w:rsidRPr="00E260CA">
        <w:rPr>
          <w:bCs/>
          <w:color w:val="000000"/>
          <w:sz w:val="22"/>
          <w:szCs w:val="22"/>
        </w:rPr>
        <w:t xml:space="preserve"> </w:t>
      </w:r>
      <w:r w:rsidRPr="00E260CA">
        <w:rPr>
          <w:bCs/>
          <w:color w:val="000000"/>
          <w:sz w:val="22"/>
          <w:szCs w:val="22"/>
        </w:rPr>
        <w:t xml:space="preserve">ADN), </w:t>
      </w:r>
      <w:r w:rsidR="00EF37BE" w:rsidRPr="00E260CA">
        <w:rPr>
          <w:bCs/>
          <w:color w:val="000000"/>
          <w:sz w:val="22"/>
          <w:szCs w:val="22"/>
        </w:rPr>
        <w:t>o</w:t>
      </w:r>
      <w:r w:rsidRPr="00E260CA">
        <w:rPr>
          <w:bCs/>
          <w:color w:val="000000"/>
          <w:sz w:val="22"/>
          <w:szCs w:val="22"/>
        </w:rPr>
        <w:t xml:space="preserve"> </w:t>
      </w:r>
      <w:r w:rsidR="009A787B" w:rsidRPr="00E260CA">
        <w:rPr>
          <w:bCs/>
          <w:color w:val="000000"/>
          <w:sz w:val="22"/>
          <w:szCs w:val="22"/>
        </w:rPr>
        <w:t xml:space="preserve">de </w:t>
      </w:r>
      <w:smartTag w:uri="urn:schemas-microsoft-com:office:smarttags" w:element="metricconverter">
        <w:smartTagPr>
          <w:attr w:name="ProductID" w:val="5.000 a"/>
        </w:smartTagPr>
        <w:r w:rsidRPr="00E260CA">
          <w:rPr>
            <w:bCs/>
            <w:color w:val="000000"/>
            <w:sz w:val="22"/>
            <w:szCs w:val="22"/>
          </w:rPr>
          <w:t>5.000 a</w:t>
        </w:r>
      </w:smartTag>
      <w:r w:rsidRPr="00E260CA">
        <w:rPr>
          <w:bCs/>
          <w:color w:val="000000"/>
          <w:sz w:val="22"/>
          <w:szCs w:val="22"/>
        </w:rPr>
        <w:t xml:space="preserve"> 10.000 UI de hCG, </w:t>
      </w:r>
      <w:smartTag w:uri="urn:schemas-microsoft-com:office:smarttags" w:element="metricconverter">
        <w:smartTagPr>
          <w:attr w:name="ProductID" w:val="24 a"/>
        </w:smartTagPr>
        <w:r w:rsidRPr="00E260CA">
          <w:rPr>
            <w:bCs/>
            <w:color w:val="000000"/>
            <w:sz w:val="22"/>
            <w:szCs w:val="22"/>
          </w:rPr>
          <w:t>24 a</w:t>
        </w:r>
      </w:smartTag>
      <w:r w:rsidRPr="00E260CA">
        <w:rPr>
          <w:bCs/>
          <w:color w:val="000000"/>
          <w:sz w:val="22"/>
          <w:szCs w:val="22"/>
        </w:rPr>
        <w:t xml:space="preserve"> 48 horas después de la última inyección de GONAL</w:t>
      </w:r>
      <w:r w:rsidRPr="00E260CA">
        <w:rPr>
          <w:bCs/>
          <w:color w:val="000000"/>
          <w:sz w:val="22"/>
          <w:szCs w:val="22"/>
        </w:rPr>
        <w:noBreakHyphen/>
        <w:t>f y lutropina alfa.</w:t>
      </w:r>
      <w:r w:rsidRPr="00E260CA">
        <w:rPr>
          <w:color w:val="000000"/>
          <w:sz w:val="22"/>
          <w:szCs w:val="22"/>
        </w:rPr>
        <w:t xml:space="preserve"> El mejor momento para mantener </w:t>
      </w:r>
      <w:r w:rsidRPr="00E260CA">
        <w:rPr>
          <w:bCs/>
          <w:color w:val="000000"/>
          <w:sz w:val="22"/>
          <w:szCs w:val="22"/>
        </w:rPr>
        <w:t xml:space="preserve">relaciones sexuales es el mismo día de la inyección de </w:t>
      </w:r>
      <w:r w:rsidRPr="00E260CA">
        <w:rPr>
          <w:color w:val="000000"/>
          <w:sz w:val="22"/>
          <w:szCs w:val="22"/>
        </w:rPr>
        <w:t>hCG y al día siguiente.</w:t>
      </w:r>
      <w:r w:rsidR="005D0B72" w:rsidRPr="00E260CA">
        <w:rPr>
          <w:color w:val="000000"/>
          <w:sz w:val="22"/>
          <w:szCs w:val="22"/>
        </w:rPr>
        <w:t xml:space="preserve"> </w:t>
      </w:r>
      <w:r w:rsidRPr="00E260CA">
        <w:rPr>
          <w:color w:val="000000"/>
          <w:sz w:val="22"/>
          <w:szCs w:val="22"/>
        </w:rPr>
        <w:t>También, puede</w:t>
      </w:r>
      <w:r w:rsidR="00807832" w:rsidRPr="00E260CA">
        <w:rPr>
          <w:color w:val="000000"/>
          <w:sz w:val="22"/>
          <w:szCs w:val="22"/>
        </w:rPr>
        <w:t xml:space="preserve"> </w:t>
      </w:r>
      <w:r w:rsidRPr="00E260CA">
        <w:rPr>
          <w:color w:val="000000"/>
          <w:sz w:val="22"/>
          <w:szCs w:val="22"/>
        </w:rPr>
        <w:t>realizarse una inseminación intrauterina, mediante la colocación de esperma en la cavidad uterina.</w:t>
      </w:r>
    </w:p>
    <w:p w14:paraId="6C26903C" w14:textId="77777777" w:rsidR="0063053F" w:rsidRPr="00E260CA" w:rsidRDefault="0063053F" w:rsidP="0004137B">
      <w:pPr>
        <w:rPr>
          <w:color w:val="000000"/>
          <w:sz w:val="22"/>
          <w:szCs w:val="22"/>
        </w:rPr>
      </w:pPr>
    </w:p>
    <w:p w14:paraId="1E782C35" w14:textId="77777777" w:rsidR="00BE618B" w:rsidRPr="00E260CA" w:rsidRDefault="00BE618B" w:rsidP="0004137B">
      <w:pPr>
        <w:rPr>
          <w:color w:val="000000"/>
          <w:sz w:val="22"/>
          <w:szCs w:val="22"/>
        </w:rPr>
      </w:pPr>
      <w:r w:rsidRPr="00E260CA">
        <w:rPr>
          <w:color w:val="000000"/>
          <w:sz w:val="22"/>
          <w:szCs w:val="22"/>
        </w:rPr>
        <w:lastRenderedPageBreak/>
        <w:t>Si su médico no</w:t>
      </w:r>
      <w:r w:rsidR="00807832" w:rsidRPr="00E260CA">
        <w:rPr>
          <w:color w:val="000000"/>
          <w:sz w:val="22"/>
          <w:szCs w:val="22"/>
        </w:rPr>
        <w:t xml:space="preserve"> </w:t>
      </w:r>
      <w:r w:rsidRPr="00E260CA">
        <w:rPr>
          <w:color w:val="000000"/>
          <w:sz w:val="22"/>
          <w:szCs w:val="22"/>
        </w:rPr>
        <w:t>observa</w:t>
      </w:r>
      <w:r w:rsidR="00807832" w:rsidRPr="00E260CA">
        <w:rPr>
          <w:color w:val="000000"/>
          <w:sz w:val="22"/>
          <w:szCs w:val="22"/>
        </w:rPr>
        <w:t xml:space="preserve"> </w:t>
      </w:r>
      <w:r w:rsidRPr="00E260CA">
        <w:rPr>
          <w:color w:val="000000"/>
          <w:sz w:val="22"/>
          <w:szCs w:val="22"/>
        </w:rPr>
        <w:t>la respuesta deseada después de cinco semanas, ese ciclo de tratamiento con GONAL</w:t>
      </w:r>
      <w:r w:rsidRPr="00E260CA">
        <w:rPr>
          <w:color w:val="000000"/>
          <w:sz w:val="22"/>
          <w:szCs w:val="22"/>
        </w:rPr>
        <w:noBreakHyphen/>
        <w:t>f debe interrumpirse. Para el siguiente ciclo, su médico le administrará una dosis inicial más alta de GONAL</w:t>
      </w:r>
      <w:r w:rsidRPr="00E260CA">
        <w:rPr>
          <w:color w:val="000000"/>
          <w:sz w:val="22"/>
          <w:szCs w:val="22"/>
        </w:rPr>
        <w:noBreakHyphen/>
        <w:t>f que</w:t>
      </w:r>
      <w:r w:rsidR="00807832" w:rsidRPr="00E260CA">
        <w:rPr>
          <w:color w:val="000000"/>
          <w:sz w:val="22"/>
          <w:szCs w:val="22"/>
        </w:rPr>
        <w:t xml:space="preserve"> </w:t>
      </w:r>
      <w:r w:rsidRPr="00E260CA">
        <w:rPr>
          <w:color w:val="000000"/>
          <w:sz w:val="22"/>
          <w:szCs w:val="22"/>
        </w:rPr>
        <w:t>la del ciclo cancelado.</w:t>
      </w:r>
    </w:p>
    <w:p w14:paraId="0344C200" w14:textId="77777777" w:rsidR="00BE618B" w:rsidRPr="00E260CA" w:rsidRDefault="00BE618B" w:rsidP="00AE7CC6">
      <w:pPr>
        <w:rPr>
          <w:color w:val="000000"/>
          <w:sz w:val="22"/>
          <w:szCs w:val="22"/>
        </w:rPr>
      </w:pPr>
      <w:r w:rsidRPr="00E260CA">
        <w:rPr>
          <w:color w:val="000000"/>
          <w:sz w:val="22"/>
          <w:szCs w:val="22"/>
        </w:rPr>
        <w:t>Si se obtiene una respuesta excesiva, se interrumpirá su tratamiento y no le administrarán hCG (ver la sección 2, Síndrome de hiperestimulación ovárica). Para el siguiente ciclo, su médico le administrará una dosis de GONAL-f más baja que la del ciclo previo.</w:t>
      </w:r>
    </w:p>
    <w:p w14:paraId="7FD33E2E" w14:textId="77777777" w:rsidR="00BE618B" w:rsidRPr="00E260CA" w:rsidRDefault="00BE618B" w:rsidP="00AE7CC6">
      <w:pPr>
        <w:rPr>
          <w:color w:val="000000"/>
          <w:sz w:val="22"/>
          <w:szCs w:val="22"/>
        </w:rPr>
      </w:pPr>
    </w:p>
    <w:p w14:paraId="66057627" w14:textId="77777777" w:rsidR="00BE618B" w:rsidRPr="00E260CA" w:rsidRDefault="00BE618B" w:rsidP="0004137B">
      <w:pPr>
        <w:keepNext/>
        <w:keepLines/>
        <w:suppressAutoHyphens/>
        <w:rPr>
          <w:b/>
          <w:color w:val="000000"/>
          <w:sz w:val="22"/>
          <w:szCs w:val="22"/>
        </w:rPr>
      </w:pPr>
      <w:r w:rsidRPr="00E260CA">
        <w:rPr>
          <w:b/>
          <w:color w:val="000000"/>
          <w:sz w:val="22"/>
          <w:szCs w:val="22"/>
        </w:rPr>
        <w:t>Si tiene que desarrollar varios óvulos para su extracción</w:t>
      </w:r>
      <w:r w:rsidR="00807832" w:rsidRPr="00E260CA">
        <w:rPr>
          <w:b/>
          <w:color w:val="000000"/>
          <w:sz w:val="22"/>
          <w:szCs w:val="22"/>
        </w:rPr>
        <w:t xml:space="preserve"> </w:t>
      </w:r>
      <w:r w:rsidRPr="00E260CA">
        <w:rPr>
          <w:b/>
          <w:color w:val="000000"/>
          <w:sz w:val="22"/>
          <w:szCs w:val="22"/>
        </w:rPr>
        <w:t>previamente a cualquier</w:t>
      </w:r>
      <w:r w:rsidR="00807832" w:rsidRPr="00E260CA">
        <w:rPr>
          <w:b/>
          <w:color w:val="000000"/>
          <w:sz w:val="22"/>
          <w:szCs w:val="22"/>
        </w:rPr>
        <w:t xml:space="preserve"> </w:t>
      </w:r>
      <w:r w:rsidRPr="00E260CA">
        <w:rPr>
          <w:b/>
          <w:color w:val="000000"/>
          <w:sz w:val="22"/>
          <w:szCs w:val="22"/>
        </w:rPr>
        <w:t>técnica de reproducción asistida</w:t>
      </w:r>
    </w:p>
    <w:p w14:paraId="7A92A848" w14:textId="77777777" w:rsidR="00D31640" w:rsidRPr="00E260CA" w:rsidRDefault="00D31640" w:rsidP="0004137B">
      <w:pPr>
        <w:keepNext/>
        <w:keepLines/>
        <w:suppressAutoHyphens/>
        <w:rPr>
          <w:b/>
          <w:color w:val="000000"/>
          <w:sz w:val="22"/>
          <w:szCs w:val="22"/>
        </w:rPr>
      </w:pPr>
    </w:p>
    <w:p w14:paraId="674EC47F" w14:textId="1889C8BE" w:rsidR="00BE618B" w:rsidRPr="00E260CA" w:rsidRDefault="00BE618B" w:rsidP="00D246B6">
      <w:pPr>
        <w:numPr>
          <w:ilvl w:val="0"/>
          <w:numId w:val="14"/>
        </w:numPr>
        <w:tabs>
          <w:tab w:val="clear" w:pos="567"/>
        </w:tabs>
        <w:rPr>
          <w:color w:val="000000"/>
          <w:sz w:val="22"/>
          <w:szCs w:val="22"/>
        </w:rPr>
      </w:pPr>
      <w:r w:rsidRPr="00E260CA">
        <w:rPr>
          <w:color w:val="000000"/>
          <w:sz w:val="22"/>
          <w:szCs w:val="22"/>
        </w:rPr>
        <w:t>La dosis</w:t>
      </w:r>
      <w:r w:rsidR="00807832" w:rsidRPr="00E260CA">
        <w:rPr>
          <w:color w:val="000000"/>
          <w:sz w:val="22"/>
          <w:szCs w:val="22"/>
        </w:rPr>
        <w:t xml:space="preserve"> </w:t>
      </w:r>
      <w:r w:rsidRPr="00E260CA">
        <w:rPr>
          <w:color w:val="000000"/>
          <w:sz w:val="22"/>
          <w:szCs w:val="22"/>
        </w:rPr>
        <w:t>inicial habitual de GONAL</w:t>
      </w:r>
      <w:r w:rsidRPr="00E260CA">
        <w:rPr>
          <w:color w:val="000000"/>
          <w:sz w:val="22"/>
          <w:szCs w:val="22"/>
        </w:rPr>
        <w:noBreakHyphen/>
        <w:t xml:space="preserve">f es de </w:t>
      </w:r>
      <w:smartTag w:uri="urn:schemas-microsoft-com:office:smarttags" w:element="metricconverter">
        <w:smartTagPr>
          <w:attr w:name="ProductID" w:val="150 a"/>
        </w:smartTagPr>
        <w:r w:rsidRPr="00E260CA">
          <w:rPr>
            <w:color w:val="000000"/>
            <w:sz w:val="22"/>
            <w:szCs w:val="22"/>
          </w:rPr>
          <w:t>150 a</w:t>
        </w:r>
      </w:smartTag>
      <w:r w:rsidRPr="00E260CA">
        <w:rPr>
          <w:color w:val="000000"/>
          <w:sz w:val="22"/>
          <w:szCs w:val="22"/>
        </w:rPr>
        <w:t xml:space="preserve"> 225 UI cada día, desde el 2º o 3</w:t>
      </w:r>
      <w:r w:rsidRPr="00E260CA">
        <w:rPr>
          <w:color w:val="000000"/>
          <w:sz w:val="22"/>
          <w:szCs w:val="22"/>
          <w:vertAlign w:val="superscript"/>
        </w:rPr>
        <w:t>er</w:t>
      </w:r>
      <w:r w:rsidRPr="00E260CA">
        <w:rPr>
          <w:color w:val="000000"/>
          <w:sz w:val="22"/>
          <w:szCs w:val="22"/>
        </w:rPr>
        <w:t> día de su ciclo de tratamiento.</w:t>
      </w:r>
    </w:p>
    <w:p w14:paraId="53D51D2B" w14:textId="78E6D59F" w:rsidR="00BE618B" w:rsidRPr="00E260CA" w:rsidRDefault="00BE618B" w:rsidP="00D246B6">
      <w:pPr>
        <w:numPr>
          <w:ilvl w:val="0"/>
          <w:numId w:val="14"/>
        </w:numPr>
        <w:tabs>
          <w:tab w:val="clear" w:pos="567"/>
        </w:tabs>
        <w:rPr>
          <w:color w:val="000000"/>
          <w:sz w:val="22"/>
          <w:szCs w:val="22"/>
        </w:rPr>
      </w:pPr>
      <w:r w:rsidRPr="00E260CA">
        <w:rPr>
          <w:color w:val="000000"/>
          <w:sz w:val="22"/>
          <w:szCs w:val="22"/>
        </w:rPr>
        <w:t>La dosis de GONAL</w:t>
      </w:r>
      <w:r w:rsidRPr="00E260CA">
        <w:rPr>
          <w:color w:val="000000"/>
          <w:sz w:val="22"/>
          <w:szCs w:val="22"/>
        </w:rPr>
        <w:noBreakHyphen/>
        <w:t>f puede aumentarse, dependiendo de su respuesta. La dosis diaria máxima es de 450 UI.</w:t>
      </w:r>
    </w:p>
    <w:p w14:paraId="31CCDD14" w14:textId="77777777" w:rsidR="00BE618B" w:rsidRPr="00E260CA" w:rsidRDefault="00BE618B" w:rsidP="00D246B6">
      <w:pPr>
        <w:numPr>
          <w:ilvl w:val="0"/>
          <w:numId w:val="14"/>
        </w:numPr>
        <w:tabs>
          <w:tab w:val="clear" w:pos="567"/>
        </w:tabs>
        <w:rPr>
          <w:color w:val="000000"/>
          <w:sz w:val="22"/>
          <w:szCs w:val="22"/>
        </w:rPr>
      </w:pPr>
      <w:r w:rsidRPr="00E260CA">
        <w:rPr>
          <w:color w:val="000000"/>
          <w:sz w:val="22"/>
          <w:szCs w:val="22"/>
        </w:rPr>
        <w:t>El tratamiento</w:t>
      </w:r>
      <w:r w:rsidR="00807832" w:rsidRPr="00E260CA">
        <w:rPr>
          <w:color w:val="000000"/>
          <w:sz w:val="22"/>
          <w:szCs w:val="22"/>
        </w:rPr>
        <w:t xml:space="preserve"> </w:t>
      </w:r>
      <w:r w:rsidRPr="00E260CA">
        <w:rPr>
          <w:color w:val="000000"/>
          <w:sz w:val="22"/>
          <w:szCs w:val="22"/>
        </w:rPr>
        <w:t>continúa hasta que los óvulos se</w:t>
      </w:r>
      <w:r w:rsidR="00807832" w:rsidRPr="00E260CA">
        <w:rPr>
          <w:color w:val="000000"/>
          <w:sz w:val="22"/>
          <w:szCs w:val="22"/>
        </w:rPr>
        <w:t xml:space="preserve"> </w:t>
      </w:r>
      <w:r w:rsidRPr="00E260CA">
        <w:rPr>
          <w:color w:val="000000"/>
          <w:sz w:val="22"/>
          <w:szCs w:val="22"/>
        </w:rPr>
        <w:t>hayan desarrollado hasta el punto deseado. Esto requiere normalmente unos 10 días, pero puede variar entre 5 y 20 días. Su médico lo comprobará mediante análisis de sangre y/o ecografías.</w:t>
      </w:r>
    </w:p>
    <w:p w14:paraId="1B4A15AB" w14:textId="77777777" w:rsidR="00BE618B" w:rsidRPr="00E260CA" w:rsidRDefault="00BE618B" w:rsidP="00D246B6">
      <w:pPr>
        <w:numPr>
          <w:ilvl w:val="0"/>
          <w:numId w:val="14"/>
        </w:numPr>
        <w:tabs>
          <w:tab w:val="clear" w:pos="567"/>
        </w:tabs>
        <w:rPr>
          <w:color w:val="000000"/>
          <w:sz w:val="22"/>
          <w:szCs w:val="22"/>
        </w:rPr>
      </w:pPr>
      <w:r w:rsidRPr="00E260CA">
        <w:rPr>
          <w:color w:val="000000"/>
          <w:sz w:val="22"/>
          <w:szCs w:val="22"/>
        </w:rPr>
        <w:t>Cuando los óvulos estén listos, se le administrará una inyección única de 250 microgramos de ‘hCG recombinante’ (r</w:t>
      </w:r>
      <w:r w:rsidRPr="00E260CA">
        <w:rPr>
          <w:color w:val="000000"/>
          <w:sz w:val="22"/>
          <w:szCs w:val="22"/>
        </w:rPr>
        <w:noBreakHyphen/>
        <w:t>hCG, una hCG fabricada en un laboratorio mediante una técnica especial de</w:t>
      </w:r>
      <w:r w:rsidR="00807832" w:rsidRPr="00E260CA">
        <w:rPr>
          <w:color w:val="000000"/>
          <w:sz w:val="22"/>
          <w:szCs w:val="22"/>
        </w:rPr>
        <w:t xml:space="preserve"> </w:t>
      </w:r>
      <w:r w:rsidRPr="00E260CA">
        <w:rPr>
          <w:color w:val="000000"/>
          <w:sz w:val="22"/>
          <w:szCs w:val="22"/>
        </w:rPr>
        <w:t xml:space="preserve">ADN recombinante), </w:t>
      </w:r>
      <w:r w:rsidR="00EF37BE" w:rsidRPr="00E260CA">
        <w:rPr>
          <w:color w:val="000000"/>
          <w:sz w:val="22"/>
          <w:szCs w:val="22"/>
        </w:rPr>
        <w:t>o</w:t>
      </w:r>
      <w:r w:rsidRPr="00E260CA">
        <w:rPr>
          <w:color w:val="000000"/>
          <w:sz w:val="22"/>
          <w:szCs w:val="22"/>
        </w:rPr>
        <w:t xml:space="preserve"> </w:t>
      </w:r>
      <w:r w:rsidR="009A787B" w:rsidRPr="00E260CA">
        <w:rPr>
          <w:color w:val="000000"/>
          <w:sz w:val="22"/>
          <w:szCs w:val="22"/>
        </w:rPr>
        <w:t xml:space="preserve">de </w:t>
      </w:r>
      <w:r w:rsidRPr="00E260CA">
        <w:rPr>
          <w:color w:val="000000"/>
          <w:sz w:val="22"/>
          <w:szCs w:val="22"/>
        </w:rPr>
        <w:t xml:space="preserve">5.000 UI a 10.000 UI de hCG, </w:t>
      </w:r>
      <w:smartTag w:uri="urn:schemas-microsoft-com:office:smarttags" w:element="metricconverter">
        <w:smartTagPr>
          <w:attr w:name="ProductID" w:val="24 a"/>
        </w:smartTagPr>
        <w:r w:rsidRPr="00E260CA">
          <w:rPr>
            <w:color w:val="000000"/>
            <w:sz w:val="22"/>
            <w:szCs w:val="22"/>
          </w:rPr>
          <w:t>24 a</w:t>
        </w:r>
      </w:smartTag>
      <w:r w:rsidRPr="00E260CA">
        <w:rPr>
          <w:color w:val="000000"/>
          <w:sz w:val="22"/>
          <w:szCs w:val="22"/>
        </w:rPr>
        <w:t xml:space="preserve"> 48 horas después de la última inyección de GONAL</w:t>
      </w:r>
      <w:r w:rsidRPr="00E260CA">
        <w:rPr>
          <w:color w:val="000000"/>
          <w:sz w:val="22"/>
          <w:szCs w:val="22"/>
        </w:rPr>
        <w:noBreakHyphen/>
        <w:t>f. Esto hace que sus óvulos estén listos para su extracción.</w:t>
      </w:r>
    </w:p>
    <w:p w14:paraId="042E0CF4" w14:textId="77777777" w:rsidR="00D31640" w:rsidRPr="00E260CA" w:rsidRDefault="00D31640" w:rsidP="0004137B">
      <w:pPr>
        <w:rPr>
          <w:color w:val="000000"/>
          <w:sz w:val="22"/>
          <w:szCs w:val="22"/>
        </w:rPr>
      </w:pPr>
    </w:p>
    <w:p w14:paraId="75B39938" w14:textId="77777777" w:rsidR="00BE618B" w:rsidRPr="00E260CA" w:rsidRDefault="00BE618B" w:rsidP="0004137B">
      <w:pPr>
        <w:rPr>
          <w:color w:val="000000"/>
          <w:sz w:val="22"/>
          <w:szCs w:val="22"/>
        </w:rPr>
      </w:pPr>
      <w:r w:rsidRPr="00E260CA">
        <w:rPr>
          <w:color w:val="000000"/>
          <w:sz w:val="22"/>
          <w:szCs w:val="22"/>
        </w:rPr>
        <w:t>En otros casos, su médico</w:t>
      </w:r>
      <w:r w:rsidR="00807832" w:rsidRPr="00E260CA">
        <w:rPr>
          <w:color w:val="000000"/>
          <w:sz w:val="22"/>
          <w:szCs w:val="22"/>
        </w:rPr>
        <w:t xml:space="preserve"> </w:t>
      </w:r>
      <w:r w:rsidRPr="00E260CA">
        <w:rPr>
          <w:color w:val="000000"/>
          <w:sz w:val="22"/>
          <w:szCs w:val="22"/>
        </w:rPr>
        <w:t>puede interrumpir primero la ovulación, mediante el uso de un agonista o un antagonista de la hormona liberadora de gonadotropinas (GnRH). En tales casos,</w:t>
      </w:r>
      <w:r w:rsidR="00807832" w:rsidRPr="00E260CA">
        <w:rPr>
          <w:color w:val="000000"/>
          <w:sz w:val="22"/>
          <w:szCs w:val="22"/>
        </w:rPr>
        <w:t xml:space="preserve"> </w:t>
      </w:r>
      <w:r w:rsidRPr="00E260CA">
        <w:rPr>
          <w:color w:val="000000"/>
          <w:sz w:val="22"/>
          <w:szCs w:val="22"/>
        </w:rPr>
        <w:t>la administración de GONAL</w:t>
      </w:r>
      <w:r w:rsidRPr="00E260CA">
        <w:rPr>
          <w:color w:val="000000"/>
          <w:sz w:val="22"/>
          <w:szCs w:val="22"/>
        </w:rPr>
        <w:noBreakHyphen/>
        <w:t xml:space="preserve">f se inicia aproximadamente 2 semanas después de iniciar el tratamiento con el agonista, continuando ambos tratamientos hasta lograr un desarrollo folicular adecuado. Por ejemplo, después de dos semanas de tratamiento con el agonista de la GnRH, se administran de </w:t>
      </w:r>
      <w:smartTag w:uri="urn:schemas-microsoft-com:office:smarttags" w:element="metricconverter">
        <w:smartTagPr>
          <w:attr w:name="ProductID" w:val="150 a"/>
        </w:smartTagPr>
        <w:r w:rsidRPr="00E260CA">
          <w:rPr>
            <w:color w:val="000000"/>
            <w:sz w:val="22"/>
            <w:szCs w:val="22"/>
          </w:rPr>
          <w:t>150 a</w:t>
        </w:r>
      </w:smartTag>
      <w:r w:rsidRPr="00E260CA">
        <w:rPr>
          <w:color w:val="000000"/>
          <w:sz w:val="22"/>
          <w:szCs w:val="22"/>
        </w:rPr>
        <w:t xml:space="preserve"> 225 UI de GONAL</w:t>
      </w:r>
      <w:r w:rsidRPr="00E260CA">
        <w:rPr>
          <w:color w:val="000000"/>
          <w:sz w:val="22"/>
          <w:szCs w:val="22"/>
        </w:rPr>
        <w:noBreakHyphen/>
        <w:t>f durante 7 días. A continuación, la dosis se ajusta según la respuesta de los ovarios.</w:t>
      </w:r>
    </w:p>
    <w:p w14:paraId="0609FC79" w14:textId="77777777" w:rsidR="00BE618B" w:rsidRPr="00E260CA" w:rsidRDefault="00BE618B" w:rsidP="0004137B">
      <w:pPr>
        <w:rPr>
          <w:color w:val="000000"/>
          <w:sz w:val="22"/>
          <w:szCs w:val="22"/>
        </w:rPr>
      </w:pPr>
    </w:p>
    <w:p w14:paraId="48275CA3" w14:textId="77777777" w:rsidR="00BE618B" w:rsidRPr="00E260CA" w:rsidRDefault="00BE618B" w:rsidP="00AE7CC6">
      <w:pPr>
        <w:keepNext/>
        <w:keepLines/>
        <w:suppressAutoHyphens/>
        <w:rPr>
          <w:b/>
          <w:color w:val="000000"/>
          <w:sz w:val="22"/>
          <w:szCs w:val="22"/>
        </w:rPr>
      </w:pPr>
      <w:r w:rsidRPr="00E260CA">
        <w:rPr>
          <w:b/>
          <w:color w:val="000000"/>
          <w:sz w:val="22"/>
          <w:szCs w:val="22"/>
        </w:rPr>
        <w:t>Varones</w:t>
      </w:r>
    </w:p>
    <w:p w14:paraId="2919B946" w14:textId="77777777" w:rsidR="00BE618B" w:rsidRPr="00E260CA" w:rsidRDefault="00BE618B" w:rsidP="00AE7CC6">
      <w:pPr>
        <w:keepNext/>
        <w:keepLines/>
        <w:suppressAutoHyphens/>
        <w:rPr>
          <w:b/>
          <w:color w:val="000000"/>
          <w:sz w:val="22"/>
          <w:szCs w:val="22"/>
        </w:rPr>
      </w:pPr>
    </w:p>
    <w:p w14:paraId="5AE58706" w14:textId="4A9E223B" w:rsidR="00BE618B" w:rsidRPr="00E260CA" w:rsidRDefault="00BE618B" w:rsidP="00D246B6">
      <w:pPr>
        <w:numPr>
          <w:ilvl w:val="0"/>
          <w:numId w:val="15"/>
        </w:numPr>
        <w:rPr>
          <w:color w:val="000000"/>
          <w:sz w:val="22"/>
          <w:szCs w:val="22"/>
        </w:rPr>
      </w:pPr>
      <w:r w:rsidRPr="00E260CA">
        <w:rPr>
          <w:color w:val="000000"/>
          <w:sz w:val="22"/>
          <w:szCs w:val="22"/>
        </w:rPr>
        <w:t>La dosis habitual de GONAL</w:t>
      </w:r>
      <w:r w:rsidRPr="00E260CA">
        <w:rPr>
          <w:color w:val="000000"/>
          <w:sz w:val="22"/>
          <w:szCs w:val="22"/>
        </w:rPr>
        <w:noBreakHyphen/>
        <w:t>f es de 150 UI junto con hCG.</w:t>
      </w:r>
    </w:p>
    <w:p w14:paraId="3279CDCB" w14:textId="77777777" w:rsidR="00BE618B" w:rsidRPr="00E260CA" w:rsidRDefault="00BE618B" w:rsidP="00D246B6">
      <w:pPr>
        <w:numPr>
          <w:ilvl w:val="0"/>
          <w:numId w:val="15"/>
        </w:numPr>
        <w:rPr>
          <w:color w:val="000000"/>
          <w:sz w:val="22"/>
          <w:szCs w:val="22"/>
        </w:rPr>
      </w:pPr>
      <w:r w:rsidRPr="00E260CA">
        <w:rPr>
          <w:color w:val="000000"/>
          <w:sz w:val="22"/>
          <w:szCs w:val="22"/>
        </w:rPr>
        <w:t xml:space="preserve">Usted usará estos dos medicamentos tres veces por semana, durante al menos </w:t>
      </w:r>
      <w:r w:rsidR="000F6D6F" w:rsidRPr="00E260CA">
        <w:rPr>
          <w:color w:val="000000"/>
          <w:sz w:val="22"/>
          <w:szCs w:val="22"/>
        </w:rPr>
        <w:t>4</w:t>
      </w:r>
      <w:r w:rsidRPr="00E260CA">
        <w:rPr>
          <w:color w:val="000000"/>
          <w:sz w:val="22"/>
          <w:szCs w:val="22"/>
        </w:rPr>
        <w:t xml:space="preserve"> meses.</w:t>
      </w:r>
    </w:p>
    <w:p w14:paraId="05D8ABB5" w14:textId="77777777" w:rsidR="00BE618B" w:rsidRPr="00E260CA" w:rsidRDefault="00BE618B" w:rsidP="00D246B6">
      <w:pPr>
        <w:numPr>
          <w:ilvl w:val="0"/>
          <w:numId w:val="26"/>
        </w:numPr>
        <w:tabs>
          <w:tab w:val="clear" w:pos="720"/>
          <w:tab w:val="num" w:pos="567"/>
        </w:tabs>
        <w:ind w:left="567" w:hanging="567"/>
        <w:rPr>
          <w:color w:val="000000"/>
          <w:sz w:val="22"/>
          <w:szCs w:val="22"/>
        </w:rPr>
      </w:pPr>
      <w:r w:rsidRPr="00E260CA">
        <w:rPr>
          <w:color w:val="000000"/>
          <w:sz w:val="22"/>
          <w:szCs w:val="22"/>
        </w:rPr>
        <w:t xml:space="preserve">Si no ha respondido al tratamiento después de </w:t>
      </w:r>
      <w:r w:rsidR="000F6D6F" w:rsidRPr="00E260CA">
        <w:rPr>
          <w:color w:val="000000"/>
          <w:sz w:val="22"/>
          <w:szCs w:val="22"/>
        </w:rPr>
        <w:t>4</w:t>
      </w:r>
      <w:r w:rsidRPr="00E260CA">
        <w:rPr>
          <w:color w:val="000000"/>
          <w:sz w:val="22"/>
          <w:szCs w:val="22"/>
        </w:rPr>
        <w:t xml:space="preserve"> meses, su médico puede sugerirle que siga usando estos dos medicamentos</w:t>
      </w:r>
      <w:r w:rsidR="00807832" w:rsidRPr="00E260CA">
        <w:rPr>
          <w:color w:val="000000"/>
          <w:sz w:val="22"/>
          <w:szCs w:val="22"/>
        </w:rPr>
        <w:t xml:space="preserve"> </w:t>
      </w:r>
      <w:r w:rsidRPr="00E260CA">
        <w:rPr>
          <w:color w:val="000000"/>
          <w:sz w:val="22"/>
          <w:szCs w:val="22"/>
        </w:rPr>
        <w:t>al menos durante 18 meses.</w:t>
      </w:r>
    </w:p>
    <w:p w14:paraId="643FF2C1" w14:textId="77777777" w:rsidR="00BE618B" w:rsidRPr="00E260CA" w:rsidRDefault="00BE618B" w:rsidP="0004137B">
      <w:pPr>
        <w:rPr>
          <w:b/>
          <w:color w:val="000000"/>
          <w:sz w:val="22"/>
          <w:szCs w:val="22"/>
        </w:rPr>
      </w:pPr>
    </w:p>
    <w:p w14:paraId="0450B234" w14:textId="77777777" w:rsidR="00BE618B" w:rsidRPr="00E260CA" w:rsidRDefault="00BE618B" w:rsidP="0004137B">
      <w:pPr>
        <w:keepNext/>
        <w:keepLines/>
        <w:suppressAutoHyphens/>
        <w:rPr>
          <w:color w:val="000000"/>
          <w:sz w:val="22"/>
          <w:szCs w:val="22"/>
        </w:rPr>
      </w:pPr>
      <w:r w:rsidRPr="00E260CA">
        <w:rPr>
          <w:b/>
          <w:color w:val="000000"/>
          <w:sz w:val="22"/>
          <w:szCs w:val="22"/>
        </w:rPr>
        <w:t>Si usa más GONAL</w:t>
      </w:r>
      <w:r w:rsidRPr="00E260CA">
        <w:rPr>
          <w:b/>
          <w:color w:val="000000"/>
          <w:sz w:val="22"/>
          <w:szCs w:val="22"/>
        </w:rPr>
        <w:noBreakHyphen/>
        <w:t>f del que deb</w:t>
      </w:r>
      <w:r w:rsidR="00A307F9" w:rsidRPr="00E260CA">
        <w:rPr>
          <w:b/>
          <w:color w:val="000000"/>
          <w:sz w:val="22"/>
          <w:szCs w:val="22"/>
        </w:rPr>
        <w:t>e</w:t>
      </w:r>
    </w:p>
    <w:p w14:paraId="19CA3E50" w14:textId="77777777" w:rsidR="00265AA4" w:rsidRDefault="00265AA4" w:rsidP="0004137B">
      <w:pPr>
        <w:tabs>
          <w:tab w:val="left" w:pos="-720"/>
        </w:tabs>
        <w:suppressAutoHyphens/>
        <w:rPr>
          <w:color w:val="000000"/>
          <w:sz w:val="22"/>
          <w:szCs w:val="22"/>
        </w:rPr>
      </w:pPr>
    </w:p>
    <w:p w14:paraId="26D1316F" w14:textId="77777777" w:rsidR="00BE618B" w:rsidRPr="00E260CA" w:rsidRDefault="00BE618B" w:rsidP="0004137B">
      <w:pPr>
        <w:tabs>
          <w:tab w:val="left" w:pos="-720"/>
        </w:tabs>
        <w:suppressAutoHyphens/>
        <w:rPr>
          <w:color w:val="000000"/>
          <w:sz w:val="22"/>
          <w:szCs w:val="22"/>
        </w:rPr>
      </w:pPr>
      <w:r w:rsidRPr="00E260CA">
        <w:rPr>
          <w:color w:val="000000"/>
          <w:sz w:val="22"/>
          <w:szCs w:val="22"/>
        </w:rPr>
        <w:t>Se desconocen los efectos de</w:t>
      </w:r>
      <w:r w:rsidR="00807832" w:rsidRPr="00E260CA">
        <w:rPr>
          <w:color w:val="000000"/>
          <w:sz w:val="22"/>
          <w:szCs w:val="22"/>
        </w:rPr>
        <w:t xml:space="preserve"> </w:t>
      </w:r>
      <w:r w:rsidRPr="00E260CA">
        <w:rPr>
          <w:color w:val="000000"/>
          <w:sz w:val="22"/>
          <w:szCs w:val="22"/>
        </w:rPr>
        <w:t>usar una cantidad excesiva de GONAL</w:t>
      </w:r>
      <w:r w:rsidRPr="00E260CA">
        <w:rPr>
          <w:color w:val="000000"/>
          <w:sz w:val="22"/>
          <w:szCs w:val="22"/>
        </w:rPr>
        <w:noBreakHyphen/>
        <w:t>f.</w:t>
      </w:r>
      <w:r w:rsidR="001D1306" w:rsidRPr="00E260CA">
        <w:rPr>
          <w:color w:val="000000"/>
          <w:sz w:val="22"/>
          <w:szCs w:val="22"/>
        </w:rPr>
        <w:t xml:space="preserve"> </w:t>
      </w:r>
      <w:r w:rsidRPr="00E260CA">
        <w:rPr>
          <w:color w:val="000000"/>
          <w:sz w:val="22"/>
          <w:szCs w:val="22"/>
        </w:rPr>
        <w:t>Sin embargo, puede esperarse que se produzca un síndrome de hiperestimulación ovárica, que se describe en la sección 4. Sin embargo, este síndrome sólo ocurrirá si se administra también hCG (ver la sección 2, Síndrome de hiperestimulación ovárica).</w:t>
      </w:r>
    </w:p>
    <w:p w14:paraId="4262402C" w14:textId="77777777" w:rsidR="00BE618B" w:rsidRPr="00E260CA" w:rsidRDefault="00BE618B" w:rsidP="0004137B">
      <w:pPr>
        <w:tabs>
          <w:tab w:val="left" w:pos="-720"/>
        </w:tabs>
        <w:suppressAutoHyphens/>
        <w:rPr>
          <w:color w:val="000000"/>
          <w:sz w:val="22"/>
          <w:szCs w:val="22"/>
        </w:rPr>
      </w:pPr>
    </w:p>
    <w:p w14:paraId="4E44B173" w14:textId="77777777" w:rsidR="00BE618B" w:rsidRPr="00E260CA" w:rsidRDefault="00BE618B" w:rsidP="0004137B">
      <w:pPr>
        <w:keepNext/>
        <w:keepLines/>
        <w:suppressAutoHyphens/>
        <w:rPr>
          <w:b/>
          <w:color w:val="000000"/>
          <w:sz w:val="22"/>
          <w:szCs w:val="22"/>
        </w:rPr>
      </w:pPr>
      <w:r w:rsidRPr="00E260CA">
        <w:rPr>
          <w:b/>
          <w:color w:val="000000"/>
          <w:sz w:val="22"/>
          <w:szCs w:val="22"/>
        </w:rPr>
        <w:t>Si olvidó usar GONAL</w:t>
      </w:r>
      <w:r w:rsidRPr="00E260CA">
        <w:rPr>
          <w:b/>
          <w:color w:val="000000"/>
          <w:sz w:val="22"/>
          <w:szCs w:val="22"/>
        </w:rPr>
        <w:noBreakHyphen/>
        <w:t>f</w:t>
      </w:r>
    </w:p>
    <w:p w14:paraId="3C585DF9" w14:textId="77777777" w:rsidR="00BE618B" w:rsidRPr="00E260CA" w:rsidRDefault="00BE618B" w:rsidP="0004137B">
      <w:pPr>
        <w:keepNext/>
        <w:keepLines/>
        <w:suppressAutoHyphens/>
        <w:rPr>
          <w:color w:val="000000"/>
          <w:sz w:val="22"/>
          <w:szCs w:val="22"/>
        </w:rPr>
      </w:pPr>
    </w:p>
    <w:p w14:paraId="2519E117" w14:textId="77777777" w:rsidR="00BE618B" w:rsidRPr="00E260CA" w:rsidRDefault="00BE618B" w:rsidP="0004137B">
      <w:pPr>
        <w:suppressAutoHyphens/>
        <w:rPr>
          <w:color w:val="000000"/>
          <w:sz w:val="22"/>
          <w:szCs w:val="22"/>
        </w:rPr>
      </w:pPr>
      <w:r w:rsidRPr="00E260CA">
        <w:rPr>
          <w:color w:val="000000"/>
          <w:sz w:val="22"/>
          <w:szCs w:val="22"/>
        </w:rPr>
        <w:t>Si olvidó usar GONAL</w:t>
      </w:r>
      <w:r w:rsidRPr="00E260CA">
        <w:rPr>
          <w:color w:val="000000"/>
          <w:sz w:val="22"/>
          <w:szCs w:val="22"/>
        </w:rPr>
        <w:noBreakHyphen/>
        <w:t xml:space="preserve">f, no </w:t>
      </w:r>
      <w:r w:rsidR="00281A56" w:rsidRPr="00E260CA">
        <w:rPr>
          <w:color w:val="000000"/>
          <w:sz w:val="22"/>
          <w:szCs w:val="22"/>
        </w:rPr>
        <w:t xml:space="preserve">tome </w:t>
      </w:r>
      <w:r w:rsidRPr="00E260CA">
        <w:rPr>
          <w:color w:val="000000"/>
          <w:sz w:val="22"/>
          <w:szCs w:val="22"/>
        </w:rPr>
        <w:t xml:space="preserve">una dosis doble para compensar las dosis olvidadas. Consulte </w:t>
      </w:r>
      <w:r w:rsidR="001D1306" w:rsidRPr="00E260CA">
        <w:rPr>
          <w:color w:val="000000"/>
          <w:sz w:val="22"/>
          <w:szCs w:val="22"/>
        </w:rPr>
        <w:t xml:space="preserve">a </w:t>
      </w:r>
      <w:r w:rsidRPr="00E260CA">
        <w:rPr>
          <w:color w:val="000000"/>
          <w:sz w:val="22"/>
          <w:szCs w:val="22"/>
        </w:rPr>
        <w:t xml:space="preserve">su médico </w:t>
      </w:r>
      <w:r w:rsidR="009E35BE" w:rsidRPr="00E260CA">
        <w:rPr>
          <w:color w:val="000000"/>
          <w:sz w:val="22"/>
          <w:szCs w:val="22"/>
        </w:rPr>
        <w:t>tan pronto</w:t>
      </w:r>
      <w:r w:rsidR="007A50AD" w:rsidRPr="00E260CA">
        <w:rPr>
          <w:color w:val="000000"/>
          <w:sz w:val="22"/>
          <w:szCs w:val="22"/>
        </w:rPr>
        <w:t xml:space="preserve"> como</w:t>
      </w:r>
      <w:r w:rsidRPr="00E260CA">
        <w:rPr>
          <w:color w:val="000000"/>
          <w:sz w:val="22"/>
          <w:szCs w:val="22"/>
        </w:rPr>
        <w:t xml:space="preserve"> se dé cuenta </w:t>
      </w:r>
      <w:r w:rsidR="007A50AD" w:rsidRPr="00E260CA">
        <w:rPr>
          <w:color w:val="000000"/>
          <w:sz w:val="22"/>
          <w:szCs w:val="22"/>
        </w:rPr>
        <w:t xml:space="preserve">de </w:t>
      </w:r>
      <w:r w:rsidRPr="00E260CA">
        <w:rPr>
          <w:color w:val="000000"/>
          <w:sz w:val="22"/>
          <w:szCs w:val="22"/>
        </w:rPr>
        <w:t>que se ha olvidado de tomar una dosis.</w:t>
      </w:r>
    </w:p>
    <w:p w14:paraId="6CDCFBB4" w14:textId="77777777" w:rsidR="00BE618B" w:rsidRPr="00E260CA" w:rsidRDefault="00BE618B" w:rsidP="0004137B">
      <w:pPr>
        <w:suppressAutoHyphens/>
        <w:rPr>
          <w:color w:val="000000"/>
          <w:sz w:val="22"/>
          <w:szCs w:val="22"/>
        </w:rPr>
      </w:pPr>
    </w:p>
    <w:p w14:paraId="74B12C1D" w14:textId="77777777" w:rsidR="00BE618B" w:rsidRPr="00E260CA" w:rsidRDefault="00BE618B" w:rsidP="0004137B">
      <w:pPr>
        <w:suppressAutoHyphens/>
        <w:rPr>
          <w:color w:val="000000"/>
          <w:sz w:val="22"/>
          <w:szCs w:val="22"/>
        </w:rPr>
      </w:pPr>
      <w:r w:rsidRPr="00E260CA">
        <w:rPr>
          <w:color w:val="000000"/>
          <w:sz w:val="22"/>
          <w:szCs w:val="22"/>
        </w:rPr>
        <w:t>Si tiene cualquier otra duda sobre el uso de este medicamento, pregunte a su médico o farmacéutico.</w:t>
      </w:r>
    </w:p>
    <w:p w14:paraId="4BF63AF6" w14:textId="77777777" w:rsidR="00BE618B" w:rsidRPr="00E260CA" w:rsidRDefault="00BE618B" w:rsidP="0004137B">
      <w:pPr>
        <w:suppressAutoHyphens/>
        <w:rPr>
          <w:color w:val="000000"/>
          <w:sz w:val="22"/>
          <w:szCs w:val="22"/>
        </w:rPr>
      </w:pPr>
    </w:p>
    <w:p w14:paraId="4040D4E5" w14:textId="77777777" w:rsidR="00BE618B" w:rsidRPr="00E260CA" w:rsidRDefault="00BE618B" w:rsidP="0004137B">
      <w:pPr>
        <w:suppressAutoHyphens/>
        <w:rPr>
          <w:color w:val="000000"/>
          <w:sz w:val="22"/>
          <w:szCs w:val="22"/>
        </w:rPr>
      </w:pPr>
    </w:p>
    <w:p w14:paraId="123433C1" w14:textId="77777777" w:rsidR="00BE618B" w:rsidRPr="00E260CA" w:rsidRDefault="00BE618B" w:rsidP="0004137B">
      <w:pPr>
        <w:keepNext/>
        <w:keepLines/>
        <w:suppressAutoHyphens/>
        <w:ind w:left="567" w:hanging="567"/>
        <w:rPr>
          <w:color w:val="000000"/>
          <w:sz w:val="22"/>
          <w:szCs w:val="22"/>
        </w:rPr>
      </w:pPr>
      <w:r w:rsidRPr="00E260CA">
        <w:rPr>
          <w:b/>
          <w:color w:val="000000"/>
          <w:sz w:val="22"/>
          <w:szCs w:val="22"/>
        </w:rPr>
        <w:t>4.</w:t>
      </w:r>
      <w:r w:rsidRPr="00E260CA">
        <w:rPr>
          <w:b/>
          <w:color w:val="000000"/>
          <w:sz w:val="22"/>
          <w:szCs w:val="22"/>
        </w:rPr>
        <w:tab/>
      </w:r>
      <w:r w:rsidR="00B2258D" w:rsidRPr="00E260CA">
        <w:rPr>
          <w:b/>
          <w:color w:val="000000"/>
          <w:sz w:val="22"/>
          <w:szCs w:val="22"/>
        </w:rPr>
        <w:t>Posibles efectos adversos</w:t>
      </w:r>
    </w:p>
    <w:p w14:paraId="77B22F6D" w14:textId="77777777" w:rsidR="00BE618B" w:rsidRPr="00E260CA" w:rsidRDefault="00BE618B" w:rsidP="0004137B">
      <w:pPr>
        <w:keepNext/>
        <w:keepLines/>
        <w:suppressAutoHyphens/>
        <w:rPr>
          <w:color w:val="000000"/>
          <w:sz w:val="22"/>
          <w:szCs w:val="22"/>
        </w:rPr>
      </w:pPr>
    </w:p>
    <w:p w14:paraId="09D27145" w14:textId="77777777" w:rsidR="00BE618B" w:rsidRPr="00E260CA" w:rsidRDefault="00BE618B" w:rsidP="0004137B">
      <w:pPr>
        <w:suppressAutoHyphens/>
        <w:rPr>
          <w:color w:val="000000"/>
          <w:sz w:val="22"/>
          <w:szCs w:val="22"/>
        </w:rPr>
      </w:pPr>
      <w:r w:rsidRPr="00E260CA">
        <w:rPr>
          <w:color w:val="000000"/>
          <w:sz w:val="22"/>
          <w:szCs w:val="22"/>
        </w:rPr>
        <w:t xml:space="preserve">Al igual que todos los medicamentos, </w:t>
      </w:r>
      <w:r w:rsidR="00B2258D" w:rsidRPr="00E260CA">
        <w:rPr>
          <w:color w:val="000000"/>
          <w:sz w:val="22"/>
          <w:szCs w:val="22"/>
        </w:rPr>
        <w:t xml:space="preserve">este medicamento </w:t>
      </w:r>
      <w:r w:rsidRPr="00E260CA">
        <w:rPr>
          <w:color w:val="000000"/>
          <w:sz w:val="22"/>
          <w:szCs w:val="22"/>
        </w:rPr>
        <w:t>puede producir efectos adversos, aunque no todas las personas los sufran.</w:t>
      </w:r>
    </w:p>
    <w:p w14:paraId="69502387" w14:textId="77777777" w:rsidR="00BE618B" w:rsidRPr="00E260CA" w:rsidRDefault="00BE618B" w:rsidP="0004137B">
      <w:pPr>
        <w:suppressAutoHyphens/>
        <w:rPr>
          <w:color w:val="000000"/>
          <w:sz w:val="22"/>
          <w:szCs w:val="22"/>
        </w:rPr>
      </w:pPr>
    </w:p>
    <w:p w14:paraId="426FEC7A" w14:textId="77777777" w:rsidR="00BE618B" w:rsidRPr="00E260CA" w:rsidRDefault="00BE618B" w:rsidP="0004137B">
      <w:pPr>
        <w:keepNext/>
        <w:keepLines/>
        <w:suppressAutoHyphens/>
        <w:rPr>
          <w:b/>
          <w:color w:val="000000"/>
          <w:sz w:val="22"/>
          <w:szCs w:val="22"/>
        </w:rPr>
      </w:pPr>
      <w:r w:rsidRPr="00E260CA">
        <w:rPr>
          <w:b/>
          <w:color w:val="000000"/>
          <w:sz w:val="22"/>
          <w:szCs w:val="22"/>
        </w:rPr>
        <w:lastRenderedPageBreak/>
        <w:t>Efectos adversos graves en</w:t>
      </w:r>
      <w:r w:rsidR="00807832" w:rsidRPr="00E260CA">
        <w:rPr>
          <w:b/>
          <w:color w:val="000000"/>
          <w:sz w:val="22"/>
          <w:szCs w:val="22"/>
        </w:rPr>
        <w:t xml:space="preserve"> </w:t>
      </w:r>
      <w:r w:rsidRPr="00E260CA">
        <w:rPr>
          <w:b/>
          <w:color w:val="000000"/>
          <w:sz w:val="22"/>
          <w:szCs w:val="22"/>
        </w:rPr>
        <w:t>mujeres</w:t>
      </w:r>
    </w:p>
    <w:p w14:paraId="5ACFD684" w14:textId="77777777" w:rsidR="00BE618B" w:rsidRPr="00E260CA" w:rsidRDefault="00BE618B" w:rsidP="0004137B">
      <w:pPr>
        <w:keepNext/>
        <w:keepLines/>
        <w:suppressAutoHyphens/>
        <w:rPr>
          <w:b/>
          <w:color w:val="000000"/>
          <w:sz w:val="22"/>
          <w:szCs w:val="22"/>
        </w:rPr>
      </w:pPr>
    </w:p>
    <w:p w14:paraId="726569C1" w14:textId="77777777" w:rsidR="00BE618B" w:rsidRPr="00E260CA" w:rsidRDefault="00BE618B" w:rsidP="00D246B6">
      <w:pPr>
        <w:numPr>
          <w:ilvl w:val="0"/>
          <w:numId w:val="16"/>
        </w:numPr>
        <w:rPr>
          <w:color w:val="000000"/>
          <w:sz w:val="22"/>
          <w:szCs w:val="22"/>
        </w:rPr>
      </w:pPr>
      <w:r w:rsidRPr="00E260CA">
        <w:rPr>
          <w:color w:val="000000"/>
          <w:sz w:val="22"/>
          <w:szCs w:val="22"/>
        </w:rPr>
        <w:t xml:space="preserve">El dolor pélvico, acompañado de náuseas o vómitos, pueden ser síntomas del síndrome de hiperestimulación ovárica (SHO). Esto puede indicar que los ovarios han reaccionado de forma excesiva al tratamiento y se han desarrollado quistes ováricos de gran tamaño (ver </w:t>
      </w:r>
      <w:r w:rsidR="00A31561" w:rsidRPr="00E260CA">
        <w:rPr>
          <w:color w:val="000000"/>
          <w:sz w:val="22"/>
          <w:szCs w:val="22"/>
        </w:rPr>
        <w:t>sección</w:t>
      </w:r>
      <w:r w:rsidR="00917FA1" w:rsidRPr="00E260CA">
        <w:rPr>
          <w:color w:val="000000"/>
          <w:sz w:val="22"/>
          <w:szCs w:val="22"/>
        </w:rPr>
        <w:t> </w:t>
      </w:r>
      <w:r w:rsidR="00A31561" w:rsidRPr="00E260CA">
        <w:rPr>
          <w:color w:val="000000"/>
          <w:sz w:val="22"/>
          <w:szCs w:val="22"/>
        </w:rPr>
        <w:t xml:space="preserve">2, en </w:t>
      </w:r>
      <w:r w:rsidR="00C938CA" w:rsidRPr="00E260CA">
        <w:rPr>
          <w:color w:val="000000"/>
          <w:sz w:val="22"/>
          <w:szCs w:val="22"/>
        </w:rPr>
        <w:t>“Síndrome de hiperestimulación ovárica”</w:t>
      </w:r>
      <w:r w:rsidRPr="00E260CA">
        <w:rPr>
          <w:color w:val="000000"/>
          <w:sz w:val="22"/>
          <w:szCs w:val="22"/>
        </w:rPr>
        <w:t>). Este efecto adverso es frecuente</w:t>
      </w:r>
      <w:r w:rsidR="00B2258D" w:rsidRPr="00E260CA">
        <w:rPr>
          <w:color w:val="000000"/>
          <w:sz w:val="22"/>
          <w:szCs w:val="22"/>
        </w:rPr>
        <w:t xml:space="preserve"> (puede afectar hasta 1 de cada 10 personas)</w:t>
      </w:r>
      <w:r w:rsidRPr="00E260CA">
        <w:rPr>
          <w:color w:val="000000"/>
          <w:sz w:val="22"/>
          <w:szCs w:val="22"/>
        </w:rPr>
        <w:t>.</w:t>
      </w:r>
    </w:p>
    <w:p w14:paraId="37970F38" w14:textId="77777777" w:rsidR="00BE618B" w:rsidRPr="00E260CA" w:rsidRDefault="00BE618B" w:rsidP="00D246B6">
      <w:pPr>
        <w:numPr>
          <w:ilvl w:val="0"/>
          <w:numId w:val="16"/>
        </w:numPr>
        <w:rPr>
          <w:color w:val="000000"/>
          <w:sz w:val="22"/>
          <w:szCs w:val="22"/>
        </w:rPr>
      </w:pPr>
      <w:r w:rsidRPr="00E260CA">
        <w:rPr>
          <w:color w:val="000000"/>
          <w:sz w:val="22"/>
          <w:szCs w:val="22"/>
        </w:rPr>
        <w:t xml:space="preserve">El síndrome de hiperestimulación ovárica puede agravarse con ovarios claramente aumentados de tamaño, disminución de la producción de orina, aumento de peso, dificultad para respirar </w:t>
      </w:r>
      <w:r w:rsidR="009E35BE" w:rsidRPr="00E260CA">
        <w:rPr>
          <w:color w:val="000000"/>
          <w:sz w:val="22"/>
          <w:szCs w:val="22"/>
        </w:rPr>
        <w:t>y/</w:t>
      </w:r>
      <w:r w:rsidRPr="00E260CA">
        <w:rPr>
          <w:color w:val="000000"/>
          <w:sz w:val="22"/>
          <w:szCs w:val="22"/>
        </w:rPr>
        <w:t xml:space="preserve">o posible acumulación de líquido en el abdomen o </w:t>
      </w:r>
      <w:r w:rsidR="009E35BE" w:rsidRPr="00E260CA">
        <w:rPr>
          <w:color w:val="000000"/>
          <w:sz w:val="22"/>
          <w:szCs w:val="22"/>
        </w:rPr>
        <w:t xml:space="preserve">en </w:t>
      </w:r>
      <w:r w:rsidRPr="00E260CA">
        <w:rPr>
          <w:color w:val="000000"/>
          <w:sz w:val="22"/>
          <w:szCs w:val="22"/>
        </w:rPr>
        <w:t>el</w:t>
      </w:r>
      <w:r w:rsidR="002053A1" w:rsidRPr="00E260CA">
        <w:rPr>
          <w:color w:val="000000"/>
          <w:sz w:val="22"/>
          <w:szCs w:val="22"/>
        </w:rPr>
        <w:t xml:space="preserve"> </w:t>
      </w:r>
      <w:r w:rsidR="009E35BE" w:rsidRPr="00E260CA">
        <w:rPr>
          <w:color w:val="000000"/>
          <w:sz w:val="22"/>
          <w:szCs w:val="22"/>
        </w:rPr>
        <w:t>pecho</w:t>
      </w:r>
      <w:r w:rsidRPr="00E260CA">
        <w:rPr>
          <w:color w:val="000000"/>
          <w:sz w:val="22"/>
          <w:szCs w:val="22"/>
        </w:rPr>
        <w:t>. Este efecto adverso es poco frecuente</w:t>
      </w:r>
      <w:r w:rsidR="00B2258D" w:rsidRPr="00E260CA">
        <w:rPr>
          <w:color w:val="000000"/>
          <w:sz w:val="22"/>
          <w:szCs w:val="22"/>
        </w:rPr>
        <w:t xml:space="preserve"> (puede afectar hasta 1 de cada 100 personas)</w:t>
      </w:r>
      <w:r w:rsidRPr="00E260CA">
        <w:rPr>
          <w:color w:val="000000"/>
          <w:sz w:val="22"/>
          <w:szCs w:val="22"/>
        </w:rPr>
        <w:t>.</w:t>
      </w:r>
    </w:p>
    <w:p w14:paraId="392FA5CB" w14:textId="77777777" w:rsidR="00BE618B" w:rsidRPr="00E260CA" w:rsidRDefault="00BE618B" w:rsidP="00D246B6">
      <w:pPr>
        <w:numPr>
          <w:ilvl w:val="0"/>
          <w:numId w:val="16"/>
        </w:numPr>
        <w:rPr>
          <w:color w:val="000000"/>
          <w:sz w:val="22"/>
          <w:szCs w:val="22"/>
        </w:rPr>
      </w:pPr>
      <w:r w:rsidRPr="00E260CA">
        <w:rPr>
          <w:color w:val="000000"/>
          <w:sz w:val="22"/>
          <w:szCs w:val="22"/>
        </w:rPr>
        <w:t>En casos raros, también pueden producirse complicaciones del síndrome de hiperestimulación ovárica como torsión ovárica o coagulación de la sangre</w:t>
      </w:r>
      <w:r w:rsidR="00B2258D" w:rsidRPr="00E260CA">
        <w:rPr>
          <w:color w:val="000000"/>
          <w:sz w:val="22"/>
          <w:szCs w:val="22"/>
        </w:rPr>
        <w:t xml:space="preserve"> (puede afectar hasta 1 de cada 1.000 personas)</w:t>
      </w:r>
      <w:r w:rsidRPr="00E260CA">
        <w:rPr>
          <w:color w:val="000000"/>
          <w:sz w:val="22"/>
          <w:szCs w:val="22"/>
        </w:rPr>
        <w:t>.</w:t>
      </w:r>
    </w:p>
    <w:p w14:paraId="73F83D67" w14:textId="6EC480BB" w:rsidR="00BE618B" w:rsidRPr="00E260CA" w:rsidRDefault="00BE618B" w:rsidP="00D246B6">
      <w:pPr>
        <w:numPr>
          <w:ilvl w:val="0"/>
          <w:numId w:val="16"/>
        </w:numPr>
        <w:rPr>
          <w:color w:val="000000"/>
          <w:sz w:val="22"/>
          <w:szCs w:val="22"/>
        </w:rPr>
      </w:pPr>
      <w:bookmarkStart w:id="2" w:name="_Hlk514850416"/>
      <w:r w:rsidRPr="00E260CA">
        <w:rPr>
          <w:color w:val="000000"/>
          <w:sz w:val="22"/>
          <w:szCs w:val="22"/>
        </w:rPr>
        <w:t xml:space="preserve">En casos muy raros </w:t>
      </w:r>
      <w:r w:rsidR="008508EB" w:rsidRPr="00E260CA">
        <w:rPr>
          <w:color w:val="000000"/>
          <w:sz w:val="22"/>
          <w:szCs w:val="22"/>
        </w:rPr>
        <w:t xml:space="preserve">(pueden afectar hasta 1 de cada 10.000 personas) </w:t>
      </w:r>
      <w:r w:rsidRPr="00E260CA">
        <w:rPr>
          <w:color w:val="000000"/>
          <w:sz w:val="22"/>
          <w:szCs w:val="22"/>
        </w:rPr>
        <w:t xml:space="preserve">pueden producirse complicaciones graves de la coagulación de la sangre (episodios </w:t>
      </w:r>
      <w:r w:rsidR="00977CDD" w:rsidRPr="00E260CA">
        <w:rPr>
          <w:color w:val="000000"/>
          <w:sz w:val="22"/>
          <w:szCs w:val="22"/>
        </w:rPr>
        <w:t>tromboembólicos</w:t>
      </w:r>
      <w:r w:rsidRPr="00E260CA">
        <w:rPr>
          <w:color w:val="000000"/>
          <w:sz w:val="22"/>
          <w:szCs w:val="22"/>
        </w:rPr>
        <w:t xml:space="preserve">), </w:t>
      </w:r>
      <w:r w:rsidR="000C49E8" w:rsidRPr="00E260CA">
        <w:rPr>
          <w:color w:val="000000"/>
          <w:sz w:val="22"/>
          <w:szCs w:val="22"/>
        </w:rPr>
        <w:t xml:space="preserve">a veces </w:t>
      </w:r>
      <w:r w:rsidRPr="00E260CA">
        <w:rPr>
          <w:color w:val="000000"/>
          <w:sz w:val="22"/>
          <w:szCs w:val="22"/>
        </w:rPr>
        <w:t xml:space="preserve">independientes del síndrome de hiperestimulación ovárica. Esto podría causar dolor </w:t>
      </w:r>
      <w:r w:rsidR="004B416D" w:rsidRPr="00E260CA">
        <w:rPr>
          <w:color w:val="000000"/>
          <w:sz w:val="22"/>
          <w:szCs w:val="22"/>
        </w:rPr>
        <w:t>en el pecho</w:t>
      </w:r>
      <w:r w:rsidRPr="00E260CA">
        <w:rPr>
          <w:color w:val="000000"/>
          <w:sz w:val="22"/>
          <w:szCs w:val="22"/>
        </w:rPr>
        <w:t xml:space="preserve">, sensación de falta de aire, ictus o infarto de miocardio (ver también </w:t>
      </w:r>
      <w:r w:rsidR="00051B60" w:rsidRPr="00E260CA">
        <w:rPr>
          <w:color w:val="000000"/>
          <w:sz w:val="22"/>
          <w:szCs w:val="22"/>
        </w:rPr>
        <w:t>sección</w:t>
      </w:r>
      <w:r w:rsidR="00917FA1" w:rsidRPr="00E260CA">
        <w:rPr>
          <w:color w:val="000000"/>
          <w:sz w:val="22"/>
          <w:szCs w:val="22"/>
        </w:rPr>
        <w:t> </w:t>
      </w:r>
      <w:r w:rsidR="00051B60" w:rsidRPr="00E260CA">
        <w:rPr>
          <w:color w:val="000000"/>
          <w:sz w:val="22"/>
          <w:szCs w:val="22"/>
        </w:rPr>
        <w:t xml:space="preserve">2, en </w:t>
      </w:r>
      <w:r w:rsidR="00C938CA" w:rsidRPr="00E260CA">
        <w:rPr>
          <w:color w:val="000000"/>
          <w:sz w:val="22"/>
          <w:szCs w:val="22"/>
        </w:rPr>
        <w:t>“Problem</w:t>
      </w:r>
      <w:r w:rsidR="00D25119" w:rsidRPr="00E260CA">
        <w:rPr>
          <w:color w:val="000000"/>
          <w:sz w:val="22"/>
          <w:szCs w:val="22"/>
        </w:rPr>
        <w:t>as de coagulación de la sangre”</w:t>
      </w:r>
      <w:r w:rsidRPr="00E260CA">
        <w:rPr>
          <w:color w:val="000000"/>
          <w:sz w:val="22"/>
          <w:szCs w:val="22"/>
        </w:rPr>
        <w:t>).</w:t>
      </w:r>
    </w:p>
    <w:bookmarkEnd w:id="2"/>
    <w:p w14:paraId="15587E66" w14:textId="77777777" w:rsidR="00BE618B" w:rsidRPr="00E260CA" w:rsidRDefault="00BE618B" w:rsidP="0004137B">
      <w:pPr>
        <w:jc w:val="both"/>
        <w:rPr>
          <w:color w:val="000000"/>
          <w:sz w:val="22"/>
          <w:szCs w:val="22"/>
        </w:rPr>
      </w:pPr>
    </w:p>
    <w:p w14:paraId="7EF5CAC5" w14:textId="77777777" w:rsidR="00BE618B" w:rsidRPr="00E260CA" w:rsidRDefault="00BE618B" w:rsidP="0004137B">
      <w:pPr>
        <w:keepNext/>
        <w:keepLines/>
        <w:suppressAutoHyphens/>
        <w:rPr>
          <w:b/>
          <w:color w:val="000000"/>
          <w:sz w:val="22"/>
          <w:szCs w:val="22"/>
        </w:rPr>
      </w:pPr>
      <w:r w:rsidRPr="00E260CA">
        <w:rPr>
          <w:b/>
          <w:color w:val="000000"/>
          <w:sz w:val="22"/>
          <w:szCs w:val="22"/>
        </w:rPr>
        <w:t>Efectos adversos graves en</w:t>
      </w:r>
      <w:r w:rsidR="00807832" w:rsidRPr="00E260CA">
        <w:rPr>
          <w:b/>
          <w:color w:val="000000"/>
          <w:sz w:val="22"/>
          <w:szCs w:val="22"/>
        </w:rPr>
        <w:t xml:space="preserve"> </w:t>
      </w:r>
      <w:r w:rsidRPr="00E260CA">
        <w:rPr>
          <w:b/>
          <w:color w:val="000000"/>
          <w:sz w:val="22"/>
          <w:szCs w:val="22"/>
        </w:rPr>
        <w:t>varones y en</w:t>
      </w:r>
      <w:r w:rsidR="00807832" w:rsidRPr="00E260CA">
        <w:rPr>
          <w:b/>
          <w:color w:val="000000"/>
          <w:sz w:val="22"/>
          <w:szCs w:val="22"/>
        </w:rPr>
        <w:t xml:space="preserve"> </w:t>
      </w:r>
      <w:r w:rsidRPr="00E260CA">
        <w:rPr>
          <w:b/>
          <w:color w:val="000000"/>
          <w:sz w:val="22"/>
          <w:szCs w:val="22"/>
        </w:rPr>
        <w:t>mujeres</w:t>
      </w:r>
    </w:p>
    <w:p w14:paraId="3670DEDA" w14:textId="77777777" w:rsidR="00D31640" w:rsidRPr="00E260CA" w:rsidRDefault="00D31640" w:rsidP="0004137B">
      <w:pPr>
        <w:keepNext/>
        <w:keepLines/>
        <w:suppressAutoHyphens/>
        <w:rPr>
          <w:b/>
          <w:color w:val="000000"/>
          <w:sz w:val="22"/>
          <w:szCs w:val="22"/>
        </w:rPr>
      </w:pPr>
    </w:p>
    <w:p w14:paraId="232231A1" w14:textId="77777777" w:rsidR="00BE618B" w:rsidRPr="00E260CA" w:rsidRDefault="00BE618B" w:rsidP="00D246B6">
      <w:pPr>
        <w:numPr>
          <w:ilvl w:val="0"/>
          <w:numId w:val="16"/>
        </w:numPr>
        <w:jc w:val="both"/>
        <w:rPr>
          <w:color w:val="000000"/>
          <w:sz w:val="22"/>
          <w:szCs w:val="22"/>
        </w:rPr>
      </w:pPr>
      <w:r w:rsidRPr="00E260CA">
        <w:rPr>
          <w:color w:val="000000"/>
          <w:sz w:val="22"/>
          <w:szCs w:val="22"/>
        </w:rPr>
        <w:t>Las reacciones alérgicas</w:t>
      </w:r>
      <w:r w:rsidR="00373388" w:rsidRPr="00E260CA">
        <w:rPr>
          <w:color w:val="000000"/>
          <w:sz w:val="22"/>
          <w:szCs w:val="22"/>
        </w:rPr>
        <w:t xml:space="preserve">, como erupción cutánea, enrojecimiento de la piel, </w:t>
      </w:r>
      <w:r w:rsidR="00756D71" w:rsidRPr="00E260CA">
        <w:rPr>
          <w:color w:val="000000"/>
          <w:sz w:val="22"/>
          <w:szCs w:val="22"/>
        </w:rPr>
        <w:t>ampollas</w:t>
      </w:r>
      <w:r w:rsidR="00373388" w:rsidRPr="00E260CA">
        <w:rPr>
          <w:color w:val="000000"/>
          <w:sz w:val="22"/>
          <w:szCs w:val="22"/>
        </w:rPr>
        <w:t>, hinchazón de la cara con dificultad para respirar,</w:t>
      </w:r>
      <w:r w:rsidRPr="00E260CA">
        <w:rPr>
          <w:color w:val="000000"/>
          <w:sz w:val="22"/>
          <w:szCs w:val="22"/>
        </w:rPr>
        <w:t xml:space="preserve"> a veces pueden ser graves. Este efecto adverso es muy raro</w:t>
      </w:r>
      <w:r w:rsidR="00B2258D" w:rsidRPr="00E260CA">
        <w:rPr>
          <w:color w:val="000000"/>
          <w:sz w:val="22"/>
          <w:szCs w:val="22"/>
        </w:rPr>
        <w:t xml:space="preserve"> (puede afectar hasta 1 de cada 10.000 personas)</w:t>
      </w:r>
      <w:r w:rsidRPr="00E260CA">
        <w:rPr>
          <w:color w:val="000000"/>
          <w:sz w:val="22"/>
          <w:szCs w:val="22"/>
        </w:rPr>
        <w:t>.</w:t>
      </w:r>
    </w:p>
    <w:p w14:paraId="71D6BE8F" w14:textId="77777777" w:rsidR="00BE618B" w:rsidRPr="00E260CA" w:rsidRDefault="00BE618B" w:rsidP="0004137B">
      <w:pPr>
        <w:rPr>
          <w:b/>
          <w:color w:val="000000"/>
          <w:sz w:val="22"/>
          <w:szCs w:val="22"/>
        </w:rPr>
      </w:pPr>
    </w:p>
    <w:p w14:paraId="56596251" w14:textId="77777777" w:rsidR="00BE618B" w:rsidRPr="00E260CA" w:rsidRDefault="00BE618B" w:rsidP="0004137B">
      <w:pPr>
        <w:suppressAutoHyphens/>
        <w:rPr>
          <w:b/>
          <w:color w:val="000000"/>
          <w:sz w:val="22"/>
          <w:szCs w:val="22"/>
        </w:rPr>
      </w:pPr>
      <w:r w:rsidRPr="00E260CA">
        <w:rPr>
          <w:b/>
          <w:color w:val="000000"/>
          <w:sz w:val="22"/>
          <w:szCs w:val="22"/>
        </w:rPr>
        <w:t>Si observa alguno de los efectos adversos antes mencionados, debe consultar inmediatamente a su médico, quien podría pedirle que interrumpa el tratamiento con GONAL</w:t>
      </w:r>
      <w:r w:rsidRPr="00E260CA">
        <w:rPr>
          <w:b/>
          <w:color w:val="000000"/>
          <w:sz w:val="22"/>
          <w:szCs w:val="22"/>
        </w:rPr>
        <w:noBreakHyphen/>
        <w:t>f.</w:t>
      </w:r>
    </w:p>
    <w:p w14:paraId="3E1DACB2" w14:textId="77777777" w:rsidR="00BE618B" w:rsidRPr="00E260CA" w:rsidRDefault="00BE618B" w:rsidP="0004137B">
      <w:pPr>
        <w:pStyle w:val="BodyText2"/>
        <w:spacing w:line="240" w:lineRule="auto"/>
        <w:ind w:left="0" w:firstLine="0"/>
        <w:rPr>
          <w:color w:val="000000"/>
          <w:sz w:val="22"/>
          <w:szCs w:val="22"/>
        </w:rPr>
      </w:pPr>
    </w:p>
    <w:p w14:paraId="1376F864" w14:textId="77777777" w:rsidR="00BE618B" w:rsidRPr="00E260CA" w:rsidRDefault="00BE618B" w:rsidP="0004137B">
      <w:pPr>
        <w:keepNext/>
        <w:keepLines/>
        <w:suppressAutoHyphens/>
        <w:rPr>
          <w:b/>
          <w:color w:val="000000"/>
          <w:sz w:val="22"/>
          <w:szCs w:val="22"/>
        </w:rPr>
      </w:pPr>
      <w:r w:rsidRPr="00E260CA">
        <w:rPr>
          <w:b/>
          <w:color w:val="000000"/>
          <w:sz w:val="22"/>
          <w:szCs w:val="22"/>
        </w:rPr>
        <w:t>Otros efectos adversos en mujeres</w:t>
      </w:r>
    </w:p>
    <w:p w14:paraId="5623D1FE" w14:textId="77777777" w:rsidR="00897E2E" w:rsidRPr="00E260CA" w:rsidRDefault="00897E2E" w:rsidP="0004137B">
      <w:pPr>
        <w:keepNext/>
        <w:keepLines/>
        <w:suppressAutoHyphens/>
        <w:rPr>
          <w:color w:val="000000"/>
          <w:sz w:val="22"/>
          <w:szCs w:val="22"/>
          <w:u w:val="single"/>
        </w:rPr>
      </w:pPr>
    </w:p>
    <w:p w14:paraId="373BE9EC" w14:textId="77777777" w:rsidR="00BE618B" w:rsidRPr="00E260CA" w:rsidRDefault="00BE618B" w:rsidP="0004137B">
      <w:pPr>
        <w:keepNext/>
        <w:keepLines/>
        <w:suppressAutoHyphens/>
        <w:rPr>
          <w:color w:val="000000"/>
          <w:sz w:val="22"/>
          <w:szCs w:val="22"/>
        </w:rPr>
      </w:pPr>
      <w:r w:rsidRPr="00E260CA">
        <w:rPr>
          <w:color w:val="000000"/>
          <w:sz w:val="22"/>
          <w:szCs w:val="22"/>
          <w:u w:val="single"/>
        </w:rPr>
        <w:t>Muy frecuentes</w:t>
      </w:r>
      <w:r w:rsidR="006449E2" w:rsidRPr="00E260CA">
        <w:rPr>
          <w:color w:val="000000"/>
          <w:sz w:val="22"/>
          <w:szCs w:val="22"/>
        </w:rPr>
        <w:t xml:space="preserve"> (pueden afectar a más de 1 de cada 10 personas)</w:t>
      </w:r>
      <w:r w:rsidRPr="00E260CA">
        <w:rPr>
          <w:color w:val="000000"/>
          <w:sz w:val="22"/>
          <w:szCs w:val="22"/>
        </w:rPr>
        <w:t>:</w:t>
      </w:r>
    </w:p>
    <w:p w14:paraId="1089C4C0" w14:textId="77777777" w:rsidR="00D31640" w:rsidRPr="00E260CA" w:rsidRDefault="00D31640" w:rsidP="0004137B">
      <w:pPr>
        <w:keepNext/>
        <w:keepLines/>
        <w:suppressAutoHyphens/>
        <w:rPr>
          <w:color w:val="000000"/>
          <w:sz w:val="22"/>
          <w:szCs w:val="22"/>
        </w:rPr>
      </w:pPr>
    </w:p>
    <w:p w14:paraId="104DAE34" w14:textId="77777777" w:rsidR="00BE618B" w:rsidRPr="00E260CA" w:rsidRDefault="00BE618B" w:rsidP="00D246B6">
      <w:pPr>
        <w:numPr>
          <w:ilvl w:val="0"/>
          <w:numId w:val="16"/>
        </w:numPr>
        <w:jc w:val="both"/>
        <w:rPr>
          <w:color w:val="000000"/>
          <w:sz w:val="22"/>
          <w:szCs w:val="22"/>
        </w:rPr>
      </w:pPr>
      <w:r w:rsidRPr="00E260CA">
        <w:rPr>
          <w:color w:val="000000"/>
          <w:sz w:val="22"/>
          <w:szCs w:val="22"/>
        </w:rPr>
        <w:t>Bolsas de líquido en el interior de los ovarios (quistes ováricos)</w:t>
      </w:r>
      <w:r w:rsidR="009E35BE" w:rsidRPr="00E260CA">
        <w:rPr>
          <w:color w:val="000000"/>
          <w:sz w:val="22"/>
          <w:szCs w:val="22"/>
        </w:rPr>
        <w:t>.</w:t>
      </w:r>
    </w:p>
    <w:p w14:paraId="0F20BA10" w14:textId="77777777" w:rsidR="00BE618B" w:rsidRPr="00E260CA" w:rsidRDefault="00BE618B" w:rsidP="00D246B6">
      <w:pPr>
        <w:numPr>
          <w:ilvl w:val="0"/>
          <w:numId w:val="16"/>
        </w:numPr>
        <w:jc w:val="both"/>
        <w:rPr>
          <w:color w:val="000000"/>
          <w:sz w:val="22"/>
          <w:szCs w:val="22"/>
        </w:rPr>
      </w:pPr>
      <w:r w:rsidRPr="00E260CA">
        <w:rPr>
          <w:color w:val="000000"/>
          <w:sz w:val="22"/>
          <w:szCs w:val="22"/>
        </w:rPr>
        <w:t>Dolor de cabeza</w:t>
      </w:r>
      <w:r w:rsidR="009E35BE" w:rsidRPr="00E260CA">
        <w:rPr>
          <w:color w:val="000000"/>
          <w:sz w:val="22"/>
          <w:szCs w:val="22"/>
        </w:rPr>
        <w:t>.</w:t>
      </w:r>
    </w:p>
    <w:p w14:paraId="758EC1FD" w14:textId="77777777" w:rsidR="00BE618B" w:rsidRPr="00E260CA" w:rsidRDefault="00BE618B" w:rsidP="00D246B6">
      <w:pPr>
        <w:numPr>
          <w:ilvl w:val="0"/>
          <w:numId w:val="16"/>
        </w:numPr>
        <w:jc w:val="both"/>
        <w:rPr>
          <w:color w:val="000000"/>
          <w:sz w:val="22"/>
          <w:szCs w:val="22"/>
        </w:rPr>
      </w:pPr>
      <w:r w:rsidRPr="00E260CA">
        <w:rPr>
          <w:color w:val="000000"/>
          <w:sz w:val="22"/>
          <w:szCs w:val="22"/>
        </w:rPr>
        <w:t>Reacciones locales en el lugar de la inyección, como dolor, enrojecimiento, hematoma, hinchazón y/o irritación</w:t>
      </w:r>
      <w:r w:rsidR="009E35BE" w:rsidRPr="00E260CA">
        <w:rPr>
          <w:color w:val="000000"/>
          <w:sz w:val="22"/>
          <w:szCs w:val="22"/>
        </w:rPr>
        <w:t>.</w:t>
      </w:r>
    </w:p>
    <w:p w14:paraId="00B50060" w14:textId="77777777" w:rsidR="00897E2E" w:rsidRPr="00E260CA" w:rsidRDefault="00897E2E" w:rsidP="0004137B">
      <w:pPr>
        <w:rPr>
          <w:color w:val="000000"/>
          <w:sz w:val="22"/>
          <w:szCs w:val="22"/>
          <w:u w:val="single"/>
        </w:rPr>
      </w:pPr>
    </w:p>
    <w:p w14:paraId="3ADC00EC" w14:textId="77777777" w:rsidR="00BE618B" w:rsidRPr="00E260CA" w:rsidRDefault="00BE618B" w:rsidP="0004137B">
      <w:pPr>
        <w:keepNext/>
        <w:keepLines/>
        <w:rPr>
          <w:color w:val="000000"/>
          <w:sz w:val="22"/>
          <w:szCs w:val="22"/>
          <w:u w:val="single"/>
        </w:rPr>
      </w:pPr>
      <w:r w:rsidRPr="00E260CA">
        <w:rPr>
          <w:color w:val="000000"/>
          <w:sz w:val="22"/>
          <w:szCs w:val="22"/>
          <w:u w:val="single"/>
        </w:rPr>
        <w:t>Frecuentes</w:t>
      </w:r>
      <w:r w:rsidR="006449E2" w:rsidRPr="00E260CA">
        <w:rPr>
          <w:color w:val="000000"/>
          <w:sz w:val="22"/>
          <w:szCs w:val="22"/>
        </w:rPr>
        <w:t xml:space="preserve"> (pueden afectar hasta 1 de cada 10 personas)</w:t>
      </w:r>
      <w:r w:rsidRPr="00E260CA">
        <w:rPr>
          <w:color w:val="000000"/>
          <w:sz w:val="22"/>
          <w:szCs w:val="22"/>
        </w:rPr>
        <w:t>:</w:t>
      </w:r>
    </w:p>
    <w:p w14:paraId="251C315C" w14:textId="77777777" w:rsidR="00D31640" w:rsidRPr="00E260CA" w:rsidRDefault="00D31640" w:rsidP="0004137B">
      <w:pPr>
        <w:keepNext/>
        <w:keepLines/>
        <w:rPr>
          <w:color w:val="000000"/>
          <w:sz w:val="22"/>
          <w:szCs w:val="22"/>
          <w:u w:val="single"/>
        </w:rPr>
      </w:pPr>
    </w:p>
    <w:p w14:paraId="459E4A46" w14:textId="77777777" w:rsidR="00BE618B" w:rsidRPr="00E260CA" w:rsidRDefault="00BE618B" w:rsidP="00D246B6">
      <w:pPr>
        <w:numPr>
          <w:ilvl w:val="0"/>
          <w:numId w:val="16"/>
        </w:numPr>
        <w:jc w:val="both"/>
        <w:rPr>
          <w:color w:val="000000"/>
          <w:sz w:val="22"/>
          <w:szCs w:val="22"/>
        </w:rPr>
      </w:pPr>
      <w:r w:rsidRPr="00E260CA">
        <w:rPr>
          <w:color w:val="000000"/>
          <w:sz w:val="22"/>
          <w:szCs w:val="22"/>
        </w:rPr>
        <w:t>Dolor abdominal.</w:t>
      </w:r>
    </w:p>
    <w:p w14:paraId="64942D94" w14:textId="77777777" w:rsidR="00BE618B" w:rsidRPr="00E260CA" w:rsidRDefault="00BE618B" w:rsidP="00D246B6">
      <w:pPr>
        <w:numPr>
          <w:ilvl w:val="0"/>
          <w:numId w:val="16"/>
        </w:numPr>
        <w:jc w:val="both"/>
        <w:rPr>
          <w:color w:val="000000"/>
          <w:sz w:val="22"/>
          <w:szCs w:val="22"/>
        </w:rPr>
      </w:pPr>
      <w:r w:rsidRPr="00E260CA">
        <w:rPr>
          <w:color w:val="000000"/>
          <w:sz w:val="22"/>
          <w:szCs w:val="22"/>
        </w:rPr>
        <w:t>Náuseas, vómitos, diarrea, retortijones y flatulencias.</w:t>
      </w:r>
    </w:p>
    <w:p w14:paraId="23A571EA" w14:textId="77777777" w:rsidR="00D31640" w:rsidRPr="00E260CA" w:rsidRDefault="00D31640" w:rsidP="0004137B">
      <w:pPr>
        <w:rPr>
          <w:color w:val="000000"/>
          <w:sz w:val="22"/>
          <w:szCs w:val="22"/>
          <w:u w:val="single"/>
        </w:rPr>
      </w:pPr>
    </w:p>
    <w:p w14:paraId="1D0FEE1C" w14:textId="77777777" w:rsidR="00BE618B" w:rsidRPr="00E260CA" w:rsidRDefault="00BE618B" w:rsidP="0004137B">
      <w:pPr>
        <w:keepNext/>
        <w:keepLines/>
        <w:rPr>
          <w:color w:val="000000"/>
          <w:sz w:val="22"/>
          <w:szCs w:val="22"/>
        </w:rPr>
      </w:pPr>
      <w:r w:rsidRPr="00E260CA">
        <w:rPr>
          <w:color w:val="000000"/>
          <w:sz w:val="22"/>
          <w:szCs w:val="22"/>
          <w:u w:val="single"/>
        </w:rPr>
        <w:t>Muy raros</w:t>
      </w:r>
      <w:r w:rsidR="006449E2" w:rsidRPr="00E260CA">
        <w:rPr>
          <w:color w:val="000000"/>
          <w:sz w:val="22"/>
          <w:szCs w:val="22"/>
        </w:rPr>
        <w:t xml:space="preserve"> (pueden afectar hasta 1 de cada 10.000 personas)</w:t>
      </w:r>
      <w:r w:rsidRPr="00E260CA">
        <w:rPr>
          <w:color w:val="000000"/>
          <w:sz w:val="22"/>
          <w:szCs w:val="22"/>
        </w:rPr>
        <w:t>:</w:t>
      </w:r>
    </w:p>
    <w:p w14:paraId="072E6252" w14:textId="77777777" w:rsidR="00D31640" w:rsidRPr="00E260CA" w:rsidRDefault="00D31640" w:rsidP="0004137B">
      <w:pPr>
        <w:keepNext/>
        <w:keepLines/>
        <w:rPr>
          <w:color w:val="000000"/>
          <w:sz w:val="22"/>
          <w:szCs w:val="22"/>
        </w:rPr>
      </w:pPr>
    </w:p>
    <w:p w14:paraId="197E9578" w14:textId="77777777" w:rsidR="00BE618B" w:rsidRPr="00E260CA" w:rsidRDefault="00BE618B" w:rsidP="00D246B6">
      <w:pPr>
        <w:numPr>
          <w:ilvl w:val="0"/>
          <w:numId w:val="16"/>
        </w:numPr>
        <w:jc w:val="both"/>
        <w:rPr>
          <w:color w:val="000000"/>
          <w:sz w:val="22"/>
          <w:szCs w:val="22"/>
        </w:rPr>
      </w:pPr>
      <w:r w:rsidRPr="00E260CA">
        <w:rPr>
          <w:color w:val="000000"/>
          <w:sz w:val="22"/>
          <w:szCs w:val="22"/>
        </w:rPr>
        <w:t>Pueden producirse reacciones alérgicas, como erupción cutánea, enrojecimiento de la piel,</w:t>
      </w:r>
      <w:r w:rsidR="00807832" w:rsidRPr="00E260CA">
        <w:rPr>
          <w:color w:val="000000"/>
          <w:sz w:val="22"/>
          <w:szCs w:val="22"/>
        </w:rPr>
        <w:t xml:space="preserve"> </w:t>
      </w:r>
      <w:r w:rsidRPr="00E260CA">
        <w:rPr>
          <w:color w:val="000000"/>
          <w:sz w:val="22"/>
          <w:szCs w:val="22"/>
        </w:rPr>
        <w:t>ampollas, hinchazón de la cara con dificultad para respirar. En ocasiones, estas reacciones pueden ser graves.</w:t>
      </w:r>
    </w:p>
    <w:p w14:paraId="2838E07B" w14:textId="77777777" w:rsidR="00BE618B" w:rsidRPr="00E260CA" w:rsidRDefault="00BE618B" w:rsidP="00D246B6">
      <w:pPr>
        <w:numPr>
          <w:ilvl w:val="0"/>
          <w:numId w:val="16"/>
        </w:numPr>
        <w:jc w:val="both"/>
        <w:rPr>
          <w:color w:val="000000"/>
          <w:sz w:val="22"/>
          <w:szCs w:val="22"/>
        </w:rPr>
      </w:pPr>
      <w:r w:rsidRPr="00E260CA">
        <w:rPr>
          <w:color w:val="000000"/>
          <w:sz w:val="22"/>
          <w:szCs w:val="22"/>
        </w:rPr>
        <w:t>El asma puede empeorar.</w:t>
      </w:r>
    </w:p>
    <w:p w14:paraId="290897E4" w14:textId="77777777" w:rsidR="00BE618B" w:rsidRPr="00E260CA" w:rsidRDefault="00BE618B" w:rsidP="0004137B">
      <w:pPr>
        <w:tabs>
          <w:tab w:val="left" w:pos="-720"/>
        </w:tabs>
        <w:suppressAutoHyphens/>
        <w:rPr>
          <w:color w:val="000000"/>
          <w:sz w:val="22"/>
          <w:szCs w:val="22"/>
        </w:rPr>
      </w:pPr>
    </w:p>
    <w:p w14:paraId="49B7CB10" w14:textId="77777777" w:rsidR="00BE618B" w:rsidRPr="00E260CA" w:rsidRDefault="00373388" w:rsidP="0004137B">
      <w:pPr>
        <w:keepNext/>
        <w:keepLines/>
        <w:tabs>
          <w:tab w:val="left" w:pos="-720"/>
        </w:tabs>
        <w:rPr>
          <w:b/>
          <w:color w:val="000000"/>
          <w:sz w:val="22"/>
          <w:szCs w:val="22"/>
        </w:rPr>
      </w:pPr>
      <w:r w:rsidRPr="00E260CA">
        <w:rPr>
          <w:b/>
          <w:color w:val="000000"/>
          <w:sz w:val="22"/>
          <w:szCs w:val="22"/>
        </w:rPr>
        <w:t>Otros e</w:t>
      </w:r>
      <w:r w:rsidR="00BE618B" w:rsidRPr="00E260CA">
        <w:rPr>
          <w:b/>
          <w:color w:val="000000"/>
          <w:sz w:val="22"/>
          <w:szCs w:val="22"/>
        </w:rPr>
        <w:t>fectos adversos en varones</w:t>
      </w:r>
    </w:p>
    <w:p w14:paraId="2AF5F85C" w14:textId="77777777" w:rsidR="00D31640" w:rsidRPr="00E260CA" w:rsidRDefault="00D31640" w:rsidP="0004137B">
      <w:pPr>
        <w:keepNext/>
        <w:keepLines/>
        <w:rPr>
          <w:color w:val="000000"/>
          <w:sz w:val="22"/>
          <w:szCs w:val="22"/>
          <w:u w:val="single"/>
        </w:rPr>
      </w:pPr>
    </w:p>
    <w:p w14:paraId="3945A934" w14:textId="77777777" w:rsidR="00BE618B" w:rsidRPr="00E260CA" w:rsidRDefault="00BE618B" w:rsidP="0004137B">
      <w:pPr>
        <w:keepNext/>
        <w:keepLines/>
        <w:rPr>
          <w:color w:val="000000"/>
          <w:sz w:val="22"/>
          <w:szCs w:val="22"/>
        </w:rPr>
      </w:pPr>
      <w:r w:rsidRPr="00E260CA">
        <w:rPr>
          <w:color w:val="000000"/>
          <w:sz w:val="22"/>
          <w:szCs w:val="22"/>
          <w:u w:val="single"/>
        </w:rPr>
        <w:t>Muy frecuentes</w:t>
      </w:r>
      <w:r w:rsidR="006449E2" w:rsidRPr="00E260CA">
        <w:rPr>
          <w:color w:val="000000"/>
          <w:sz w:val="22"/>
          <w:szCs w:val="22"/>
        </w:rPr>
        <w:t xml:space="preserve"> (pueden afectar a más de 1 de cada 10 personas)</w:t>
      </w:r>
      <w:r w:rsidRPr="00E260CA">
        <w:rPr>
          <w:color w:val="000000"/>
          <w:sz w:val="22"/>
          <w:szCs w:val="22"/>
        </w:rPr>
        <w:t>:</w:t>
      </w:r>
    </w:p>
    <w:p w14:paraId="40790A2E" w14:textId="77777777" w:rsidR="00D31640" w:rsidRPr="00E260CA" w:rsidRDefault="00D31640" w:rsidP="0004137B">
      <w:pPr>
        <w:keepNext/>
        <w:keepLines/>
        <w:rPr>
          <w:color w:val="000000"/>
          <w:sz w:val="22"/>
          <w:szCs w:val="22"/>
        </w:rPr>
      </w:pPr>
    </w:p>
    <w:p w14:paraId="7E885BD3" w14:textId="77777777" w:rsidR="00BE618B" w:rsidRPr="00E260CA" w:rsidRDefault="00BE618B" w:rsidP="00D246B6">
      <w:pPr>
        <w:numPr>
          <w:ilvl w:val="0"/>
          <w:numId w:val="16"/>
        </w:numPr>
        <w:jc w:val="both"/>
        <w:rPr>
          <w:color w:val="000000"/>
          <w:sz w:val="22"/>
          <w:szCs w:val="22"/>
        </w:rPr>
      </w:pPr>
      <w:r w:rsidRPr="00E260CA">
        <w:rPr>
          <w:color w:val="000000"/>
          <w:sz w:val="22"/>
          <w:szCs w:val="22"/>
        </w:rPr>
        <w:t>Reacciones locales en el lugar de la inyección, como dolor, enrojecimiento, hematoma, hinchazón y/o irritación.</w:t>
      </w:r>
    </w:p>
    <w:p w14:paraId="5037BB0B" w14:textId="77777777" w:rsidR="00D31640" w:rsidRPr="00E260CA" w:rsidRDefault="00D31640" w:rsidP="0004137B">
      <w:pPr>
        <w:rPr>
          <w:color w:val="000000"/>
          <w:sz w:val="22"/>
          <w:szCs w:val="22"/>
          <w:u w:val="single"/>
        </w:rPr>
      </w:pPr>
    </w:p>
    <w:p w14:paraId="050F658C" w14:textId="77777777" w:rsidR="00BE618B" w:rsidRPr="00E260CA" w:rsidRDefault="00BE618B" w:rsidP="0004137B">
      <w:pPr>
        <w:keepNext/>
        <w:keepLines/>
        <w:rPr>
          <w:color w:val="000000"/>
          <w:sz w:val="22"/>
          <w:szCs w:val="22"/>
          <w:u w:val="single"/>
        </w:rPr>
      </w:pPr>
      <w:r w:rsidRPr="00E260CA">
        <w:rPr>
          <w:color w:val="000000"/>
          <w:sz w:val="22"/>
          <w:szCs w:val="22"/>
          <w:u w:val="single"/>
        </w:rPr>
        <w:t>Frecuentes</w:t>
      </w:r>
      <w:r w:rsidR="006449E2" w:rsidRPr="00E260CA">
        <w:rPr>
          <w:color w:val="000000"/>
          <w:sz w:val="22"/>
          <w:szCs w:val="22"/>
        </w:rPr>
        <w:t xml:space="preserve"> (pueden afectar hasta 1 de cada 10 personas)</w:t>
      </w:r>
      <w:r w:rsidRPr="00E260CA">
        <w:rPr>
          <w:color w:val="000000"/>
          <w:sz w:val="22"/>
          <w:szCs w:val="22"/>
        </w:rPr>
        <w:t>:</w:t>
      </w:r>
    </w:p>
    <w:p w14:paraId="3AB76973" w14:textId="77777777" w:rsidR="00D31640" w:rsidRPr="00E260CA" w:rsidRDefault="00D31640" w:rsidP="0004137B">
      <w:pPr>
        <w:keepNext/>
        <w:keepLines/>
        <w:rPr>
          <w:color w:val="000000"/>
          <w:sz w:val="22"/>
          <w:szCs w:val="22"/>
          <w:u w:val="single"/>
        </w:rPr>
      </w:pPr>
    </w:p>
    <w:p w14:paraId="29554675" w14:textId="77777777" w:rsidR="00BE618B" w:rsidRPr="00E260CA" w:rsidRDefault="00BE618B" w:rsidP="00D246B6">
      <w:pPr>
        <w:numPr>
          <w:ilvl w:val="0"/>
          <w:numId w:val="16"/>
        </w:numPr>
        <w:jc w:val="both"/>
        <w:rPr>
          <w:color w:val="000000"/>
          <w:sz w:val="22"/>
          <w:szCs w:val="22"/>
        </w:rPr>
      </w:pPr>
      <w:r w:rsidRPr="00E260CA">
        <w:rPr>
          <w:color w:val="000000"/>
          <w:sz w:val="22"/>
          <w:szCs w:val="22"/>
        </w:rPr>
        <w:t>Hinchazón de las venas por encima y por detrás de los testículos (varicocele).</w:t>
      </w:r>
    </w:p>
    <w:p w14:paraId="477CBCA3" w14:textId="77777777" w:rsidR="00BE618B" w:rsidRPr="00E260CA" w:rsidRDefault="00BE618B" w:rsidP="00D246B6">
      <w:pPr>
        <w:numPr>
          <w:ilvl w:val="0"/>
          <w:numId w:val="16"/>
        </w:numPr>
        <w:jc w:val="both"/>
        <w:rPr>
          <w:color w:val="000000"/>
          <w:sz w:val="22"/>
          <w:szCs w:val="22"/>
        </w:rPr>
      </w:pPr>
      <w:r w:rsidRPr="00E260CA">
        <w:rPr>
          <w:color w:val="000000"/>
          <w:sz w:val="22"/>
          <w:szCs w:val="22"/>
        </w:rPr>
        <w:t>Desarrollo de mamas, acné o aumento de peso.</w:t>
      </w:r>
    </w:p>
    <w:p w14:paraId="175D93A8" w14:textId="77777777" w:rsidR="00D31640" w:rsidRPr="00E260CA" w:rsidRDefault="00D31640" w:rsidP="0004137B">
      <w:pPr>
        <w:rPr>
          <w:color w:val="000000"/>
          <w:sz w:val="22"/>
          <w:szCs w:val="22"/>
          <w:u w:val="single"/>
        </w:rPr>
      </w:pPr>
    </w:p>
    <w:p w14:paraId="7BF650B8" w14:textId="77777777" w:rsidR="00BE618B" w:rsidRPr="00E260CA" w:rsidRDefault="00BE618B" w:rsidP="0004137B">
      <w:pPr>
        <w:keepNext/>
        <w:keepLines/>
        <w:rPr>
          <w:color w:val="000000"/>
          <w:sz w:val="22"/>
          <w:szCs w:val="22"/>
        </w:rPr>
      </w:pPr>
      <w:r w:rsidRPr="00E260CA">
        <w:rPr>
          <w:color w:val="000000"/>
          <w:sz w:val="22"/>
          <w:szCs w:val="22"/>
          <w:u w:val="single"/>
        </w:rPr>
        <w:t>Muy raros</w:t>
      </w:r>
      <w:r w:rsidR="006449E2" w:rsidRPr="00E260CA">
        <w:rPr>
          <w:color w:val="000000"/>
          <w:sz w:val="22"/>
          <w:szCs w:val="22"/>
        </w:rPr>
        <w:t xml:space="preserve"> (pueden afectar hasta 1 de cada 10.000 personas)</w:t>
      </w:r>
      <w:r w:rsidRPr="00E260CA">
        <w:rPr>
          <w:color w:val="000000"/>
          <w:sz w:val="22"/>
          <w:szCs w:val="22"/>
        </w:rPr>
        <w:t>:</w:t>
      </w:r>
    </w:p>
    <w:p w14:paraId="3383A7FE" w14:textId="77777777" w:rsidR="00D31640" w:rsidRPr="00E260CA" w:rsidRDefault="00D31640" w:rsidP="0004137B">
      <w:pPr>
        <w:keepNext/>
        <w:keepLines/>
        <w:rPr>
          <w:color w:val="000000"/>
          <w:sz w:val="22"/>
          <w:szCs w:val="22"/>
        </w:rPr>
      </w:pPr>
    </w:p>
    <w:p w14:paraId="5CD08C92" w14:textId="77777777" w:rsidR="00BE618B" w:rsidRPr="00E260CA" w:rsidRDefault="00BE618B" w:rsidP="00D246B6">
      <w:pPr>
        <w:numPr>
          <w:ilvl w:val="0"/>
          <w:numId w:val="16"/>
        </w:numPr>
        <w:jc w:val="both"/>
        <w:rPr>
          <w:color w:val="000000"/>
          <w:sz w:val="22"/>
          <w:szCs w:val="22"/>
        </w:rPr>
      </w:pPr>
      <w:r w:rsidRPr="00E260CA">
        <w:rPr>
          <w:color w:val="000000"/>
          <w:sz w:val="22"/>
          <w:szCs w:val="22"/>
        </w:rPr>
        <w:t>Pueden producirse reacciones alérgicas, como erupción cutánea, enrojecimiento de la piel,</w:t>
      </w:r>
      <w:r w:rsidR="00807832" w:rsidRPr="00E260CA">
        <w:rPr>
          <w:color w:val="000000"/>
          <w:sz w:val="22"/>
          <w:szCs w:val="22"/>
        </w:rPr>
        <w:t xml:space="preserve"> </w:t>
      </w:r>
      <w:r w:rsidRPr="00E260CA">
        <w:rPr>
          <w:color w:val="000000"/>
          <w:sz w:val="22"/>
          <w:szCs w:val="22"/>
        </w:rPr>
        <w:t>ampollas, hinchazón de la cara con dificultad para respirar. En ocasiones, estas reacciones pueden ser graves.</w:t>
      </w:r>
    </w:p>
    <w:p w14:paraId="47AD99F3" w14:textId="77777777" w:rsidR="00BE618B" w:rsidRPr="00E260CA" w:rsidRDefault="00BE618B" w:rsidP="00D246B6">
      <w:pPr>
        <w:numPr>
          <w:ilvl w:val="0"/>
          <w:numId w:val="16"/>
        </w:numPr>
        <w:jc w:val="both"/>
        <w:rPr>
          <w:color w:val="000000"/>
          <w:sz w:val="22"/>
          <w:szCs w:val="22"/>
        </w:rPr>
      </w:pPr>
      <w:r w:rsidRPr="00E260CA">
        <w:rPr>
          <w:color w:val="000000"/>
          <w:sz w:val="22"/>
          <w:szCs w:val="22"/>
        </w:rPr>
        <w:t>El asma puede empeorar.</w:t>
      </w:r>
    </w:p>
    <w:p w14:paraId="69F7E21B" w14:textId="77777777" w:rsidR="00BE618B" w:rsidRPr="00E260CA" w:rsidRDefault="00BE618B" w:rsidP="0004137B">
      <w:pPr>
        <w:tabs>
          <w:tab w:val="left" w:pos="-720"/>
        </w:tabs>
        <w:suppressAutoHyphens/>
        <w:rPr>
          <w:color w:val="000000"/>
          <w:sz w:val="22"/>
          <w:szCs w:val="22"/>
        </w:rPr>
      </w:pPr>
    </w:p>
    <w:p w14:paraId="65AA160D" w14:textId="77777777" w:rsidR="006449E2" w:rsidRPr="00E260CA" w:rsidRDefault="006449E2" w:rsidP="0004137B">
      <w:pPr>
        <w:keepNext/>
        <w:keepLines/>
        <w:tabs>
          <w:tab w:val="left" w:pos="-720"/>
        </w:tabs>
        <w:suppressAutoHyphens/>
        <w:rPr>
          <w:b/>
          <w:color w:val="000000"/>
          <w:sz w:val="22"/>
          <w:szCs w:val="22"/>
        </w:rPr>
      </w:pPr>
      <w:r w:rsidRPr="00E260CA">
        <w:rPr>
          <w:b/>
          <w:color w:val="000000"/>
          <w:sz w:val="22"/>
          <w:szCs w:val="22"/>
        </w:rPr>
        <w:t>Comunicación de efectos ad</w:t>
      </w:r>
      <w:r w:rsidR="00FA2B62" w:rsidRPr="00E260CA">
        <w:rPr>
          <w:b/>
          <w:color w:val="000000"/>
          <w:sz w:val="22"/>
          <w:szCs w:val="22"/>
        </w:rPr>
        <w:t>versos</w:t>
      </w:r>
    </w:p>
    <w:p w14:paraId="491CCE4F" w14:textId="77777777" w:rsidR="00BE618B" w:rsidRPr="00E260CA" w:rsidRDefault="006449E2" w:rsidP="0004137B">
      <w:pPr>
        <w:keepNext/>
        <w:keepLines/>
        <w:tabs>
          <w:tab w:val="left" w:pos="-720"/>
        </w:tabs>
        <w:suppressAutoHyphens/>
        <w:rPr>
          <w:color w:val="000000"/>
          <w:sz w:val="22"/>
          <w:szCs w:val="22"/>
        </w:rPr>
      </w:pPr>
      <w:r w:rsidRPr="00E260CA">
        <w:rPr>
          <w:color w:val="000000"/>
          <w:sz w:val="22"/>
          <w:szCs w:val="22"/>
        </w:rPr>
        <w:t xml:space="preserve">Si experimenta cualquier tipo de efecto adverso, consulte a su médico o farmacéutico, incluso si se trata de posibles efectos adversos que no aparecen en este prospecto. También puede comunicarlos directamente a través del </w:t>
      </w:r>
      <w:r w:rsidRPr="00E260CA">
        <w:rPr>
          <w:sz w:val="22"/>
          <w:szCs w:val="22"/>
          <w:shd w:val="clear" w:color="auto" w:fill="BFBFBF"/>
        </w:rPr>
        <w:t xml:space="preserve">sistema nacional de notificación incluido en el </w:t>
      </w:r>
      <w:hyperlink r:id="rId13">
        <w:r w:rsidR="0050746B" w:rsidRPr="00E260CA">
          <w:rPr>
            <w:rStyle w:val="Hyperlink"/>
            <w:sz w:val="22"/>
            <w:szCs w:val="22"/>
            <w:shd w:val="clear" w:color="auto" w:fill="BFBFBF"/>
          </w:rPr>
          <w:t>Apéndice V</w:t>
        </w:r>
      </w:hyperlink>
      <w:r w:rsidRPr="00E260CA">
        <w:rPr>
          <w:color w:val="000000"/>
          <w:sz w:val="22"/>
          <w:szCs w:val="22"/>
        </w:rPr>
        <w:t>. Mediante la comunicación de efectos adversos usted puede contribuir a proporcionar más información sobre la seguridad de este medicamento.</w:t>
      </w:r>
    </w:p>
    <w:p w14:paraId="71238184" w14:textId="77777777" w:rsidR="00CD3F71" w:rsidRPr="00E260CA" w:rsidRDefault="00CD3F71" w:rsidP="0004137B">
      <w:pPr>
        <w:tabs>
          <w:tab w:val="left" w:pos="-720"/>
        </w:tabs>
        <w:suppressAutoHyphens/>
        <w:rPr>
          <w:color w:val="000000"/>
          <w:sz w:val="22"/>
          <w:szCs w:val="22"/>
        </w:rPr>
      </w:pPr>
    </w:p>
    <w:p w14:paraId="7A2C9677" w14:textId="77777777" w:rsidR="00BE618B" w:rsidRPr="00E260CA" w:rsidRDefault="00BE618B" w:rsidP="0004137B">
      <w:pPr>
        <w:tabs>
          <w:tab w:val="left" w:pos="-720"/>
        </w:tabs>
        <w:suppressAutoHyphens/>
        <w:rPr>
          <w:color w:val="000000"/>
          <w:sz w:val="22"/>
          <w:szCs w:val="22"/>
        </w:rPr>
      </w:pPr>
    </w:p>
    <w:p w14:paraId="1B955AA1" w14:textId="77777777" w:rsidR="00BE618B" w:rsidRPr="00E260CA" w:rsidRDefault="00BE618B" w:rsidP="0004137B">
      <w:pPr>
        <w:keepNext/>
        <w:keepLines/>
        <w:rPr>
          <w:color w:val="000000"/>
          <w:sz w:val="22"/>
          <w:szCs w:val="22"/>
        </w:rPr>
      </w:pPr>
      <w:r w:rsidRPr="00E260CA">
        <w:rPr>
          <w:b/>
          <w:color w:val="000000"/>
          <w:sz w:val="22"/>
          <w:szCs w:val="22"/>
        </w:rPr>
        <w:t>5.</w:t>
      </w:r>
      <w:r w:rsidRPr="00E260CA">
        <w:rPr>
          <w:b/>
          <w:color w:val="000000"/>
          <w:sz w:val="22"/>
          <w:szCs w:val="22"/>
        </w:rPr>
        <w:tab/>
      </w:r>
      <w:r w:rsidR="006449E2" w:rsidRPr="00E260CA">
        <w:rPr>
          <w:b/>
          <w:color w:val="000000"/>
          <w:sz w:val="22"/>
          <w:szCs w:val="22"/>
        </w:rPr>
        <w:t xml:space="preserve">Conservación de </w:t>
      </w:r>
      <w:r w:rsidRPr="00E260CA">
        <w:rPr>
          <w:b/>
          <w:color w:val="000000"/>
          <w:sz w:val="22"/>
          <w:szCs w:val="22"/>
        </w:rPr>
        <w:t>GONAL</w:t>
      </w:r>
      <w:r w:rsidRPr="00E260CA">
        <w:rPr>
          <w:b/>
          <w:color w:val="000000"/>
          <w:sz w:val="22"/>
          <w:szCs w:val="22"/>
        </w:rPr>
        <w:noBreakHyphen/>
        <w:t>f</w:t>
      </w:r>
    </w:p>
    <w:p w14:paraId="4BC28EA8" w14:textId="77777777" w:rsidR="00BE618B" w:rsidRPr="00E260CA" w:rsidRDefault="00BE618B" w:rsidP="0004137B">
      <w:pPr>
        <w:keepNext/>
        <w:keepLines/>
        <w:rPr>
          <w:i/>
          <w:color w:val="000000"/>
          <w:sz w:val="22"/>
          <w:szCs w:val="22"/>
        </w:rPr>
      </w:pPr>
    </w:p>
    <w:p w14:paraId="01E79768" w14:textId="09CD3175" w:rsidR="00012A50" w:rsidRPr="00E260CA" w:rsidRDefault="00012A50" w:rsidP="0004137B">
      <w:pPr>
        <w:keepNext/>
        <w:keepLines/>
        <w:shd w:val="clear" w:color="auto" w:fill="F3F3F3"/>
        <w:rPr>
          <w:i/>
          <w:sz w:val="22"/>
          <w:szCs w:val="22"/>
        </w:rPr>
      </w:pPr>
      <w:r w:rsidRPr="00E260CA">
        <w:rPr>
          <w:bCs/>
          <w:i/>
          <w:sz w:val="22"/>
          <w:szCs w:val="22"/>
        </w:rPr>
        <w:t>&lt;GONAL-f</w:t>
      </w:r>
      <w:r w:rsidRPr="00E260CA">
        <w:rPr>
          <w:i/>
          <w:sz w:val="22"/>
          <w:szCs w:val="22"/>
        </w:rPr>
        <w:t xml:space="preserve"> </w:t>
      </w:r>
      <w:r w:rsidRPr="00E260CA">
        <w:rPr>
          <w:bCs/>
          <w:i/>
          <w:sz w:val="22"/>
          <w:szCs w:val="22"/>
        </w:rPr>
        <w:t>75 IU - pre-filled syringe&gt;</w:t>
      </w:r>
    </w:p>
    <w:p w14:paraId="2CA81220" w14:textId="77777777" w:rsidR="00BE618B" w:rsidRPr="00E260CA" w:rsidRDefault="00BE618B" w:rsidP="0004137B">
      <w:pPr>
        <w:shd w:val="clear" w:color="auto" w:fill="F3F3F3"/>
        <w:rPr>
          <w:color w:val="000000"/>
          <w:sz w:val="22"/>
          <w:szCs w:val="22"/>
        </w:rPr>
      </w:pPr>
      <w:r w:rsidRPr="00E260CA">
        <w:rPr>
          <w:color w:val="000000"/>
          <w:sz w:val="22"/>
          <w:szCs w:val="22"/>
        </w:rPr>
        <w:t xml:space="preserve">Mantener </w:t>
      </w:r>
      <w:r w:rsidR="006449E2" w:rsidRPr="00E260CA">
        <w:rPr>
          <w:color w:val="000000"/>
          <w:sz w:val="22"/>
          <w:szCs w:val="22"/>
        </w:rPr>
        <w:t xml:space="preserve">este medicamento </w:t>
      </w:r>
      <w:r w:rsidRPr="00E260CA">
        <w:rPr>
          <w:color w:val="000000"/>
          <w:sz w:val="22"/>
          <w:szCs w:val="22"/>
        </w:rPr>
        <w:t xml:space="preserve">fuera de la vista </w:t>
      </w:r>
      <w:r w:rsidR="006449E2" w:rsidRPr="00E260CA">
        <w:rPr>
          <w:color w:val="000000"/>
          <w:sz w:val="22"/>
          <w:szCs w:val="22"/>
        </w:rPr>
        <w:t xml:space="preserve">y del alcance </w:t>
      </w:r>
      <w:r w:rsidRPr="00E260CA">
        <w:rPr>
          <w:color w:val="000000"/>
          <w:sz w:val="22"/>
          <w:szCs w:val="22"/>
        </w:rPr>
        <w:t>de los niños.</w:t>
      </w:r>
    </w:p>
    <w:p w14:paraId="46CC28F3" w14:textId="77777777" w:rsidR="00BE618B" w:rsidRPr="00E260CA" w:rsidRDefault="00BE618B" w:rsidP="0004137B">
      <w:pPr>
        <w:shd w:val="clear" w:color="auto" w:fill="F3F3F3"/>
        <w:rPr>
          <w:color w:val="000000"/>
          <w:sz w:val="22"/>
          <w:szCs w:val="22"/>
        </w:rPr>
      </w:pPr>
    </w:p>
    <w:p w14:paraId="214BBC29" w14:textId="77777777" w:rsidR="00BE618B" w:rsidRPr="00E260CA" w:rsidRDefault="00BE618B" w:rsidP="0004137B">
      <w:pPr>
        <w:shd w:val="clear" w:color="auto" w:fill="F3F3F3"/>
        <w:rPr>
          <w:color w:val="000000"/>
          <w:sz w:val="22"/>
          <w:szCs w:val="22"/>
        </w:rPr>
      </w:pPr>
      <w:r w:rsidRPr="00E260CA">
        <w:rPr>
          <w:color w:val="000000"/>
          <w:sz w:val="22"/>
          <w:szCs w:val="22"/>
        </w:rPr>
        <w:t xml:space="preserve">No utilice </w:t>
      </w:r>
      <w:r w:rsidR="006449E2" w:rsidRPr="00E260CA">
        <w:rPr>
          <w:color w:val="000000"/>
          <w:sz w:val="22"/>
          <w:szCs w:val="22"/>
        </w:rPr>
        <w:t xml:space="preserve">este medicamento </w:t>
      </w:r>
      <w:r w:rsidRPr="00E260CA">
        <w:rPr>
          <w:color w:val="000000"/>
          <w:sz w:val="22"/>
          <w:szCs w:val="22"/>
        </w:rPr>
        <w:t xml:space="preserve">después de la fecha de caducidad que aparece en </w:t>
      </w:r>
      <w:r w:rsidR="009E35BE" w:rsidRPr="00E260CA">
        <w:rPr>
          <w:color w:val="000000"/>
          <w:sz w:val="22"/>
          <w:szCs w:val="22"/>
        </w:rPr>
        <w:t xml:space="preserve">el vial </w:t>
      </w:r>
      <w:r w:rsidRPr="00E260CA">
        <w:rPr>
          <w:color w:val="000000"/>
          <w:sz w:val="22"/>
          <w:szCs w:val="22"/>
        </w:rPr>
        <w:t>después de</w:t>
      </w:r>
      <w:r w:rsidR="00807832" w:rsidRPr="00E260CA">
        <w:rPr>
          <w:color w:val="000000"/>
          <w:sz w:val="22"/>
          <w:szCs w:val="22"/>
        </w:rPr>
        <w:t xml:space="preserve"> </w:t>
      </w:r>
      <w:r w:rsidRPr="00E260CA">
        <w:rPr>
          <w:color w:val="000000"/>
          <w:sz w:val="22"/>
          <w:szCs w:val="22"/>
        </w:rPr>
        <w:t>CAD. La fecha de caducidad es el último día del mes que se indica.</w:t>
      </w:r>
    </w:p>
    <w:p w14:paraId="717E281D" w14:textId="77777777" w:rsidR="00BE618B" w:rsidRPr="00E260CA" w:rsidRDefault="00BE618B" w:rsidP="0004137B">
      <w:pPr>
        <w:shd w:val="clear" w:color="auto" w:fill="F3F3F3"/>
        <w:suppressAutoHyphens/>
        <w:rPr>
          <w:color w:val="000000"/>
          <w:sz w:val="22"/>
          <w:szCs w:val="22"/>
        </w:rPr>
      </w:pPr>
    </w:p>
    <w:p w14:paraId="0FD5DBB8" w14:textId="77777777" w:rsidR="00BE618B" w:rsidRPr="00E260CA" w:rsidRDefault="00BE618B" w:rsidP="0004137B">
      <w:pPr>
        <w:shd w:val="clear" w:color="auto" w:fill="F3F3F3"/>
        <w:suppressAutoHyphens/>
        <w:rPr>
          <w:color w:val="000000"/>
          <w:sz w:val="22"/>
          <w:szCs w:val="22"/>
        </w:rPr>
      </w:pPr>
      <w:r w:rsidRPr="00E260CA">
        <w:rPr>
          <w:color w:val="000000"/>
          <w:sz w:val="22"/>
          <w:szCs w:val="22"/>
        </w:rPr>
        <w:t>No conservar a temperatura superior a 25°C.</w:t>
      </w:r>
    </w:p>
    <w:p w14:paraId="1A5AED00" w14:textId="77777777" w:rsidR="00BE618B" w:rsidRPr="00E260CA" w:rsidRDefault="00BE618B" w:rsidP="0004137B">
      <w:pPr>
        <w:shd w:val="clear" w:color="auto" w:fill="F3F3F3"/>
        <w:suppressAutoHyphens/>
        <w:rPr>
          <w:color w:val="000000"/>
          <w:sz w:val="22"/>
          <w:szCs w:val="22"/>
        </w:rPr>
      </w:pPr>
    </w:p>
    <w:p w14:paraId="2D42D398" w14:textId="77777777" w:rsidR="00BE618B" w:rsidRPr="00E260CA" w:rsidRDefault="00BE618B" w:rsidP="0004137B">
      <w:pPr>
        <w:shd w:val="clear" w:color="auto" w:fill="F3F3F3"/>
        <w:suppressAutoHyphens/>
        <w:rPr>
          <w:color w:val="000000"/>
          <w:sz w:val="22"/>
          <w:szCs w:val="22"/>
        </w:rPr>
      </w:pPr>
      <w:r w:rsidRPr="00E260CA">
        <w:rPr>
          <w:color w:val="000000"/>
          <w:sz w:val="22"/>
          <w:szCs w:val="22"/>
        </w:rPr>
        <w:t>Conservar en el embalaje original para protegerlo de la luz.</w:t>
      </w:r>
    </w:p>
    <w:p w14:paraId="77BC49B4" w14:textId="77777777" w:rsidR="00BE618B" w:rsidRPr="00E260CA" w:rsidRDefault="00BE618B" w:rsidP="0004137B">
      <w:pPr>
        <w:shd w:val="clear" w:color="auto" w:fill="F3F3F3"/>
        <w:suppressAutoHyphens/>
        <w:rPr>
          <w:color w:val="000000"/>
          <w:sz w:val="22"/>
          <w:szCs w:val="22"/>
        </w:rPr>
      </w:pPr>
    </w:p>
    <w:p w14:paraId="0D647648" w14:textId="77777777" w:rsidR="00BE618B" w:rsidRPr="00E260CA" w:rsidRDefault="00BE618B" w:rsidP="0004137B">
      <w:pPr>
        <w:shd w:val="clear" w:color="auto" w:fill="F3F3F3"/>
        <w:suppressAutoHyphens/>
        <w:rPr>
          <w:color w:val="000000"/>
          <w:sz w:val="22"/>
          <w:szCs w:val="22"/>
        </w:rPr>
      </w:pPr>
      <w:r w:rsidRPr="00E260CA">
        <w:rPr>
          <w:color w:val="000000"/>
          <w:sz w:val="22"/>
          <w:szCs w:val="22"/>
        </w:rPr>
        <w:t>No utilice GONAL</w:t>
      </w:r>
      <w:r w:rsidRPr="00E260CA">
        <w:rPr>
          <w:color w:val="000000"/>
          <w:sz w:val="22"/>
          <w:szCs w:val="22"/>
        </w:rPr>
        <w:noBreakHyphen/>
        <w:t xml:space="preserve">f si observa cualquier indicio visible de deterioro, si el líquido contiene partículas o si no es </w:t>
      </w:r>
      <w:r w:rsidR="005F428E" w:rsidRPr="00E260CA">
        <w:rPr>
          <w:color w:val="000000"/>
          <w:sz w:val="22"/>
          <w:szCs w:val="22"/>
        </w:rPr>
        <w:t>transparente</w:t>
      </w:r>
      <w:r w:rsidRPr="00E260CA">
        <w:rPr>
          <w:color w:val="000000"/>
          <w:sz w:val="22"/>
          <w:szCs w:val="22"/>
        </w:rPr>
        <w:t>.</w:t>
      </w:r>
    </w:p>
    <w:p w14:paraId="621A4D3E" w14:textId="77777777" w:rsidR="00BE618B" w:rsidRPr="00E260CA" w:rsidRDefault="00BE618B" w:rsidP="0004137B">
      <w:pPr>
        <w:shd w:val="clear" w:color="auto" w:fill="F3F3F3"/>
        <w:suppressAutoHyphens/>
        <w:rPr>
          <w:color w:val="000000"/>
          <w:sz w:val="22"/>
          <w:szCs w:val="22"/>
        </w:rPr>
      </w:pPr>
    </w:p>
    <w:p w14:paraId="2612405B" w14:textId="77777777" w:rsidR="00BE618B" w:rsidRPr="00E260CA" w:rsidRDefault="00BE618B" w:rsidP="0004137B">
      <w:pPr>
        <w:shd w:val="clear" w:color="auto" w:fill="F3F3F3"/>
        <w:tabs>
          <w:tab w:val="left" w:pos="-720"/>
        </w:tabs>
        <w:suppressAutoHyphens/>
        <w:rPr>
          <w:color w:val="000000"/>
          <w:sz w:val="22"/>
          <w:szCs w:val="22"/>
        </w:rPr>
      </w:pPr>
      <w:r w:rsidRPr="00E260CA">
        <w:rPr>
          <w:color w:val="000000"/>
          <w:sz w:val="22"/>
          <w:szCs w:val="22"/>
        </w:rPr>
        <w:t>El</w:t>
      </w:r>
      <w:r w:rsidR="00807832" w:rsidRPr="00E260CA">
        <w:rPr>
          <w:color w:val="000000"/>
          <w:sz w:val="22"/>
          <w:szCs w:val="22"/>
        </w:rPr>
        <w:t xml:space="preserve"> </w:t>
      </w:r>
      <w:r w:rsidRPr="00E260CA">
        <w:rPr>
          <w:color w:val="000000"/>
          <w:sz w:val="22"/>
          <w:szCs w:val="22"/>
        </w:rPr>
        <w:t xml:space="preserve">medicamento </w:t>
      </w:r>
      <w:r w:rsidR="00561BB8" w:rsidRPr="00E260CA">
        <w:rPr>
          <w:color w:val="000000"/>
          <w:sz w:val="22"/>
          <w:szCs w:val="22"/>
        </w:rPr>
        <w:t xml:space="preserve">se </w:t>
      </w:r>
      <w:r w:rsidRPr="00E260CA">
        <w:rPr>
          <w:color w:val="000000"/>
          <w:sz w:val="22"/>
          <w:szCs w:val="22"/>
        </w:rPr>
        <w:t>debe administrar inmediatamente después de su preparación.</w:t>
      </w:r>
    </w:p>
    <w:p w14:paraId="253BAE10" w14:textId="77777777" w:rsidR="00BE618B" w:rsidRPr="00E260CA" w:rsidRDefault="00BE618B" w:rsidP="0004137B">
      <w:pPr>
        <w:shd w:val="clear" w:color="auto" w:fill="F3F3F3"/>
        <w:tabs>
          <w:tab w:val="left" w:pos="-720"/>
        </w:tabs>
        <w:suppressAutoHyphens/>
        <w:rPr>
          <w:color w:val="000000"/>
          <w:sz w:val="22"/>
          <w:szCs w:val="22"/>
        </w:rPr>
      </w:pPr>
    </w:p>
    <w:p w14:paraId="7D916ED4" w14:textId="77777777" w:rsidR="00BE618B" w:rsidRPr="00E260CA" w:rsidRDefault="00BE618B" w:rsidP="0004137B">
      <w:pPr>
        <w:shd w:val="clear" w:color="auto" w:fill="F3F3F3"/>
        <w:rPr>
          <w:color w:val="000000"/>
          <w:sz w:val="22"/>
          <w:szCs w:val="22"/>
        </w:rPr>
      </w:pPr>
      <w:r w:rsidRPr="00E260CA">
        <w:rPr>
          <w:color w:val="000000"/>
          <w:sz w:val="22"/>
          <w:szCs w:val="22"/>
        </w:rPr>
        <w:t xml:space="preserve">Los medicamentos no se deben tirar por los desagües ni a la basura. Pregunte a su farmacéutico cómo deshacerse de los envases y de los medicamentos que </w:t>
      </w:r>
      <w:r w:rsidR="000863DE" w:rsidRPr="00E260CA">
        <w:rPr>
          <w:color w:val="000000"/>
          <w:sz w:val="22"/>
          <w:szCs w:val="22"/>
        </w:rPr>
        <w:t xml:space="preserve">ya </w:t>
      </w:r>
      <w:r w:rsidRPr="00E260CA">
        <w:rPr>
          <w:color w:val="000000"/>
          <w:sz w:val="22"/>
          <w:szCs w:val="22"/>
        </w:rPr>
        <w:t>no necesita. De esta forma</w:t>
      </w:r>
      <w:r w:rsidR="000863DE" w:rsidRPr="00E260CA">
        <w:rPr>
          <w:color w:val="000000"/>
          <w:sz w:val="22"/>
          <w:szCs w:val="22"/>
        </w:rPr>
        <w:t>,</w:t>
      </w:r>
      <w:r w:rsidRPr="00E260CA">
        <w:rPr>
          <w:color w:val="000000"/>
          <w:sz w:val="22"/>
          <w:szCs w:val="22"/>
        </w:rPr>
        <w:t xml:space="preserve"> ayudará a proteger el medio ambiente.</w:t>
      </w:r>
    </w:p>
    <w:p w14:paraId="4F55C51C" w14:textId="77777777" w:rsidR="00012A50" w:rsidRPr="00E260CA" w:rsidRDefault="00012A50" w:rsidP="0004137B">
      <w:pPr>
        <w:pStyle w:val="BodyText"/>
        <w:keepNext w:val="0"/>
        <w:keepLines w:val="0"/>
        <w:tabs>
          <w:tab w:val="left" w:pos="720"/>
        </w:tabs>
        <w:jc w:val="left"/>
        <w:rPr>
          <w:sz w:val="22"/>
          <w:szCs w:val="22"/>
        </w:rPr>
      </w:pPr>
    </w:p>
    <w:p w14:paraId="28779405" w14:textId="0931EAAA" w:rsidR="004E19A0" w:rsidRPr="00E260CA" w:rsidRDefault="004E19A0" w:rsidP="0004137B">
      <w:pPr>
        <w:pStyle w:val="BodyText"/>
        <w:shd w:val="clear" w:color="auto" w:fill="D9D9D9"/>
        <w:tabs>
          <w:tab w:val="left" w:pos="720"/>
        </w:tabs>
        <w:jc w:val="left"/>
        <w:rPr>
          <w:sz w:val="22"/>
          <w:szCs w:val="22"/>
        </w:rPr>
      </w:pPr>
      <w:r w:rsidRPr="00E260CA">
        <w:rPr>
          <w:bCs/>
          <w:i/>
          <w:sz w:val="22"/>
          <w:szCs w:val="22"/>
        </w:rPr>
        <w:t>&lt;GONAL-f 1050 IU&gt;</w:t>
      </w:r>
      <w:r w:rsidRPr="00E260CA">
        <w:rPr>
          <w:bCs/>
          <w:i/>
          <w:sz w:val="22"/>
          <w:szCs w:val="22"/>
          <w:shd w:val="clear" w:color="auto" w:fill="CCCCCC"/>
        </w:rPr>
        <w:t xml:space="preserve"> + </w:t>
      </w:r>
      <w:r w:rsidRPr="00E260CA">
        <w:rPr>
          <w:bCs/>
          <w:i/>
          <w:sz w:val="22"/>
          <w:szCs w:val="22"/>
          <w:shd w:val="clear" w:color="auto" w:fill="BFBFBF"/>
        </w:rPr>
        <w:t>&lt;GONAL-f</w:t>
      </w:r>
      <w:r w:rsidRPr="00E260CA">
        <w:rPr>
          <w:i/>
          <w:sz w:val="22"/>
          <w:szCs w:val="22"/>
          <w:shd w:val="clear" w:color="auto" w:fill="BFBFBF"/>
        </w:rPr>
        <w:t xml:space="preserve"> </w:t>
      </w:r>
      <w:r w:rsidRPr="00E260CA">
        <w:rPr>
          <w:bCs/>
          <w:i/>
          <w:sz w:val="22"/>
          <w:szCs w:val="22"/>
          <w:shd w:val="clear" w:color="auto" w:fill="BFBFBF"/>
        </w:rPr>
        <w:t>450 IU&gt;</w:t>
      </w:r>
    </w:p>
    <w:p w14:paraId="0E765D49" w14:textId="77777777" w:rsidR="00012A50" w:rsidRPr="00E260CA" w:rsidRDefault="00D55F75" w:rsidP="0004137B">
      <w:pPr>
        <w:shd w:val="clear" w:color="auto" w:fill="E6E6E6"/>
        <w:rPr>
          <w:sz w:val="22"/>
          <w:szCs w:val="22"/>
        </w:rPr>
      </w:pPr>
      <w:r w:rsidRPr="00E260CA">
        <w:rPr>
          <w:color w:val="000000"/>
          <w:sz w:val="22"/>
          <w:szCs w:val="22"/>
        </w:rPr>
        <w:t>Mantener</w:t>
      </w:r>
      <w:r w:rsidR="000863DE" w:rsidRPr="00E260CA">
        <w:rPr>
          <w:color w:val="000000"/>
          <w:sz w:val="22"/>
          <w:szCs w:val="22"/>
        </w:rPr>
        <w:t xml:space="preserve"> este medicamento</w:t>
      </w:r>
      <w:r w:rsidRPr="00E260CA">
        <w:rPr>
          <w:color w:val="000000"/>
          <w:sz w:val="22"/>
          <w:szCs w:val="22"/>
        </w:rPr>
        <w:t xml:space="preserve"> fuera de la vista </w:t>
      </w:r>
      <w:r w:rsidR="000863DE" w:rsidRPr="00E260CA">
        <w:rPr>
          <w:color w:val="000000"/>
          <w:sz w:val="22"/>
          <w:szCs w:val="22"/>
        </w:rPr>
        <w:t xml:space="preserve">y del alcance </w:t>
      </w:r>
      <w:r w:rsidRPr="00E260CA">
        <w:rPr>
          <w:color w:val="000000"/>
          <w:sz w:val="22"/>
          <w:szCs w:val="22"/>
        </w:rPr>
        <w:t>de los niños.</w:t>
      </w:r>
    </w:p>
    <w:p w14:paraId="6DE56859" w14:textId="77777777" w:rsidR="00012A50" w:rsidRPr="00E260CA" w:rsidRDefault="00012A50" w:rsidP="0004137B">
      <w:pPr>
        <w:pStyle w:val="BodyText"/>
        <w:keepNext w:val="0"/>
        <w:keepLines w:val="0"/>
        <w:shd w:val="clear" w:color="auto" w:fill="E6E6E6"/>
        <w:tabs>
          <w:tab w:val="left" w:pos="720"/>
        </w:tabs>
        <w:jc w:val="left"/>
        <w:rPr>
          <w:sz w:val="22"/>
          <w:szCs w:val="22"/>
        </w:rPr>
      </w:pPr>
    </w:p>
    <w:p w14:paraId="14E10C54" w14:textId="77777777" w:rsidR="00D55F75" w:rsidRPr="00E260CA" w:rsidRDefault="00D55F75" w:rsidP="0004137B">
      <w:pPr>
        <w:shd w:val="clear" w:color="auto" w:fill="E6E6E6"/>
        <w:suppressAutoHyphens/>
        <w:rPr>
          <w:color w:val="000000"/>
          <w:sz w:val="22"/>
          <w:szCs w:val="22"/>
        </w:rPr>
      </w:pPr>
      <w:r w:rsidRPr="00E260CA">
        <w:rPr>
          <w:color w:val="000000"/>
          <w:sz w:val="22"/>
          <w:szCs w:val="22"/>
        </w:rPr>
        <w:t xml:space="preserve">No utilice </w:t>
      </w:r>
      <w:r w:rsidR="000863DE" w:rsidRPr="00E260CA">
        <w:rPr>
          <w:color w:val="000000"/>
          <w:sz w:val="22"/>
          <w:szCs w:val="22"/>
        </w:rPr>
        <w:t xml:space="preserve">este medicamento </w:t>
      </w:r>
      <w:r w:rsidRPr="00E260CA">
        <w:rPr>
          <w:color w:val="000000"/>
          <w:sz w:val="22"/>
          <w:szCs w:val="22"/>
        </w:rPr>
        <w:t xml:space="preserve">después de la fecha de caducidad que aparece en la etiqueta del vial o en </w:t>
      </w:r>
      <w:r w:rsidR="00CC1137" w:rsidRPr="00E260CA">
        <w:rPr>
          <w:color w:val="000000"/>
          <w:sz w:val="22"/>
          <w:szCs w:val="22"/>
        </w:rPr>
        <w:t>la caja</w:t>
      </w:r>
      <w:r w:rsidRPr="00E260CA">
        <w:rPr>
          <w:color w:val="000000"/>
          <w:sz w:val="22"/>
          <w:szCs w:val="22"/>
        </w:rPr>
        <w:t xml:space="preserve"> después de CAD. La fecha de caducidad es el último día del mes que se indica.</w:t>
      </w:r>
    </w:p>
    <w:p w14:paraId="18A2BEDF" w14:textId="77777777" w:rsidR="00D55F75" w:rsidRPr="00E260CA" w:rsidRDefault="00D55F75" w:rsidP="0004137B">
      <w:pPr>
        <w:shd w:val="clear" w:color="auto" w:fill="E6E6E6"/>
        <w:suppressAutoHyphens/>
        <w:rPr>
          <w:color w:val="000000"/>
          <w:sz w:val="22"/>
          <w:szCs w:val="22"/>
        </w:rPr>
      </w:pPr>
    </w:p>
    <w:p w14:paraId="36812803" w14:textId="77777777" w:rsidR="00D55F75" w:rsidRPr="00E260CA" w:rsidRDefault="00D55F75" w:rsidP="0004137B">
      <w:pPr>
        <w:shd w:val="clear" w:color="auto" w:fill="E6E6E6"/>
        <w:suppressAutoHyphens/>
        <w:rPr>
          <w:color w:val="000000"/>
          <w:sz w:val="22"/>
          <w:szCs w:val="22"/>
        </w:rPr>
      </w:pPr>
      <w:r w:rsidRPr="00E260CA">
        <w:rPr>
          <w:color w:val="000000"/>
          <w:sz w:val="22"/>
          <w:szCs w:val="22"/>
        </w:rPr>
        <w:t>Antes de la reconstitución, no conservar a temperatura superior a 25°C.</w:t>
      </w:r>
    </w:p>
    <w:p w14:paraId="13E8BB02" w14:textId="77777777" w:rsidR="00D55F75" w:rsidRPr="00E260CA" w:rsidRDefault="00D55F75" w:rsidP="0004137B">
      <w:pPr>
        <w:shd w:val="clear" w:color="auto" w:fill="E6E6E6"/>
        <w:suppressAutoHyphens/>
        <w:rPr>
          <w:color w:val="000000"/>
          <w:sz w:val="22"/>
          <w:szCs w:val="22"/>
        </w:rPr>
      </w:pPr>
    </w:p>
    <w:p w14:paraId="625AECE1" w14:textId="77777777" w:rsidR="00012A50" w:rsidRPr="00E260CA" w:rsidRDefault="00D55F75" w:rsidP="0004137B">
      <w:pPr>
        <w:shd w:val="clear" w:color="auto" w:fill="E6E6E6"/>
        <w:rPr>
          <w:sz w:val="22"/>
          <w:szCs w:val="22"/>
        </w:rPr>
      </w:pPr>
      <w:r w:rsidRPr="00E260CA">
        <w:rPr>
          <w:color w:val="000000"/>
          <w:sz w:val="22"/>
          <w:szCs w:val="22"/>
        </w:rPr>
        <w:t>Conservar en el embalaje original para protegerlo de la luz.</w:t>
      </w:r>
    </w:p>
    <w:p w14:paraId="553E5392" w14:textId="77777777" w:rsidR="00012A50" w:rsidRPr="00E260CA" w:rsidRDefault="00012A50" w:rsidP="0004137B">
      <w:pPr>
        <w:shd w:val="clear" w:color="auto" w:fill="E6E6E6"/>
        <w:rPr>
          <w:sz w:val="22"/>
          <w:szCs w:val="22"/>
        </w:rPr>
      </w:pPr>
    </w:p>
    <w:p w14:paraId="5318EE17" w14:textId="77777777" w:rsidR="00012A50" w:rsidRPr="00E260CA" w:rsidRDefault="00D55F75" w:rsidP="0004137B">
      <w:pPr>
        <w:shd w:val="clear" w:color="auto" w:fill="E6E6E6"/>
        <w:rPr>
          <w:sz w:val="22"/>
          <w:szCs w:val="22"/>
        </w:rPr>
      </w:pPr>
      <w:r w:rsidRPr="00E260CA">
        <w:rPr>
          <w:color w:val="000000"/>
          <w:sz w:val="22"/>
          <w:szCs w:val="22"/>
        </w:rPr>
        <w:t>No utilice GONAL</w:t>
      </w:r>
      <w:r w:rsidRPr="00E260CA">
        <w:rPr>
          <w:color w:val="000000"/>
          <w:sz w:val="22"/>
          <w:szCs w:val="22"/>
        </w:rPr>
        <w:noBreakHyphen/>
        <w:t>f si observa cualquier indicio visible de deterioro, si el líquido contiene partículas o si no es</w:t>
      </w:r>
      <w:r w:rsidR="00C64039" w:rsidRPr="00E260CA">
        <w:rPr>
          <w:color w:val="000000"/>
          <w:sz w:val="22"/>
          <w:szCs w:val="22"/>
        </w:rPr>
        <w:t xml:space="preserve"> transparente</w:t>
      </w:r>
      <w:r w:rsidRPr="00E260CA">
        <w:rPr>
          <w:color w:val="000000"/>
          <w:sz w:val="22"/>
          <w:szCs w:val="22"/>
        </w:rPr>
        <w:t>.</w:t>
      </w:r>
    </w:p>
    <w:p w14:paraId="7E72D154" w14:textId="77777777" w:rsidR="00012A50" w:rsidRPr="00E260CA" w:rsidRDefault="00012A50" w:rsidP="0004137B">
      <w:pPr>
        <w:pStyle w:val="BodyText"/>
        <w:keepNext w:val="0"/>
        <w:keepLines w:val="0"/>
        <w:shd w:val="clear" w:color="auto" w:fill="E6E6E6"/>
        <w:tabs>
          <w:tab w:val="left" w:pos="720"/>
        </w:tabs>
        <w:jc w:val="left"/>
        <w:rPr>
          <w:sz w:val="22"/>
          <w:szCs w:val="22"/>
        </w:rPr>
      </w:pPr>
    </w:p>
    <w:p w14:paraId="15D56FB7" w14:textId="77777777" w:rsidR="00AA1F03" w:rsidRPr="00E260CA" w:rsidRDefault="00AA1F03" w:rsidP="0004137B">
      <w:pPr>
        <w:keepNext/>
        <w:keepLines/>
        <w:shd w:val="clear" w:color="auto" w:fill="E6E6E6"/>
        <w:rPr>
          <w:color w:val="000000"/>
          <w:sz w:val="22"/>
          <w:szCs w:val="22"/>
        </w:rPr>
      </w:pPr>
      <w:r w:rsidRPr="00E260CA">
        <w:rPr>
          <w:color w:val="000000"/>
          <w:sz w:val="22"/>
          <w:szCs w:val="22"/>
        </w:rPr>
        <w:t>Una vez preparada la solución, puede conservarse durante un máximo de 28 días.</w:t>
      </w:r>
    </w:p>
    <w:p w14:paraId="382B7E0C" w14:textId="77777777" w:rsidR="00AA1F03" w:rsidRPr="00E260CA" w:rsidRDefault="00AA1F03" w:rsidP="00D246B6">
      <w:pPr>
        <w:numPr>
          <w:ilvl w:val="0"/>
          <w:numId w:val="17"/>
        </w:numPr>
        <w:shd w:val="clear" w:color="auto" w:fill="E6E6E6"/>
        <w:tabs>
          <w:tab w:val="num" w:pos="0"/>
        </w:tabs>
        <w:rPr>
          <w:color w:val="000000"/>
          <w:sz w:val="22"/>
          <w:szCs w:val="22"/>
        </w:rPr>
      </w:pPr>
      <w:r w:rsidRPr="00E260CA">
        <w:rPr>
          <w:color w:val="000000"/>
          <w:sz w:val="22"/>
          <w:szCs w:val="22"/>
        </w:rPr>
        <w:t>Anote en el vial de GONAL</w:t>
      </w:r>
      <w:r w:rsidRPr="00E260CA">
        <w:rPr>
          <w:color w:val="000000"/>
          <w:sz w:val="22"/>
          <w:szCs w:val="22"/>
        </w:rPr>
        <w:noBreakHyphen/>
        <w:t>f el día en que preparó la solución.</w:t>
      </w:r>
    </w:p>
    <w:p w14:paraId="778F5F88" w14:textId="77777777" w:rsidR="00AA1F03" w:rsidRPr="001F212B" w:rsidRDefault="00AA1F03" w:rsidP="00D246B6">
      <w:pPr>
        <w:numPr>
          <w:ilvl w:val="0"/>
          <w:numId w:val="17"/>
        </w:numPr>
        <w:shd w:val="clear" w:color="auto" w:fill="E6E6E6"/>
        <w:tabs>
          <w:tab w:val="num" w:pos="0"/>
        </w:tabs>
        <w:rPr>
          <w:color w:val="000000"/>
          <w:sz w:val="22"/>
          <w:szCs w:val="22"/>
          <w:lang w:val="pt-PT"/>
        </w:rPr>
      </w:pPr>
      <w:r w:rsidRPr="001F212B">
        <w:rPr>
          <w:color w:val="000000"/>
          <w:sz w:val="22"/>
          <w:szCs w:val="22"/>
          <w:lang w:val="pt-PT"/>
        </w:rPr>
        <w:lastRenderedPageBreak/>
        <w:t>No conservar a temperatura superior a 25°C. No congelar.</w:t>
      </w:r>
    </w:p>
    <w:p w14:paraId="5250E80E" w14:textId="77777777" w:rsidR="00AA1F03" w:rsidRPr="00E260CA" w:rsidRDefault="00AA1F03" w:rsidP="00D246B6">
      <w:pPr>
        <w:numPr>
          <w:ilvl w:val="0"/>
          <w:numId w:val="17"/>
        </w:numPr>
        <w:shd w:val="clear" w:color="auto" w:fill="E6E6E6"/>
        <w:tabs>
          <w:tab w:val="num" w:pos="0"/>
        </w:tabs>
        <w:rPr>
          <w:color w:val="000000"/>
          <w:sz w:val="22"/>
          <w:szCs w:val="22"/>
        </w:rPr>
      </w:pPr>
      <w:r w:rsidRPr="00E260CA">
        <w:rPr>
          <w:color w:val="000000"/>
          <w:sz w:val="22"/>
          <w:szCs w:val="22"/>
        </w:rPr>
        <w:t>Conservar en el envase original para protegerlo de la luz.</w:t>
      </w:r>
    </w:p>
    <w:p w14:paraId="04E34079" w14:textId="77777777" w:rsidR="00AA1F03" w:rsidRPr="00E260CA" w:rsidRDefault="00AA1F03" w:rsidP="00D246B6">
      <w:pPr>
        <w:numPr>
          <w:ilvl w:val="0"/>
          <w:numId w:val="17"/>
        </w:numPr>
        <w:shd w:val="clear" w:color="auto" w:fill="E6E6E6"/>
        <w:tabs>
          <w:tab w:val="num" w:pos="0"/>
        </w:tabs>
        <w:rPr>
          <w:color w:val="000000"/>
          <w:sz w:val="22"/>
          <w:szCs w:val="22"/>
        </w:rPr>
      </w:pPr>
      <w:r w:rsidRPr="00E260CA">
        <w:rPr>
          <w:color w:val="000000"/>
          <w:sz w:val="22"/>
          <w:szCs w:val="22"/>
        </w:rPr>
        <w:t>No usar la solución de GONAL</w:t>
      </w:r>
      <w:r w:rsidRPr="00E260CA">
        <w:rPr>
          <w:color w:val="000000"/>
          <w:sz w:val="22"/>
          <w:szCs w:val="22"/>
        </w:rPr>
        <w:noBreakHyphen/>
        <w:t>f que permanezca en el vial después de 28 días.</w:t>
      </w:r>
    </w:p>
    <w:p w14:paraId="1D2D1E34" w14:textId="77777777" w:rsidR="00012A50" w:rsidRPr="00E260CA" w:rsidRDefault="00AA1F03" w:rsidP="0004137B">
      <w:pPr>
        <w:pStyle w:val="BodyText"/>
        <w:keepNext w:val="0"/>
        <w:keepLines w:val="0"/>
        <w:shd w:val="clear" w:color="auto" w:fill="E6E6E6"/>
        <w:tabs>
          <w:tab w:val="left" w:pos="720"/>
        </w:tabs>
        <w:jc w:val="left"/>
        <w:rPr>
          <w:sz w:val="22"/>
          <w:szCs w:val="22"/>
        </w:rPr>
      </w:pPr>
      <w:r w:rsidRPr="00E260CA">
        <w:rPr>
          <w:color w:val="000000"/>
          <w:sz w:val="22"/>
          <w:szCs w:val="22"/>
        </w:rPr>
        <w:t>Al final del tratamiento, la solución no utilizada debe desecharse.</w:t>
      </w:r>
    </w:p>
    <w:p w14:paraId="66EC65DD" w14:textId="77777777" w:rsidR="00012A50" w:rsidRPr="00E260CA" w:rsidRDefault="00012A50" w:rsidP="0004137B">
      <w:pPr>
        <w:pStyle w:val="BodyText"/>
        <w:keepNext w:val="0"/>
        <w:keepLines w:val="0"/>
        <w:shd w:val="clear" w:color="auto" w:fill="E6E6E6"/>
        <w:tabs>
          <w:tab w:val="left" w:pos="720"/>
        </w:tabs>
        <w:jc w:val="left"/>
        <w:rPr>
          <w:sz w:val="22"/>
          <w:szCs w:val="22"/>
        </w:rPr>
      </w:pPr>
    </w:p>
    <w:p w14:paraId="160CB93D" w14:textId="77777777" w:rsidR="00012A50" w:rsidRPr="00E260CA" w:rsidRDefault="00AA1F03" w:rsidP="0004137B">
      <w:pPr>
        <w:pStyle w:val="BodyText"/>
        <w:keepNext w:val="0"/>
        <w:keepLines w:val="0"/>
        <w:shd w:val="clear" w:color="auto" w:fill="E6E6E6"/>
        <w:tabs>
          <w:tab w:val="left" w:pos="720"/>
        </w:tabs>
        <w:jc w:val="left"/>
        <w:rPr>
          <w:sz w:val="22"/>
          <w:szCs w:val="22"/>
        </w:rPr>
      </w:pPr>
      <w:r w:rsidRPr="00E260CA">
        <w:rPr>
          <w:color w:val="000000"/>
          <w:sz w:val="22"/>
          <w:szCs w:val="22"/>
        </w:rPr>
        <w:t xml:space="preserve">Los medicamentos no se deben tirar por los desagües ni a la basura. Pregunte a su farmacéutico cómo deshacerse de los envases y de los medicamentos que </w:t>
      </w:r>
      <w:r w:rsidR="000863DE" w:rsidRPr="00E260CA">
        <w:rPr>
          <w:color w:val="000000"/>
          <w:sz w:val="22"/>
          <w:szCs w:val="22"/>
        </w:rPr>
        <w:t xml:space="preserve">ya </w:t>
      </w:r>
      <w:r w:rsidRPr="00E260CA">
        <w:rPr>
          <w:color w:val="000000"/>
          <w:sz w:val="22"/>
          <w:szCs w:val="22"/>
        </w:rPr>
        <w:t>no necesita. De esta forma</w:t>
      </w:r>
      <w:r w:rsidR="000863DE" w:rsidRPr="00E260CA">
        <w:rPr>
          <w:color w:val="000000"/>
          <w:sz w:val="22"/>
          <w:szCs w:val="22"/>
        </w:rPr>
        <w:t>,</w:t>
      </w:r>
      <w:r w:rsidRPr="00E260CA">
        <w:rPr>
          <w:color w:val="000000"/>
          <w:sz w:val="22"/>
          <w:szCs w:val="22"/>
        </w:rPr>
        <w:t xml:space="preserve"> ayudará a proteger el medio ambiente.</w:t>
      </w:r>
    </w:p>
    <w:p w14:paraId="012B067F" w14:textId="77777777" w:rsidR="00BE618B" w:rsidRPr="00E260CA" w:rsidRDefault="00BE618B" w:rsidP="0004137B">
      <w:pPr>
        <w:pStyle w:val="BodyText"/>
        <w:keepNext w:val="0"/>
        <w:keepLines w:val="0"/>
        <w:tabs>
          <w:tab w:val="left" w:pos="720"/>
        </w:tabs>
        <w:jc w:val="left"/>
        <w:rPr>
          <w:color w:val="000000"/>
          <w:sz w:val="22"/>
          <w:szCs w:val="22"/>
        </w:rPr>
      </w:pPr>
    </w:p>
    <w:p w14:paraId="6AA4E57D" w14:textId="5B042737" w:rsidR="00012A50" w:rsidRPr="00E260CA" w:rsidRDefault="008D7FFE" w:rsidP="0004137B">
      <w:pPr>
        <w:keepNext/>
        <w:keepLines/>
        <w:shd w:val="clear" w:color="auto" w:fill="F3F3F3"/>
        <w:rPr>
          <w:i/>
          <w:sz w:val="22"/>
          <w:szCs w:val="22"/>
        </w:rPr>
      </w:pPr>
      <w:r w:rsidRPr="00E260CA">
        <w:rPr>
          <w:bCs/>
          <w:i/>
          <w:sz w:val="22"/>
          <w:szCs w:val="22"/>
        </w:rPr>
        <w:t xml:space="preserve">Additional in </w:t>
      </w:r>
      <w:r w:rsidR="00012A50" w:rsidRPr="00E260CA">
        <w:rPr>
          <w:bCs/>
          <w:i/>
          <w:sz w:val="22"/>
          <w:szCs w:val="22"/>
        </w:rPr>
        <w:t>&lt;GONAL-f</w:t>
      </w:r>
      <w:r w:rsidR="00012A50" w:rsidRPr="00E260CA">
        <w:rPr>
          <w:i/>
          <w:sz w:val="22"/>
          <w:szCs w:val="22"/>
        </w:rPr>
        <w:t xml:space="preserve"> </w:t>
      </w:r>
      <w:r w:rsidR="00012A50" w:rsidRPr="00E260CA">
        <w:rPr>
          <w:bCs/>
          <w:i/>
          <w:sz w:val="22"/>
          <w:szCs w:val="22"/>
        </w:rPr>
        <w:t>75 IU - pre-filled syringe&gt;</w:t>
      </w:r>
    </w:p>
    <w:p w14:paraId="5304E4D2" w14:textId="77777777" w:rsidR="00BE618B" w:rsidRPr="00E260CA" w:rsidRDefault="00BE618B" w:rsidP="0004137B">
      <w:pPr>
        <w:shd w:val="clear" w:color="auto" w:fill="F3F3F3"/>
        <w:rPr>
          <w:color w:val="000000"/>
          <w:sz w:val="22"/>
          <w:szCs w:val="22"/>
        </w:rPr>
      </w:pPr>
      <w:r w:rsidRPr="00E260CA">
        <w:rPr>
          <w:color w:val="000000"/>
          <w:sz w:val="22"/>
          <w:szCs w:val="22"/>
        </w:rPr>
        <w:t>GONAL</w:t>
      </w:r>
      <w:r w:rsidRPr="00E260CA">
        <w:rPr>
          <w:color w:val="000000"/>
          <w:sz w:val="22"/>
          <w:szCs w:val="22"/>
        </w:rPr>
        <w:noBreakHyphen/>
        <w:t xml:space="preserve">f no </w:t>
      </w:r>
      <w:r w:rsidR="00561BB8" w:rsidRPr="00E260CA">
        <w:rPr>
          <w:color w:val="000000"/>
          <w:sz w:val="22"/>
          <w:szCs w:val="22"/>
        </w:rPr>
        <w:t xml:space="preserve">se </w:t>
      </w:r>
      <w:r w:rsidRPr="00E260CA">
        <w:rPr>
          <w:color w:val="000000"/>
          <w:sz w:val="22"/>
          <w:szCs w:val="22"/>
        </w:rPr>
        <w:t xml:space="preserve">debe mezclar con otros medicamentos en la misma </w:t>
      </w:r>
      <w:r w:rsidR="0076583C" w:rsidRPr="00E260CA">
        <w:rPr>
          <w:color w:val="000000"/>
          <w:sz w:val="22"/>
          <w:szCs w:val="22"/>
        </w:rPr>
        <w:t>inyección</w:t>
      </w:r>
      <w:r w:rsidRPr="00E260CA">
        <w:rPr>
          <w:color w:val="000000"/>
          <w:sz w:val="22"/>
          <w:szCs w:val="22"/>
        </w:rPr>
        <w:t xml:space="preserve">, excepto con lutropina alfa. Ciertos estudios han demostrado que estos dos medicamentos </w:t>
      </w:r>
      <w:r w:rsidR="00561BB8" w:rsidRPr="00E260CA">
        <w:rPr>
          <w:color w:val="000000"/>
          <w:sz w:val="22"/>
          <w:szCs w:val="22"/>
        </w:rPr>
        <w:t xml:space="preserve">se </w:t>
      </w:r>
      <w:r w:rsidRPr="00E260CA">
        <w:rPr>
          <w:color w:val="000000"/>
          <w:sz w:val="22"/>
          <w:szCs w:val="22"/>
        </w:rPr>
        <w:t>pueden mezclar e inyectarse juntos, sin que ello perjudique a ninguno de los dos productos.</w:t>
      </w:r>
    </w:p>
    <w:p w14:paraId="7DCB2D9E" w14:textId="77777777" w:rsidR="00012A50" w:rsidRPr="00E260CA" w:rsidRDefault="00012A50" w:rsidP="0004137B">
      <w:pPr>
        <w:rPr>
          <w:sz w:val="22"/>
          <w:szCs w:val="22"/>
        </w:rPr>
      </w:pPr>
    </w:p>
    <w:p w14:paraId="76A204B9" w14:textId="77777777" w:rsidR="00012A50" w:rsidRPr="00814D17" w:rsidRDefault="00012A50" w:rsidP="0004137B">
      <w:pPr>
        <w:keepNext/>
        <w:keepLines/>
        <w:shd w:val="clear" w:color="auto" w:fill="E6E6E6"/>
        <w:tabs>
          <w:tab w:val="left" w:pos="567"/>
        </w:tabs>
        <w:rPr>
          <w:bCs/>
          <w:i/>
          <w:sz w:val="22"/>
          <w:szCs w:val="22"/>
          <w:lang w:val="en-US"/>
        </w:rPr>
      </w:pPr>
      <w:r w:rsidRPr="00814D17">
        <w:rPr>
          <w:bCs/>
          <w:i/>
          <w:sz w:val="22"/>
          <w:szCs w:val="22"/>
          <w:lang w:val="en-US"/>
        </w:rPr>
        <w:t>Additional in &lt;GONAL-f 1050 IU&gt;</w:t>
      </w:r>
    </w:p>
    <w:p w14:paraId="409C3700" w14:textId="4961504E" w:rsidR="00012A50" w:rsidRPr="00E260CA" w:rsidRDefault="00272BF3" w:rsidP="0004137B">
      <w:pPr>
        <w:shd w:val="clear" w:color="auto" w:fill="E6E6E6"/>
        <w:rPr>
          <w:sz w:val="22"/>
          <w:szCs w:val="22"/>
        </w:rPr>
      </w:pPr>
      <w:r w:rsidRPr="00E260CA">
        <w:rPr>
          <w:color w:val="000000"/>
          <w:sz w:val="22"/>
          <w:szCs w:val="22"/>
        </w:rPr>
        <w:t>GONAL</w:t>
      </w:r>
      <w:r w:rsidRPr="00E260CA">
        <w:rPr>
          <w:color w:val="000000"/>
          <w:sz w:val="22"/>
          <w:szCs w:val="22"/>
        </w:rPr>
        <w:noBreakHyphen/>
        <w:t xml:space="preserve">f 1050 UI/1,75 ml </w:t>
      </w:r>
      <w:r w:rsidR="003A70FE" w:rsidRPr="00E260CA">
        <w:rPr>
          <w:color w:val="000000"/>
          <w:sz w:val="22"/>
          <w:szCs w:val="22"/>
        </w:rPr>
        <w:t>polvo</w:t>
      </w:r>
      <w:r w:rsidRPr="00E260CA">
        <w:rPr>
          <w:color w:val="000000"/>
          <w:sz w:val="22"/>
          <w:szCs w:val="22"/>
        </w:rPr>
        <w:t xml:space="preserve"> no </w:t>
      </w:r>
      <w:r w:rsidR="00561BB8" w:rsidRPr="00E260CA">
        <w:rPr>
          <w:color w:val="000000"/>
          <w:sz w:val="22"/>
          <w:szCs w:val="22"/>
        </w:rPr>
        <w:t xml:space="preserve">se </w:t>
      </w:r>
      <w:r w:rsidRPr="00E260CA">
        <w:rPr>
          <w:color w:val="000000"/>
          <w:sz w:val="22"/>
          <w:szCs w:val="22"/>
        </w:rPr>
        <w:t xml:space="preserve">debe mezclar con otros medicamentos en la misma </w:t>
      </w:r>
      <w:r w:rsidR="0076583C" w:rsidRPr="00E260CA">
        <w:rPr>
          <w:color w:val="000000"/>
          <w:sz w:val="22"/>
          <w:szCs w:val="22"/>
        </w:rPr>
        <w:t>inyección</w:t>
      </w:r>
      <w:r w:rsidRPr="00E260CA">
        <w:rPr>
          <w:color w:val="000000"/>
          <w:sz w:val="22"/>
          <w:szCs w:val="22"/>
        </w:rPr>
        <w:t>.</w:t>
      </w:r>
    </w:p>
    <w:p w14:paraId="43F6D656" w14:textId="3FB78214" w:rsidR="00012A50" w:rsidRPr="00E260CA" w:rsidRDefault="00272BF3" w:rsidP="0004137B">
      <w:pPr>
        <w:shd w:val="clear" w:color="auto" w:fill="E6E6E6"/>
        <w:rPr>
          <w:sz w:val="22"/>
          <w:szCs w:val="22"/>
        </w:rPr>
      </w:pPr>
      <w:r w:rsidRPr="00E260CA">
        <w:rPr>
          <w:color w:val="000000"/>
          <w:sz w:val="22"/>
          <w:szCs w:val="22"/>
        </w:rPr>
        <w:t>GONAL</w:t>
      </w:r>
      <w:r w:rsidRPr="00E260CA">
        <w:rPr>
          <w:color w:val="000000"/>
          <w:sz w:val="22"/>
          <w:szCs w:val="22"/>
        </w:rPr>
        <w:noBreakHyphen/>
        <w:t xml:space="preserve">f 1050 UI/1,75 ml </w:t>
      </w:r>
      <w:r w:rsidR="003A70FE" w:rsidRPr="00E260CA">
        <w:rPr>
          <w:color w:val="000000"/>
          <w:sz w:val="22"/>
          <w:szCs w:val="22"/>
        </w:rPr>
        <w:t>polvo</w:t>
      </w:r>
      <w:r w:rsidRPr="00E260CA">
        <w:rPr>
          <w:color w:val="000000"/>
          <w:sz w:val="22"/>
          <w:szCs w:val="22"/>
        </w:rPr>
        <w:t xml:space="preserve"> no </w:t>
      </w:r>
      <w:r w:rsidR="00561BB8" w:rsidRPr="00E260CA">
        <w:rPr>
          <w:color w:val="000000"/>
          <w:sz w:val="22"/>
          <w:szCs w:val="22"/>
        </w:rPr>
        <w:t xml:space="preserve">se </w:t>
      </w:r>
      <w:r w:rsidRPr="00E260CA">
        <w:rPr>
          <w:color w:val="000000"/>
          <w:sz w:val="22"/>
          <w:szCs w:val="22"/>
        </w:rPr>
        <w:t>debe mezclar con otros envases de GONAL</w:t>
      </w:r>
      <w:r w:rsidRPr="00E260CA">
        <w:rPr>
          <w:color w:val="000000"/>
          <w:sz w:val="22"/>
          <w:szCs w:val="22"/>
        </w:rPr>
        <w:noBreakHyphen/>
        <w:t>f en el mismo vial o jeringa.</w:t>
      </w:r>
    </w:p>
    <w:p w14:paraId="6F898B30" w14:textId="77777777" w:rsidR="00012A50" w:rsidRPr="00E260CA" w:rsidRDefault="00012A50" w:rsidP="0004137B">
      <w:pPr>
        <w:rPr>
          <w:sz w:val="22"/>
          <w:szCs w:val="22"/>
        </w:rPr>
      </w:pPr>
    </w:p>
    <w:p w14:paraId="0AADAA80" w14:textId="77777777" w:rsidR="00012A50" w:rsidRPr="00814D17" w:rsidRDefault="00012A50" w:rsidP="0004137B">
      <w:pPr>
        <w:keepNext/>
        <w:keepLines/>
        <w:shd w:val="clear" w:color="auto" w:fill="CCCCCC"/>
        <w:tabs>
          <w:tab w:val="left" w:pos="4820"/>
        </w:tabs>
        <w:rPr>
          <w:i/>
          <w:sz w:val="22"/>
          <w:szCs w:val="22"/>
          <w:lang w:val="en-US"/>
        </w:rPr>
      </w:pPr>
      <w:r w:rsidRPr="00814D17">
        <w:rPr>
          <w:bCs/>
          <w:i/>
          <w:sz w:val="22"/>
          <w:szCs w:val="22"/>
          <w:lang w:val="en-US"/>
        </w:rPr>
        <w:t>Additional in &lt;GONAL-f</w:t>
      </w:r>
      <w:r w:rsidRPr="00814D17">
        <w:rPr>
          <w:i/>
          <w:sz w:val="22"/>
          <w:szCs w:val="22"/>
          <w:lang w:val="en-US"/>
        </w:rPr>
        <w:t xml:space="preserve"> </w:t>
      </w:r>
      <w:r w:rsidRPr="00814D17">
        <w:rPr>
          <w:bCs/>
          <w:i/>
          <w:sz w:val="22"/>
          <w:szCs w:val="22"/>
          <w:lang w:val="en-US"/>
        </w:rPr>
        <w:t>450 IU&gt;</w:t>
      </w:r>
    </w:p>
    <w:p w14:paraId="43729FEE" w14:textId="7E05FE32" w:rsidR="00017593" w:rsidRPr="00E260CA" w:rsidRDefault="00017593" w:rsidP="0004137B">
      <w:pPr>
        <w:shd w:val="clear" w:color="auto" w:fill="CCCCCC"/>
        <w:tabs>
          <w:tab w:val="left" w:pos="-720"/>
        </w:tabs>
        <w:suppressAutoHyphens/>
        <w:rPr>
          <w:color w:val="000000"/>
          <w:sz w:val="22"/>
          <w:szCs w:val="22"/>
        </w:rPr>
      </w:pPr>
      <w:r w:rsidRPr="00E260CA">
        <w:rPr>
          <w:color w:val="000000"/>
          <w:sz w:val="22"/>
          <w:szCs w:val="22"/>
        </w:rPr>
        <w:t>GONAL</w:t>
      </w:r>
      <w:r w:rsidRPr="00E260CA">
        <w:rPr>
          <w:color w:val="000000"/>
          <w:sz w:val="22"/>
          <w:szCs w:val="22"/>
        </w:rPr>
        <w:noBreakHyphen/>
        <w:t xml:space="preserve">f 450 UI/0,75 ml </w:t>
      </w:r>
      <w:r w:rsidR="003A70FE" w:rsidRPr="00E260CA">
        <w:rPr>
          <w:color w:val="000000"/>
          <w:sz w:val="22"/>
          <w:szCs w:val="22"/>
        </w:rPr>
        <w:t>polvo</w:t>
      </w:r>
      <w:r w:rsidRPr="00E260CA">
        <w:rPr>
          <w:color w:val="000000"/>
          <w:sz w:val="22"/>
          <w:szCs w:val="22"/>
        </w:rPr>
        <w:t xml:space="preserve"> no </w:t>
      </w:r>
      <w:r w:rsidR="00561BB8" w:rsidRPr="00E260CA">
        <w:rPr>
          <w:color w:val="000000"/>
          <w:sz w:val="22"/>
          <w:szCs w:val="22"/>
        </w:rPr>
        <w:t xml:space="preserve">se </w:t>
      </w:r>
      <w:r w:rsidRPr="00E260CA">
        <w:rPr>
          <w:color w:val="000000"/>
          <w:sz w:val="22"/>
          <w:szCs w:val="22"/>
        </w:rPr>
        <w:t xml:space="preserve">debe mezclar con otros medicamentos en la misma </w:t>
      </w:r>
      <w:r w:rsidR="0076583C" w:rsidRPr="00E260CA">
        <w:rPr>
          <w:color w:val="000000"/>
          <w:sz w:val="22"/>
          <w:szCs w:val="22"/>
        </w:rPr>
        <w:t>inyección</w:t>
      </w:r>
      <w:r w:rsidRPr="00E260CA">
        <w:rPr>
          <w:color w:val="000000"/>
          <w:sz w:val="22"/>
          <w:szCs w:val="22"/>
        </w:rPr>
        <w:t>.</w:t>
      </w:r>
    </w:p>
    <w:p w14:paraId="1F6E467A" w14:textId="5E1C14A7" w:rsidR="00012A50" w:rsidRPr="00E260CA" w:rsidRDefault="00017593" w:rsidP="0004137B">
      <w:pPr>
        <w:pStyle w:val="BodyText"/>
        <w:keepNext w:val="0"/>
        <w:keepLines w:val="0"/>
        <w:shd w:val="clear" w:color="auto" w:fill="CCCCCC"/>
        <w:tabs>
          <w:tab w:val="left" w:pos="720"/>
        </w:tabs>
        <w:jc w:val="left"/>
        <w:rPr>
          <w:sz w:val="22"/>
          <w:szCs w:val="22"/>
        </w:rPr>
      </w:pPr>
      <w:r w:rsidRPr="00E260CA">
        <w:rPr>
          <w:color w:val="000000"/>
          <w:sz w:val="22"/>
          <w:szCs w:val="22"/>
        </w:rPr>
        <w:t>GONAL</w:t>
      </w:r>
      <w:r w:rsidRPr="00E260CA">
        <w:rPr>
          <w:color w:val="000000"/>
          <w:sz w:val="22"/>
          <w:szCs w:val="22"/>
        </w:rPr>
        <w:noBreakHyphen/>
        <w:t xml:space="preserve">f 450 UI/0,75 ml </w:t>
      </w:r>
      <w:r w:rsidR="003A70FE" w:rsidRPr="00E260CA">
        <w:rPr>
          <w:color w:val="000000"/>
          <w:sz w:val="22"/>
          <w:szCs w:val="22"/>
        </w:rPr>
        <w:t>polvo</w:t>
      </w:r>
      <w:r w:rsidRPr="00E260CA">
        <w:rPr>
          <w:color w:val="000000"/>
          <w:sz w:val="22"/>
          <w:szCs w:val="22"/>
        </w:rPr>
        <w:t xml:space="preserve"> no </w:t>
      </w:r>
      <w:r w:rsidR="00561BB8" w:rsidRPr="00E260CA">
        <w:rPr>
          <w:color w:val="000000"/>
          <w:sz w:val="22"/>
          <w:szCs w:val="22"/>
        </w:rPr>
        <w:t xml:space="preserve">se </w:t>
      </w:r>
      <w:r w:rsidRPr="00E260CA">
        <w:rPr>
          <w:color w:val="000000"/>
          <w:sz w:val="22"/>
          <w:szCs w:val="22"/>
        </w:rPr>
        <w:t>debe mezclar con otros envases de GONAL</w:t>
      </w:r>
      <w:r w:rsidRPr="00E260CA">
        <w:rPr>
          <w:color w:val="000000"/>
          <w:sz w:val="22"/>
          <w:szCs w:val="22"/>
        </w:rPr>
        <w:noBreakHyphen/>
        <w:t>f en el mismo vial o jeringa.</w:t>
      </w:r>
    </w:p>
    <w:p w14:paraId="647AD488" w14:textId="77777777" w:rsidR="00507CCD" w:rsidRPr="00E260CA" w:rsidRDefault="00507CCD" w:rsidP="0004137B">
      <w:pPr>
        <w:rPr>
          <w:sz w:val="22"/>
          <w:szCs w:val="22"/>
        </w:rPr>
      </w:pPr>
    </w:p>
    <w:p w14:paraId="37D05B92" w14:textId="77777777" w:rsidR="00BE618B" w:rsidRPr="00E260CA" w:rsidRDefault="00BE618B" w:rsidP="0004137B">
      <w:pPr>
        <w:pStyle w:val="BodyText"/>
        <w:keepNext w:val="0"/>
        <w:keepLines w:val="0"/>
        <w:tabs>
          <w:tab w:val="left" w:pos="720"/>
        </w:tabs>
        <w:jc w:val="left"/>
        <w:rPr>
          <w:color w:val="000000"/>
          <w:sz w:val="22"/>
          <w:szCs w:val="22"/>
        </w:rPr>
      </w:pPr>
    </w:p>
    <w:p w14:paraId="4F55B426" w14:textId="77777777" w:rsidR="00BE618B" w:rsidRPr="00E260CA" w:rsidRDefault="00BE618B" w:rsidP="0004137B">
      <w:pPr>
        <w:keepNext/>
        <w:keepLines/>
        <w:rPr>
          <w:b/>
          <w:color w:val="000000"/>
          <w:sz w:val="22"/>
          <w:szCs w:val="22"/>
        </w:rPr>
      </w:pPr>
      <w:r w:rsidRPr="00E260CA">
        <w:rPr>
          <w:b/>
          <w:color w:val="000000"/>
          <w:sz w:val="22"/>
          <w:szCs w:val="22"/>
        </w:rPr>
        <w:t>6.</w:t>
      </w:r>
      <w:r w:rsidRPr="00E260CA">
        <w:rPr>
          <w:b/>
          <w:color w:val="000000"/>
          <w:sz w:val="22"/>
          <w:szCs w:val="22"/>
        </w:rPr>
        <w:tab/>
      </w:r>
      <w:r w:rsidR="000863DE" w:rsidRPr="00E260CA">
        <w:rPr>
          <w:b/>
          <w:color w:val="000000"/>
          <w:sz w:val="22"/>
          <w:szCs w:val="22"/>
        </w:rPr>
        <w:t>Contenido del envase e información adicional</w:t>
      </w:r>
    </w:p>
    <w:p w14:paraId="25ECF3EB" w14:textId="77777777" w:rsidR="00BE618B" w:rsidRPr="00E260CA" w:rsidRDefault="00BE618B" w:rsidP="0004137B">
      <w:pPr>
        <w:keepNext/>
        <w:keepLines/>
        <w:rPr>
          <w:b/>
          <w:color w:val="000000"/>
          <w:sz w:val="22"/>
          <w:szCs w:val="22"/>
        </w:rPr>
      </w:pPr>
    </w:p>
    <w:p w14:paraId="0E56373F" w14:textId="77777777" w:rsidR="00BE618B" w:rsidRPr="00E260CA" w:rsidRDefault="00BE618B" w:rsidP="0004137B">
      <w:pPr>
        <w:keepNext/>
        <w:keepLines/>
        <w:rPr>
          <w:b/>
          <w:color w:val="000000"/>
          <w:sz w:val="22"/>
          <w:szCs w:val="22"/>
        </w:rPr>
      </w:pPr>
      <w:r w:rsidRPr="00E260CA">
        <w:rPr>
          <w:b/>
          <w:color w:val="000000"/>
          <w:sz w:val="22"/>
          <w:szCs w:val="22"/>
        </w:rPr>
        <w:t>Composición de GONAL</w:t>
      </w:r>
      <w:r w:rsidRPr="00E260CA">
        <w:rPr>
          <w:b/>
          <w:color w:val="000000"/>
          <w:sz w:val="22"/>
          <w:szCs w:val="22"/>
        </w:rPr>
        <w:noBreakHyphen/>
        <w:t>f</w:t>
      </w:r>
    </w:p>
    <w:p w14:paraId="1C921A32" w14:textId="77777777" w:rsidR="00BE618B" w:rsidRPr="00E260CA" w:rsidRDefault="00BE618B" w:rsidP="0004137B">
      <w:pPr>
        <w:keepNext/>
        <w:keepLines/>
        <w:rPr>
          <w:b/>
          <w:color w:val="000000"/>
          <w:sz w:val="22"/>
          <w:szCs w:val="22"/>
        </w:rPr>
      </w:pPr>
    </w:p>
    <w:p w14:paraId="2C03AD62" w14:textId="77777777" w:rsidR="00BE618B" w:rsidRPr="00E260CA" w:rsidRDefault="00BE618B" w:rsidP="00D246B6">
      <w:pPr>
        <w:numPr>
          <w:ilvl w:val="0"/>
          <w:numId w:val="30"/>
        </w:numPr>
        <w:tabs>
          <w:tab w:val="clear" w:pos="360"/>
          <w:tab w:val="num" w:pos="567"/>
        </w:tabs>
        <w:ind w:left="567" w:hanging="567"/>
        <w:rPr>
          <w:color w:val="000000"/>
          <w:sz w:val="22"/>
          <w:szCs w:val="22"/>
        </w:rPr>
      </w:pPr>
      <w:r w:rsidRPr="00E260CA">
        <w:rPr>
          <w:color w:val="000000"/>
          <w:sz w:val="22"/>
          <w:szCs w:val="22"/>
        </w:rPr>
        <w:t>El principio activo es folitropina alfa.</w:t>
      </w:r>
    </w:p>
    <w:p w14:paraId="241F4B71" w14:textId="14519DC2" w:rsidR="00012A50" w:rsidRPr="00F72194" w:rsidRDefault="00012A50" w:rsidP="0004137B">
      <w:pPr>
        <w:keepNext/>
        <w:keepLines/>
        <w:shd w:val="clear" w:color="auto" w:fill="F3F3F3"/>
        <w:rPr>
          <w:i/>
          <w:sz w:val="22"/>
          <w:szCs w:val="22"/>
        </w:rPr>
      </w:pPr>
      <w:r w:rsidRPr="00F72194">
        <w:rPr>
          <w:bCs/>
          <w:i/>
          <w:sz w:val="22"/>
          <w:szCs w:val="22"/>
        </w:rPr>
        <w:t>&lt;GONAL-f</w:t>
      </w:r>
      <w:r w:rsidRPr="00F72194">
        <w:rPr>
          <w:i/>
          <w:sz w:val="22"/>
          <w:szCs w:val="22"/>
        </w:rPr>
        <w:t xml:space="preserve"> </w:t>
      </w:r>
      <w:r w:rsidRPr="00F72194">
        <w:rPr>
          <w:bCs/>
          <w:i/>
          <w:sz w:val="22"/>
          <w:szCs w:val="22"/>
        </w:rPr>
        <w:t>75 IU</w:t>
      </w:r>
      <w:r w:rsidR="009079C7" w:rsidRPr="00F72194">
        <w:rPr>
          <w:bCs/>
          <w:i/>
          <w:sz w:val="22"/>
          <w:szCs w:val="22"/>
        </w:rPr>
        <w:t xml:space="preserve"> </w:t>
      </w:r>
      <w:r w:rsidRPr="00F72194">
        <w:rPr>
          <w:bCs/>
          <w:i/>
          <w:sz w:val="22"/>
          <w:szCs w:val="22"/>
        </w:rPr>
        <w:t>- pre-filled syringe&gt;</w:t>
      </w:r>
    </w:p>
    <w:p w14:paraId="5F9DE26D" w14:textId="77777777" w:rsidR="00BE618B" w:rsidRPr="00E260CA" w:rsidRDefault="00BE618B" w:rsidP="00D246B6">
      <w:pPr>
        <w:numPr>
          <w:ilvl w:val="0"/>
          <w:numId w:val="33"/>
        </w:numPr>
        <w:shd w:val="clear" w:color="auto" w:fill="F3F3F3"/>
        <w:rPr>
          <w:color w:val="000000"/>
          <w:sz w:val="22"/>
          <w:szCs w:val="22"/>
        </w:rPr>
      </w:pPr>
      <w:r w:rsidRPr="00E260CA">
        <w:rPr>
          <w:color w:val="000000"/>
          <w:sz w:val="22"/>
          <w:szCs w:val="22"/>
        </w:rPr>
        <w:t>Cada vial contiene 5,5 microgramos de folitropina alfa.</w:t>
      </w:r>
    </w:p>
    <w:p w14:paraId="4704482A" w14:textId="77777777" w:rsidR="00BE618B" w:rsidRPr="00E260CA" w:rsidRDefault="00BE618B" w:rsidP="00D246B6">
      <w:pPr>
        <w:numPr>
          <w:ilvl w:val="1"/>
          <w:numId w:val="30"/>
        </w:numPr>
        <w:shd w:val="clear" w:color="auto" w:fill="F3F3F3"/>
        <w:tabs>
          <w:tab w:val="clear" w:pos="1440"/>
        </w:tabs>
        <w:ind w:left="567" w:hanging="567"/>
        <w:rPr>
          <w:i/>
          <w:color w:val="000000"/>
          <w:sz w:val="22"/>
          <w:szCs w:val="22"/>
        </w:rPr>
      </w:pPr>
      <w:r w:rsidRPr="00E260CA">
        <w:rPr>
          <w:color w:val="000000"/>
          <w:sz w:val="22"/>
          <w:szCs w:val="22"/>
        </w:rPr>
        <w:t>Tras la preparación de la solución inyectable final, hay 75 UI (5,5 microgramos) de folitropina alfa en cada mililitro de solución.</w:t>
      </w:r>
    </w:p>
    <w:p w14:paraId="0A514190" w14:textId="77777777" w:rsidR="00BE618B" w:rsidRPr="00E260CA" w:rsidRDefault="00BE618B" w:rsidP="00D246B6">
      <w:pPr>
        <w:numPr>
          <w:ilvl w:val="0"/>
          <w:numId w:val="30"/>
        </w:numPr>
        <w:shd w:val="clear" w:color="auto" w:fill="F3F3F3"/>
        <w:tabs>
          <w:tab w:val="clear" w:pos="360"/>
          <w:tab w:val="num" w:pos="567"/>
        </w:tabs>
        <w:ind w:left="567" w:hanging="567"/>
        <w:rPr>
          <w:color w:val="000000"/>
          <w:sz w:val="22"/>
          <w:szCs w:val="22"/>
        </w:rPr>
      </w:pPr>
      <w:r w:rsidRPr="00E260CA">
        <w:rPr>
          <w:color w:val="000000"/>
          <w:sz w:val="22"/>
          <w:szCs w:val="22"/>
        </w:rPr>
        <w:t xml:space="preserve">Los demás componentes son sacarosa, </w:t>
      </w:r>
      <w:r w:rsidR="00194109" w:rsidRPr="00E260CA">
        <w:rPr>
          <w:color w:val="000000"/>
          <w:sz w:val="22"/>
          <w:szCs w:val="22"/>
        </w:rPr>
        <w:t xml:space="preserve">dihidrogenofosfato </w:t>
      </w:r>
      <w:r w:rsidR="00C0541C" w:rsidRPr="00E260CA">
        <w:rPr>
          <w:color w:val="000000"/>
          <w:sz w:val="22"/>
          <w:szCs w:val="22"/>
        </w:rPr>
        <w:t>de sodio</w:t>
      </w:r>
      <w:r w:rsidR="00194109" w:rsidRPr="00E260CA">
        <w:rPr>
          <w:color w:val="000000"/>
          <w:sz w:val="22"/>
          <w:szCs w:val="22"/>
        </w:rPr>
        <w:t xml:space="preserve"> monohidrato</w:t>
      </w:r>
      <w:r w:rsidRPr="00E260CA">
        <w:rPr>
          <w:color w:val="000000"/>
          <w:sz w:val="22"/>
          <w:szCs w:val="22"/>
        </w:rPr>
        <w:t xml:space="preserve">, </w:t>
      </w:r>
      <w:r w:rsidR="00117964" w:rsidRPr="00E260CA">
        <w:rPr>
          <w:iCs/>
          <w:color w:val="000000"/>
          <w:sz w:val="22"/>
          <w:szCs w:val="22"/>
        </w:rPr>
        <w:t>hidrogenofosfato de disodio dihidrato</w:t>
      </w:r>
      <w:r w:rsidRPr="00E260CA">
        <w:rPr>
          <w:color w:val="000000"/>
          <w:sz w:val="22"/>
          <w:szCs w:val="22"/>
        </w:rPr>
        <w:t xml:space="preserve">, metionina, polisorbato 20, ácido fosfórico concentrado e hidróxido </w:t>
      </w:r>
      <w:r w:rsidR="001B323D" w:rsidRPr="00E260CA">
        <w:rPr>
          <w:color w:val="000000"/>
          <w:sz w:val="22"/>
          <w:szCs w:val="22"/>
        </w:rPr>
        <w:t>de sodio</w:t>
      </w:r>
      <w:r w:rsidRPr="00E260CA">
        <w:rPr>
          <w:color w:val="000000"/>
          <w:sz w:val="22"/>
          <w:szCs w:val="22"/>
        </w:rPr>
        <w:t>.</w:t>
      </w:r>
    </w:p>
    <w:p w14:paraId="6A4CDDAB" w14:textId="77777777" w:rsidR="00BE618B" w:rsidRPr="00E260CA" w:rsidRDefault="00BE618B" w:rsidP="00D246B6">
      <w:pPr>
        <w:numPr>
          <w:ilvl w:val="0"/>
          <w:numId w:val="18"/>
        </w:numPr>
        <w:shd w:val="clear" w:color="auto" w:fill="F3F3F3"/>
        <w:tabs>
          <w:tab w:val="clear" w:pos="360"/>
          <w:tab w:val="num" w:pos="567"/>
        </w:tabs>
        <w:ind w:left="567" w:hanging="567"/>
        <w:rPr>
          <w:color w:val="000000"/>
          <w:sz w:val="22"/>
          <w:szCs w:val="22"/>
        </w:rPr>
      </w:pPr>
      <w:r w:rsidRPr="00E260CA">
        <w:rPr>
          <w:color w:val="000000"/>
          <w:sz w:val="22"/>
          <w:szCs w:val="22"/>
        </w:rPr>
        <w:t xml:space="preserve">El disolvente es agua para </w:t>
      </w:r>
      <w:r w:rsidR="00E3465D" w:rsidRPr="00E260CA">
        <w:rPr>
          <w:color w:val="000000"/>
          <w:sz w:val="22"/>
          <w:szCs w:val="22"/>
        </w:rPr>
        <w:t>preparaciones inyectables</w:t>
      </w:r>
      <w:r w:rsidRPr="00E260CA">
        <w:rPr>
          <w:color w:val="000000"/>
          <w:sz w:val="22"/>
          <w:szCs w:val="22"/>
        </w:rPr>
        <w:t>.</w:t>
      </w:r>
    </w:p>
    <w:p w14:paraId="21E0D758" w14:textId="77777777" w:rsidR="00012A50" w:rsidRPr="00E260CA" w:rsidRDefault="00012A50" w:rsidP="0004137B">
      <w:pPr>
        <w:tabs>
          <w:tab w:val="left" w:pos="567"/>
        </w:tabs>
        <w:rPr>
          <w:sz w:val="22"/>
          <w:szCs w:val="22"/>
        </w:rPr>
      </w:pPr>
    </w:p>
    <w:p w14:paraId="49B205DD" w14:textId="77777777" w:rsidR="00012A50" w:rsidRPr="00E260CA" w:rsidRDefault="00012A50" w:rsidP="0004137B">
      <w:pPr>
        <w:pStyle w:val="BodyText"/>
        <w:shd w:val="clear" w:color="auto" w:fill="E6E6E6"/>
        <w:tabs>
          <w:tab w:val="left" w:pos="720"/>
        </w:tabs>
        <w:jc w:val="left"/>
        <w:rPr>
          <w:sz w:val="22"/>
          <w:szCs w:val="22"/>
        </w:rPr>
      </w:pPr>
      <w:r w:rsidRPr="00E260CA">
        <w:rPr>
          <w:bCs/>
          <w:i/>
          <w:sz w:val="22"/>
          <w:szCs w:val="22"/>
        </w:rPr>
        <w:t xml:space="preserve">&lt;GONAL-f 1050 IU&gt; </w:t>
      </w:r>
    </w:p>
    <w:p w14:paraId="4D97C048" w14:textId="77777777" w:rsidR="00BB078F" w:rsidRPr="00E260CA" w:rsidRDefault="00BB078F" w:rsidP="00D246B6">
      <w:pPr>
        <w:numPr>
          <w:ilvl w:val="0"/>
          <w:numId w:val="17"/>
        </w:numPr>
        <w:shd w:val="clear" w:color="auto" w:fill="E6E6E6"/>
        <w:rPr>
          <w:color w:val="000000"/>
          <w:sz w:val="22"/>
          <w:szCs w:val="22"/>
        </w:rPr>
      </w:pPr>
      <w:r w:rsidRPr="00E260CA">
        <w:rPr>
          <w:color w:val="000000"/>
          <w:sz w:val="22"/>
          <w:szCs w:val="22"/>
        </w:rPr>
        <w:t>Cada vial contiene 1.200 UI de folitropina alfa.</w:t>
      </w:r>
    </w:p>
    <w:p w14:paraId="51B8718E" w14:textId="77777777" w:rsidR="00BB078F" w:rsidRPr="00E260CA" w:rsidRDefault="00BB078F" w:rsidP="00D246B6">
      <w:pPr>
        <w:pStyle w:val="BodyText"/>
        <w:keepNext w:val="0"/>
        <w:keepLines w:val="0"/>
        <w:numPr>
          <w:ilvl w:val="1"/>
          <w:numId w:val="30"/>
        </w:numPr>
        <w:shd w:val="clear" w:color="auto" w:fill="E6E6E6"/>
        <w:tabs>
          <w:tab w:val="clear" w:pos="1440"/>
          <w:tab w:val="num" w:pos="567"/>
        </w:tabs>
        <w:ind w:left="567" w:hanging="567"/>
        <w:jc w:val="left"/>
        <w:rPr>
          <w:color w:val="000000"/>
          <w:sz w:val="22"/>
          <w:szCs w:val="22"/>
        </w:rPr>
      </w:pPr>
      <w:r w:rsidRPr="00E260CA">
        <w:rPr>
          <w:color w:val="000000"/>
          <w:sz w:val="22"/>
          <w:szCs w:val="22"/>
        </w:rPr>
        <w:t>Tras la reconstitución, hay 1.050 UI (77 microgramos) de folitropina alfa en 1,75 ml de solución, lo que significa que hay 600 UI (44 microgramos) en cada mililitro de solución.</w:t>
      </w:r>
    </w:p>
    <w:p w14:paraId="2BE947E7" w14:textId="77777777" w:rsidR="00BB078F" w:rsidRPr="00E260CA" w:rsidRDefault="00BB078F" w:rsidP="00D246B6">
      <w:pPr>
        <w:numPr>
          <w:ilvl w:val="0"/>
          <w:numId w:val="18"/>
        </w:numPr>
        <w:shd w:val="clear" w:color="auto" w:fill="E6E6E6"/>
        <w:tabs>
          <w:tab w:val="clear" w:pos="360"/>
          <w:tab w:val="num" w:pos="567"/>
        </w:tabs>
        <w:ind w:left="567" w:hanging="567"/>
        <w:rPr>
          <w:color w:val="000000"/>
          <w:sz w:val="22"/>
          <w:szCs w:val="22"/>
        </w:rPr>
      </w:pPr>
      <w:r w:rsidRPr="00E260CA">
        <w:rPr>
          <w:color w:val="000000"/>
          <w:sz w:val="22"/>
          <w:szCs w:val="22"/>
        </w:rPr>
        <w:t xml:space="preserve">Los demás componentes son sacarosa, </w:t>
      </w:r>
      <w:r w:rsidR="00194109" w:rsidRPr="00E260CA">
        <w:rPr>
          <w:color w:val="000000"/>
          <w:sz w:val="22"/>
          <w:szCs w:val="22"/>
        </w:rPr>
        <w:t xml:space="preserve">dihidrogenofosfato </w:t>
      </w:r>
      <w:r w:rsidR="00C0541C" w:rsidRPr="00E260CA">
        <w:rPr>
          <w:color w:val="000000"/>
          <w:sz w:val="22"/>
          <w:szCs w:val="22"/>
        </w:rPr>
        <w:t>de sodio</w:t>
      </w:r>
      <w:r w:rsidR="00194109" w:rsidRPr="00E260CA">
        <w:rPr>
          <w:color w:val="000000"/>
          <w:sz w:val="22"/>
          <w:szCs w:val="22"/>
        </w:rPr>
        <w:t xml:space="preserve"> monohidrato</w:t>
      </w:r>
      <w:r w:rsidRPr="00E260CA">
        <w:rPr>
          <w:color w:val="000000"/>
          <w:sz w:val="22"/>
          <w:szCs w:val="22"/>
        </w:rPr>
        <w:t xml:space="preserve">, </w:t>
      </w:r>
      <w:r w:rsidR="00117964" w:rsidRPr="00E260CA">
        <w:rPr>
          <w:iCs/>
          <w:color w:val="000000"/>
          <w:sz w:val="22"/>
          <w:szCs w:val="22"/>
        </w:rPr>
        <w:t>hidrogenofosfato de disodio dihidrato</w:t>
      </w:r>
      <w:r w:rsidRPr="00E260CA">
        <w:rPr>
          <w:color w:val="000000"/>
          <w:sz w:val="22"/>
          <w:szCs w:val="22"/>
        </w:rPr>
        <w:t xml:space="preserve">, ácido fosfórico concentrado e hidróxido </w:t>
      </w:r>
      <w:r w:rsidR="001B323D" w:rsidRPr="00E260CA">
        <w:rPr>
          <w:color w:val="000000"/>
          <w:sz w:val="22"/>
          <w:szCs w:val="22"/>
        </w:rPr>
        <w:t>de sodio</w:t>
      </w:r>
      <w:r w:rsidRPr="00E260CA">
        <w:rPr>
          <w:color w:val="000000"/>
          <w:sz w:val="22"/>
          <w:szCs w:val="22"/>
        </w:rPr>
        <w:t>.</w:t>
      </w:r>
    </w:p>
    <w:p w14:paraId="2F78314D" w14:textId="77777777" w:rsidR="00012A50" w:rsidRPr="00E260CA" w:rsidRDefault="00BB078F" w:rsidP="00D246B6">
      <w:pPr>
        <w:numPr>
          <w:ilvl w:val="0"/>
          <w:numId w:val="17"/>
        </w:numPr>
        <w:shd w:val="clear" w:color="auto" w:fill="E6E6E6"/>
        <w:rPr>
          <w:sz w:val="22"/>
          <w:szCs w:val="22"/>
        </w:rPr>
      </w:pPr>
      <w:r w:rsidRPr="00E260CA">
        <w:rPr>
          <w:color w:val="000000"/>
          <w:sz w:val="22"/>
          <w:szCs w:val="22"/>
        </w:rPr>
        <w:t>El disolvente contiene agua para preparaciones inyectables</w:t>
      </w:r>
      <w:r w:rsidR="00D31640" w:rsidRPr="00E260CA">
        <w:rPr>
          <w:color w:val="000000"/>
          <w:sz w:val="22"/>
          <w:szCs w:val="22"/>
        </w:rPr>
        <w:t xml:space="preserve"> y alcohol bencílico</w:t>
      </w:r>
      <w:r w:rsidRPr="00E260CA">
        <w:rPr>
          <w:color w:val="000000"/>
          <w:sz w:val="22"/>
          <w:szCs w:val="22"/>
        </w:rPr>
        <w:t>.</w:t>
      </w:r>
    </w:p>
    <w:p w14:paraId="31081C48" w14:textId="77777777" w:rsidR="00BE618B" w:rsidRPr="00E260CA" w:rsidRDefault="00BE618B" w:rsidP="0004137B">
      <w:pPr>
        <w:tabs>
          <w:tab w:val="left" w:pos="-720"/>
          <w:tab w:val="left" w:pos="1560"/>
        </w:tabs>
        <w:suppressAutoHyphens/>
        <w:rPr>
          <w:color w:val="000000"/>
          <w:sz w:val="22"/>
          <w:szCs w:val="22"/>
        </w:rPr>
      </w:pPr>
    </w:p>
    <w:p w14:paraId="1F31D0AC" w14:textId="77777777" w:rsidR="00C273C1" w:rsidRPr="00E260CA" w:rsidRDefault="00C273C1" w:rsidP="0004137B">
      <w:pPr>
        <w:pStyle w:val="BodyText"/>
        <w:shd w:val="clear" w:color="auto" w:fill="BFBFBF"/>
        <w:tabs>
          <w:tab w:val="left" w:pos="720"/>
        </w:tabs>
        <w:jc w:val="left"/>
        <w:rPr>
          <w:sz w:val="22"/>
          <w:szCs w:val="22"/>
        </w:rPr>
      </w:pPr>
      <w:r w:rsidRPr="00E260CA">
        <w:rPr>
          <w:bCs/>
          <w:i/>
          <w:sz w:val="22"/>
          <w:szCs w:val="22"/>
        </w:rPr>
        <w:lastRenderedPageBreak/>
        <w:t>&lt;GONAL-f</w:t>
      </w:r>
      <w:r w:rsidRPr="00E260CA">
        <w:rPr>
          <w:i/>
          <w:sz w:val="22"/>
          <w:szCs w:val="22"/>
        </w:rPr>
        <w:t xml:space="preserve"> </w:t>
      </w:r>
      <w:r w:rsidRPr="00E260CA">
        <w:rPr>
          <w:bCs/>
          <w:i/>
          <w:sz w:val="22"/>
          <w:szCs w:val="22"/>
        </w:rPr>
        <w:t xml:space="preserve">450 IU&gt; </w:t>
      </w:r>
    </w:p>
    <w:p w14:paraId="551F1A25" w14:textId="77777777" w:rsidR="00C273C1" w:rsidRPr="00E260CA" w:rsidRDefault="00C273C1" w:rsidP="00D246B6">
      <w:pPr>
        <w:numPr>
          <w:ilvl w:val="0"/>
          <w:numId w:val="17"/>
        </w:numPr>
        <w:shd w:val="clear" w:color="auto" w:fill="BFBFBF"/>
        <w:rPr>
          <w:color w:val="000000"/>
          <w:sz w:val="22"/>
          <w:szCs w:val="22"/>
        </w:rPr>
      </w:pPr>
      <w:r w:rsidRPr="00E260CA">
        <w:rPr>
          <w:color w:val="000000"/>
          <w:sz w:val="22"/>
          <w:szCs w:val="22"/>
        </w:rPr>
        <w:t>Cada vial contiene 600 UI de folitropina alfa.</w:t>
      </w:r>
    </w:p>
    <w:p w14:paraId="253AD81B" w14:textId="77777777" w:rsidR="00C273C1" w:rsidRPr="00E260CA" w:rsidRDefault="00C273C1" w:rsidP="00D246B6">
      <w:pPr>
        <w:pStyle w:val="BodyText"/>
        <w:keepNext w:val="0"/>
        <w:keepLines w:val="0"/>
        <w:numPr>
          <w:ilvl w:val="1"/>
          <w:numId w:val="30"/>
        </w:numPr>
        <w:shd w:val="clear" w:color="auto" w:fill="BFBFBF"/>
        <w:tabs>
          <w:tab w:val="clear" w:pos="1440"/>
          <w:tab w:val="num" w:pos="567"/>
        </w:tabs>
        <w:ind w:left="567" w:hanging="567"/>
        <w:jc w:val="left"/>
        <w:rPr>
          <w:color w:val="000000"/>
          <w:sz w:val="22"/>
          <w:szCs w:val="22"/>
        </w:rPr>
      </w:pPr>
      <w:r w:rsidRPr="00E260CA">
        <w:rPr>
          <w:color w:val="000000"/>
          <w:sz w:val="22"/>
          <w:szCs w:val="22"/>
        </w:rPr>
        <w:t>Tras la reconstitución, hay 450 UI (33 microgramos) de folitropina alfa en 0,75 ml de solución, lo que significa que hay 600 UI (44 microgramos) en cada mililitro de solución.</w:t>
      </w:r>
    </w:p>
    <w:p w14:paraId="5D815567" w14:textId="77777777" w:rsidR="00C273C1" w:rsidRPr="00E260CA" w:rsidRDefault="00C273C1" w:rsidP="00D246B6">
      <w:pPr>
        <w:numPr>
          <w:ilvl w:val="0"/>
          <w:numId w:val="18"/>
        </w:numPr>
        <w:shd w:val="clear" w:color="auto" w:fill="BFBFBF"/>
        <w:tabs>
          <w:tab w:val="clear" w:pos="360"/>
          <w:tab w:val="num" w:pos="567"/>
        </w:tabs>
        <w:ind w:left="567" w:hanging="567"/>
        <w:rPr>
          <w:color w:val="000000"/>
          <w:sz w:val="22"/>
          <w:szCs w:val="22"/>
        </w:rPr>
      </w:pPr>
      <w:r w:rsidRPr="00E260CA">
        <w:rPr>
          <w:color w:val="000000"/>
          <w:sz w:val="22"/>
          <w:szCs w:val="22"/>
        </w:rPr>
        <w:t xml:space="preserve">Los demás componentes son sacarosa, </w:t>
      </w:r>
      <w:r w:rsidR="00194109" w:rsidRPr="00E260CA">
        <w:rPr>
          <w:color w:val="000000"/>
          <w:sz w:val="22"/>
          <w:szCs w:val="22"/>
        </w:rPr>
        <w:t xml:space="preserve">dihidrogenofosfato </w:t>
      </w:r>
      <w:r w:rsidR="00C0541C" w:rsidRPr="00E260CA">
        <w:rPr>
          <w:color w:val="000000"/>
          <w:sz w:val="22"/>
          <w:szCs w:val="22"/>
        </w:rPr>
        <w:t>de sodio</w:t>
      </w:r>
      <w:r w:rsidR="001B323D" w:rsidRPr="00E260CA">
        <w:rPr>
          <w:color w:val="000000"/>
          <w:sz w:val="22"/>
          <w:szCs w:val="22"/>
        </w:rPr>
        <w:t xml:space="preserve"> </w:t>
      </w:r>
      <w:r w:rsidR="00194109" w:rsidRPr="00E260CA">
        <w:rPr>
          <w:color w:val="000000"/>
          <w:sz w:val="22"/>
          <w:szCs w:val="22"/>
        </w:rPr>
        <w:t>monohidrato</w:t>
      </w:r>
      <w:r w:rsidRPr="00E260CA">
        <w:rPr>
          <w:color w:val="000000"/>
          <w:sz w:val="22"/>
          <w:szCs w:val="22"/>
        </w:rPr>
        <w:t xml:space="preserve">, </w:t>
      </w:r>
      <w:r w:rsidR="00117964" w:rsidRPr="00E260CA">
        <w:rPr>
          <w:iCs/>
          <w:color w:val="000000"/>
          <w:sz w:val="22"/>
          <w:szCs w:val="22"/>
        </w:rPr>
        <w:t>hidrogenofosfato de disodio dihidrato</w:t>
      </w:r>
      <w:r w:rsidRPr="00E260CA">
        <w:rPr>
          <w:color w:val="000000"/>
          <w:sz w:val="22"/>
          <w:szCs w:val="22"/>
        </w:rPr>
        <w:t xml:space="preserve">, ácido fosfórico concentrado e hidróxido </w:t>
      </w:r>
      <w:r w:rsidR="001B323D" w:rsidRPr="00E260CA">
        <w:rPr>
          <w:color w:val="000000"/>
          <w:sz w:val="22"/>
          <w:szCs w:val="22"/>
        </w:rPr>
        <w:t>de sodio</w:t>
      </w:r>
      <w:r w:rsidRPr="00E260CA">
        <w:rPr>
          <w:color w:val="000000"/>
          <w:sz w:val="22"/>
          <w:szCs w:val="22"/>
        </w:rPr>
        <w:t>.</w:t>
      </w:r>
    </w:p>
    <w:p w14:paraId="45B64934" w14:textId="77777777" w:rsidR="00C273C1" w:rsidRPr="00E260CA" w:rsidRDefault="00C273C1" w:rsidP="00D246B6">
      <w:pPr>
        <w:numPr>
          <w:ilvl w:val="0"/>
          <w:numId w:val="17"/>
        </w:numPr>
        <w:shd w:val="clear" w:color="auto" w:fill="BFBFBF"/>
        <w:rPr>
          <w:sz w:val="22"/>
          <w:szCs w:val="22"/>
        </w:rPr>
      </w:pPr>
      <w:r w:rsidRPr="00E260CA">
        <w:rPr>
          <w:color w:val="000000"/>
          <w:sz w:val="22"/>
          <w:szCs w:val="22"/>
        </w:rPr>
        <w:t>El disolvente contiene agua para preparaciones inyectables y alcohol bencílico.</w:t>
      </w:r>
    </w:p>
    <w:p w14:paraId="2177AACD" w14:textId="77777777" w:rsidR="00C273C1" w:rsidRPr="00E260CA" w:rsidRDefault="00C273C1" w:rsidP="0004137B">
      <w:pPr>
        <w:tabs>
          <w:tab w:val="left" w:pos="-720"/>
          <w:tab w:val="left" w:pos="1560"/>
        </w:tabs>
        <w:suppressAutoHyphens/>
        <w:rPr>
          <w:color w:val="000000"/>
          <w:sz w:val="22"/>
          <w:szCs w:val="22"/>
        </w:rPr>
      </w:pPr>
    </w:p>
    <w:p w14:paraId="06E04841" w14:textId="77777777" w:rsidR="00BE618B" w:rsidRPr="00E260CA" w:rsidRDefault="00BE618B" w:rsidP="00AE7CC6">
      <w:pPr>
        <w:keepNext/>
        <w:keepLines/>
        <w:tabs>
          <w:tab w:val="left" w:pos="-720"/>
          <w:tab w:val="left" w:pos="1560"/>
        </w:tabs>
        <w:rPr>
          <w:b/>
          <w:bCs/>
          <w:color w:val="000000"/>
          <w:sz w:val="22"/>
          <w:szCs w:val="22"/>
        </w:rPr>
      </w:pPr>
      <w:r w:rsidRPr="00E260CA">
        <w:rPr>
          <w:b/>
          <w:bCs/>
          <w:color w:val="000000"/>
          <w:sz w:val="22"/>
          <w:szCs w:val="22"/>
        </w:rPr>
        <w:t>Aspecto del producto y contenido del envase</w:t>
      </w:r>
    </w:p>
    <w:p w14:paraId="6540878E" w14:textId="77777777" w:rsidR="00BE618B" w:rsidRPr="00E260CA" w:rsidRDefault="00BE618B" w:rsidP="0004137B">
      <w:pPr>
        <w:keepNext/>
        <w:keepLines/>
        <w:tabs>
          <w:tab w:val="left" w:pos="-720"/>
          <w:tab w:val="left" w:pos="1560"/>
        </w:tabs>
        <w:rPr>
          <w:color w:val="000000"/>
          <w:sz w:val="22"/>
          <w:szCs w:val="22"/>
        </w:rPr>
      </w:pPr>
    </w:p>
    <w:p w14:paraId="3C479CA8" w14:textId="77777777" w:rsidR="00012A50" w:rsidRPr="00F72194" w:rsidRDefault="00012A50" w:rsidP="0004137B">
      <w:pPr>
        <w:keepNext/>
        <w:keepLines/>
        <w:shd w:val="clear" w:color="auto" w:fill="F3F3F3"/>
        <w:rPr>
          <w:i/>
          <w:sz w:val="22"/>
          <w:szCs w:val="22"/>
        </w:rPr>
      </w:pPr>
      <w:r w:rsidRPr="00F72194">
        <w:rPr>
          <w:bCs/>
          <w:i/>
          <w:sz w:val="22"/>
          <w:szCs w:val="22"/>
        </w:rPr>
        <w:t>&lt;GONAL-f</w:t>
      </w:r>
      <w:r w:rsidRPr="00F72194">
        <w:rPr>
          <w:i/>
          <w:sz w:val="22"/>
          <w:szCs w:val="22"/>
        </w:rPr>
        <w:t xml:space="preserve"> </w:t>
      </w:r>
      <w:r w:rsidRPr="00F72194">
        <w:rPr>
          <w:bCs/>
          <w:i/>
          <w:sz w:val="22"/>
          <w:szCs w:val="22"/>
        </w:rPr>
        <w:t xml:space="preserve">75 IU-pre-filled syringe&gt; </w:t>
      </w:r>
    </w:p>
    <w:p w14:paraId="2251AA2E" w14:textId="77777777" w:rsidR="007D4D70" w:rsidRPr="00E260CA" w:rsidRDefault="007D4D70" w:rsidP="00D246B6">
      <w:pPr>
        <w:numPr>
          <w:ilvl w:val="0"/>
          <w:numId w:val="18"/>
        </w:numPr>
        <w:shd w:val="clear" w:color="auto" w:fill="F3F3F3"/>
        <w:tabs>
          <w:tab w:val="clear" w:pos="360"/>
          <w:tab w:val="num" w:pos="567"/>
        </w:tabs>
        <w:ind w:left="567" w:hanging="567"/>
        <w:rPr>
          <w:color w:val="000000"/>
          <w:sz w:val="22"/>
          <w:szCs w:val="22"/>
        </w:rPr>
      </w:pPr>
      <w:r w:rsidRPr="00E260CA">
        <w:rPr>
          <w:color w:val="000000"/>
          <w:sz w:val="22"/>
          <w:szCs w:val="22"/>
        </w:rPr>
        <w:t>GONAL</w:t>
      </w:r>
      <w:r w:rsidRPr="00E260CA">
        <w:rPr>
          <w:color w:val="000000"/>
          <w:sz w:val="22"/>
          <w:szCs w:val="22"/>
        </w:rPr>
        <w:noBreakHyphen/>
        <w:t>f se presenta como</w:t>
      </w:r>
      <w:r w:rsidR="00FF75E0" w:rsidRPr="00E260CA">
        <w:rPr>
          <w:color w:val="000000"/>
          <w:sz w:val="22"/>
          <w:szCs w:val="22"/>
        </w:rPr>
        <w:t xml:space="preserve"> un</w:t>
      </w:r>
      <w:r w:rsidRPr="00E260CA">
        <w:rPr>
          <w:color w:val="000000"/>
          <w:sz w:val="22"/>
          <w:szCs w:val="22"/>
        </w:rPr>
        <w:t xml:space="preserve"> polvo y disolvente que se usan para preparar una solución inyectable.</w:t>
      </w:r>
    </w:p>
    <w:p w14:paraId="31FA75B0" w14:textId="77777777" w:rsidR="007D4D70" w:rsidRPr="00E260CA" w:rsidRDefault="007D4D70" w:rsidP="00D246B6">
      <w:pPr>
        <w:numPr>
          <w:ilvl w:val="0"/>
          <w:numId w:val="18"/>
        </w:numPr>
        <w:shd w:val="clear" w:color="auto" w:fill="F3F3F3"/>
        <w:tabs>
          <w:tab w:val="clear" w:pos="360"/>
          <w:tab w:val="num" w:pos="567"/>
        </w:tabs>
        <w:ind w:left="567" w:hanging="567"/>
        <w:rPr>
          <w:color w:val="000000"/>
          <w:sz w:val="22"/>
          <w:szCs w:val="22"/>
        </w:rPr>
      </w:pPr>
      <w:r w:rsidRPr="00E260CA">
        <w:rPr>
          <w:color w:val="000000"/>
          <w:sz w:val="22"/>
          <w:szCs w:val="22"/>
        </w:rPr>
        <w:t>El polvo es una pastilla blanca en un vial de vidrio.</w:t>
      </w:r>
    </w:p>
    <w:p w14:paraId="7081A5A5" w14:textId="78460E45" w:rsidR="007D4D70" w:rsidRPr="00E260CA" w:rsidRDefault="007D4D70" w:rsidP="00D246B6">
      <w:pPr>
        <w:numPr>
          <w:ilvl w:val="0"/>
          <w:numId w:val="18"/>
        </w:numPr>
        <w:shd w:val="clear" w:color="auto" w:fill="F3F3F3"/>
        <w:tabs>
          <w:tab w:val="clear" w:pos="360"/>
          <w:tab w:val="num" w:pos="567"/>
        </w:tabs>
        <w:ind w:left="567" w:hanging="567"/>
        <w:rPr>
          <w:color w:val="000000"/>
          <w:sz w:val="22"/>
          <w:szCs w:val="22"/>
        </w:rPr>
      </w:pPr>
      <w:r w:rsidRPr="00E260CA">
        <w:rPr>
          <w:color w:val="000000"/>
          <w:sz w:val="22"/>
          <w:szCs w:val="22"/>
        </w:rPr>
        <w:t xml:space="preserve">El disolvente es un líquido </w:t>
      </w:r>
      <w:r w:rsidR="000F285A" w:rsidRPr="00E260CA">
        <w:rPr>
          <w:color w:val="000000"/>
          <w:sz w:val="22"/>
          <w:szCs w:val="22"/>
        </w:rPr>
        <w:t>transparente</w:t>
      </w:r>
      <w:r w:rsidRPr="00E260CA">
        <w:rPr>
          <w:color w:val="000000"/>
          <w:sz w:val="22"/>
          <w:szCs w:val="22"/>
        </w:rPr>
        <w:t xml:space="preserve">, incoloro, en </w:t>
      </w:r>
      <w:r w:rsidR="00F72194">
        <w:rPr>
          <w:color w:val="000000"/>
          <w:sz w:val="22"/>
          <w:szCs w:val="22"/>
        </w:rPr>
        <w:t xml:space="preserve">una </w:t>
      </w:r>
      <w:r w:rsidRPr="00E260CA">
        <w:rPr>
          <w:color w:val="000000"/>
          <w:sz w:val="22"/>
          <w:szCs w:val="22"/>
        </w:rPr>
        <w:t xml:space="preserve">jeringa precargada </w:t>
      </w:r>
      <w:bookmarkStart w:id="3" w:name="_Hlk480887308"/>
      <w:r w:rsidR="00BE40A2" w:rsidRPr="00E260CA">
        <w:rPr>
          <w:color w:val="000000"/>
          <w:sz w:val="22"/>
          <w:szCs w:val="22"/>
        </w:rPr>
        <w:t>que contiene</w:t>
      </w:r>
      <w:r w:rsidR="000F285A" w:rsidRPr="00E260CA">
        <w:rPr>
          <w:color w:val="000000"/>
          <w:sz w:val="22"/>
          <w:szCs w:val="22"/>
        </w:rPr>
        <w:t xml:space="preserve"> </w:t>
      </w:r>
      <w:bookmarkEnd w:id="3"/>
      <w:r w:rsidR="00170393" w:rsidRPr="00E260CA">
        <w:rPr>
          <w:color w:val="000000"/>
          <w:sz w:val="22"/>
          <w:szCs w:val="22"/>
        </w:rPr>
        <w:t>1 </w:t>
      </w:r>
      <w:r w:rsidRPr="00E260CA">
        <w:rPr>
          <w:color w:val="000000"/>
          <w:sz w:val="22"/>
          <w:szCs w:val="22"/>
        </w:rPr>
        <w:t>ml.</w:t>
      </w:r>
    </w:p>
    <w:p w14:paraId="38BC9A6F" w14:textId="77777777" w:rsidR="00012A50" w:rsidRPr="00E260CA" w:rsidRDefault="007D4D70" w:rsidP="00D246B6">
      <w:pPr>
        <w:numPr>
          <w:ilvl w:val="0"/>
          <w:numId w:val="35"/>
        </w:numPr>
        <w:shd w:val="clear" w:color="auto" w:fill="F3F3F3"/>
        <w:rPr>
          <w:sz w:val="22"/>
          <w:szCs w:val="22"/>
        </w:rPr>
      </w:pPr>
      <w:r w:rsidRPr="00E260CA">
        <w:rPr>
          <w:color w:val="000000"/>
          <w:sz w:val="22"/>
          <w:szCs w:val="22"/>
        </w:rPr>
        <w:t>GONAL</w:t>
      </w:r>
      <w:r w:rsidRPr="00E260CA">
        <w:rPr>
          <w:color w:val="000000"/>
          <w:sz w:val="22"/>
          <w:szCs w:val="22"/>
        </w:rPr>
        <w:noBreakHyphen/>
        <w:t xml:space="preserve">f se presenta en cajas de 1, 5 </w:t>
      </w:r>
      <w:r w:rsidR="001A3E57" w:rsidRPr="00E260CA">
        <w:rPr>
          <w:color w:val="000000"/>
          <w:sz w:val="22"/>
          <w:szCs w:val="22"/>
        </w:rPr>
        <w:t>ó</w:t>
      </w:r>
      <w:r w:rsidRPr="00E260CA">
        <w:rPr>
          <w:color w:val="000000"/>
          <w:sz w:val="22"/>
          <w:szCs w:val="22"/>
        </w:rPr>
        <w:t xml:space="preserve"> 10 viales de polvo junto con el número correspondiente de jeringas precargadas de disolvente. Puede que solamente estén comercializados algunos tamaños de envases.</w:t>
      </w:r>
    </w:p>
    <w:p w14:paraId="367D78F4" w14:textId="77777777" w:rsidR="00012A50" w:rsidRPr="00E260CA" w:rsidRDefault="00012A50" w:rsidP="0004137B">
      <w:pPr>
        <w:pStyle w:val="BodyText2"/>
        <w:spacing w:line="240" w:lineRule="auto"/>
        <w:rPr>
          <w:sz w:val="22"/>
          <w:szCs w:val="22"/>
        </w:rPr>
      </w:pPr>
    </w:p>
    <w:p w14:paraId="06960050" w14:textId="77777777" w:rsidR="00012A50" w:rsidRPr="00E260CA" w:rsidRDefault="00012A50" w:rsidP="0004137B">
      <w:pPr>
        <w:pStyle w:val="BodyText"/>
        <w:shd w:val="clear" w:color="auto" w:fill="D9D9D9"/>
        <w:tabs>
          <w:tab w:val="left" w:pos="720"/>
        </w:tabs>
        <w:jc w:val="left"/>
        <w:rPr>
          <w:sz w:val="22"/>
          <w:szCs w:val="22"/>
        </w:rPr>
      </w:pPr>
      <w:r w:rsidRPr="00E260CA">
        <w:rPr>
          <w:bCs/>
          <w:i/>
          <w:sz w:val="22"/>
          <w:szCs w:val="22"/>
        </w:rPr>
        <w:t xml:space="preserve">&lt;GONAL-f 1050 IU&gt; </w:t>
      </w:r>
    </w:p>
    <w:p w14:paraId="43969E1B" w14:textId="77777777" w:rsidR="00841368" w:rsidRPr="00E260CA" w:rsidRDefault="00841368" w:rsidP="00D246B6">
      <w:pPr>
        <w:numPr>
          <w:ilvl w:val="0"/>
          <w:numId w:val="18"/>
        </w:numPr>
        <w:shd w:val="clear" w:color="auto" w:fill="D9D9D9"/>
        <w:tabs>
          <w:tab w:val="clear" w:pos="360"/>
          <w:tab w:val="num" w:pos="567"/>
        </w:tabs>
        <w:ind w:left="567" w:hanging="567"/>
        <w:rPr>
          <w:color w:val="000000"/>
          <w:sz w:val="22"/>
          <w:szCs w:val="22"/>
        </w:rPr>
      </w:pPr>
      <w:r w:rsidRPr="00E260CA">
        <w:rPr>
          <w:color w:val="000000"/>
          <w:sz w:val="22"/>
          <w:szCs w:val="22"/>
        </w:rPr>
        <w:t>GONAL</w:t>
      </w:r>
      <w:r w:rsidRPr="00E260CA">
        <w:rPr>
          <w:color w:val="000000"/>
          <w:sz w:val="22"/>
          <w:szCs w:val="22"/>
        </w:rPr>
        <w:noBreakHyphen/>
        <w:t xml:space="preserve">f se presenta como </w:t>
      </w:r>
      <w:r w:rsidR="00F97E1F" w:rsidRPr="00E260CA">
        <w:rPr>
          <w:color w:val="000000"/>
          <w:sz w:val="22"/>
          <w:szCs w:val="22"/>
        </w:rPr>
        <w:t xml:space="preserve">un </w:t>
      </w:r>
      <w:r w:rsidRPr="00E260CA">
        <w:rPr>
          <w:color w:val="000000"/>
          <w:sz w:val="22"/>
          <w:szCs w:val="22"/>
        </w:rPr>
        <w:t>polvo y disolvente que se usan para preparar una solución inyectable.</w:t>
      </w:r>
    </w:p>
    <w:p w14:paraId="043C4F9F" w14:textId="77777777" w:rsidR="00841368" w:rsidRPr="00E260CA" w:rsidRDefault="00841368" w:rsidP="00D246B6">
      <w:pPr>
        <w:numPr>
          <w:ilvl w:val="0"/>
          <w:numId w:val="18"/>
        </w:numPr>
        <w:shd w:val="clear" w:color="auto" w:fill="D9D9D9"/>
        <w:tabs>
          <w:tab w:val="clear" w:pos="360"/>
          <w:tab w:val="num" w:pos="567"/>
        </w:tabs>
        <w:ind w:left="567" w:hanging="567"/>
        <w:rPr>
          <w:color w:val="000000"/>
          <w:sz w:val="22"/>
          <w:szCs w:val="22"/>
        </w:rPr>
      </w:pPr>
      <w:r w:rsidRPr="00E260CA">
        <w:rPr>
          <w:color w:val="000000"/>
          <w:sz w:val="22"/>
          <w:szCs w:val="22"/>
        </w:rPr>
        <w:t xml:space="preserve">El polvo es una pastilla blanca en un vial de vidrio multidosis. </w:t>
      </w:r>
    </w:p>
    <w:p w14:paraId="18C74A20" w14:textId="77777777" w:rsidR="00841368" w:rsidRPr="00E260CA" w:rsidRDefault="00841368" w:rsidP="00D246B6">
      <w:pPr>
        <w:numPr>
          <w:ilvl w:val="0"/>
          <w:numId w:val="18"/>
        </w:numPr>
        <w:shd w:val="clear" w:color="auto" w:fill="D9D9D9"/>
        <w:tabs>
          <w:tab w:val="clear" w:pos="360"/>
          <w:tab w:val="num" w:pos="567"/>
        </w:tabs>
        <w:ind w:left="567" w:hanging="567"/>
        <w:rPr>
          <w:color w:val="000000"/>
          <w:sz w:val="22"/>
          <w:szCs w:val="22"/>
        </w:rPr>
      </w:pPr>
      <w:r w:rsidRPr="00E260CA">
        <w:rPr>
          <w:color w:val="000000"/>
          <w:sz w:val="22"/>
          <w:szCs w:val="22"/>
        </w:rPr>
        <w:t>El disolvente es un líquido</w:t>
      </w:r>
      <w:r w:rsidR="00F97E1F" w:rsidRPr="00E260CA">
        <w:rPr>
          <w:color w:val="000000"/>
          <w:sz w:val="22"/>
          <w:szCs w:val="22"/>
        </w:rPr>
        <w:t xml:space="preserve"> transparente</w:t>
      </w:r>
      <w:r w:rsidRPr="00E260CA">
        <w:rPr>
          <w:color w:val="000000"/>
          <w:sz w:val="22"/>
          <w:szCs w:val="22"/>
        </w:rPr>
        <w:t xml:space="preserve">, incoloro, en una jeringa precargada </w:t>
      </w:r>
      <w:r w:rsidR="00BE40A2" w:rsidRPr="00E260CA">
        <w:rPr>
          <w:color w:val="000000"/>
          <w:sz w:val="22"/>
          <w:szCs w:val="22"/>
        </w:rPr>
        <w:t>que contiene</w:t>
      </w:r>
      <w:r w:rsidR="00F97E1F" w:rsidRPr="00E260CA">
        <w:rPr>
          <w:color w:val="000000"/>
          <w:sz w:val="22"/>
          <w:szCs w:val="22"/>
        </w:rPr>
        <w:t xml:space="preserve"> </w:t>
      </w:r>
      <w:r w:rsidRPr="00E260CA">
        <w:rPr>
          <w:color w:val="000000"/>
          <w:sz w:val="22"/>
          <w:szCs w:val="22"/>
        </w:rPr>
        <w:t>2 ml.</w:t>
      </w:r>
    </w:p>
    <w:p w14:paraId="30736C6B" w14:textId="77777777" w:rsidR="00012A50" w:rsidRPr="00E260CA" w:rsidRDefault="00841368" w:rsidP="00D246B6">
      <w:pPr>
        <w:numPr>
          <w:ilvl w:val="0"/>
          <w:numId w:val="36"/>
        </w:numPr>
        <w:shd w:val="clear" w:color="auto" w:fill="D9D9D9"/>
        <w:rPr>
          <w:sz w:val="22"/>
          <w:szCs w:val="22"/>
        </w:rPr>
      </w:pPr>
      <w:r w:rsidRPr="00E260CA">
        <w:rPr>
          <w:color w:val="000000"/>
          <w:sz w:val="22"/>
          <w:szCs w:val="22"/>
        </w:rPr>
        <w:t>GONAL</w:t>
      </w:r>
      <w:r w:rsidRPr="00E260CA">
        <w:rPr>
          <w:color w:val="000000"/>
          <w:sz w:val="22"/>
          <w:szCs w:val="22"/>
        </w:rPr>
        <w:noBreakHyphen/>
        <w:t>f se presenta en cajas de 1 vial de polvo junto con 1 jeringa precargada de disolvente y 15 </w:t>
      </w:r>
      <w:r w:rsidR="002C3262" w:rsidRPr="00E260CA">
        <w:rPr>
          <w:color w:val="000000"/>
          <w:sz w:val="22"/>
          <w:szCs w:val="22"/>
        </w:rPr>
        <w:t>jeringas</w:t>
      </w:r>
      <w:r w:rsidRPr="00E260CA">
        <w:rPr>
          <w:color w:val="000000"/>
          <w:sz w:val="22"/>
          <w:szCs w:val="22"/>
        </w:rPr>
        <w:t xml:space="preserve"> desechables para la administración, graduadas en unidades internacionales (UI de FSH).</w:t>
      </w:r>
    </w:p>
    <w:p w14:paraId="57130096" w14:textId="77777777" w:rsidR="0037394E" w:rsidRPr="00E260CA" w:rsidRDefault="0037394E" w:rsidP="0004137B">
      <w:pPr>
        <w:rPr>
          <w:bCs/>
          <w:color w:val="000000"/>
          <w:sz w:val="22"/>
          <w:szCs w:val="22"/>
        </w:rPr>
      </w:pPr>
    </w:p>
    <w:p w14:paraId="0F0A71C8" w14:textId="77777777" w:rsidR="00C20F62" w:rsidRPr="00E260CA" w:rsidRDefault="00C20F62" w:rsidP="0004137B">
      <w:pPr>
        <w:pStyle w:val="BodyText"/>
        <w:shd w:val="clear" w:color="auto" w:fill="BFBFBF"/>
        <w:tabs>
          <w:tab w:val="left" w:pos="720"/>
        </w:tabs>
        <w:jc w:val="left"/>
        <w:rPr>
          <w:sz w:val="22"/>
          <w:szCs w:val="22"/>
        </w:rPr>
      </w:pPr>
      <w:r w:rsidRPr="00E260CA">
        <w:rPr>
          <w:bCs/>
          <w:i/>
          <w:sz w:val="22"/>
          <w:szCs w:val="22"/>
        </w:rPr>
        <w:t>&lt;GONAL-f</w:t>
      </w:r>
      <w:r w:rsidRPr="00E260CA">
        <w:rPr>
          <w:i/>
          <w:sz w:val="22"/>
          <w:szCs w:val="22"/>
        </w:rPr>
        <w:t xml:space="preserve"> </w:t>
      </w:r>
      <w:r w:rsidRPr="00E260CA">
        <w:rPr>
          <w:bCs/>
          <w:i/>
          <w:sz w:val="22"/>
          <w:szCs w:val="22"/>
        </w:rPr>
        <w:t xml:space="preserve">450 IU&gt; </w:t>
      </w:r>
    </w:p>
    <w:p w14:paraId="1EBBBFBA" w14:textId="77777777" w:rsidR="00C20F62" w:rsidRPr="00E260CA" w:rsidRDefault="00C20F62" w:rsidP="00D246B6">
      <w:pPr>
        <w:numPr>
          <w:ilvl w:val="0"/>
          <w:numId w:val="18"/>
        </w:numPr>
        <w:shd w:val="clear" w:color="auto" w:fill="BFBFBF"/>
        <w:tabs>
          <w:tab w:val="clear" w:pos="360"/>
          <w:tab w:val="num" w:pos="567"/>
        </w:tabs>
        <w:ind w:left="567" w:hanging="567"/>
        <w:rPr>
          <w:color w:val="000000"/>
          <w:sz w:val="22"/>
          <w:szCs w:val="22"/>
        </w:rPr>
      </w:pPr>
      <w:r w:rsidRPr="00E260CA">
        <w:rPr>
          <w:color w:val="000000"/>
          <w:sz w:val="22"/>
          <w:szCs w:val="22"/>
        </w:rPr>
        <w:t>GONAL</w:t>
      </w:r>
      <w:r w:rsidRPr="00E260CA">
        <w:rPr>
          <w:color w:val="000000"/>
          <w:sz w:val="22"/>
          <w:szCs w:val="22"/>
        </w:rPr>
        <w:noBreakHyphen/>
        <w:t xml:space="preserve">f se presenta como </w:t>
      </w:r>
      <w:r w:rsidR="00C847D8" w:rsidRPr="00E260CA">
        <w:rPr>
          <w:color w:val="000000"/>
          <w:sz w:val="22"/>
          <w:szCs w:val="22"/>
        </w:rPr>
        <w:t xml:space="preserve">un </w:t>
      </w:r>
      <w:r w:rsidRPr="00E260CA">
        <w:rPr>
          <w:color w:val="000000"/>
          <w:sz w:val="22"/>
          <w:szCs w:val="22"/>
        </w:rPr>
        <w:t>polvo y disolvente que se usan para preparar una solución inyectable.</w:t>
      </w:r>
    </w:p>
    <w:p w14:paraId="23B713A5" w14:textId="77777777" w:rsidR="00C20F62" w:rsidRPr="00E260CA" w:rsidRDefault="00C20F62" w:rsidP="00D246B6">
      <w:pPr>
        <w:numPr>
          <w:ilvl w:val="0"/>
          <w:numId w:val="18"/>
        </w:numPr>
        <w:shd w:val="clear" w:color="auto" w:fill="BFBFBF"/>
        <w:tabs>
          <w:tab w:val="clear" w:pos="360"/>
          <w:tab w:val="num" w:pos="567"/>
        </w:tabs>
        <w:ind w:left="567" w:hanging="567"/>
        <w:rPr>
          <w:color w:val="000000"/>
          <w:sz w:val="22"/>
          <w:szCs w:val="22"/>
        </w:rPr>
      </w:pPr>
      <w:r w:rsidRPr="00E260CA">
        <w:rPr>
          <w:color w:val="000000"/>
          <w:sz w:val="22"/>
          <w:szCs w:val="22"/>
        </w:rPr>
        <w:t xml:space="preserve">El polvo es una pastilla blanca en un vial de vidrio multidosis. </w:t>
      </w:r>
    </w:p>
    <w:p w14:paraId="417968F3" w14:textId="77777777" w:rsidR="00C20F62" w:rsidRPr="00E260CA" w:rsidRDefault="00C20F62" w:rsidP="00D246B6">
      <w:pPr>
        <w:numPr>
          <w:ilvl w:val="0"/>
          <w:numId w:val="18"/>
        </w:numPr>
        <w:shd w:val="clear" w:color="auto" w:fill="BFBFBF"/>
        <w:tabs>
          <w:tab w:val="clear" w:pos="360"/>
          <w:tab w:val="num" w:pos="567"/>
        </w:tabs>
        <w:ind w:left="567" w:hanging="567"/>
        <w:rPr>
          <w:color w:val="000000"/>
          <w:sz w:val="22"/>
          <w:szCs w:val="22"/>
        </w:rPr>
      </w:pPr>
      <w:r w:rsidRPr="00E260CA">
        <w:rPr>
          <w:color w:val="000000"/>
          <w:sz w:val="22"/>
          <w:szCs w:val="22"/>
        </w:rPr>
        <w:t>El disolvente es un líquido</w:t>
      </w:r>
      <w:r w:rsidR="00C847D8" w:rsidRPr="00E260CA">
        <w:rPr>
          <w:color w:val="000000"/>
          <w:sz w:val="22"/>
          <w:szCs w:val="22"/>
        </w:rPr>
        <w:t xml:space="preserve"> transparente</w:t>
      </w:r>
      <w:r w:rsidRPr="00E260CA">
        <w:rPr>
          <w:color w:val="000000"/>
          <w:sz w:val="22"/>
          <w:szCs w:val="22"/>
        </w:rPr>
        <w:t xml:space="preserve">, incoloro, en una jeringa precargada </w:t>
      </w:r>
      <w:r w:rsidR="00BE40A2" w:rsidRPr="00E260CA">
        <w:rPr>
          <w:color w:val="000000"/>
          <w:sz w:val="22"/>
          <w:szCs w:val="22"/>
        </w:rPr>
        <w:t>que contiene</w:t>
      </w:r>
      <w:r w:rsidR="00C847D8" w:rsidRPr="00E260CA">
        <w:rPr>
          <w:color w:val="000000"/>
          <w:sz w:val="22"/>
          <w:szCs w:val="22"/>
        </w:rPr>
        <w:t xml:space="preserve"> </w:t>
      </w:r>
      <w:r w:rsidR="006216CA" w:rsidRPr="00E260CA">
        <w:rPr>
          <w:color w:val="000000"/>
          <w:sz w:val="22"/>
          <w:szCs w:val="22"/>
        </w:rPr>
        <w:t>1</w:t>
      </w:r>
      <w:r w:rsidRPr="00E260CA">
        <w:rPr>
          <w:color w:val="000000"/>
          <w:sz w:val="22"/>
          <w:szCs w:val="22"/>
        </w:rPr>
        <w:t> ml.</w:t>
      </w:r>
    </w:p>
    <w:p w14:paraId="69BBFB1B" w14:textId="77777777" w:rsidR="00C20F62" w:rsidRPr="00E260CA" w:rsidRDefault="00C20F62" w:rsidP="00D246B6">
      <w:pPr>
        <w:numPr>
          <w:ilvl w:val="0"/>
          <w:numId w:val="36"/>
        </w:numPr>
        <w:shd w:val="clear" w:color="auto" w:fill="BFBFBF"/>
        <w:rPr>
          <w:sz w:val="22"/>
          <w:szCs w:val="22"/>
        </w:rPr>
      </w:pPr>
      <w:r w:rsidRPr="00E260CA">
        <w:rPr>
          <w:color w:val="000000"/>
          <w:sz w:val="22"/>
          <w:szCs w:val="22"/>
        </w:rPr>
        <w:t>GONAL</w:t>
      </w:r>
      <w:r w:rsidRPr="00E260CA">
        <w:rPr>
          <w:color w:val="000000"/>
          <w:sz w:val="22"/>
          <w:szCs w:val="22"/>
        </w:rPr>
        <w:noBreakHyphen/>
        <w:t xml:space="preserve">f se presenta en cajas de 1 vial de polvo junto con 1 jeringa precargada de disolvente y </w:t>
      </w:r>
      <w:r w:rsidR="006216CA" w:rsidRPr="00E260CA">
        <w:rPr>
          <w:color w:val="000000"/>
          <w:sz w:val="22"/>
          <w:szCs w:val="22"/>
        </w:rPr>
        <w:t>6</w:t>
      </w:r>
      <w:r w:rsidRPr="00E260CA">
        <w:rPr>
          <w:color w:val="000000"/>
          <w:sz w:val="22"/>
          <w:szCs w:val="22"/>
        </w:rPr>
        <w:t> </w:t>
      </w:r>
      <w:r w:rsidR="002C3262" w:rsidRPr="00E260CA">
        <w:rPr>
          <w:color w:val="000000"/>
          <w:sz w:val="22"/>
          <w:szCs w:val="22"/>
        </w:rPr>
        <w:t>jeringas</w:t>
      </w:r>
      <w:r w:rsidRPr="00E260CA">
        <w:rPr>
          <w:color w:val="000000"/>
          <w:sz w:val="22"/>
          <w:szCs w:val="22"/>
        </w:rPr>
        <w:t xml:space="preserve"> desechables para la administración, graduadas en unidades internacionales (UI de FSH).</w:t>
      </w:r>
    </w:p>
    <w:p w14:paraId="6975C70F" w14:textId="77777777" w:rsidR="00C20F62" w:rsidRPr="00E260CA" w:rsidRDefault="00C20F62" w:rsidP="0004137B">
      <w:pPr>
        <w:rPr>
          <w:bCs/>
          <w:i/>
          <w:color w:val="000000"/>
          <w:sz w:val="22"/>
          <w:szCs w:val="22"/>
        </w:rPr>
      </w:pPr>
    </w:p>
    <w:p w14:paraId="666274FF" w14:textId="77777777" w:rsidR="00BE618B" w:rsidRPr="00E260CA" w:rsidRDefault="00BE618B" w:rsidP="0004137B">
      <w:pPr>
        <w:keepNext/>
        <w:keepLines/>
        <w:tabs>
          <w:tab w:val="left" w:pos="-720"/>
          <w:tab w:val="left" w:pos="1560"/>
        </w:tabs>
        <w:rPr>
          <w:color w:val="000000"/>
          <w:sz w:val="22"/>
          <w:szCs w:val="22"/>
        </w:rPr>
      </w:pPr>
      <w:r w:rsidRPr="00E260CA">
        <w:rPr>
          <w:b/>
          <w:bCs/>
          <w:color w:val="000000"/>
          <w:sz w:val="22"/>
          <w:szCs w:val="22"/>
        </w:rPr>
        <w:t>Titular de la autorización de comercialización</w:t>
      </w:r>
    </w:p>
    <w:p w14:paraId="6A2F3FB6" w14:textId="77777777" w:rsidR="00BE618B" w:rsidRPr="00E260CA" w:rsidRDefault="00BE618B" w:rsidP="0004137B">
      <w:pPr>
        <w:keepNext/>
        <w:keepLines/>
        <w:tabs>
          <w:tab w:val="left" w:pos="-720"/>
          <w:tab w:val="left" w:pos="1560"/>
        </w:tabs>
        <w:rPr>
          <w:color w:val="000000"/>
          <w:sz w:val="22"/>
          <w:szCs w:val="22"/>
        </w:rPr>
      </w:pPr>
    </w:p>
    <w:p w14:paraId="31AC2A98" w14:textId="77777777" w:rsidR="00BE618B" w:rsidRPr="00E260CA" w:rsidRDefault="00F30C06" w:rsidP="0004137B">
      <w:pPr>
        <w:tabs>
          <w:tab w:val="left" w:pos="-720"/>
          <w:tab w:val="left" w:pos="1560"/>
        </w:tabs>
        <w:suppressAutoHyphens/>
        <w:rPr>
          <w:color w:val="000000"/>
          <w:sz w:val="22"/>
          <w:szCs w:val="22"/>
        </w:rPr>
      </w:pPr>
      <w:r w:rsidRPr="00E260CA">
        <w:rPr>
          <w:sz w:val="22"/>
          <w:szCs w:val="22"/>
        </w:rPr>
        <w:t xml:space="preserve">Merck Europe B.V., Gustav Mahlerplein 102, 1082 MA Amsterdam, </w:t>
      </w:r>
      <w:r w:rsidRPr="00EF5706">
        <w:rPr>
          <w:sz w:val="22"/>
          <w:szCs w:val="22"/>
        </w:rPr>
        <w:t>Países Bajo</w:t>
      </w:r>
      <w:r w:rsidRPr="00E260CA">
        <w:rPr>
          <w:sz w:val="22"/>
          <w:szCs w:val="22"/>
        </w:rPr>
        <w:t>s</w:t>
      </w:r>
    </w:p>
    <w:p w14:paraId="34EADE43" w14:textId="77777777" w:rsidR="00BE618B" w:rsidRPr="00E260CA" w:rsidRDefault="00BE618B" w:rsidP="0004137B">
      <w:pPr>
        <w:tabs>
          <w:tab w:val="left" w:pos="-720"/>
          <w:tab w:val="left" w:pos="1560"/>
        </w:tabs>
        <w:suppressAutoHyphens/>
        <w:rPr>
          <w:color w:val="000000"/>
          <w:sz w:val="22"/>
          <w:szCs w:val="22"/>
        </w:rPr>
      </w:pPr>
    </w:p>
    <w:p w14:paraId="315D9066" w14:textId="77777777" w:rsidR="00BE618B" w:rsidRPr="001F212B" w:rsidRDefault="00BE618B" w:rsidP="00AE7CC6">
      <w:pPr>
        <w:keepNext/>
        <w:keepLines/>
        <w:tabs>
          <w:tab w:val="left" w:pos="-720"/>
          <w:tab w:val="left" w:pos="1560"/>
        </w:tabs>
        <w:rPr>
          <w:b/>
          <w:bCs/>
          <w:color w:val="000000"/>
          <w:sz w:val="22"/>
          <w:szCs w:val="22"/>
          <w:lang w:val="it-IT"/>
        </w:rPr>
      </w:pPr>
      <w:r w:rsidRPr="001F212B">
        <w:rPr>
          <w:b/>
          <w:bCs/>
          <w:color w:val="000000"/>
          <w:sz w:val="22"/>
          <w:szCs w:val="22"/>
          <w:lang w:val="it-IT"/>
        </w:rPr>
        <w:t>Responsable de la fabricación</w:t>
      </w:r>
    </w:p>
    <w:p w14:paraId="6D796DA5" w14:textId="77777777" w:rsidR="00BE618B" w:rsidRPr="001F212B" w:rsidRDefault="00BE618B" w:rsidP="0004137B">
      <w:pPr>
        <w:keepNext/>
        <w:keepLines/>
        <w:rPr>
          <w:color w:val="000000"/>
          <w:sz w:val="22"/>
          <w:szCs w:val="22"/>
          <w:lang w:val="it-IT"/>
        </w:rPr>
      </w:pPr>
    </w:p>
    <w:p w14:paraId="7E9CDF53" w14:textId="137F2D5D" w:rsidR="004E19A0" w:rsidRPr="001F212B" w:rsidRDefault="00BE618B" w:rsidP="0004137B">
      <w:pPr>
        <w:tabs>
          <w:tab w:val="left" w:pos="-720"/>
        </w:tabs>
        <w:suppressAutoHyphens/>
        <w:jc w:val="both"/>
        <w:rPr>
          <w:color w:val="000000"/>
          <w:sz w:val="22"/>
          <w:szCs w:val="22"/>
          <w:lang w:val="it-IT"/>
        </w:rPr>
      </w:pPr>
      <w:r w:rsidRPr="001F212B">
        <w:rPr>
          <w:color w:val="000000"/>
          <w:sz w:val="22"/>
          <w:szCs w:val="22"/>
          <w:lang w:val="it-IT"/>
        </w:rPr>
        <w:t>Merck Serono S.p.A., Via delle Magnolie</w:t>
      </w:r>
      <w:r w:rsidR="00F30C06" w:rsidRPr="001F212B">
        <w:rPr>
          <w:color w:val="000000"/>
          <w:sz w:val="22"/>
          <w:szCs w:val="22"/>
          <w:lang w:val="it-IT"/>
        </w:rPr>
        <w:t> </w:t>
      </w:r>
      <w:r w:rsidRPr="001F212B">
        <w:rPr>
          <w:color w:val="000000"/>
          <w:sz w:val="22"/>
          <w:szCs w:val="22"/>
          <w:lang w:val="it-IT"/>
        </w:rPr>
        <w:t>15, 70026 Modugno (Bari), Italia</w:t>
      </w:r>
    </w:p>
    <w:p w14:paraId="1B189C54" w14:textId="77777777" w:rsidR="00BE618B" w:rsidRPr="00814D17" w:rsidRDefault="00BE618B" w:rsidP="0004137B">
      <w:pPr>
        <w:rPr>
          <w:color w:val="000000"/>
          <w:sz w:val="22"/>
          <w:szCs w:val="22"/>
          <w:lang w:val="it-IT"/>
        </w:rPr>
      </w:pPr>
    </w:p>
    <w:p w14:paraId="1A32014F" w14:textId="77777777" w:rsidR="000879DE" w:rsidRPr="00E260CA" w:rsidRDefault="000863DE" w:rsidP="00545116">
      <w:pPr>
        <w:pStyle w:val="BodyText3"/>
        <w:keepNext/>
        <w:suppressAutoHyphens/>
        <w:rPr>
          <w:b/>
          <w:color w:val="000000"/>
          <w:sz w:val="22"/>
          <w:szCs w:val="22"/>
        </w:rPr>
      </w:pPr>
      <w:r w:rsidRPr="00E260CA">
        <w:rPr>
          <w:b/>
          <w:color w:val="000000"/>
          <w:sz w:val="22"/>
          <w:szCs w:val="22"/>
        </w:rPr>
        <w:t>Fecha de la última revisión de e</w:t>
      </w:r>
      <w:r w:rsidR="00BE618B" w:rsidRPr="00E260CA">
        <w:rPr>
          <w:b/>
          <w:color w:val="000000"/>
          <w:sz w:val="22"/>
          <w:szCs w:val="22"/>
        </w:rPr>
        <w:t>ste prospecto</w:t>
      </w:r>
      <w:r w:rsidRPr="00E260CA">
        <w:rPr>
          <w:b/>
          <w:color w:val="000000"/>
          <w:sz w:val="22"/>
          <w:szCs w:val="22"/>
        </w:rPr>
        <w:t>:</w:t>
      </w:r>
      <w:r w:rsidR="00BE618B" w:rsidRPr="00E260CA">
        <w:rPr>
          <w:b/>
          <w:color w:val="000000"/>
          <w:sz w:val="22"/>
          <w:szCs w:val="22"/>
        </w:rPr>
        <w:t xml:space="preserve"> </w:t>
      </w:r>
      <w:r w:rsidRPr="00E260CA">
        <w:rPr>
          <w:b/>
          <w:color w:val="000000"/>
          <w:sz w:val="22"/>
          <w:szCs w:val="22"/>
        </w:rPr>
        <w:t>{MM/AAAA}</w:t>
      </w:r>
      <w:r w:rsidR="0050746B" w:rsidRPr="00E260CA">
        <w:rPr>
          <w:b/>
          <w:color w:val="000000"/>
          <w:sz w:val="22"/>
          <w:szCs w:val="22"/>
        </w:rPr>
        <w:t>.</w:t>
      </w:r>
    </w:p>
    <w:p w14:paraId="0B68EF6C" w14:textId="77777777" w:rsidR="00BE618B" w:rsidRPr="00E260CA" w:rsidRDefault="00BE618B" w:rsidP="00545116">
      <w:pPr>
        <w:pStyle w:val="BodyText3"/>
        <w:keepNext/>
        <w:suppressAutoHyphens/>
        <w:rPr>
          <w:b/>
          <w:color w:val="000000"/>
          <w:sz w:val="22"/>
          <w:szCs w:val="22"/>
        </w:rPr>
      </w:pPr>
    </w:p>
    <w:p w14:paraId="53B5ACCB" w14:textId="77777777" w:rsidR="00BE618B" w:rsidRPr="00E260CA" w:rsidRDefault="00BE618B" w:rsidP="0004137B">
      <w:pPr>
        <w:pStyle w:val="BodyText3"/>
        <w:suppressAutoHyphens/>
        <w:rPr>
          <w:color w:val="000000"/>
          <w:sz w:val="22"/>
          <w:szCs w:val="22"/>
        </w:rPr>
      </w:pPr>
      <w:r w:rsidRPr="00E260CA">
        <w:rPr>
          <w:color w:val="000000"/>
          <w:sz w:val="22"/>
          <w:szCs w:val="22"/>
        </w:rPr>
        <w:t>La información detallada de este medicamento está disponible en la página web de la Agencia Europea de Medicamentos</w:t>
      </w:r>
      <w:r w:rsidR="000879DE" w:rsidRPr="00E260CA">
        <w:rPr>
          <w:color w:val="000000"/>
          <w:sz w:val="22"/>
          <w:szCs w:val="22"/>
        </w:rPr>
        <w:t>:</w:t>
      </w:r>
      <w:r w:rsidRPr="00E260CA">
        <w:rPr>
          <w:color w:val="000000"/>
          <w:sz w:val="22"/>
          <w:szCs w:val="22"/>
        </w:rPr>
        <w:t xml:space="preserve"> </w:t>
      </w:r>
      <w:hyperlink r:id="rId14" w:history="1">
        <w:r w:rsidR="0050746B" w:rsidRPr="00E260CA">
          <w:rPr>
            <w:color w:val="0000FF"/>
            <w:sz w:val="22"/>
            <w:szCs w:val="22"/>
            <w:u w:val="single"/>
          </w:rPr>
          <w:t>http://www.ema.europa.eu</w:t>
        </w:r>
      </w:hyperlink>
      <w:r w:rsidR="0050746B" w:rsidRPr="00E260CA">
        <w:rPr>
          <w:sz w:val="22"/>
          <w:szCs w:val="22"/>
        </w:rPr>
        <w:t>/</w:t>
      </w:r>
      <w:r w:rsidRPr="00E260CA">
        <w:rPr>
          <w:color w:val="000000"/>
          <w:sz w:val="22"/>
          <w:szCs w:val="22"/>
        </w:rPr>
        <w:t>.</w:t>
      </w:r>
    </w:p>
    <w:p w14:paraId="061D8889" w14:textId="04388517" w:rsidR="00012A50" w:rsidRPr="00E260CA" w:rsidRDefault="00D31640" w:rsidP="0004137B">
      <w:pPr>
        <w:shd w:val="clear" w:color="auto" w:fill="F3F3F3"/>
        <w:rPr>
          <w:bCs/>
          <w:i/>
          <w:sz w:val="22"/>
          <w:szCs w:val="22"/>
        </w:rPr>
      </w:pPr>
      <w:r w:rsidRPr="00E260CA">
        <w:rPr>
          <w:bCs/>
          <w:i/>
          <w:sz w:val="22"/>
          <w:szCs w:val="22"/>
        </w:rPr>
        <w:br w:type="page"/>
      </w:r>
      <w:r w:rsidR="00012A50" w:rsidRPr="00E260CA">
        <w:rPr>
          <w:bCs/>
          <w:i/>
          <w:sz w:val="22"/>
          <w:szCs w:val="22"/>
        </w:rPr>
        <w:lastRenderedPageBreak/>
        <w:t>&lt;GONAL-f</w:t>
      </w:r>
      <w:r w:rsidR="00012A50" w:rsidRPr="00E260CA">
        <w:rPr>
          <w:i/>
          <w:sz w:val="22"/>
          <w:szCs w:val="22"/>
        </w:rPr>
        <w:t xml:space="preserve"> </w:t>
      </w:r>
      <w:r w:rsidR="00012A50" w:rsidRPr="00E260CA">
        <w:rPr>
          <w:bCs/>
          <w:i/>
          <w:sz w:val="22"/>
          <w:szCs w:val="22"/>
        </w:rPr>
        <w:t>75 IU-</w:t>
      </w:r>
      <w:r w:rsidR="005D0B72" w:rsidRPr="00E260CA">
        <w:rPr>
          <w:bCs/>
          <w:i/>
          <w:sz w:val="22"/>
          <w:szCs w:val="22"/>
        </w:rPr>
        <w:t>jeringa precargada</w:t>
      </w:r>
      <w:r w:rsidR="00012A50" w:rsidRPr="00E260CA">
        <w:rPr>
          <w:bCs/>
          <w:i/>
          <w:sz w:val="22"/>
          <w:szCs w:val="22"/>
        </w:rPr>
        <w:t>&gt;</w:t>
      </w:r>
    </w:p>
    <w:p w14:paraId="360B96F5" w14:textId="77777777" w:rsidR="0063053F" w:rsidRPr="00E260CA" w:rsidRDefault="0063053F" w:rsidP="0004137B">
      <w:pPr>
        <w:shd w:val="clear" w:color="auto" w:fill="F3F3F3"/>
        <w:rPr>
          <w:bCs/>
          <w:i/>
          <w:sz w:val="22"/>
          <w:szCs w:val="22"/>
        </w:rPr>
      </w:pPr>
    </w:p>
    <w:p w14:paraId="75AB0EC4" w14:textId="77777777" w:rsidR="009B146C" w:rsidRPr="00E260CA" w:rsidRDefault="009B146C" w:rsidP="0020381E">
      <w:pPr>
        <w:shd w:val="clear" w:color="auto" w:fill="F3F3F3"/>
        <w:tabs>
          <w:tab w:val="left" w:pos="567"/>
        </w:tabs>
        <w:rPr>
          <w:b/>
          <w:bCs/>
          <w:color w:val="000000"/>
          <w:sz w:val="22"/>
          <w:szCs w:val="22"/>
        </w:rPr>
      </w:pPr>
      <w:r w:rsidRPr="00E260CA">
        <w:rPr>
          <w:b/>
          <w:bCs/>
          <w:color w:val="000000"/>
          <w:sz w:val="22"/>
          <w:szCs w:val="22"/>
        </w:rPr>
        <w:t xml:space="preserve">CÓMO PREPARAR Y USAR EL POLVO Y </w:t>
      </w:r>
      <w:r w:rsidR="00903324" w:rsidRPr="00E260CA">
        <w:rPr>
          <w:b/>
          <w:bCs/>
          <w:color w:val="000000"/>
          <w:sz w:val="22"/>
          <w:szCs w:val="22"/>
        </w:rPr>
        <w:t xml:space="preserve">EL </w:t>
      </w:r>
      <w:r w:rsidRPr="00E260CA">
        <w:rPr>
          <w:b/>
          <w:bCs/>
          <w:color w:val="000000"/>
          <w:sz w:val="22"/>
          <w:szCs w:val="22"/>
        </w:rPr>
        <w:t>DISOLVENTE DE GONAL</w:t>
      </w:r>
      <w:r w:rsidRPr="00E260CA">
        <w:rPr>
          <w:b/>
          <w:bCs/>
          <w:color w:val="000000"/>
          <w:sz w:val="22"/>
          <w:szCs w:val="22"/>
        </w:rPr>
        <w:noBreakHyphen/>
        <w:t>f</w:t>
      </w:r>
    </w:p>
    <w:p w14:paraId="3E626645" w14:textId="77777777" w:rsidR="009B146C" w:rsidRPr="00E260CA" w:rsidRDefault="009B146C" w:rsidP="0004137B">
      <w:pPr>
        <w:shd w:val="clear" w:color="auto" w:fill="F3F3F3"/>
        <w:rPr>
          <w:color w:val="000000"/>
          <w:sz w:val="22"/>
          <w:szCs w:val="22"/>
        </w:rPr>
      </w:pPr>
    </w:p>
    <w:p w14:paraId="5FFA42A6" w14:textId="77777777" w:rsidR="009B146C" w:rsidRPr="00E260CA" w:rsidRDefault="009B146C" w:rsidP="00D246B6">
      <w:pPr>
        <w:numPr>
          <w:ilvl w:val="0"/>
          <w:numId w:val="6"/>
        </w:numPr>
        <w:shd w:val="clear" w:color="auto" w:fill="F3F3F3"/>
        <w:tabs>
          <w:tab w:val="clear" w:pos="360"/>
        </w:tabs>
        <w:suppressAutoHyphens/>
        <w:ind w:left="567" w:hanging="567"/>
        <w:rPr>
          <w:color w:val="000000"/>
          <w:sz w:val="22"/>
          <w:szCs w:val="22"/>
        </w:rPr>
      </w:pPr>
      <w:r w:rsidRPr="00E260CA">
        <w:rPr>
          <w:color w:val="000000"/>
          <w:sz w:val="22"/>
          <w:szCs w:val="22"/>
        </w:rPr>
        <w:t>En este apartado se le explica cómo preparar y usar el polvo y el disolvente de GONAL</w:t>
      </w:r>
      <w:r w:rsidRPr="00E260CA">
        <w:rPr>
          <w:color w:val="000000"/>
          <w:sz w:val="22"/>
          <w:szCs w:val="22"/>
        </w:rPr>
        <w:noBreakHyphen/>
        <w:t>f.</w:t>
      </w:r>
    </w:p>
    <w:p w14:paraId="1EDBD57D" w14:textId="77777777" w:rsidR="009B146C" w:rsidRPr="00E260CA" w:rsidRDefault="009B146C" w:rsidP="00D246B6">
      <w:pPr>
        <w:numPr>
          <w:ilvl w:val="0"/>
          <w:numId w:val="6"/>
        </w:numPr>
        <w:shd w:val="clear" w:color="auto" w:fill="F3F3F3"/>
        <w:tabs>
          <w:tab w:val="clear" w:pos="360"/>
        </w:tabs>
        <w:suppressAutoHyphens/>
        <w:ind w:left="567" w:hanging="567"/>
        <w:rPr>
          <w:color w:val="000000"/>
          <w:sz w:val="22"/>
          <w:szCs w:val="22"/>
        </w:rPr>
      </w:pPr>
      <w:r w:rsidRPr="00E260CA">
        <w:rPr>
          <w:color w:val="000000"/>
          <w:sz w:val="22"/>
          <w:szCs w:val="22"/>
        </w:rPr>
        <w:t>Antes de comenzar la preparación, lea primero íntegramente estas instrucciones.</w:t>
      </w:r>
    </w:p>
    <w:p w14:paraId="7299E78F" w14:textId="77777777" w:rsidR="009B146C" w:rsidRPr="00E260CA" w:rsidRDefault="009B146C" w:rsidP="00D246B6">
      <w:pPr>
        <w:numPr>
          <w:ilvl w:val="0"/>
          <w:numId w:val="6"/>
        </w:numPr>
        <w:shd w:val="clear" w:color="auto" w:fill="F3F3F3"/>
        <w:tabs>
          <w:tab w:val="clear" w:pos="360"/>
        </w:tabs>
        <w:suppressAutoHyphens/>
        <w:ind w:left="567" w:hanging="567"/>
        <w:rPr>
          <w:color w:val="000000"/>
          <w:sz w:val="22"/>
          <w:szCs w:val="22"/>
        </w:rPr>
      </w:pPr>
      <w:r w:rsidRPr="00E260CA">
        <w:rPr>
          <w:color w:val="000000"/>
          <w:sz w:val="22"/>
          <w:szCs w:val="22"/>
        </w:rPr>
        <w:t>Póngase la inyección a la misma hora cada día.</w:t>
      </w:r>
    </w:p>
    <w:p w14:paraId="15556046" w14:textId="77777777" w:rsidR="00D31640" w:rsidRPr="00E260CA" w:rsidRDefault="00D31640" w:rsidP="0004137B">
      <w:pPr>
        <w:pStyle w:val="BodyTextIndent2"/>
        <w:shd w:val="clear" w:color="auto" w:fill="F3F3F3"/>
        <w:ind w:hanging="567"/>
        <w:jc w:val="left"/>
        <w:rPr>
          <w:color w:val="000000"/>
          <w:sz w:val="22"/>
          <w:szCs w:val="22"/>
        </w:rPr>
      </w:pPr>
    </w:p>
    <w:p w14:paraId="075B12B5" w14:textId="77777777" w:rsidR="009B146C" w:rsidRPr="00E260CA" w:rsidRDefault="009B146C" w:rsidP="0004137B">
      <w:pPr>
        <w:pStyle w:val="BodyText2"/>
        <w:shd w:val="clear" w:color="auto" w:fill="F3F3F3"/>
        <w:tabs>
          <w:tab w:val="left" w:pos="-720"/>
        </w:tabs>
        <w:spacing w:line="240" w:lineRule="auto"/>
        <w:ind w:left="0" w:firstLine="0"/>
        <w:rPr>
          <w:color w:val="000000"/>
          <w:sz w:val="22"/>
          <w:szCs w:val="22"/>
        </w:rPr>
      </w:pPr>
    </w:p>
    <w:p w14:paraId="4BE962D9" w14:textId="77777777" w:rsidR="009B146C" w:rsidRPr="00E260CA" w:rsidRDefault="009B146C" w:rsidP="0004137B">
      <w:pPr>
        <w:keepNext/>
        <w:keepLines/>
        <w:shd w:val="clear" w:color="auto" w:fill="F3F3F3"/>
        <w:rPr>
          <w:b/>
          <w:color w:val="000000"/>
          <w:sz w:val="22"/>
          <w:szCs w:val="22"/>
        </w:rPr>
      </w:pPr>
      <w:r w:rsidRPr="00E260CA">
        <w:rPr>
          <w:b/>
          <w:color w:val="000000"/>
          <w:sz w:val="22"/>
          <w:szCs w:val="22"/>
        </w:rPr>
        <w:t>1.</w:t>
      </w:r>
      <w:r w:rsidRPr="00E260CA">
        <w:rPr>
          <w:b/>
          <w:color w:val="000000"/>
          <w:sz w:val="22"/>
          <w:szCs w:val="22"/>
        </w:rPr>
        <w:tab/>
        <w:t>Lávese las manos y busque un lugar limpio</w:t>
      </w:r>
    </w:p>
    <w:p w14:paraId="53820868" w14:textId="77777777" w:rsidR="00D31640" w:rsidRPr="00E260CA" w:rsidRDefault="00D31640" w:rsidP="0004137B">
      <w:pPr>
        <w:pStyle w:val="BodyTextIndent2"/>
        <w:keepNext/>
        <w:keepLines/>
        <w:shd w:val="clear" w:color="auto" w:fill="F3F3F3"/>
        <w:suppressAutoHyphens w:val="0"/>
        <w:ind w:left="0"/>
        <w:jc w:val="left"/>
        <w:rPr>
          <w:color w:val="000000"/>
          <w:sz w:val="22"/>
          <w:szCs w:val="22"/>
        </w:rPr>
      </w:pPr>
    </w:p>
    <w:p w14:paraId="3E895500" w14:textId="77777777" w:rsidR="009B146C" w:rsidRPr="00E260CA" w:rsidRDefault="009B146C" w:rsidP="00D246B6">
      <w:pPr>
        <w:numPr>
          <w:ilvl w:val="0"/>
          <w:numId w:val="6"/>
        </w:numPr>
        <w:shd w:val="clear" w:color="auto" w:fill="F3F3F3"/>
        <w:tabs>
          <w:tab w:val="clear" w:pos="360"/>
        </w:tabs>
        <w:suppressAutoHyphens/>
        <w:ind w:left="567" w:hanging="567"/>
        <w:rPr>
          <w:color w:val="000000"/>
          <w:sz w:val="22"/>
          <w:szCs w:val="22"/>
        </w:rPr>
      </w:pPr>
      <w:r w:rsidRPr="00E260CA">
        <w:rPr>
          <w:color w:val="000000"/>
          <w:sz w:val="22"/>
          <w:szCs w:val="22"/>
        </w:rPr>
        <w:t>Es importante que sus manos y los materiales que utilice estén lo más limpios posible.</w:t>
      </w:r>
    </w:p>
    <w:p w14:paraId="358EA4F6" w14:textId="77777777" w:rsidR="00012A50" w:rsidRPr="00E260CA" w:rsidRDefault="009B146C" w:rsidP="00D246B6">
      <w:pPr>
        <w:numPr>
          <w:ilvl w:val="0"/>
          <w:numId w:val="37"/>
        </w:numPr>
        <w:shd w:val="clear" w:color="auto" w:fill="F3F3F3"/>
        <w:tabs>
          <w:tab w:val="clear" w:pos="720"/>
        </w:tabs>
        <w:ind w:left="567" w:hanging="567"/>
        <w:rPr>
          <w:sz w:val="22"/>
          <w:szCs w:val="22"/>
        </w:rPr>
      </w:pPr>
      <w:r w:rsidRPr="00E260CA">
        <w:rPr>
          <w:color w:val="000000"/>
          <w:sz w:val="22"/>
          <w:szCs w:val="22"/>
        </w:rPr>
        <w:t>Un lugar adecuado es una mesa limpia o una superficie de la cocina.</w:t>
      </w:r>
    </w:p>
    <w:p w14:paraId="3C5B418A" w14:textId="77777777" w:rsidR="00D31640" w:rsidRPr="00E260CA" w:rsidRDefault="00D31640" w:rsidP="0004137B">
      <w:pPr>
        <w:pStyle w:val="BodyTextIndent2"/>
        <w:shd w:val="clear" w:color="auto" w:fill="F3F3F3"/>
        <w:ind w:hanging="567"/>
        <w:jc w:val="left"/>
        <w:rPr>
          <w:color w:val="000000"/>
          <w:sz w:val="22"/>
          <w:szCs w:val="22"/>
        </w:rPr>
      </w:pPr>
    </w:p>
    <w:p w14:paraId="13EE329D" w14:textId="77777777" w:rsidR="00012A50" w:rsidRPr="00E260CA" w:rsidRDefault="00012A50" w:rsidP="0004137B">
      <w:pPr>
        <w:shd w:val="clear" w:color="auto" w:fill="F3F3F3"/>
        <w:rPr>
          <w:i/>
          <w:sz w:val="22"/>
          <w:szCs w:val="22"/>
        </w:rPr>
      </w:pPr>
    </w:p>
    <w:p w14:paraId="34185E98" w14:textId="77777777" w:rsidR="002F6AED" w:rsidRPr="00E260CA" w:rsidRDefault="002F6AED" w:rsidP="0004137B">
      <w:pPr>
        <w:keepNext/>
        <w:keepLines/>
        <w:shd w:val="clear" w:color="auto" w:fill="F3F3F3"/>
        <w:rPr>
          <w:b/>
          <w:color w:val="000000"/>
          <w:sz w:val="22"/>
          <w:szCs w:val="22"/>
        </w:rPr>
      </w:pPr>
      <w:r w:rsidRPr="00E260CA">
        <w:rPr>
          <w:b/>
          <w:color w:val="000000"/>
          <w:sz w:val="22"/>
          <w:szCs w:val="22"/>
        </w:rPr>
        <w:t>2.</w:t>
      </w:r>
      <w:r w:rsidRPr="00E260CA">
        <w:rPr>
          <w:b/>
          <w:color w:val="000000"/>
          <w:sz w:val="22"/>
          <w:szCs w:val="22"/>
        </w:rPr>
        <w:tab/>
        <w:t>Reúna y disponga todo lo que vaya a necesitar:</w:t>
      </w:r>
    </w:p>
    <w:p w14:paraId="25F1B17B" w14:textId="77777777" w:rsidR="00D31640" w:rsidRPr="00E260CA" w:rsidRDefault="00D31640" w:rsidP="0004137B">
      <w:pPr>
        <w:pStyle w:val="BodyTextIndent2"/>
        <w:keepNext/>
        <w:keepLines/>
        <w:shd w:val="clear" w:color="auto" w:fill="F3F3F3"/>
        <w:suppressAutoHyphens w:val="0"/>
        <w:ind w:left="0"/>
        <w:jc w:val="left"/>
        <w:rPr>
          <w:color w:val="000000"/>
          <w:sz w:val="22"/>
          <w:szCs w:val="22"/>
        </w:rPr>
      </w:pPr>
    </w:p>
    <w:p w14:paraId="4432815E" w14:textId="77777777" w:rsidR="002F6AED" w:rsidRPr="00E260CA" w:rsidRDefault="002F6AED" w:rsidP="00D246B6">
      <w:pPr>
        <w:numPr>
          <w:ilvl w:val="1"/>
          <w:numId w:val="21"/>
        </w:numPr>
        <w:shd w:val="clear" w:color="auto" w:fill="F3F3F3"/>
        <w:tabs>
          <w:tab w:val="clear" w:pos="1080"/>
        </w:tabs>
        <w:suppressAutoHyphens/>
        <w:ind w:left="567" w:hanging="567"/>
        <w:rPr>
          <w:color w:val="000000"/>
          <w:sz w:val="22"/>
          <w:szCs w:val="22"/>
        </w:rPr>
      </w:pPr>
      <w:r w:rsidRPr="00E260CA">
        <w:rPr>
          <w:color w:val="000000"/>
          <w:sz w:val="22"/>
          <w:szCs w:val="22"/>
        </w:rPr>
        <w:t xml:space="preserve">1 jeringa precargada que contiene el disolvente (el líquido </w:t>
      </w:r>
      <w:r w:rsidR="00561BB8" w:rsidRPr="00E260CA">
        <w:rPr>
          <w:color w:val="000000"/>
          <w:sz w:val="22"/>
          <w:szCs w:val="22"/>
        </w:rPr>
        <w:t>transparente</w:t>
      </w:r>
      <w:r w:rsidRPr="00E260CA">
        <w:rPr>
          <w:color w:val="000000"/>
          <w:sz w:val="22"/>
          <w:szCs w:val="22"/>
        </w:rPr>
        <w:t>).</w:t>
      </w:r>
    </w:p>
    <w:p w14:paraId="6099CA23" w14:textId="77777777" w:rsidR="002F6AED" w:rsidRPr="00E260CA" w:rsidRDefault="002F6AED" w:rsidP="00D246B6">
      <w:pPr>
        <w:numPr>
          <w:ilvl w:val="1"/>
          <w:numId w:val="21"/>
        </w:numPr>
        <w:shd w:val="clear" w:color="auto" w:fill="F3F3F3"/>
        <w:tabs>
          <w:tab w:val="clear" w:pos="1080"/>
        </w:tabs>
        <w:suppressAutoHyphens/>
        <w:ind w:left="567" w:hanging="567"/>
        <w:rPr>
          <w:color w:val="000000"/>
          <w:sz w:val="22"/>
          <w:szCs w:val="22"/>
        </w:rPr>
      </w:pPr>
      <w:r w:rsidRPr="00E260CA">
        <w:rPr>
          <w:color w:val="000000"/>
          <w:sz w:val="22"/>
          <w:szCs w:val="22"/>
        </w:rPr>
        <w:t>1 vial que contiene GONAL</w:t>
      </w:r>
      <w:r w:rsidRPr="00E260CA">
        <w:rPr>
          <w:color w:val="000000"/>
          <w:sz w:val="22"/>
          <w:szCs w:val="22"/>
        </w:rPr>
        <w:noBreakHyphen/>
        <w:t>f (el polvo blanco).</w:t>
      </w:r>
    </w:p>
    <w:p w14:paraId="06EC9C80" w14:textId="77777777" w:rsidR="00D31640" w:rsidRPr="00E260CA" w:rsidRDefault="00897E2E" w:rsidP="00D246B6">
      <w:pPr>
        <w:numPr>
          <w:ilvl w:val="0"/>
          <w:numId w:val="28"/>
        </w:numPr>
        <w:shd w:val="clear" w:color="auto" w:fill="F3F3F3"/>
        <w:tabs>
          <w:tab w:val="clear" w:pos="1080"/>
        </w:tabs>
        <w:suppressAutoHyphens/>
        <w:ind w:left="567" w:hanging="567"/>
        <w:rPr>
          <w:color w:val="000000"/>
          <w:sz w:val="22"/>
          <w:szCs w:val="22"/>
        </w:rPr>
      </w:pPr>
      <w:r w:rsidRPr="00E260CA">
        <w:rPr>
          <w:color w:val="000000"/>
          <w:sz w:val="22"/>
          <w:szCs w:val="22"/>
        </w:rPr>
        <w:t>1 </w:t>
      </w:r>
      <w:r w:rsidR="00D31640" w:rsidRPr="00E260CA">
        <w:rPr>
          <w:color w:val="000000"/>
          <w:sz w:val="22"/>
          <w:szCs w:val="22"/>
        </w:rPr>
        <w:t>aguja para la preparación.</w:t>
      </w:r>
    </w:p>
    <w:p w14:paraId="3E3C90AC" w14:textId="77777777" w:rsidR="00D31640" w:rsidRPr="00E260CA" w:rsidRDefault="00897E2E" w:rsidP="00D246B6">
      <w:pPr>
        <w:numPr>
          <w:ilvl w:val="0"/>
          <w:numId w:val="29"/>
        </w:numPr>
        <w:shd w:val="clear" w:color="auto" w:fill="F3F3F3"/>
        <w:tabs>
          <w:tab w:val="clear" w:pos="1080"/>
        </w:tabs>
        <w:suppressAutoHyphens/>
        <w:ind w:left="567" w:hanging="567"/>
        <w:rPr>
          <w:color w:val="000000"/>
          <w:sz w:val="22"/>
          <w:szCs w:val="22"/>
        </w:rPr>
      </w:pPr>
      <w:r w:rsidRPr="00E260CA">
        <w:rPr>
          <w:color w:val="000000"/>
          <w:sz w:val="22"/>
          <w:szCs w:val="22"/>
        </w:rPr>
        <w:t>1 </w:t>
      </w:r>
      <w:r w:rsidR="00D31640" w:rsidRPr="00E260CA">
        <w:rPr>
          <w:color w:val="000000"/>
          <w:sz w:val="22"/>
          <w:szCs w:val="22"/>
        </w:rPr>
        <w:t>aguja fina para la inyección</w:t>
      </w:r>
      <w:r w:rsidR="008D39FE" w:rsidRPr="00E260CA">
        <w:rPr>
          <w:color w:val="000000"/>
          <w:sz w:val="22"/>
          <w:szCs w:val="22"/>
        </w:rPr>
        <w:t xml:space="preserve"> debajo de la piel</w:t>
      </w:r>
      <w:r w:rsidR="00D31640" w:rsidRPr="00E260CA">
        <w:rPr>
          <w:color w:val="000000"/>
          <w:sz w:val="22"/>
          <w:szCs w:val="22"/>
        </w:rPr>
        <w:t>.</w:t>
      </w:r>
    </w:p>
    <w:p w14:paraId="3486FCD6" w14:textId="77777777" w:rsidR="00170393" w:rsidRPr="00E260CA" w:rsidRDefault="00170393" w:rsidP="0004137B">
      <w:pPr>
        <w:shd w:val="clear" w:color="auto" w:fill="F3F3F3"/>
        <w:suppressAutoHyphens/>
        <w:ind w:left="567" w:hanging="567"/>
        <w:rPr>
          <w:color w:val="000000"/>
          <w:sz w:val="22"/>
          <w:szCs w:val="22"/>
        </w:rPr>
      </w:pPr>
    </w:p>
    <w:p w14:paraId="399E7C3A" w14:textId="77777777" w:rsidR="002F6AED" w:rsidRPr="00E260CA" w:rsidRDefault="002F6AED" w:rsidP="0004137B">
      <w:pPr>
        <w:keepNext/>
        <w:keepLines/>
        <w:shd w:val="clear" w:color="auto" w:fill="F3F3F3"/>
        <w:rPr>
          <w:color w:val="000000"/>
          <w:sz w:val="22"/>
          <w:szCs w:val="22"/>
        </w:rPr>
      </w:pPr>
      <w:r w:rsidRPr="00E260CA">
        <w:rPr>
          <w:color w:val="000000"/>
          <w:sz w:val="22"/>
          <w:szCs w:val="22"/>
        </w:rPr>
        <w:t xml:space="preserve">No se </w:t>
      </w:r>
      <w:r w:rsidR="000F159F" w:rsidRPr="00E260CA">
        <w:rPr>
          <w:color w:val="000000"/>
          <w:sz w:val="22"/>
          <w:szCs w:val="22"/>
        </w:rPr>
        <w:t xml:space="preserve">suministra </w:t>
      </w:r>
      <w:r w:rsidRPr="00E260CA">
        <w:rPr>
          <w:color w:val="000000"/>
          <w:sz w:val="22"/>
          <w:szCs w:val="22"/>
        </w:rPr>
        <w:t>con el envase:</w:t>
      </w:r>
    </w:p>
    <w:p w14:paraId="101098C9" w14:textId="77777777" w:rsidR="002F6AED" w:rsidRPr="00E260CA" w:rsidRDefault="002F6AED" w:rsidP="00D246B6">
      <w:pPr>
        <w:numPr>
          <w:ilvl w:val="0"/>
          <w:numId w:val="27"/>
        </w:numPr>
        <w:shd w:val="clear" w:color="auto" w:fill="F3F3F3"/>
        <w:tabs>
          <w:tab w:val="clear" w:pos="1080"/>
        </w:tabs>
        <w:suppressAutoHyphens/>
        <w:ind w:left="567" w:hanging="567"/>
        <w:rPr>
          <w:color w:val="000000"/>
          <w:sz w:val="22"/>
          <w:szCs w:val="22"/>
        </w:rPr>
      </w:pPr>
      <w:r w:rsidRPr="00E260CA">
        <w:rPr>
          <w:color w:val="000000"/>
          <w:sz w:val="22"/>
          <w:szCs w:val="22"/>
        </w:rPr>
        <w:t>2 torundas empapadas en alcohol.</w:t>
      </w:r>
    </w:p>
    <w:p w14:paraId="67C21715" w14:textId="77777777" w:rsidR="00012A50" w:rsidRPr="00E260CA" w:rsidRDefault="002F6AED" w:rsidP="00D246B6">
      <w:pPr>
        <w:numPr>
          <w:ilvl w:val="0"/>
          <w:numId w:val="38"/>
        </w:numPr>
        <w:shd w:val="clear" w:color="auto" w:fill="F3F3F3"/>
        <w:tabs>
          <w:tab w:val="clear" w:pos="1134"/>
        </w:tabs>
        <w:ind w:left="567"/>
        <w:rPr>
          <w:sz w:val="22"/>
          <w:szCs w:val="22"/>
        </w:rPr>
      </w:pPr>
      <w:r w:rsidRPr="00E260CA">
        <w:rPr>
          <w:color w:val="000000"/>
          <w:sz w:val="22"/>
          <w:szCs w:val="22"/>
        </w:rPr>
        <w:t>1 recipiente para objetos cortantes.</w:t>
      </w:r>
    </w:p>
    <w:p w14:paraId="1BFC6616" w14:textId="77777777" w:rsidR="00D31640" w:rsidRPr="00E260CA" w:rsidRDefault="00D31640" w:rsidP="0004137B">
      <w:pPr>
        <w:pStyle w:val="BodyTextIndent2"/>
        <w:shd w:val="clear" w:color="auto" w:fill="F3F3F3"/>
        <w:ind w:hanging="567"/>
        <w:jc w:val="left"/>
        <w:rPr>
          <w:color w:val="000000"/>
          <w:sz w:val="22"/>
          <w:szCs w:val="22"/>
        </w:rPr>
      </w:pPr>
    </w:p>
    <w:p w14:paraId="3CE50B38" w14:textId="77777777" w:rsidR="00012A50" w:rsidRPr="00E260CA" w:rsidRDefault="00012A50" w:rsidP="0004137B">
      <w:pPr>
        <w:shd w:val="clear" w:color="auto" w:fill="F3F3F3"/>
        <w:rPr>
          <w:bCs/>
          <w:sz w:val="22"/>
          <w:szCs w:val="22"/>
        </w:rPr>
      </w:pPr>
    </w:p>
    <w:p w14:paraId="39EC4A25" w14:textId="77777777" w:rsidR="002F6AED" w:rsidRPr="00E260CA" w:rsidRDefault="002F6AED" w:rsidP="0004137B">
      <w:pPr>
        <w:keepNext/>
        <w:keepLines/>
        <w:shd w:val="clear" w:color="auto" w:fill="F3F3F3"/>
        <w:rPr>
          <w:b/>
          <w:color w:val="000000"/>
          <w:sz w:val="22"/>
          <w:szCs w:val="22"/>
        </w:rPr>
      </w:pPr>
      <w:r w:rsidRPr="00E260CA">
        <w:rPr>
          <w:b/>
          <w:color w:val="000000"/>
          <w:sz w:val="22"/>
          <w:szCs w:val="22"/>
        </w:rPr>
        <w:t>3.</w:t>
      </w:r>
      <w:r w:rsidRPr="00E260CA">
        <w:rPr>
          <w:b/>
          <w:color w:val="000000"/>
          <w:sz w:val="22"/>
          <w:szCs w:val="22"/>
        </w:rPr>
        <w:tab/>
        <w:t>Preparación de la solución</w:t>
      </w:r>
    </w:p>
    <w:p w14:paraId="38E54F60" w14:textId="77777777" w:rsidR="00D31640" w:rsidRPr="00E260CA" w:rsidRDefault="00D31640" w:rsidP="0004137B">
      <w:pPr>
        <w:pStyle w:val="BodyTextIndent2"/>
        <w:keepNext/>
        <w:keepLines/>
        <w:shd w:val="clear" w:color="auto" w:fill="F3F3F3"/>
        <w:suppressAutoHyphens w:val="0"/>
        <w:ind w:left="0"/>
        <w:jc w:val="left"/>
        <w:rPr>
          <w:color w:val="000000"/>
          <w:sz w:val="22"/>
          <w:szCs w:val="22"/>
        </w:rPr>
      </w:pPr>
    </w:p>
    <w:p w14:paraId="5022D8DC" w14:textId="77777777" w:rsidR="002F6AED" w:rsidRPr="00E260CA" w:rsidRDefault="002F6AED" w:rsidP="00D246B6">
      <w:pPr>
        <w:numPr>
          <w:ilvl w:val="0"/>
          <w:numId w:val="6"/>
        </w:numPr>
        <w:shd w:val="clear" w:color="auto" w:fill="F3F3F3"/>
        <w:tabs>
          <w:tab w:val="clear" w:pos="360"/>
        </w:tabs>
        <w:suppressAutoHyphens/>
        <w:ind w:left="567" w:hanging="567"/>
        <w:rPr>
          <w:color w:val="000000"/>
          <w:sz w:val="22"/>
          <w:szCs w:val="22"/>
        </w:rPr>
      </w:pPr>
      <w:r w:rsidRPr="00E260CA">
        <w:rPr>
          <w:color w:val="000000"/>
          <w:sz w:val="22"/>
          <w:szCs w:val="22"/>
        </w:rPr>
        <w:t>Quite las cápsulas de cierre protectoras del vial de polvo y de la jeringa precargada.</w:t>
      </w:r>
    </w:p>
    <w:p w14:paraId="63E65898" w14:textId="77777777" w:rsidR="002F6AED" w:rsidRPr="00E260CA" w:rsidRDefault="002F6AED" w:rsidP="00D246B6">
      <w:pPr>
        <w:numPr>
          <w:ilvl w:val="0"/>
          <w:numId w:val="6"/>
        </w:numPr>
        <w:shd w:val="clear" w:color="auto" w:fill="F3F3F3"/>
        <w:tabs>
          <w:tab w:val="clear" w:pos="360"/>
        </w:tabs>
        <w:suppressAutoHyphens/>
        <w:ind w:left="567" w:hanging="567"/>
        <w:rPr>
          <w:color w:val="000000"/>
          <w:sz w:val="22"/>
          <w:szCs w:val="22"/>
        </w:rPr>
      </w:pPr>
      <w:r w:rsidRPr="00E260CA">
        <w:rPr>
          <w:color w:val="000000"/>
          <w:sz w:val="22"/>
          <w:szCs w:val="22"/>
        </w:rPr>
        <w:t>Coloque la aguja para la preparación en la jeringa precargada de disolvente, introdúzcala en el vial de polvo e inyecte lentamente todo el disolvente. Gírelo lentamente, sin quitar la jeringa. No lo agite.</w:t>
      </w:r>
    </w:p>
    <w:p w14:paraId="16E1B5E8" w14:textId="77777777" w:rsidR="002F6AED" w:rsidRPr="00E260CA" w:rsidRDefault="002F6AED" w:rsidP="00D246B6">
      <w:pPr>
        <w:numPr>
          <w:ilvl w:val="0"/>
          <w:numId w:val="6"/>
        </w:numPr>
        <w:shd w:val="clear" w:color="auto" w:fill="F3F3F3"/>
        <w:tabs>
          <w:tab w:val="clear" w:pos="360"/>
        </w:tabs>
        <w:suppressAutoHyphens/>
        <w:ind w:left="567" w:hanging="567"/>
        <w:rPr>
          <w:color w:val="000000"/>
          <w:sz w:val="22"/>
          <w:szCs w:val="22"/>
        </w:rPr>
      </w:pPr>
      <w:r w:rsidRPr="00E260CA">
        <w:rPr>
          <w:color w:val="000000"/>
          <w:sz w:val="22"/>
          <w:szCs w:val="22"/>
        </w:rPr>
        <w:t xml:space="preserve">Compruebe que la solución resultante es </w:t>
      </w:r>
      <w:r w:rsidR="00561BB8" w:rsidRPr="00E260CA">
        <w:rPr>
          <w:color w:val="000000"/>
          <w:sz w:val="22"/>
          <w:szCs w:val="22"/>
        </w:rPr>
        <w:t>transparente</w:t>
      </w:r>
      <w:r w:rsidRPr="00E260CA">
        <w:rPr>
          <w:color w:val="000000"/>
          <w:sz w:val="22"/>
          <w:szCs w:val="22"/>
        </w:rPr>
        <w:t xml:space="preserve"> y no contiene partículas.</w:t>
      </w:r>
    </w:p>
    <w:p w14:paraId="6C0C5454" w14:textId="77777777" w:rsidR="002F6AED" w:rsidRPr="00E260CA" w:rsidRDefault="002F6AED" w:rsidP="00D246B6">
      <w:pPr>
        <w:numPr>
          <w:ilvl w:val="0"/>
          <w:numId w:val="6"/>
        </w:numPr>
        <w:shd w:val="clear" w:color="auto" w:fill="F3F3F3"/>
        <w:tabs>
          <w:tab w:val="clear" w:pos="360"/>
        </w:tabs>
        <w:suppressAutoHyphens/>
        <w:ind w:left="567" w:hanging="567"/>
        <w:rPr>
          <w:color w:val="000000"/>
          <w:sz w:val="22"/>
          <w:szCs w:val="22"/>
        </w:rPr>
      </w:pPr>
      <w:r w:rsidRPr="00E260CA">
        <w:rPr>
          <w:color w:val="000000"/>
          <w:sz w:val="22"/>
          <w:szCs w:val="22"/>
        </w:rPr>
        <w:t>Ponga el vial boca abajo y extraiga suavemente la solución con la jeringa, tirando del émbolo.</w:t>
      </w:r>
    </w:p>
    <w:p w14:paraId="300C0C8F" w14:textId="77777777" w:rsidR="00012A50" w:rsidRPr="00E260CA" w:rsidRDefault="002F6AED" w:rsidP="00D246B6">
      <w:pPr>
        <w:numPr>
          <w:ilvl w:val="0"/>
          <w:numId w:val="38"/>
        </w:numPr>
        <w:shd w:val="clear" w:color="auto" w:fill="F3F3F3"/>
        <w:tabs>
          <w:tab w:val="clear" w:pos="1134"/>
        </w:tabs>
        <w:ind w:left="567"/>
        <w:rPr>
          <w:sz w:val="22"/>
          <w:szCs w:val="22"/>
        </w:rPr>
      </w:pPr>
      <w:r w:rsidRPr="00E260CA">
        <w:rPr>
          <w:color w:val="000000"/>
          <w:sz w:val="22"/>
          <w:szCs w:val="22"/>
        </w:rPr>
        <w:t>Retire la jeringa del vial y deposítela con cuidado. No toque la aguja y no deje que ésta toque ninguna superficie.</w:t>
      </w:r>
    </w:p>
    <w:p w14:paraId="594A8F1B" w14:textId="77777777" w:rsidR="00012A50" w:rsidRPr="00E260CA" w:rsidRDefault="00012A50" w:rsidP="0004137B">
      <w:pPr>
        <w:shd w:val="clear" w:color="auto" w:fill="F3F3F3"/>
        <w:ind w:left="567" w:hanging="567"/>
        <w:rPr>
          <w:sz w:val="22"/>
          <w:szCs w:val="22"/>
        </w:rPr>
      </w:pPr>
    </w:p>
    <w:p w14:paraId="1C60F1C0" w14:textId="32811898" w:rsidR="00012A50" w:rsidRPr="00E260CA" w:rsidRDefault="00294494" w:rsidP="0004137B">
      <w:pPr>
        <w:shd w:val="clear" w:color="auto" w:fill="F3F3F3"/>
        <w:ind w:left="567" w:hanging="567"/>
        <w:rPr>
          <w:sz w:val="22"/>
          <w:szCs w:val="22"/>
        </w:rPr>
      </w:pPr>
      <w:r w:rsidRPr="00E260CA">
        <w:rPr>
          <w:noProof/>
          <w:sz w:val="22"/>
          <w:szCs w:val="22"/>
          <w:lang w:eastAsia="es-ES"/>
        </w:rPr>
        <w:drawing>
          <wp:inline distT="0" distB="0" distL="0" distR="0" wp14:anchorId="61E18285" wp14:editId="69AD2569">
            <wp:extent cx="1071245" cy="109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r w:rsidR="00012A50" w:rsidRPr="00E260CA">
        <w:rPr>
          <w:sz w:val="22"/>
          <w:szCs w:val="22"/>
        </w:rPr>
        <w:tab/>
      </w:r>
      <w:r w:rsidRPr="00E260CA">
        <w:rPr>
          <w:noProof/>
          <w:sz w:val="22"/>
          <w:szCs w:val="22"/>
          <w:lang w:eastAsia="es-ES"/>
        </w:rPr>
        <w:drawing>
          <wp:inline distT="0" distB="0" distL="0" distR="0" wp14:anchorId="23591DCE" wp14:editId="3B41B5C7">
            <wp:extent cx="1071245" cy="109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p>
    <w:p w14:paraId="4E271EA7" w14:textId="77777777" w:rsidR="00D31640" w:rsidRPr="00E260CA" w:rsidRDefault="00D31640" w:rsidP="0004137B">
      <w:pPr>
        <w:pStyle w:val="BodyTextIndent2"/>
        <w:shd w:val="clear" w:color="auto" w:fill="F3F3F3"/>
        <w:ind w:hanging="567"/>
        <w:jc w:val="left"/>
        <w:rPr>
          <w:color w:val="000000"/>
          <w:sz w:val="22"/>
          <w:szCs w:val="22"/>
        </w:rPr>
      </w:pPr>
    </w:p>
    <w:p w14:paraId="4DCFC695" w14:textId="77777777" w:rsidR="00012A50" w:rsidRPr="00E260CA" w:rsidRDefault="00D4366E" w:rsidP="0004137B">
      <w:pPr>
        <w:shd w:val="clear" w:color="auto" w:fill="F3F3F3"/>
        <w:rPr>
          <w:sz w:val="22"/>
          <w:szCs w:val="22"/>
        </w:rPr>
      </w:pPr>
      <w:r w:rsidRPr="00E260CA">
        <w:rPr>
          <w:color w:val="000000"/>
          <w:sz w:val="22"/>
          <w:szCs w:val="22"/>
        </w:rPr>
        <w:t>(Si le han recetado más de un vial de GONAL</w:t>
      </w:r>
      <w:r w:rsidRPr="00E260CA">
        <w:rPr>
          <w:color w:val="000000"/>
          <w:sz w:val="22"/>
          <w:szCs w:val="22"/>
        </w:rPr>
        <w:noBreakHyphen/>
        <w:t>f, vuelva a inyectar lentamente la solución en otro vial de polvo, hasta disolver la cantidad prescrita de viales de polvo. Si le han recetado lutropina alfa además de GONAL</w:t>
      </w:r>
      <w:r w:rsidRPr="00E260CA">
        <w:rPr>
          <w:color w:val="000000"/>
          <w:sz w:val="22"/>
          <w:szCs w:val="22"/>
        </w:rPr>
        <w:noBreakHyphen/>
        <w:t>f, usted también puede mezclar los dos medicamentos como alternativa a inyectar cada producto por separado. Después de disolver el polvo de lutropina alfa, cargue la solución en la jeringa y vuelva a inyectarla en el vial que contiene GONAL</w:t>
      </w:r>
      <w:r w:rsidRPr="00E260CA">
        <w:rPr>
          <w:color w:val="000000"/>
          <w:sz w:val="22"/>
          <w:szCs w:val="22"/>
        </w:rPr>
        <w:noBreakHyphen/>
        <w:t xml:space="preserve">f. Una vez que se haya disuelto el polvo, extraiga la solución con la jeringa. Compruebe si existen partículas, como se indica más arriba, y no utilice la solución si no es </w:t>
      </w:r>
      <w:r w:rsidR="00561BB8" w:rsidRPr="00E260CA">
        <w:rPr>
          <w:color w:val="000000"/>
          <w:sz w:val="22"/>
          <w:szCs w:val="22"/>
        </w:rPr>
        <w:t>transparente</w:t>
      </w:r>
      <w:r w:rsidRPr="00E260CA">
        <w:rPr>
          <w:color w:val="000000"/>
          <w:sz w:val="22"/>
          <w:szCs w:val="22"/>
        </w:rPr>
        <w:t>. Se pueden disolver hasta 3 envases de polvo en 1 ml de disolvente).</w:t>
      </w:r>
    </w:p>
    <w:p w14:paraId="37021AC5" w14:textId="77777777" w:rsidR="00012A50" w:rsidRPr="00E260CA" w:rsidRDefault="00012A50" w:rsidP="0004137B">
      <w:pPr>
        <w:shd w:val="clear" w:color="auto" w:fill="F3F3F3"/>
        <w:rPr>
          <w:bCs/>
          <w:sz w:val="22"/>
          <w:szCs w:val="22"/>
        </w:rPr>
      </w:pPr>
    </w:p>
    <w:p w14:paraId="66C9CCD5" w14:textId="77777777" w:rsidR="00D31640" w:rsidRPr="00E260CA" w:rsidRDefault="00D31640" w:rsidP="0004137B">
      <w:pPr>
        <w:shd w:val="clear" w:color="auto" w:fill="F3F3F3"/>
        <w:rPr>
          <w:bCs/>
          <w:sz w:val="22"/>
          <w:szCs w:val="22"/>
        </w:rPr>
      </w:pPr>
    </w:p>
    <w:p w14:paraId="66C3FC57" w14:textId="77777777" w:rsidR="004D3FBB" w:rsidRPr="00E260CA" w:rsidRDefault="004D3FBB" w:rsidP="0004137B">
      <w:pPr>
        <w:keepNext/>
        <w:keepLines/>
        <w:shd w:val="clear" w:color="auto" w:fill="F3F3F3"/>
        <w:rPr>
          <w:b/>
          <w:color w:val="000000"/>
          <w:sz w:val="22"/>
          <w:szCs w:val="22"/>
        </w:rPr>
      </w:pPr>
      <w:r w:rsidRPr="00E260CA">
        <w:rPr>
          <w:b/>
          <w:color w:val="000000"/>
          <w:sz w:val="22"/>
          <w:szCs w:val="22"/>
        </w:rPr>
        <w:lastRenderedPageBreak/>
        <w:t>4.</w:t>
      </w:r>
      <w:r w:rsidRPr="00E260CA">
        <w:rPr>
          <w:b/>
          <w:color w:val="000000"/>
          <w:sz w:val="22"/>
          <w:szCs w:val="22"/>
        </w:rPr>
        <w:tab/>
        <w:t>Preparación de la jeringa para la inyección</w:t>
      </w:r>
    </w:p>
    <w:p w14:paraId="07B48434" w14:textId="77777777" w:rsidR="00D31640" w:rsidRPr="00E260CA" w:rsidRDefault="00D31640" w:rsidP="0004137B">
      <w:pPr>
        <w:keepNext/>
        <w:keepLines/>
        <w:shd w:val="clear" w:color="auto" w:fill="F3F3F3"/>
        <w:rPr>
          <w:bCs/>
          <w:sz w:val="22"/>
          <w:szCs w:val="22"/>
        </w:rPr>
      </w:pPr>
    </w:p>
    <w:p w14:paraId="33407644" w14:textId="77777777" w:rsidR="004D3FBB" w:rsidRPr="00E260CA" w:rsidRDefault="004D3FBB" w:rsidP="00D246B6">
      <w:pPr>
        <w:pStyle w:val="NormalIndent"/>
        <w:numPr>
          <w:ilvl w:val="0"/>
          <w:numId w:val="1"/>
        </w:numPr>
        <w:shd w:val="clear" w:color="auto" w:fill="F3F3F3"/>
        <w:spacing w:before="0"/>
        <w:ind w:left="567" w:hanging="567"/>
        <w:rPr>
          <w:color w:val="000000"/>
          <w:szCs w:val="22"/>
          <w:lang w:val="es-ES"/>
        </w:rPr>
      </w:pPr>
      <w:r w:rsidRPr="00E260CA">
        <w:rPr>
          <w:color w:val="000000"/>
          <w:szCs w:val="22"/>
          <w:lang w:val="es-ES"/>
        </w:rPr>
        <w:t>Ponga ahora la aguja fina.</w:t>
      </w:r>
    </w:p>
    <w:p w14:paraId="4B05CB18" w14:textId="77777777" w:rsidR="00012A50" w:rsidRPr="00E260CA" w:rsidRDefault="004D3FBB" w:rsidP="00D246B6">
      <w:pPr>
        <w:numPr>
          <w:ilvl w:val="0"/>
          <w:numId w:val="20"/>
        </w:numPr>
        <w:shd w:val="clear" w:color="auto" w:fill="F3F3F3"/>
        <w:tabs>
          <w:tab w:val="clear" w:pos="1134"/>
        </w:tabs>
        <w:ind w:left="567"/>
        <w:rPr>
          <w:sz w:val="22"/>
          <w:szCs w:val="22"/>
        </w:rPr>
      </w:pPr>
      <w:r w:rsidRPr="00E260CA">
        <w:rPr>
          <w:color w:val="000000"/>
          <w:sz w:val="22"/>
          <w:szCs w:val="22"/>
        </w:rPr>
        <w:t>Elimine las posibles burbujas de aire. Si ve alguna burbuja en la jeringa, tome ésta con la aguja hacia arriba y dé golpecitos en la jeringa hasta que el aire se reúna en la parte superior. Empuje el émbolo hasta que las burbujas de aire desaparezcan.</w:t>
      </w:r>
    </w:p>
    <w:p w14:paraId="384D40FE" w14:textId="4101439D" w:rsidR="00012A50" w:rsidRPr="00E260CA" w:rsidRDefault="00294494" w:rsidP="0004137B">
      <w:pPr>
        <w:shd w:val="clear" w:color="auto" w:fill="F3F3F3"/>
        <w:rPr>
          <w:sz w:val="22"/>
          <w:szCs w:val="22"/>
        </w:rPr>
      </w:pPr>
      <w:r w:rsidRPr="00E260CA">
        <w:rPr>
          <w:noProof/>
          <w:sz w:val="22"/>
          <w:szCs w:val="22"/>
          <w:lang w:eastAsia="es-ES"/>
        </w:rPr>
        <w:drawing>
          <wp:inline distT="0" distB="0" distL="0" distR="0" wp14:anchorId="2CD93A7C" wp14:editId="2C8337D2">
            <wp:extent cx="1153160" cy="1180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3160" cy="1180465"/>
                    </a:xfrm>
                    <a:prstGeom prst="rect">
                      <a:avLst/>
                    </a:prstGeom>
                    <a:noFill/>
                    <a:ln>
                      <a:noFill/>
                    </a:ln>
                  </pic:spPr>
                </pic:pic>
              </a:graphicData>
            </a:graphic>
          </wp:inline>
        </w:drawing>
      </w:r>
    </w:p>
    <w:p w14:paraId="06C331FC" w14:textId="77777777" w:rsidR="00D31640" w:rsidRPr="00E260CA" w:rsidRDefault="00D31640" w:rsidP="0004137B">
      <w:pPr>
        <w:shd w:val="clear" w:color="auto" w:fill="F3F3F3"/>
        <w:rPr>
          <w:bCs/>
          <w:sz w:val="22"/>
          <w:szCs w:val="22"/>
        </w:rPr>
      </w:pPr>
    </w:p>
    <w:p w14:paraId="09613EA2" w14:textId="77777777" w:rsidR="00012A50" w:rsidRPr="00E260CA" w:rsidRDefault="00012A50" w:rsidP="0004137B">
      <w:pPr>
        <w:shd w:val="clear" w:color="auto" w:fill="F3F3F3"/>
        <w:rPr>
          <w:sz w:val="22"/>
          <w:szCs w:val="22"/>
        </w:rPr>
      </w:pPr>
    </w:p>
    <w:p w14:paraId="72AC7529" w14:textId="77777777" w:rsidR="004D3FBB" w:rsidRPr="00E260CA" w:rsidRDefault="004D3FBB" w:rsidP="0004137B">
      <w:pPr>
        <w:keepNext/>
        <w:keepLines/>
        <w:shd w:val="clear" w:color="auto" w:fill="F3F3F3"/>
        <w:rPr>
          <w:b/>
          <w:color w:val="000000"/>
          <w:sz w:val="22"/>
          <w:szCs w:val="22"/>
        </w:rPr>
      </w:pPr>
      <w:r w:rsidRPr="00E260CA">
        <w:rPr>
          <w:b/>
          <w:bCs/>
          <w:color w:val="000000"/>
          <w:sz w:val="22"/>
          <w:szCs w:val="22"/>
        </w:rPr>
        <w:t>5.</w:t>
      </w:r>
      <w:r w:rsidRPr="00E260CA">
        <w:rPr>
          <w:b/>
          <w:bCs/>
          <w:color w:val="000000"/>
          <w:sz w:val="22"/>
          <w:szCs w:val="22"/>
        </w:rPr>
        <w:tab/>
      </w:r>
      <w:r w:rsidRPr="00E260CA">
        <w:rPr>
          <w:b/>
          <w:color w:val="000000"/>
          <w:sz w:val="22"/>
          <w:szCs w:val="22"/>
        </w:rPr>
        <w:t>Inyección de la dosis</w:t>
      </w:r>
    </w:p>
    <w:p w14:paraId="5D179B75" w14:textId="77777777" w:rsidR="00D31640" w:rsidRPr="00E260CA" w:rsidRDefault="00D31640" w:rsidP="0004137B">
      <w:pPr>
        <w:keepNext/>
        <w:keepLines/>
        <w:shd w:val="clear" w:color="auto" w:fill="F3F3F3"/>
        <w:rPr>
          <w:bCs/>
          <w:sz w:val="22"/>
          <w:szCs w:val="22"/>
        </w:rPr>
      </w:pPr>
    </w:p>
    <w:p w14:paraId="6DB3B131" w14:textId="075665FA" w:rsidR="004D3FBB" w:rsidRPr="00E260CA" w:rsidRDefault="00F72194" w:rsidP="00D246B6">
      <w:pPr>
        <w:pStyle w:val="NormalIndent"/>
        <w:numPr>
          <w:ilvl w:val="0"/>
          <w:numId w:val="1"/>
        </w:numPr>
        <w:shd w:val="clear" w:color="auto" w:fill="F3F3F3"/>
        <w:spacing w:before="0"/>
        <w:ind w:left="567" w:hanging="567"/>
        <w:rPr>
          <w:color w:val="000000"/>
          <w:szCs w:val="22"/>
          <w:lang w:val="es-ES"/>
        </w:rPr>
      </w:pPr>
      <w:r>
        <w:rPr>
          <w:color w:val="000000"/>
          <w:szCs w:val="22"/>
          <w:lang w:val="es-ES"/>
        </w:rPr>
        <w:t>Inyecte</w:t>
      </w:r>
      <w:r w:rsidR="004D3FBB" w:rsidRPr="00E260CA">
        <w:rPr>
          <w:color w:val="000000"/>
          <w:szCs w:val="22"/>
          <w:lang w:val="es-ES"/>
        </w:rPr>
        <w:t xml:space="preserve"> la solución inmediatamente: su médico o enfermero le habrán indicado dónde debe poner la inyección (p. ej., en el vientre, en la parte delantera del muslo). Para reducir al mínimo la irritación de la piel, seleccione cada día un lugar diferente para inyectarse.</w:t>
      </w:r>
    </w:p>
    <w:p w14:paraId="21A18EE7" w14:textId="77777777" w:rsidR="004D3FBB" w:rsidRPr="00E260CA" w:rsidRDefault="004D3FBB" w:rsidP="00D246B6">
      <w:pPr>
        <w:pStyle w:val="NormalIndent"/>
        <w:numPr>
          <w:ilvl w:val="0"/>
          <w:numId w:val="1"/>
        </w:numPr>
        <w:shd w:val="clear" w:color="auto" w:fill="F3F3F3"/>
        <w:spacing w:before="0"/>
        <w:ind w:left="567" w:hanging="567"/>
        <w:rPr>
          <w:color w:val="000000"/>
          <w:szCs w:val="22"/>
          <w:lang w:val="es-ES"/>
        </w:rPr>
      </w:pPr>
      <w:r w:rsidRPr="00E260CA">
        <w:rPr>
          <w:color w:val="000000"/>
          <w:szCs w:val="22"/>
          <w:lang w:val="es-ES"/>
        </w:rPr>
        <w:t>Limpie la zona elegida de la piel con un</w:t>
      </w:r>
      <w:r w:rsidR="004D1D76" w:rsidRPr="00E260CA">
        <w:rPr>
          <w:color w:val="000000"/>
          <w:szCs w:val="22"/>
          <w:lang w:val="es-ES"/>
        </w:rPr>
        <w:t>a torunda</w:t>
      </w:r>
      <w:r w:rsidRPr="00E260CA">
        <w:rPr>
          <w:color w:val="000000"/>
          <w:szCs w:val="22"/>
          <w:lang w:val="es-ES"/>
        </w:rPr>
        <w:t xml:space="preserve"> empapad</w:t>
      </w:r>
      <w:r w:rsidR="004D1D76" w:rsidRPr="00E260CA">
        <w:rPr>
          <w:color w:val="000000"/>
          <w:szCs w:val="22"/>
          <w:lang w:val="es-ES"/>
        </w:rPr>
        <w:t>a</w:t>
      </w:r>
      <w:r w:rsidRPr="00E260CA">
        <w:rPr>
          <w:color w:val="000000"/>
          <w:szCs w:val="22"/>
          <w:lang w:val="es-ES"/>
        </w:rPr>
        <w:t xml:space="preserve"> en alcohol, con un movimiento circular.</w:t>
      </w:r>
    </w:p>
    <w:p w14:paraId="4DF3EF30" w14:textId="77777777" w:rsidR="004D3FBB" w:rsidRPr="00E260CA" w:rsidRDefault="004D3FBB" w:rsidP="00D246B6">
      <w:pPr>
        <w:pStyle w:val="NormalIndent"/>
        <w:numPr>
          <w:ilvl w:val="0"/>
          <w:numId w:val="1"/>
        </w:numPr>
        <w:shd w:val="clear" w:color="auto" w:fill="F3F3F3"/>
        <w:spacing w:before="0"/>
        <w:ind w:left="567" w:hanging="567"/>
        <w:rPr>
          <w:color w:val="000000"/>
          <w:szCs w:val="22"/>
          <w:lang w:val="es-ES"/>
        </w:rPr>
      </w:pPr>
      <w:r w:rsidRPr="00E260CA">
        <w:rPr>
          <w:color w:val="000000"/>
          <w:szCs w:val="22"/>
          <w:lang w:val="es-ES"/>
        </w:rPr>
        <w:t>Pell</w:t>
      </w:r>
      <w:r w:rsidR="009D6273" w:rsidRPr="00E260CA">
        <w:rPr>
          <w:color w:val="000000"/>
          <w:szCs w:val="22"/>
          <w:lang w:val="es-ES"/>
        </w:rPr>
        <w:t>i</w:t>
      </w:r>
      <w:r w:rsidRPr="00E260CA">
        <w:rPr>
          <w:color w:val="000000"/>
          <w:szCs w:val="22"/>
          <w:lang w:val="es-ES"/>
        </w:rPr>
        <w:t>zque enérgicamente la piel e introduzca la aguja con un ángulo de 45° a 90°, con un movimiento similar al de los dardos.</w:t>
      </w:r>
    </w:p>
    <w:p w14:paraId="222BD1EA" w14:textId="77777777" w:rsidR="004D3FBB" w:rsidRPr="00E260CA" w:rsidRDefault="004D3FBB" w:rsidP="00D246B6">
      <w:pPr>
        <w:pStyle w:val="NormalIndent"/>
        <w:numPr>
          <w:ilvl w:val="0"/>
          <w:numId w:val="1"/>
        </w:numPr>
        <w:shd w:val="clear" w:color="auto" w:fill="F3F3F3"/>
        <w:spacing w:before="0"/>
        <w:ind w:left="567" w:hanging="567"/>
        <w:rPr>
          <w:color w:val="000000"/>
          <w:szCs w:val="22"/>
          <w:lang w:val="es-ES"/>
        </w:rPr>
      </w:pPr>
      <w:r w:rsidRPr="00E260CA">
        <w:rPr>
          <w:color w:val="000000"/>
          <w:szCs w:val="22"/>
          <w:lang w:val="es-ES"/>
        </w:rPr>
        <w:t>Iny</w:t>
      </w:r>
      <w:r w:rsidR="00AC0671" w:rsidRPr="00E260CA">
        <w:rPr>
          <w:color w:val="000000"/>
          <w:szCs w:val="22"/>
          <w:lang w:val="es-ES"/>
        </w:rPr>
        <w:t>e</w:t>
      </w:r>
      <w:r w:rsidRPr="00E260CA">
        <w:rPr>
          <w:color w:val="000000"/>
          <w:szCs w:val="22"/>
          <w:lang w:val="es-ES"/>
        </w:rPr>
        <w:t>cte debajo de la piel, empujando lentamente el émbolo, según las instrucciones recibidas. No inyecte directamente en una vena. Emplee todo el tiempo que necesite hasta inyectar la totalidad de la solución.</w:t>
      </w:r>
    </w:p>
    <w:p w14:paraId="0620D0CF" w14:textId="77777777" w:rsidR="00012A50" w:rsidRPr="00E260CA" w:rsidRDefault="004D3FBB" w:rsidP="00D246B6">
      <w:pPr>
        <w:numPr>
          <w:ilvl w:val="0"/>
          <w:numId w:val="20"/>
        </w:numPr>
        <w:shd w:val="clear" w:color="auto" w:fill="F3F3F3"/>
        <w:tabs>
          <w:tab w:val="clear" w:pos="1134"/>
        </w:tabs>
        <w:ind w:left="567"/>
        <w:rPr>
          <w:sz w:val="22"/>
          <w:szCs w:val="22"/>
        </w:rPr>
      </w:pPr>
      <w:r w:rsidRPr="00E260CA">
        <w:rPr>
          <w:color w:val="000000"/>
          <w:sz w:val="22"/>
          <w:szCs w:val="22"/>
        </w:rPr>
        <w:t>Retire inmediatamente la aguja y limpie la piel donde ha realizado la inyección con un</w:t>
      </w:r>
      <w:r w:rsidR="00D730F6" w:rsidRPr="00E260CA">
        <w:rPr>
          <w:color w:val="000000"/>
          <w:sz w:val="22"/>
          <w:szCs w:val="22"/>
        </w:rPr>
        <w:t>a</w:t>
      </w:r>
      <w:r w:rsidRPr="00E260CA">
        <w:rPr>
          <w:color w:val="000000"/>
          <w:sz w:val="22"/>
          <w:szCs w:val="22"/>
        </w:rPr>
        <w:t xml:space="preserve"> </w:t>
      </w:r>
      <w:r w:rsidR="00D730F6" w:rsidRPr="00E260CA">
        <w:rPr>
          <w:color w:val="000000"/>
          <w:sz w:val="22"/>
          <w:szCs w:val="22"/>
        </w:rPr>
        <w:t xml:space="preserve">torunda </w:t>
      </w:r>
      <w:r w:rsidRPr="00E260CA">
        <w:rPr>
          <w:color w:val="000000"/>
          <w:sz w:val="22"/>
          <w:szCs w:val="22"/>
        </w:rPr>
        <w:t>empapad</w:t>
      </w:r>
      <w:r w:rsidR="00D730F6" w:rsidRPr="00E260CA">
        <w:rPr>
          <w:color w:val="000000"/>
          <w:sz w:val="22"/>
          <w:szCs w:val="22"/>
        </w:rPr>
        <w:t>a</w:t>
      </w:r>
      <w:r w:rsidRPr="00E260CA">
        <w:rPr>
          <w:color w:val="000000"/>
          <w:sz w:val="22"/>
          <w:szCs w:val="22"/>
        </w:rPr>
        <w:t xml:space="preserve"> en alcohol, realizando un movimiento circular.</w:t>
      </w:r>
    </w:p>
    <w:p w14:paraId="33F73DA9" w14:textId="790DDD32" w:rsidR="00012A50" w:rsidRPr="00E260CA" w:rsidRDefault="00294494" w:rsidP="0004137B">
      <w:pPr>
        <w:shd w:val="clear" w:color="auto" w:fill="F3F3F3"/>
        <w:rPr>
          <w:sz w:val="22"/>
          <w:szCs w:val="22"/>
        </w:rPr>
      </w:pPr>
      <w:r w:rsidRPr="00E260CA">
        <w:rPr>
          <w:noProof/>
          <w:sz w:val="22"/>
          <w:szCs w:val="22"/>
          <w:lang w:eastAsia="es-ES"/>
        </w:rPr>
        <w:drawing>
          <wp:inline distT="0" distB="0" distL="0" distR="0" wp14:anchorId="24A567F0" wp14:editId="09D9869D">
            <wp:extent cx="1781175" cy="1262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1262380"/>
                    </a:xfrm>
                    <a:prstGeom prst="rect">
                      <a:avLst/>
                    </a:prstGeom>
                    <a:noFill/>
                    <a:ln>
                      <a:noFill/>
                    </a:ln>
                  </pic:spPr>
                </pic:pic>
              </a:graphicData>
            </a:graphic>
          </wp:inline>
        </w:drawing>
      </w:r>
    </w:p>
    <w:p w14:paraId="2F055988" w14:textId="77777777" w:rsidR="00D31640" w:rsidRPr="00E260CA" w:rsidRDefault="00D31640" w:rsidP="0004137B">
      <w:pPr>
        <w:shd w:val="clear" w:color="auto" w:fill="F3F3F3"/>
        <w:rPr>
          <w:bCs/>
          <w:sz w:val="22"/>
          <w:szCs w:val="22"/>
        </w:rPr>
      </w:pPr>
    </w:p>
    <w:p w14:paraId="7B4887C6" w14:textId="77777777" w:rsidR="00012A50" w:rsidRPr="00E260CA" w:rsidRDefault="00012A50" w:rsidP="0004137B">
      <w:pPr>
        <w:shd w:val="clear" w:color="auto" w:fill="F3F3F3"/>
        <w:rPr>
          <w:sz w:val="22"/>
          <w:szCs w:val="22"/>
        </w:rPr>
      </w:pPr>
    </w:p>
    <w:p w14:paraId="288DC12D" w14:textId="77777777" w:rsidR="004D3FBB" w:rsidRPr="00E260CA" w:rsidRDefault="004D3FBB" w:rsidP="0004137B">
      <w:pPr>
        <w:keepNext/>
        <w:keepLines/>
        <w:shd w:val="clear" w:color="auto" w:fill="F3F3F3"/>
        <w:rPr>
          <w:b/>
          <w:color w:val="000000"/>
          <w:sz w:val="22"/>
          <w:szCs w:val="22"/>
        </w:rPr>
      </w:pPr>
      <w:r w:rsidRPr="00E260CA">
        <w:rPr>
          <w:b/>
          <w:bCs/>
          <w:color w:val="000000"/>
          <w:sz w:val="22"/>
          <w:szCs w:val="22"/>
        </w:rPr>
        <w:t>6.</w:t>
      </w:r>
      <w:r w:rsidRPr="00E260CA">
        <w:rPr>
          <w:color w:val="000000"/>
          <w:sz w:val="22"/>
          <w:szCs w:val="22"/>
        </w:rPr>
        <w:tab/>
      </w:r>
      <w:r w:rsidRPr="00E260CA">
        <w:rPr>
          <w:b/>
          <w:color w:val="000000"/>
          <w:sz w:val="22"/>
          <w:szCs w:val="22"/>
        </w:rPr>
        <w:t>Después de la inyección</w:t>
      </w:r>
    </w:p>
    <w:p w14:paraId="613893C4" w14:textId="77777777" w:rsidR="00D31640" w:rsidRPr="00E260CA" w:rsidRDefault="00D31640" w:rsidP="0004137B">
      <w:pPr>
        <w:keepNext/>
        <w:keepLines/>
        <w:shd w:val="clear" w:color="auto" w:fill="F3F3F3"/>
        <w:rPr>
          <w:bCs/>
          <w:sz w:val="22"/>
          <w:szCs w:val="22"/>
        </w:rPr>
      </w:pPr>
    </w:p>
    <w:p w14:paraId="5289BDCA" w14:textId="77777777" w:rsidR="00012A50" w:rsidRPr="00E260CA" w:rsidRDefault="004D3FBB" w:rsidP="0004137B">
      <w:pPr>
        <w:shd w:val="clear" w:color="auto" w:fill="F3F3F3"/>
        <w:rPr>
          <w:sz w:val="22"/>
          <w:szCs w:val="22"/>
        </w:rPr>
      </w:pPr>
      <w:r w:rsidRPr="00E260CA">
        <w:rPr>
          <w:color w:val="000000"/>
          <w:sz w:val="22"/>
          <w:szCs w:val="22"/>
        </w:rPr>
        <w:t xml:space="preserve">Deseche todo el material: Una vez finalizada la inyección, deseche inmediatamente y de manera segura todas las agujas y envases de vidrio vacíos, preferiblemente en el recipiente para objetos cortantes. </w:t>
      </w:r>
      <w:r w:rsidR="00737BB9" w:rsidRPr="00E260CA">
        <w:rPr>
          <w:color w:val="000000"/>
          <w:sz w:val="22"/>
          <w:szCs w:val="22"/>
        </w:rPr>
        <w:t>Se d</w:t>
      </w:r>
      <w:r w:rsidRPr="00E260CA">
        <w:rPr>
          <w:color w:val="000000"/>
          <w:sz w:val="22"/>
          <w:szCs w:val="22"/>
        </w:rPr>
        <w:t>ebe desechar cualquier porción de la solución no utilizada.</w:t>
      </w:r>
    </w:p>
    <w:p w14:paraId="0942C454" w14:textId="77777777" w:rsidR="00012A50" w:rsidRPr="00E260CA" w:rsidRDefault="00012A50" w:rsidP="0004137B">
      <w:pPr>
        <w:shd w:val="clear" w:color="auto" w:fill="F3F3F3"/>
        <w:rPr>
          <w:sz w:val="22"/>
          <w:szCs w:val="22"/>
        </w:rPr>
      </w:pPr>
    </w:p>
    <w:p w14:paraId="61728B1A" w14:textId="77777777" w:rsidR="00012A50" w:rsidRPr="00E260CA" w:rsidRDefault="004E19A0" w:rsidP="0004137B">
      <w:pPr>
        <w:rPr>
          <w:sz w:val="22"/>
          <w:szCs w:val="22"/>
        </w:rPr>
      </w:pPr>
      <w:r w:rsidRPr="00E260CA">
        <w:rPr>
          <w:sz w:val="22"/>
          <w:szCs w:val="22"/>
        </w:rPr>
        <w:br w:type="page"/>
      </w:r>
    </w:p>
    <w:p w14:paraId="024F5451" w14:textId="517DBB91" w:rsidR="004E19A0" w:rsidRPr="00E260CA" w:rsidRDefault="004E19A0" w:rsidP="0004137B">
      <w:pPr>
        <w:pStyle w:val="BodyText"/>
        <w:keepNext w:val="0"/>
        <w:keepLines w:val="0"/>
        <w:shd w:val="clear" w:color="auto" w:fill="D9D9D9"/>
        <w:tabs>
          <w:tab w:val="left" w:pos="720"/>
        </w:tabs>
        <w:jc w:val="left"/>
        <w:rPr>
          <w:sz w:val="22"/>
          <w:szCs w:val="22"/>
        </w:rPr>
      </w:pPr>
      <w:r w:rsidRPr="00E260CA">
        <w:rPr>
          <w:bCs/>
          <w:i/>
          <w:sz w:val="22"/>
          <w:szCs w:val="22"/>
        </w:rPr>
        <w:lastRenderedPageBreak/>
        <w:t>&lt;GONAL-f 1050 IU &gt; +</w:t>
      </w:r>
      <w:r w:rsidRPr="00E260CA">
        <w:rPr>
          <w:bCs/>
          <w:i/>
          <w:sz w:val="22"/>
          <w:szCs w:val="22"/>
          <w:shd w:val="clear" w:color="auto" w:fill="CCCCCC"/>
        </w:rPr>
        <w:t xml:space="preserve"> </w:t>
      </w:r>
      <w:r w:rsidRPr="00E260CA">
        <w:rPr>
          <w:bCs/>
          <w:i/>
          <w:sz w:val="22"/>
          <w:szCs w:val="22"/>
          <w:shd w:val="clear" w:color="auto" w:fill="BFBFBF"/>
        </w:rPr>
        <w:t>&lt;GONAL-f</w:t>
      </w:r>
      <w:r w:rsidRPr="00E260CA">
        <w:rPr>
          <w:i/>
          <w:sz w:val="22"/>
          <w:szCs w:val="22"/>
          <w:shd w:val="clear" w:color="auto" w:fill="BFBFBF"/>
        </w:rPr>
        <w:t xml:space="preserve"> </w:t>
      </w:r>
      <w:r w:rsidRPr="00E260CA">
        <w:rPr>
          <w:bCs/>
          <w:i/>
          <w:sz w:val="22"/>
          <w:szCs w:val="22"/>
          <w:shd w:val="clear" w:color="auto" w:fill="BFBFBF"/>
        </w:rPr>
        <w:t>450 IU &gt;</w:t>
      </w:r>
    </w:p>
    <w:p w14:paraId="3862622C" w14:textId="77777777" w:rsidR="00D31640" w:rsidRPr="00E260CA" w:rsidRDefault="00D31640" w:rsidP="0004137B">
      <w:pPr>
        <w:shd w:val="clear" w:color="auto" w:fill="E6E6E6"/>
        <w:tabs>
          <w:tab w:val="left" w:pos="567"/>
        </w:tabs>
        <w:ind w:right="-2"/>
        <w:rPr>
          <w:b/>
          <w:bCs/>
          <w:color w:val="000000"/>
          <w:sz w:val="22"/>
          <w:szCs w:val="22"/>
        </w:rPr>
      </w:pPr>
    </w:p>
    <w:p w14:paraId="315CF50C" w14:textId="77777777" w:rsidR="00012A50" w:rsidRPr="00E260CA" w:rsidRDefault="00CB6FC2" w:rsidP="00EF5706">
      <w:pPr>
        <w:keepNext/>
        <w:keepLines/>
        <w:shd w:val="clear" w:color="auto" w:fill="E6E6E6"/>
        <w:tabs>
          <w:tab w:val="left" w:pos="567"/>
        </w:tabs>
        <w:jc w:val="center"/>
        <w:rPr>
          <w:b/>
          <w:bCs/>
          <w:sz w:val="22"/>
          <w:szCs w:val="22"/>
        </w:rPr>
      </w:pPr>
      <w:r w:rsidRPr="00E260CA">
        <w:rPr>
          <w:b/>
          <w:bCs/>
          <w:color w:val="000000"/>
          <w:sz w:val="22"/>
          <w:szCs w:val="22"/>
        </w:rPr>
        <w:t xml:space="preserve">CÓMO PREPARAR Y USAR EL POLVO Y </w:t>
      </w:r>
      <w:r w:rsidR="00703DEE" w:rsidRPr="00E260CA">
        <w:rPr>
          <w:b/>
          <w:bCs/>
          <w:color w:val="000000"/>
          <w:sz w:val="22"/>
          <w:szCs w:val="22"/>
        </w:rPr>
        <w:t xml:space="preserve">EL </w:t>
      </w:r>
      <w:r w:rsidRPr="00E260CA">
        <w:rPr>
          <w:b/>
          <w:bCs/>
          <w:color w:val="000000"/>
          <w:sz w:val="22"/>
          <w:szCs w:val="22"/>
        </w:rPr>
        <w:t>DISOLVENTE DE GONAL</w:t>
      </w:r>
      <w:r w:rsidRPr="00E260CA">
        <w:rPr>
          <w:b/>
          <w:bCs/>
          <w:color w:val="000000"/>
          <w:sz w:val="22"/>
          <w:szCs w:val="22"/>
        </w:rPr>
        <w:noBreakHyphen/>
        <w:t>f</w:t>
      </w:r>
    </w:p>
    <w:p w14:paraId="5631ADA4" w14:textId="77777777" w:rsidR="00012A50" w:rsidRPr="00E260CA" w:rsidRDefault="00012A50" w:rsidP="0004137B">
      <w:pPr>
        <w:keepNext/>
        <w:keepLines/>
        <w:shd w:val="clear" w:color="auto" w:fill="E6E6E6"/>
        <w:rPr>
          <w:sz w:val="22"/>
          <w:szCs w:val="22"/>
        </w:rPr>
      </w:pPr>
    </w:p>
    <w:p w14:paraId="4ADF5614" w14:textId="77777777" w:rsidR="00CB6FC2" w:rsidRPr="00E260CA" w:rsidRDefault="00CB6FC2" w:rsidP="00D246B6">
      <w:pPr>
        <w:numPr>
          <w:ilvl w:val="0"/>
          <w:numId w:val="6"/>
        </w:numPr>
        <w:shd w:val="clear" w:color="auto" w:fill="E6E6E6"/>
        <w:tabs>
          <w:tab w:val="clear" w:pos="360"/>
        </w:tabs>
        <w:suppressAutoHyphens/>
        <w:ind w:left="567" w:hanging="567"/>
        <w:rPr>
          <w:color w:val="000000"/>
          <w:sz w:val="22"/>
          <w:szCs w:val="22"/>
        </w:rPr>
      </w:pPr>
      <w:r w:rsidRPr="00E260CA">
        <w:rPr>
          <w:color w:val="000000"/>
          <w:sz w:val="22"/>
          <w:szCs w:val="22"/>
        </w:rPr>
        <w:t>En este apartado se le explica cómo preparar y usar el polvo y el disolvente de GONAL</w:t>
      </w:r>
      <w:r w:rsidRPr="00E260CA">
        <w:rPr>
          <w:color w:val="000000"/>
          <w:sz w:val="22"/>
          <w:szCs w:val="22"/>
        </w:rPr>
        <w:noBreakHyphen/>
        <w:t>f.</w:t>
      </w:r>
    </w:p>
    <w:p w14:paraId="74F60D83" w14:textId="77777777" w:rsidR="00CB6FC2" w:rsidRPr="00E260CA" w:rsidRDefault="00CB6FC2" w:rsidP="00D246B6">
      <w:pPr>
        <w:numPr>
          <w:ilvl w:val="0"/>
          <w:numId w:val="6"/>
        </w:numPr>
        <w:shd w:val="clear" w:color="auto" w:fill="E6E6E6"/>
        <w:tabs>
          <w:tab w:val="clear" w:pos="360"/>
        </w:tabs>
        <w:suppressAutoHyphens/>
        <w:ind w:left="567" w:hanging="567"/>
        <w:rPr>
          <w:color w:val="000000"/>
          <w:sz w:val="22"/>
          <w:szCs w:val="22"/>
        </w:rPr>
      </w:pPr>
      <w:r w:rsidRPr="00E260CA">
        <w:rPr>
          <w:color w:val="000000"/>
          <w:sz w:val="22"/>
          <w:szCs w:val="22"/>
        </w:rPr>
        <w:t>Antes de comenzar la preparación, lea primero íntegramente estas instrucciones.</w:t>
      </w:r>
    </w:p>
    <w:p w14:paraId="1E714909" w14:textId="77777777" w:rsidR="00012A50" w:rsidRPr="00E260CA" w:rsidRDefault="00CB6FC2" w:rsidP="00D246B6">
      <w:pPr>
        <w:numPr>
          <w:ilvl w:val="0"/>
          <w:numId w:val="25"/>
        </w:numPr>
        <w:shd w:val="clear" w:color="auto" w:fill="E6E6E6"/>
        <w:rPr>
          <w:sz w:val="22"/>
          <w:szCs w:val="22"/>
        </w:rPr>
      </w:pPr>
      <w:r w:rsidRPr="00E260CA">
        <w:rPr>
          <w:color w:val="000000"/>
          <w:sz w:val="22"/>
          <w:szCs w:val="22"/>
        </w:rPr>
        <w:t>Póngase la inyección a la misma hora cada día.</w:t>
      </w:r>
    </w:p>
    <w:p w14:paraId="7B0BAE37" w14:textId="77777777" w:rsidR="00D31640" w:rsidRPr="00E260CA" w:rsidRDefault="00D31640" w:rsidP="0004137B">
      <w:pPr>
        <w:shd w:val="clear" w:color="auto" w:fill="E6E6E6"/>
        <w:rPr>
          <w:sz w:val="22"/>
          <w:szCs w:val="22"/>
        </w:rPr>
      </w:pPr>
    </w:p>
    <w:p w14:paraId="0A276CEB" w14:textId="77777777" w:rsidR="00012A50" w:rsidRPr="00E260CA" w:rsidRDefault="00012A50" w:rsidP="0004137B">
      <w:pPr>
        <w:shd w:val="clear" w:color="auto" w:fill="E6E6E6"/>
        <w:rPr>
          <w:sz w:val="22"/>
          <w:szCs w:val="22"/>
        </w:rPr>
      </w:pPr>
    </w:p>
    <w:p w14:paraId="258A2D71" w14:textId="77777777" w:rsidR="00CB6FC2" w:rsidRPr="00E260CA" w:rsidRDefault="00CB6FC2" w:rsidP="0004137B">
      <w:pPr>
        <w:keepNext/>
        <w:keepLines/>
        <w:shd w:val="clear" w:color="auto" w:fill="E6E6E6"/>
        <w:tabs>
          <w:tab w:val="left" w:pos="567"/>
        </w:tabs>
        <w:rPr>
          <w:b/>
          <w:color w:val="000000"/>
          <w:sz w:val="22"/>
          <w:szCs w:val="22"/>
        </w:rPr>
      </w:pPr>
      <w:r w:rsidRPr="00E260CA">
        <w:rPr>
          <w:b/>
          <w:color w:val="000000"/>
          <w:sz w:val="22"/>
          <w:szCs w:val="22"/>
        </w:rPr>
        <w:t>1.</w:t>
      </w:r>
      <w:r w:rsidRPr="00E260CA">
        <w:rPr>
          <w:b/>
          <w:color w:val="000000"/>
          <w:sz w:val="22"/>
          <w:szCs w:val="22"/>
        </w:rPr>
        <w:tab/>
        <w:t>Lávese las manos y busque un lugar limpio</w:t>
      </w:r>
    </w:p>
    <w:p w14:paraId="40FE1920" w14:textId="77777777" w:rsidR="00D31640" w:rsidRPr="00E260CA" w:rsidRDefault="00D31640" w:rsidP="0004137B">
      <w:pPr>
        <w:keepNext/>
        <w:keepLines/>
        <w:shd w:val="clear" w:color="auto" w:fill="E6E6E6"/>
        <w:rPr>
          <w:sz w:val="22"/>
          <w:szCs w:val="22"/>
        </w:rPr>
      </w:pPr>
    </w:p>
    <w:p w14:paraId="6F16A8A1" w14:textId="77777777" w:rsidR="00CB6FC2" w:rsidRPr="00E260CA" w:rsidRDefault="00CB6FC2" w:rsidP="00D246B6">
      <w:pPr>
        <w:numPr>
          <w:ilvl w:val="0"/>
          <w:numId w:val="6"/>
        </w:numPr>
        <w:shd w:val="clear" w:color="auto" w:fill="E6E6E6"/>
        <w:tabs>
          <w:tab w:val="clear" w:pos="360"/>
        </w:tabs>
        <w:suppressAutoHyphens/>
        <w:ind w:left="567" w:hanging="567"/>
        <w:rPr>
          <w:color w:val="000000"/>
          <w:sz w:val="22"/>
          <w:szCs w:val="22"/>
        </w:rPr>
      </w:pPr>
      <w:r w:rsidRPr="00E260CA">
        <w:rPr>
          <w:color w:val="000000"/>
          <w:sz w:val="22"/>
          <w:szCs w:val="22"/>
        </w:rPr>
        <w:t>Es importante que sus manos y los materiales que utilice estén lo más limpios posible.</w:t>
      </w:r>
    </w:p>
    <w:p w14:paraId="535017AE" w14:textId="77777777" w:rsidR="00012A50" w:rsidRPr="00E260CA" w:rsidRDefault="00CB6FC2" w:rsidP="00D246B6">
      <w:pPr>
        <w:numPr>
          <w:ilvl w:val="0"/>
          <w:numId w:val="22"/>
        </w:numPr>
        <w:shd w:val="clear" w:color="auto" w:fill="E6E6E6"/>
        <w:tabs>
          <w:tab w:val="clear" w:pos="1134"/>
        </w:tabs>
        <w:ind w:left="567"/>
        <w:rPr>
          <w:sz w:val="22"/>
          <w:szCs w:val="22"/>
        </w:rPr>
      </w:pPr>
      <w:r w:rsidRPr="00E260CA">
        <w:rPr>
          <w:color w:val="000000"/>
          <w:sz w:val="22"/>
          <w:szCs w:val="22"/>
        </w:rPr>
        <w:t>Un lugar adecuado es una mesa limpia o una superficie de la cocina.</w:t>
      </w:r>
    </w:p>
    <w:p w14:paraId="42A95D54" w14:textId="77777777" w:rsidR="00D31640" w:rsidRPr="00E260CA" w:rsidRDefault="00D31640" w:rsidP="0004137B">
      <w:pPr>
        <w:shd w:val="clear" w:color="auto" w:fill="E6E6E6"/>
        <w:rPr>
          <w:sz w:val="22"/>
          <w:szCs w:val="22"/>
        </w:rPr>
      </w:pPr>
    </w:p>
    <w:p w14:paraId="766E47AA" w14:textId="77777777" w:rsidR="00012A50" w:rsidRPr="00E260CA" w:rsidRDefault="00012A50" w:rsidP="0004137B">
      <w:pPr>
        <w:shd w:val="clear" w:color="auto" w:fill="E6E6E6"/>
        <w:rPr>
          <w:sz w:val="22"/>
          <w:szCs w:val="22"/>
        </w:rPr>
      </w:pPr>
    </w:p>
    <w:p w14:paraId="7FC03107" w14:textId="77777777" w:rsidR="00637D83" w:rsidRPr="00E260CA" w:rsidRDefault="00137F31" w:rsidP="0004137B">
      <w:pPr>
        <w:keepNext/>
        <w:keepLines/>
        <w:shd w:val="clear" w:color="auto" w:fill="E6E6E6"/>
        <w:tabs>
          <w:tab w:val="left" w:pos="567"/>
        </w:tabs>
        <w:rPr>
          <w:b/>
          <w:color w:val="000000"/>
          <w:sz w:val="22"/>
          <w:szCs w:val="22"/>
        </w:rPr>
      </w:pPr>
      <w:r w:rsidRPr="00E260CA">
        <w:rPr>
          <w:b/>
          <w:color w:val="000000"/>
          <w:sz w:val="22"/>
          <w:szCs w:val="22"/>
        </w:rPr>
        <w:t>2.</w:t>
      </w:r>
      <w:r w:rsidRPr="00E260CA">
        <w:rPr>
          <w:b/>
          <w:color w:val="000000"/>
          <w:sz w:val="22"/>
          <w:szCs w:val="22"/>
        </w:rPr>
        <w:tab/>
      </w:r>
      <w:r w:rsidR="00637D83" w:rsidRPr="00E260CA">
        <w:rPr>
          <w:b/>
          <w:color w:val="000000"/>
          <w:sz w:val="22"/>
          <w:szCs w:val="22"/>
        </w:rPr>
        <w:t>Reúna y disponga todo lo que vaya a necesitar:</w:t>
      </w:r>
    </w:p>
    <w:p w14:paraId="0B25C585" w14:textId="77777777" w:rsidR="00D31640" w:rsidRPr="00E260CA" w:rsidRDefault="00D31640" w:rsidP="0004137B">
      <w:pPr>
        <w:keepNext/>
        <w:keepLines/>
        <w:shd w:val="clear" w:color="auto" w:fill="E6E6E6"/>
        <w:rPr>
          <w:sz w:val="22"/>
          <w:szCs w:val="22"/>
        </w:rPr>
      </w:pPr>
    </w:p>
    <w:p w14:paraId="4317290D" w14:textId="77777777" w:rsidR="00637D83" w:rsidRPr="00E260CA" w:rsidRDefault="00637D83" w:rsidP="00D246B6">
      <w:pPr>
        <w:numPr>
          <w:ilvl w:val="0"/>
          <w:numId w:val="22"/>
        </w:numPr>
        <w:shd w:val="clear" w:color="auto" w:fill="E6E6E6"/>
        <w:tabs>
          <w:tab w:val="clear" w:pos="1134"/>
        </w:tabs>
        <w:ind w:left="567"/>
        <w:rPr>
          <w:color w:val="000000"/>
          <w:sz w:val="22"/>
          <w:szCs w:val="22"/>
        </w:rPr>
      </w:pPr>
      <w:r w:rsidRPr="00E260CA">
        <w:rPr>
          <w:color w:val="000000"/>
          <w:sz w:val="22"/>
          <w:szCs w:val="22"/>
        </w:rPr>
        <w:t>2 torundas empapadas en alcohol.</w:t>
      </w:r>
    </w:p>
    <w:p w14:paraId="6A8EB83A" w14:textId="77777777" w:rsidR="00637D83" w:rsidRPr="00E260CA" w:rsidRDefault="00637D83" w:rsidP="00D246B6">
      <w:pPr>
        <w:numPr>
          <w:ilvl w:val="0"/>
          <w:numId w:val="22"/>
        </w:numPr>
        <w:shd w:val="clear" w:color="auto" w:fill="E6E6E6"/>
        <w:tabs>
          <w:tab w:val="clear" w:pos="1134"/>
        </w:tabs>
        <w:ind w:left="567"/>
        <w:rPr>
          <w:color w:val="000000"/>
          <w:sz w:val="22"/>
          <w:szCs w:val="22"/>
        </w:rPr>
      </w:pPr>
      <w:r w:rsidRPr="00E260CA">
        <w:rPr>
          <w:color w:val="000000"/>
          <w:sz w:val="22"/>
          <w:szCs w:val="22"/>
        </w:rPr>
        <w:t xml:space="preserve">La jeringa precargada que contiene el disolvente (el líquido </w:t>
      </w:r>
      <w:r w:rsidR="00737BB9" w:rsidRPr="00E260CA">
        <w:rPr>
          <w:color w:val="000000"/>
          <w:sz w:val="22"/>
          <w:szCs w:val="22"/>
        </w:rPr>
        <w:t>transparente</w:t>
      </w:r>
      <w:r w:rsidRPr="00E260CA">
        <w:rPr>
          <w:color w:val="000000"/>
          <w:sz w:val="22"/>
          <w:szCs w:val="22"/>
        </w:rPr>
        <w:t>).</w:t>
      </w:r>
    </w:p>
    <w:p w14:paraId="003E877B" w14:textId="77777777" w:rsidR="00637D83" w:rsidRPr="00E260CA" w:rsidRDefault="00637D83" w:rsidP="00D246B6">
      <w:pPr>
        <w:numPr>
          <w:ilvl w:val="0"/>
          <w:numId w:val="22"/>
        </w:numPr>
        <w:shd w:val="clear" w:color="auto" w:fill="E6E6E6"/>
        <w:tabs>
          <w:tab w:val="clear" w:pos="1134"/>
        </w:tabs>
        <w:ind w:left="567"/>
        <w:rPr>
          <w:color w:val="000000"/>
          <w:sz w:val="22"/>
          <w:szCs w:val="22"/>
        </w:rPr>
      </w:pPr>
      <w:r w:rsidRPr="00E260CA">
        <w:rPr>
          <w:color w:val="000000"/>
          <w:sz w:val="22"/>
          <w:szCs w:val="22"/>
        </w:rPr>
        <w:t>El vial que contiene GONAL</w:t>
      </w:r>
      <w:r w:rsidRPr="00E260CA">
        <w:rPr>
          <w:color w:val="000000"/>
          <w:sz w:val="22"/>
          <w:szCs w:val="22"/>
        </w:rPr>
        <w:noBreakHyphen/>
        <w:t>f (el polvo blanco).</w:t>
      </w:r>
    </w:p>
    <w:p w14:paraId="79E01734" w14:textId="77777777" w:rsidR="00012A50" w:rsidRPr="00E260CA" w:rsidRDefault="00637D83" w:rsidP="00D246B6">
      <w:pPr>
        <w:numPr>
          <w:ilvl w:val="0"/>
          <w:numId w:val="22"/>
        </w:numPr>
        <w:shd w:val="clear" w:color="auto" w:fill="E6E6E6"/>
        <w:tabs>
          <w:tab w:val="clear" w:pos="1134"/>
        </w:tabs>
        <w:ind w:left="567"/>
        <w:rPr>
          <w:sz w:val="22"/>
          <w:szCs w:val="22"/>
        </w:rPr>
      </w:pPr>
      <w:r w:rsidRPr="00E260CA">
        <w:rPr>
          <w:color w:val="000000"/>
          <w:sz w:val="22"/>
          <w:szCs w:val="22"/>
        </w:rPr>
        <w:t>Una jeringa vacía para la inyección (vea la siguiente figura).</w:t>
      </w:r>
      <w:r w:rsidR="00012A50" w:rsidRPr="00E260CA">
        <w:rPr>
          <w:sz w:val="22"/>
          <w:szCs w:val="22"/>
        </w:rPr>
        <w:t xml:space="preserve"> </w:t>
      </w:r>
    </w:p>
    <w:p w14:paraId="24E71576" w14:textId="52FCA4FD" w:rsidR="00012A50" w:rsidRPr="00E260CA" w:rsidRDefault="00294494" w:rsidP="0004137B">
      <w:pPr>
        <w:shd w:val="clear" w:color="auto" w:fill="E6E6E6"/>
        <w:rPr>
          <w:sz w:val="22"/>
          <w:szCs w:val="22"/>
        </w:rPr>
      </w:pPr>
      <w:r w:rsidRPr="00E260CA">
        <w:rPr>
          <w:noProof/>
          <w:sz w:val="22"/>
          <w:szCs w:val="22"/>
          <w:lang w:eastAsia="es-ES"/>
        </w:rPr>
        <w:drawing>
          <wp:inline distT="0" distB="0" distL="0" distR="0" wp14:anchorId="78912133" wp14:editId="448F92B9">
            <wp:extent cx="305689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502F2390" w14:textId="77777777" w:rsidR="00D31640" w:rsidRPr="00E260CA" w:rsidRDefault="00D31640" w:rsidP="0004137B">
      <w:pPr>
        <w:shd w:val="clear" w:color="auto" w:fill="E6E6E6"/>
        <w:rPr>
          <w:sz w:val="22"/>
          <w:szCs w:val="22"/>
        </w:rPr>
      </w:pPr>
    </w:p>
    <w:p w14:paraId="3B742108" w14:textId="77777777" w:rsidR="00012A50" w:rsidRPr="00E260CA" w:rsidRDefault="00012A50" w:rsidP="0004137B">
      <w:pPr>
        <w:shd w:val="clear" w:color="auto" w:fill="E6E6E6"/>
        <w:rPr>
          <w:sz w:val="22"/>
          <w:szCs w:val="22"/>
        </w:rPr>
      </w:pPr>
    </w:p>
    <w:p w14:paraId="712401F3" w14:textId="77777777" w:rsidR="00637D83" w:rsidRPr="00E260CA" w:rsidRDefault="00637D83" w:rsidP="0004137B">
      <w:pPr>
        <w:keepNext/>
        <w:keepLines/>
        <w:shd w:val="clear" w:color="auto" w:fill="E6E6E6"/>
        <w:tabs>
          <w:tab w:val="left" w:pos="567"/>
        </w:tabs>
        <w:rPr>
          <w:b/>
          <w:color w:val="000000"/>
          <w:sz w:val="22"/>
          <w:szCs w:val="22"/>
        </w:rPr>
      </w:pPr>
      <w:r w:rsidRPr="00E260CA">
        <w:rPr>
          <w:b/>
          <w:color w:val="000000"/>
          <w:sz w:val="22"/>
          <w:szCs w:val="22"/>
        </w:rPr>
        <w:t>3.</w:t>
      </w:r>
      <w:r w:rsidRPr="00E260CA">
        <w:rPr>
          <w:b/>
          <w:color w:val="000000"/>
          <w:sz w:val="22"/>
          <w:szCs w:val="22"/>
        </w:rPr>
        <w:tab/>
        <w:t>Preparación de la solución</w:t>
      </w:r>
    </w:p>
    <w:p w14:paraId="0D6BC383" w14:textId="77777777" w:rsidR="00D31640" w:rsidRPr="00E260CA" w:rsidRDefault="00D31640" w:rsidP="0004137B">
      <w:pPr>
        <w:keepNext/>
        <w:keepLines/>
        <w:shd w:val="clear" w:color="auto" w:fill="E6E6E6"/>
        <w:rPr>
          <w:sz w:val="22"/>
          <w:szCs w:val="22"/>
        </w:rPr>
      </w:pPr>
    </w:p>
    <w:p w14:paraId="7A38325B" w14:textId="77777777" w:rsidR="00637D83" w:rsidRPr="00E260CA" w:rsidRDefault="00637D83" w:rsidP="00D246B6">
      <w:pPr>
        <w:numPr>
          <w:ilvl w:val="0"/>
          <w:numId w:val="6"/>
        </w:numPr>
        <w:shd w:val="clear" w:color="auto" w:fill="E6E6E6"/>
        <w:tabs>
          <w:tab w:val="clear" w:pos="360"/>
        </w:tabs>
        <w:suppressAutoHyphens/>
        <w:ind w:left="567" w:hanging="567"/>
        <w:rPr>
          <w:color w:val="000000"/>
          <w:sz w:val="22"/>
          <w:szCs w:val="22"/>
        </w:rPr>
      </w:pPr>
      <w:r w:rsidRPr="00E260CA">
        <w:rPr>
          <w:color w:val="000000"/>
          <w:sz w:val="22"/>
          <w:szCs w:val="22"/>
        </w:rPr>
        <w:t>Quite las cápsulas de cierre protectoras del vial de polvo y de la jeringa precargada.</w:t>
      </w:r>
    </w:p>
    <w:p w14:paraId="58F0CEFC" w14:textId="77777777" w:rsidR="00637D83" w:rsidRPr="00E260CA" w:rsidRDefault="001165F9" w:rsidP="00D246B6">
      <w:pPr>
        <w:numPr>
          <w:ilvl w:val="0"/>
          <w:numId w:val="6"/>
        </w:numPr>
        <w:shd w:val="clear" w:color="auto" w:fill="E6E6E6"/>
        <w:tabs>
          <w:tab w:val="clear" w:pos="360"/>
        </w:tabs>
        <w:suppressAutoHyphens/>
        <w:ind w:left="567" w:hanging="567"/>
        <w:rPr>
          <w:color w:val="000000"/>
          <w:sz w:val="22"/>
          <w:szCs w:val="22"/>
        </w:rPr>
      </w:pPr>
      <w:r w:rsidRPr="00E260CA">
        <w:rPr>
          <w:color w:val="000000"/>
          <w:sz w:val="22"/>
          <w:szCs w:val="22"/>
        </w:rPr>
        <w:t>Coja</w:t>
      </w:r>
      <w:r w:rsidR="00637D83" w:rsidRPr="00E260CA">
        <w:rPr>
          <w:color w:val="000000"/>
          <w:sz w:val="22"/>
          <w:szCs w:val="22"/>
        </w:rPr>
        <w:t xml:space="preserve"> la jeringa precargada, introduzca la aguja en el vial de polvo e inyecte lentamente todo el disolvente en el vial que contiene el polvo.</w:t>
      </w:r>
    </w:p>
    <w:p w14:paraId="29417230" w14:textId="77777777" w:rsidR="00637D83" w:rsidRPr="00E260CA" w:rsidRDefault="00637D83" w:rsidP="00D246B6">
      <w:pPr>
        <w:numPr>
          <w:ilvl w:val="0"/>
          <w:numId w:val="5"/>
        </w:numPr>
        <w:shd w:val="clear" w:color="auto" w:fill="E6E6E6"/>
        <w:tabs>
          <w:tab w:val="clear" w:pos="360"/>
        </w:tabs>
        <w:suppressAutoHyphens/>
        <w:ind w:left="567" w:hanging="567"/>
        <w:rPr>
          <w:color w:val="000000"/>
          <w:sz w:val="22"/>
          <w:szCs w:val="22"/>
        </w:rPr>
      </w:pPr>
      <w:r w:rsidRPr="00E260CA">
        <w:rPr>
          <w:color w:val="000000"/>
          <w:sz w:val="22"/>
          <w:szCs w:val="22"/>
        </w:rPr>
        <w:t>Retire la jeringa del vial y deséchela (coloque la cápsula de cierre protectora para evitar lesiones).</w:t>
      </w:r>
    </w:p>
    <w:p w14:paraId="4EC670B5" w14:textId="77777777" w:rsidR="00012A50" w:rsidRPr="00E260CA" w:rsidRDefault="00637D83" w:rsidP="00D246B6">
      <w:pPr>
        <w:numPr>
          <w:ilvl w:val="0"/>
          <w:numId w:val="22"/>
        </w:numPr>
        <w:shd w:val="clear" w:color="auto" w:fill="E6E6E6"/>
        <w:tabs>
          <w:tab w:val="clear" w:pos="1134"/>
        </w:tabs>
        <w:ind w:left="567"/>
        <w:rPr>
          <w:sz w:val="22"/>
          <w:szCs w:val="22"/>
        </w:rPr>
      </w:pPr>
      <w:r w:rsidRPr="00E260CA">
        <w:rPr>
          <w:color w:val="000000"/>
          <w:sz w:val="22"/>
          <w:szCs w:val="22"/>
        </w:rPr>
        <w:t>Este vial contiene varias dosis de GONAL</w:t>
      </w:r>
      <w:r w:rsidRPr="00E260CA">
        <w:rPr>
          <w:color w:val="000000"/>
          <w:sz w:val="22"/>
          <w:szCs w:val="22"/>
        </w:rPr>
        <w:noBreakHyphen/>
        <w:t>f. Deberá guardarlo varios días y extraer sólo la dosis recetada cada día</w:t>
      </w:r>
      <w:r w:rsidR="00D144B5" w:rsidRPr="00E260CA">
        <w:rPr>
          <w:sz w:val="22"/>
          <w:szCs w:val="22"/>
        </w:rPr>
        <w:t>.</w:t>
      </w:r>
    </w:p>
    <w:p w14:paraId="2DDE9E5B" w14:textId="3F9FC055" w:rsidR="00012A50" w:rsidRPr="00E260CA" w:rsidRDefault="00294494" w:rsidP="0004137B">
      <w:pPr>
        <w:shd w:val="clear" w:color="auto" w:fill="E6E6E6"/>
        <w:ind w:left="567" w:hanging="567"/>
        <w:rPr>
          <w:sz w:val="22"/>
          <w:szCs w:val="22"/>
        </w:rPr>
      </w:pPr>
      <w:r w:rsidRPr="00E260CA">
        <w:rPr>
          <w:noProof/>
          <w:sz w:val="22"/>
          <w:szCs w:val="22"/>
          <w:lang w:eastAsia="es-ES"/>
        </w:rPr>
        <w:drawing>
          <wp:inline distT="0" distB="0" distL="0" distR="0" wp14:anchorId="72B39883" wp14:editId="37CFF2BB">
            <wp:extent cx="1091565"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1565" cy="1105535"/>
                    </a:xfrm>
                    <a:prstGeom prst="rect">
                      <a:avLst/>
                    </a:prstGeom>
                    <a:noFill/>
                    <a:ln>
                      <a:noFill/>
                    </a:ln>
                  </pic:spPr>
                </pic:pic>
              </a:graphicData>
            </a:graphic>
          </wp:inline>
        </w:drawing>
      </w:r>
    </w:p>
    <w:p w14:paraId="506DD14A" w14:textId="77777777" w:rsidR="00D31640" w:rsidRPr="00E260CA" w:rsidRDefault="00D31640" w:rsidP="0004137B">
      <w:pPr>
        <w:shd w:val="clear" w:color="auto" w:fill="E6E6E6"/>
        <w:ind w:left="567" w:hanging="567"/>
        <w:rPr>
          <w:sz w:val="22"/>
          <w:szCs w:val="22"/>
        </w:rPr>
      </w:pPr>
    </w:p>
    <w:p w14:paraId="2002E19F" w14:textId="77777777" w:rsidR="00012A50" w:rsidRPr="00E260CA" w:rsidRDefault="00012A50" w:rsidP="0004137B">
      <w:pPr>
        <w:shd w:val="clear" w:color="auto" w:fill="E6E6E6"/>
        <w:rPr>
          <w:sz w:val="22"/>
          <w:szCs w:val="22"/>
        </w:rPr>
      </w:pPr>
    </w:p>
    <w:p w14:paraId="29964D28" w14:textId="77777777" w:rsidR="00637D83" w:rsidRPr="00E260CA" w:rsidRDefault="00637D83" w:rsidP="0004137B">
      <w:pPr>
        <w:keepNext/>
        <w:keepLines/>
        <w:shd w:val="clear" w:color="auto" w:fill="E6E6E6"/>
        <w:tabs>
          <w:tab w:val="left" w:pos="567"/>
        </w:tabs>
        <w:rPr>
          <w:b/>
          <w:color w:val="000000"/>
          <w:sz w:val="22"/>
          <w:szCs w:val="22"/>
        </w:rPr>
      </w:pPr>
      <w:r w:rsidRPr="00E260CA">
        <w:rPr>
          <w:b/>
          <w:color w:val="000000"/>
          <w:sz w:val="22"/>
          <w:szCs w:val="22"/>
        </w:rPr>
        <w:t>4.</w:t>
      </w:r>
      <w:r w:rsidRPr="00E260CA">
        <w:rPr>
          <w:b/>
          <w:color w:val="000000"/>
          <w:sz w:val="22"/>
          <w:szCs w:val="22"/>
        </w:rPr>
        <w:tab/>
        <w:t>Preparación de la jeringa para la inyección</w:t>
      </w:r>
    </w:p>
    <w:p w14:paraId="061ABA72" w14:textId="77777777" w:rsidR="00D31640" w:rsidRPr="00E260CA" w:rsidRDefault="00D31640" w:rsidP="0004137B">
      <w:pPr>
        <w:keepNext/>
        <w:keepLines/>
        <w:shd w:val="clear" w:color="auto" w:fill="E6E6E6"/>
        <w:rPr>
          <w:sz w:val="22"/>
          <w:szCs w:val="22"/>
        </w:rPr>
      </w:pPr>
    </w:p>
    <w:p w14:paraId="4A6F62C2" w14:textId="77777777" w:rsidR="00637D83" w:rsidRPr="00E260CA" w:rsidRDefault="00637D83" w:rsidP="00D246B6">
      <w:pPr>
        <w:numPr>
          <w:ilvl w:val="0"/>
          <w:numId w:val="20"/>
        </w:numPr>
        <w:shd w:val="clear" w:color="auto" w:fill="E6E6E6"/>
        <w:tabs>
          <w:tab w:val="clear" w:pos="1134"/>
        </w:tabs>
        <w:ind w:left="567"/>
        <w:rPr>
          <w:color w:val="000000"/>
          <w:sz w:val="22"/>
          <w:szCs w:val="22"/>
        </w:rPr>
      </w:pPr>
      <w:r w:rsidRPr="00E260CA">
        <w:rPr>
          <w:color w:val="000000"/>
          <w:sz w:val="22"/>
          <w:szCs w:val="22"/>
        </w:rPr>
        <w:t>Gire suavemente el vial de GONAL</w:t>
      </w:r>
      <w:r w:rsidRPr="00E260CA">
        <w:rPr>
          <w:color w:val="000000"/>
          <w:sz w:val="22"/>
          <w:szCs w:val="22"/>
        </w:rPr>
        <w:noBreakHyphen/>
        <w:t xml:space="preserve">f preparado en el punto 3, sin agitar. Compruebe que la solución sea </w:t>
      </w:r>
      <w:r w:rsidR="00767627" w:rsidRPr="00E260CA">
        <w:rPr>
          <w:color w:val="000000"/>
          <w:sz w:val="22"/>
          <w:szCs w:val="22"/>
        </w:rPr>
        <w:t>transparente</w:t>
      </w:r>
      <w:r w:rsidRPr="00E260CA">
        <w:rPr>
          <w:color w:val="000000"/>
          <w:sz w:val="22"/>
          <w:szCs w:val="22"/>
        </w:rPr>
        <w:t xml:space="preserve"> y no contenga ninguna partícula.</w:t>
      </w:r>
    </w:p>
    <w:p w14:paraId="2E2C80EC" w14:textId="77777777" w:rsidR="00637D83" w:rsidRPr="00E260CA" w:rsidRDefault="00637D83" w:rsidP="00D246B6">
      <w:pPr>
        <w:numPr>
          <w:ilvl w:val="0"/>
          <w:numId w:val="20"/>
        </w:numPr>
        <w:shd w:val="clear" w:color="auto" w:fill="E6E6E6"/>
        <w:tabs>
          <w:tab w:val="clear" w:pos="1134"/>
        </w:tabs>
        <w:ind w:left="567"/>
        <w:rPr>
          <w:color w:val="000000"/>
          <w:sz w:val="22"/>
          <w:szCs w:val="22"/>
        </w:rPr>
      </w:pPr>
      <w:r w:rsidRPr="00E260CA">
        <w:rPr>
          <w:color w:val="000000"/>
          <w:sz w:val="22"/>
          <w:szCs w:val="22"/>
        </w:rPr>
        <w:t xml:space="preserve">Tome la jeringa para </w:t>
      </w:r>
      <w:r w:rsidR="006F288C" w:rsidRPr="00E260CA">
        <w:rPr>
          <w:color w:val="000000"/>
          <w:sz w:val="22"/>
          <w:szCs w:val="22"/>
        </w:rPr>
        <w:t xml:space="preserve">la </w:t>
      </w:r>
      <w:r w:rsidRPr="00E260CA">
        <w:rPr>
          <w:color w:val="000000"/>
          <w:sz w:val="22"/>
          <w:szCs w:val="22"/>
        </w:rPr>
        <w:t>inyección y llénela de aire, tirando del émbolo hasta la dosis correcta en unidades internacionales (UI de FSH).</w:t>
      </w:r>
    </w:p>
    <w:p w14:paraId="7C5AAC68" w14:textId="77777777" w:rsidR="00637D83" w:rsidRPr="00E260CA" w:rsidRDefault="00637D83" w:rsidP="00D246B6">
      <w:pPr>
        <w:numPr>
          <w:ilvl w:val="0"/>
          <w:numId w:val="20"/>
        </w:numPr>
        <w:shd w:val="clear" w:color="auto" w:fill="E6E6E6"/>
        <w:tabs>
          <w:tab w:val="clear" w:pos="1134"/>
        </w:tabs>
        <w:ind w:left="567"/>
        <w:rPr>
          <w:color w:val="000000"/>
          <w:sz w:val="22"/>
          <w:szCs w:val="22"/>
        </w:rPr>
      </w:pPr>
      <w:r w:rsidRPr="00E260CA">
        <w:rPr>
          <w:color w:val="000000"/>
          <w:sz w:val="22"/>
          <w:szCs w:val="22"/>
        </w:rPr>
        <w:t>Introduzca la aguja en el vial, coloque el vial boca abajo e inyéctele el aire.</w:t>
      </w:r>
    </w:p>
    <w:p w14:paraId="3D950758" w14:textId="77777777" w:rsidR="00012A50" w:rsidRPr="00E260CA" w:rsidRDefault="00637D83" w:rsidP="00D246B6">
      <w:pPr>
        <w:numPr>
          <w:ilvl w:val="0"/>
          <w:numId w:val="22"/>
        </w:numPr>
        <w:shd w:val="clear" w:color="auto" w:fill="E6E6E6"/>
        <w:tabs>
          <w:tab w:val="clear" w:pos="1134"/>
        </w:tabs>
        <w:ind w:left="567"/>
        <w:rPr>
          <w:sz w:val="22"/>
          <w:szCs w:val="22"/>
        </w:rPr>
      </w:pPr>
      <w:r w:rsidRPr="00E260CA">
        <w:rPr>
          <w:color w:val="000000"/>
          <w:sz w:val="22"/>
          <w:szCs w:val="22"/>
        </w:rPr>
        <w:lastRenderedPageBreak/>
        <w:t>Extraiga la dosis recetada de GONAL</w:t>
      </w:r>
      <w:r w:rsidRPr="00E260CA">
        <w:rPr>
          <w:color w:val="000000"/>
          <w:sz w:val="22"/>
          <w:szCs w:val="22"/>
        </w:rPr>
        <w:noBreakHyphen/>
        <w:t>f con la jeringa para la administración, tirando del émbolo hasta que alcance la dosis correcta en UI de FSH.</w:t>
      </w:r>
    </w:p>
    <w:p w14:paraId="194794A9" w14:textId="7AE341EC" w:rsidR="00012A50" w:rsidRPr="00E260CA" w:rsidRDefault="00294494" w:rsidP="0004137B">
      <w:pPr>
        <w:shd w:val="clear" w:color="auto" w:fill="E6E6E6"/>
        <w:rPr>
          <w:sz w:val="22"/>
          <w:szCs w:val="22"/>
        </w:rPr>
      </w:pPr>
      <w:r w:rsidRPr="00E260CA">
        <w:rPr>
          <w:noProof/>
          <w:sz w:val="22"/>
          <w:szCs w:val="22"/>
          <w:lang w:eastAsia="es-ES"/>
        </w:rPr>
        <w:drawing>
          <wp:inline distT="0" distB="0" distL="0" distR="0" wp14:anchorId="6EEEC483" wp14:editId="1BD9501E">
            <wp:extent cx="1071245" cy="1105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1245" cy="1105535"/>
                    </a:xfrm>
                    <a:prstGeom prst="rect">
                      <a:avLst/>
                    </a:prstGeom>
                    <a:noFill/>
                    <a:ln>
                      <a:noFill/>
                    </a:ln>
                  </pic:spPr>
                </pic:pic>
              </a:graphicData>
            </a:graphic>
          </wp:inline>
        </w:drawing>
      </w:r>
    </w:p>
    <w:p w14:paraId="6A1EDB21" w14:textId="77777777" w:rsidR="00D31640" w:rsidRPr="00E260CA" w:rsidRDefault="00D31640" w:rsidP="0004137B">
      <w:pPr>
        <w:shd w:val="clear" w:color="auto" w:fill="E6E6E6"/>
        <w:rPr>
          <w:sz w:val="22"/>
          <w:szCs w:val="22"/>
        </w:rPr>
      </w:pPr>
    </w:p>
    <w:p w14:paraId="3CC9629F" w14:textId="77777777" w:rsidR="00012A50" w:rsidRPr="00E260CA" w:rsidRDefault="00012A50" w:rsidP="0004137B">
      <w:pPr>
        <w:shd w:val="clear" w:color="auto" w:fill="E6E6E6"/>
        <w:rPr>
          <w:sz w:val="22"/>
          <w:szCs w:val="22"/>
        </w:rPr>
      </w:pPr>
    </w:p>
    <w:p w14:paraId="14D93B3E" w14:textId="77777777" w:rsidR="001228D0" w:rsidRPr="00E260CA" w:rsidRDefault="001228D0" w:rsidP="0004137B">
      <w:pPr>
        <w:pStyle w:val="NormalIndent"/>
        <w:keepNext/>
        <w:keepLines/>
        <w:shd w:val="clear" w:color="auto" w:fill="E6E6E6"/>
        <w:tabs>
          <w:tab w:val="left" w:pos="567"/>
        </w:tabs>
        <w:spacing w:before="0"/>
        <w:ind w:left="0"/>
        <w:rPr>
          <w:color w:val="000000"/>
          <w:szCs w:val="22"/>
          <w:lang w:val="es-ES"/>
        </w:rPr>
      </w:pPr>
      <w:r w:rsidRPr="00E260CA">
        <w:rPr>
          <w:b/>
          <w:color w:val="000000"/>
          <w:szCs w:val="22"/>
          <w:lang w:val="es-ES"/>
        </w:rPr>
        <w:t>5.</w:t>
      </w:r>
      <w:r w:rsidRPr="00E260CA">
        <w:rPr>
          <w:b/>
          <w:color w:val="000000"/>
          <w:szCs w:val="22"/>
          <w:lang w:val="es-ES"/>
        </w:rPr>
        <w:tab/>
        <w:t>Eliminación de las burbujas de aire</w:t>
      </w:r>
    </w:p>
    <w:p w14:paraId="6CC265F4" w14:textId="77777777" w:rsidR="00D31640" w:rsidRPr="00E260CA" w:rsidRDefault="00D31640" w:rsidP="0004137B">
      <w:pPr>
        <w:keepNext/>
        <w:keepLines/>
        <w:shd w:val="clear" w:color="auto" w:fill="E6E6E6"/>
        <w:rPr>
          <w:sz w:val="22"/>
          <w:szCs w:val="22"/>
        </w:rPr>
      </w:pPr>
    </w:p>
    <w:p w14:paraId="78CE36D3" w14:textId="77777777" w:rsidR="00012A50" w:rsidRPr="00E260CA" w:rsidRDefault="001228D0" w:rsidP="00D246B6">
      <w:pPr>
        <w:numPr>
          <w:ilvl w:val="0"/>
          <w:numId w:val="22"/>
        </w:numPr>
        <w:shd w:val="clear" w:color="auto" w:fill="E6E6E6"/>
        <w:tabs>
          <w:tab w:val="clear" w:pos="1134"/>
        </w:tabs>
        <w:ind w:left="567"/>
        <w:rPr>
          <w:sz w:val="22"/>
          <w:szCs w:val="22"/>
        </w:rPr>
      </w:pPr>
      <w:r w:rsidRPr="00E260CA">
        <w:rPr>
          <w:color w:val="000000"/>
          <w:sz w:val="22"/>
          <w:szCs w:val="22"/>
        </w:rPr>
        <w:t>Si ve burbujas de aire en la jeringa, sostenga ésta con la aguja hacia arriba y dé golpecitos en la jeringa, hasta que el aire se reúna en la parte superior. Empuje el émbolo, hasta que las burbujas de aire desaparezcan.</w:t>
      </w:r>
    </w:p>
    <w:p w14:paraId="1A1A4027" w14:textId="197FF685" w:rsidR="00012A50" w:rsidRPr="00E260CA" w:rsidRDefault="00294494" w:rsidP="0004137B">
      <w:pPr>
        <w:shd w:val="clear" w:color="auto" w:fill="E6E6E6"/>
        <w:rPr>
          <w:sz w:val="22"/>
          <w:szCs w:val="22"/>
        </w:rPr>
      </w:pPr>
      <w:r w:rsidRPr="00E260CA">
        <w:rPr>
          <w:noProof/>
          <w:sz w:val="22"/>
          <w:szCs w:val="22"/>
          <w:lang w:eastAsia="es-ES"/>
        </w:rPr>
        <w:drawing>
          <wp:inline distT="0" distB="0" distL="0" distR="0" wp14:anchorId="58F5B738" wp14:editId="27EBBB5F">
            <wp:extent cx="1146175" cy="1180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6175" cy="1180465"/>
                    </a:xfrm>
                    <a:prstGeom prst="rect">
                      <a:avLst/>
                    </a:prstGeom>
                    <a:noFill/>
                    <a:ln>
                      <a:noFill/>
                    </a:ln>
                  </pic:spPr>
                </pic:pic>
              </a:graphicData>
            </a:graphic>
          </wp:inline>
        </w:drawing>
      </w:r>
    </w:p>
    <w:p w14:paraId="7C1BE99D" w14:textId="77777777" w:rsidR="00D31640" w:rsidRPr="00E260CA" w:rsidRDefault="00D31640" w:rsidP="0004137B">
      <w:pPr>
        <w:shd w:val="clear" w:color="auto" w:fill="E6E6E6"/>
        <w:rPr>
          <w:sz w:val="22"/>
          <w:szCs w:val="22"/>
        </w:rPr>
      </w:pPr>
    </w:p>
    <w:p w14:paraId="55DE16E2" w14:textId="77777777" w:rsidR="00012A50" w:rsidRPr="00E260CA" w:rsidRDefault="00012A50" w:rsidP="0004137B">
      <w:pPr>
        <w:shd w:val="clear" w:color="auto" w:fill="E6E6E6"/>
        <w:rPr>
          <w:sz w:val="22"/>
          <w:szCs w:val="22"/>
        </w:rPr>
      </w:pPr>
    </w:p>
    <w:p w14:paraId="4420B6D7" w14:textId="77777777" w:rsidR="001228D0" w:rsidRPr="00E260CA" w:rsidRDefault="001228D0" w:rsidP="0004137B">
      <w:pPr>
        <w:pStyle w:val="NormalIndent"/>
        <w:keepNext/>
        <w:keepLines/>
        <w:shd w:val="clear" w:color="auto" w:fill="E6E6E6"/>
        <w:tabs>
          <w:tab w:val="left" w:pos="567"/>
        </w:tabs>
        <w:spacing w:before="0"/>
        <w:ind w:left="0"/>
        <w:rPr>
          <w:color w:val="000000"/>
          <w:szCs w:val="22"/>
          <w:lang w:val="es-ES"/>
        </w:rPr>
      </w:pPr>
      <w:r w:rsidRPr="00E260CA">
        <w:rPr>
          <w:b/>
          <w:color w:val="000000"/>
          <w:szCs w:val="22"/>
          <w:lang w:val="es-ES"/>
        </w:rPr>
        <w:t>6.</w:t>
      </w:r>
      <w:r w:rsidRPr="00E260CA">
        <w:rPr>
          <w:color w:val="000000"/>
          <w:szCs w:val="22"/>
          <w:lang w:val="es-ES"/>
        </w:rPr>
        <w:tab/>
      </w:r>
      <w:r w:rsidRPr="00E260CA">
        <w:rPr>
          <w:b/>
          <w:color w:val="000000"/>
          <w:szCs w:val="22"/>
          <w:lang w:val="es-ES"/>
        </w:rPr>
        <w:t>Inyección de la dosis</w:t>
      </w:r>
    </w:p>
    <w:p w14:paraId="36132EAC" w14:textId="77777777" w:rsidR="00D31640" w:rsidRPr="00E260CA" w:rsidRDefault="00D31640" w:rsidP="0004137B">
      <w:pPr>
        <w:keepNext/>
        <w:keepLines/>
        <w:shd w:val="clear" w:color="auto" w:fill="E6E6E6"/>
        <w:rPr>
          <w:sz w:val="22"/>
          <w:szCs w:val="22"/>
        </w:rPr>
      </w:pPr>
    </w:p>
    <w:p w14:paraId="18F24ACA" w14:textId="77777777" w:rsidR="001228D0" w:rsidRPr="00E260CA" w:rsidRDefault="001228D0" w:rsidP="00D246B6">
      <w:pPr>
        <w:pStyle w:val="NormalIndent"/>
        <w:numPr>
          <w:ilvl w:val="0"/>
          <w:numId w:val="23"/>
        </w:numPr>
        <w:shd w:val="clear" w:color="auto" w:fill="E6E6E6"/>
        <w:tabs>
          <w:tab w:val="clear" w:pos="720"/>
        </w:tabs>
        <w:spacing w:before="0"/>
        <w:ind w:left="567" w:hanging="567"/>
        <w:rPr>
          <w:color w:val="000000"/>
          <w:szCs w:val="22"/>
          <w:lang w:val="es-ES"/>
        </w:rPr>
      </w:pPr>
      <w:r w:rsidRPr="00E260CA">
        <w:rPr>
          <w:color w:val="000000"/>
          <w:szCs w:val="22"/>
          <w:lang w:val="es-ES"/>
        </w:rPr>
        <w:t>Inyecte inmediatamente la solución: su médico o enfermero le habrán indicado dónde debe poner la inyección (p. ej., en el vientre, en la parte delantera del muslo). Para reducir al mínimo la irritación de la piel, seleccione cada día un lugar diferente para inyectarse.</w:t>
      </w:r>
    </w:p>
    <w:p w14:paraId="222BD3BE" w14:textId="77777777" w:rsidR="001228D0" w:rsidRPr="00E260CA" w:rsidRDefault="001228D0" w:rsidP="00D246B6">
      <w:pPr>
        <w:pStyle w:val="NormalIndent"/>
        <w:numPr>
          <w:ilvl w:val="0"/>
          <w:numId w:val="23"/>
        </w:numPr>
        <w:shd w:val="clear" w:color="auto" w:fill="E6E6E6"/>
        <w:tabs>
          <w:tab w:val="clear" w:pos="720"/>
        </w:tabs>
        <w:spacing w:before="0"/>
        <w:ind w:left="567" w:hanging="567"/>
        <w:rPr>
          <w:color w:val="000000"/>
          <w:szCs w:val="22"/>
          <w:lang w:val="es-ES"/>
        </w:rPr>
      </w:pPr>
      <w:r w:rsidRPr="00E260CA">
        <w:rPr>
          <w:color w:val="000000"/>
          <w:szCs w:val="22"/>
          <w:lang w:val="es-ES"/>
        </w:rPr>
        <w:t xml:space="preserve">Limpie la zona </w:t>
      </w:r>
      <w:r w:rsidR="005D0B72" w:rsidRPr="00E260CA">
        <w:rPr>
          <w:color w:val="000000"/>
          <w:szCs w:val="22"/>
          <w:lang w:val="es-ES"/>
        </w:rPr>
        <w:t>elegida</w:t>
      </w:r>
      <w:r w:rsidRPr="00E260CA">
        <w:rPr>
          <w:color w:val="000000"/>
          <w:szCs w:val="22"/>
          <w:lang w:val="es-ES"/>
        </w:rPr>
        <w:t xml:space="preserve"> de la piel con un</w:t>
      </w:r>
      <w:r w:rsidR="00F62D14" w:rsidRPr="00E260CA">
        <w:rPr>
          <w:color w:val="000000"/>
          <w:szCs w:val="22"/>
          <w:lang w:val="es-ES"/>
        </w:rPr>
        <w:t>a</w:t>
      </w:r>
      <w:r w:rsidRPr="00E260CA">
        <w:rPr>
          <w:color w:val="000000"/>
          <w:szCs w:val="22"/>
          <w:lang w:val="es-ES"/>
        </w:rPr>
        <w:t xml:space="preserve"> </w:t>
      </w:r>
      <w:r w:rsidR="00F62D14" w:rsidRPr="00E260CA">
        <w:rPr>
          <w:color w:val="000000"/>
          <w:szCs w:val="22"/>
          <w:lang w:val="es-ES"/>
        </w:rPr>
        <w:t xml:space="preserve">torunda </w:t>
      </w:r>
      <w:r w:rsidRPr="00E260CA">
        <w:rPr>
          <w:color w:val="000000"/>
          <w:szCs w:val="22"/>
          <w:lang w:val="es-ES"/>
        </w:rPr>
        <w:t>empapad</w:t>
      </w:r>
      <w:r w:rsidR="00F62D14" w:rsidRPr="00E260CA">
        <w:rPr>
          <w:color w:val="000000"/>
          <w:szCs w:val="22"/>
          <w:lang w:val="es-ES"/>
        </w:rPr>
        <w:t>a</w:t>
      </w:r>
      <w:r w:rsidRPr="00E260CA">
        <w:rPr>
          <w:color w:val="000000"/>
          <w:szCs w:val="22"/>
          <w:lang w:val="es-ES"/>
        </w:rPr>
        <w:t xml:space="preserve"> en alcohol, con un movimiento circular.</w:t>
      </w:r>
    </w:p>
    <w:p w14:paraId="0666E7E2" w14:textId="77777777" w:rsidR="001228D0" w:rsidRPr="00E260CA" w:rsidRDefault="001228D0" w:rsidP="00D246B6">
      <w:pPr>
        <w:pStyle w:val="NormalIndent"/>
        <w:numPr>
          <w:ilvl w:val="0"/>
          <w:numId w:val="23"/>
        </w:numPr>
        <w:shd w:val="clear" w:color="auto" w:fill="E6E6E6"/>
        <w:tabs>
          <w:tab w:val="clear" w:pos="720"/>
        </w:tabs>
        <w:spacing w:before="0"/>
        <w:ind w:left="567" w:hanging="567"/>
        <w:rPr>
          <w:color w:val="000000"/>
          <w:szCs w:val="22"/>
          <w:lang w:val="es-ES"/>
        </w:rPr>
      </w:pPr>
      <w:r w:rsidRPr="00E260CA">
        <w:rPr>
          <w:color w:val="000000"/>
          <w:szCs w:val="22"/>
          <w:lang w:val="es-ES"/>
        </w:rPr>
        <w:t>Pell</w:t>
      </w:r>
      <w:r w:rsidR="00D97F32" w:rsidRPr="00E260CA">
        <w:rPr>
          <w:color w:val="000000"/>
          <w:szCs w:val="22"/>
          <w:lang w:val="es-ES"/>
        </w:rPr>
        <w:t>i</w:t>
      </w:r>
      <w:r w:rsidRPr="00E260CA">
        <w:rPr>
          <w:color w:val="000000"/>
          <w:szCs w:val="22"/>
          <w:lang w:val="es-ES"/>
        </w:rPr>
        <w:t>zque enérgicamente la piel e introduzca la aguja con un ángulo de 45° a 90°, con un movimiento similar al de los dardos.</w:t>
      </w:r>
    </w:p>
    <w:p w14:paraId="34DA83FF" w14:textId="77777777" w:rsidR="001228D0" w:rsidRPr="00E260CA" w:rsidRDefault="001228D0" w:rsidP="00D246B6">
      <w:pPr>
        <w:pStyle w:val="NormalIndent"/>
        <w:numPr>
          <w:ilvl w:val="0"/>
          <w:numId w:val="23"/>
        </w:numPr>
        <w:shd w:val="clear" w:color="auto" w:fill="E6E6E6"/>
        <w:tabs>
          <w:tab w:val="clear" w:pos="720"/>
        </w:tabs>
        <w:spacing w:before="0"/>
        <w:ind w:left="567" w:hanging="567"/>
        <w:rPr>
          <w:color w:val="000000"/>
          <w:szCs w:val="22"/>
          <w:lang w:val="es-ES"/>
        </w:rPr>
      </w:pPr>
      <w:r w:rsidRPr="00E260CA">
        <w:rPr>
          <w:color w:val="000000"/>
          <w:szCs w:val="22"/>
          <w:lang w:val="es-ES"/>
        </w:rPr>
        <w:t>Iny</w:t>
      </w:r>
      <w:r w:rsidR="00687291" w:rsidRPr="00E260CA">
        <w:rPr>
          <w:color w:val="000000"/>
          <w:szCs w:val="22"/>
          <w:lang w:val="es-ES"/>
        </w:rPr>
        <w:t>e</w:t>
      </w:r>
      <w:r w:rsidRPr="00E260CA">
        <w:rPr>
          <w:color w:val="000000"/>
          <w:szCs w:val="22"/>
          <w:lang w:val="es-ES"/>
        </w:rPr>
        <w:t>cte debajo de la piel, empujando lentamente el émbolo, según las instrucciones recibidas. No inyecte directamente en una vena. Emplee todo el tiempo que necesite hasta inyectar la totalidad de la solución.</w:t>
      </w:r>
    </w:p>
    <w:p w14:paraId="3E069EA2" w14:textId="77777777" w:rsidR="00012A50" w:rsidRPr="00E260CA" w:rsidRDefault="001228D0" w:rsidP="00D246B6">
      <w:pPr>
        <w:numPr>
          <w:ilvl w:val="0"/>
          <w:numId w:val="22"/>
        </w:numPr>
        <w:shd w:val="clear" w:color="auto" w:fill="E6E6E6"/>
        <w:tabs>
          <w:tab w:val="clear" w:pos="1134"/>
        </w:tabs>
        <w:ind w:left="567"/>
        <w:rPr>
          <w:sz w:val="22"/>
          <w:szCs w:val="22"/>
        </w:rPr>
      </w:pPr>
      <w:r w:rsidRPr="00E260CA">
        <w:rPr>
          <w:color w:val="000000"/>
          <w:sz w:val="22"/>
          <w:szCs w:val="22"/>
        </w:rPr>
        <w:t>Retire inmediatamente la aguja y limpie la piel donde ha realizado la inyección con un</w:t>
      </w:r>
      <w:r w:rsidR="000D2DF1" w:rsidRPr="00E260CA">
        <w:rPr>
          <w:color w:val="000000"/>
          <w:sz w:val="22"/>
          <w:szCs w:val="22"/>
        </w:rPr>
        <w:t>a</w:t>
      </w:r>
      <w:r w:rsidRPr="00E260CA">
        <w:rPr>
          <w:color w:val="000000"/>
          <w:sz w:val="22"/>
          <w:szCs w:val="22"/>
        </w:rPr>
        <w:t xml:space="preserve"> </w:t>
      </w:r>
      <w:r w:rsidR="000D2DF1" w:rsidRPr="00E260CA">
        <w:rPr>
          <w:color w:val="000000"/>
          <w:sz w:val="22"/>
          <w:szCs w:val="22"/>
        </w:rPr>
        <w:t xml:space="preserve">torunda </w:t>
      </w:r>
      <w:r w:rsidRPr="00E260CA">
        <w:rPr>
          <w:color w:val="000000"/>
          <w:sz w:val="22"/>
          <w:szCs w:val="22"/>
        </w:rPr>
        <w:t>empapad</w:t>
      </w:r>
      <w:r w:rsidR="000D2DF1" w:rsidRPr="00E260CA">
        <w:rPr>
          <w:color w:val="000000"/>
          <w:sz w:val="22"/>
          <w:szCs w:val="22"/>
        </w:rPr>
        <w:t>a</w:t>
      </w:r>
      <w:r w:rsidRPr="00E260CA">
        <w:rPr>
          <w:color w:val="000000"/>
          <w:sz w:val="22"/>
          <w:szCs w:val="22"/>
        </w:rPr>
        <w:t xml:space="preserve"> en alcohol, realizando un movimiento circular.</w:t>
      </w:r>
    </w:p>
    <w:p w14:paraId="1F009441" w14:textId="4CDBA35C" w:rsidR="00012A50" w:rsidRPr="00E260CA" w:rsidRDefault="00294494" w:rsidP="0004137B">
      <w:pPr>
        <w:shd w:val="clear" w:color="auto" w:fill="E6E6E6"/>
        <w:ind w:left="567" w:hanging="567"/>
        <w:rPr>
          <w:sz w:val="22"/>
          <w:szCs w:val="22"/>
        </w:rPr>
      </w:pPr>
      <w:r w:rsidRPr="00E260CA">
        <w:rPr>
          <w:noProof/>
          <w:sz w:val="22"/>
          <w:szCs w:val="22"/>
          <w:lang w:eastAsia="es-ES"/>
        </w:rPr>
        <w:drawing>
          <wp:inline distT="0" distB="0" distL="0" distR="0" wp14:anchorId="6582D341" wp14:editId="6A39F793">
            <wp:extent cx="178816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60" cy="1276350"/>
                    </a:xfrm>
                    <a:prstGeom prst="rect">
                      <a:avLst/>
                    </a:prstGeom>
                    <a:noFill/>
                    <a:ln>
                      <a:noFill/>
                    </a:ln>
                  </pic:spPr>
                </pic:pic>
              </a:graphicData>
            </a:graphic>
          </wp:inline>
        </w:drawing>
      </w:r>
    </w:p>
    <w:p w14:paraId="74444E90" w14:textId="77777777" w:rsidR="00D31640" w:rsidRPr="00E260CA" w:rsidRDefault="00D31640" w:rsidP="0004137B">
      <w:pPr>
        <w:shd w:val="clear" w:color="auto" w:fill="E6E6E6"/>
        <w:ind w:left="567" w:hanging="567"/>
        <w:rPr>
          <w:sz w:val="22"/>
          <w:szCs w:val="22"/>
        </w:rPr>
      </w:pPr>
    </w:p>
    <w:p w14:paraId="7B86D90E" w14:textId="77777777" w:rsidR="00012A50" w:rsidRPr="00E260CA" w:rsidRDefault="00012A50" w:rsidP="0004137B">
      <w:pPr>
        <w:shd w:val="clear" w:color="auto" w:fill="E6E6E6"/>
        <w:rPr>
          <w:sz w:val="22"/>
          <w:szCs w:val="22"/>
        </w:rPr>
      </w:pPr>
    </w:p>
    <w:p w14:paraId="7F41D9E7" w14:textId="77777777" w:rsidR="001228D0" w:rsidRPr="00E260CA" w:rsidRDefault="001228D0" w:rsidP="0004137B">
      <w:pPr>
        <w:pStyle w:val="BodyTextIndent"/>
        <w:keepNext/>
        <w:keepLines/>
        <w:shd w:val="clear" w:color="auto" w:fill="E6E6E6"/>
        <w:tabs>
          <w:tab w:val="left" w:pos="-720"/>
          <w:tab w:val="left" w:pos="567"/>
        </w:tabs>
        <w:ind w:left="0" w:firstLine="0"/>
        <w:jc w:val="left"/>
        <w:rPr>
          <w:b/>
          <w:color w:val="000000"/>
          <w:sz w:val="22"/>
          <w:szCs w:val="22"/>
        </w:rPr>
      </w:pPr>
      <w:r w:rsidRPr="00E260CA">
        <w:rPr>
          <w:b/>
          <w:color w:val="000000"/>
          <w:sz w:val="22"/>
          <w:szCs w:val="22"/>
        </w:rPr>
        <w:t>7.</w:t>
      </w:r>
      <w:r w:rsidRPr="00E260CA">
        <w:rPr>
          <w:b/>
          <w:color w:val="000000"/>
          <w:sz w:val="22"/>
          <w:szCs w:val="22"/>
        </w:rPr>
        <w:tab/>
        <w:t>Después de la inyección</w:t>
      </w:r>
    </w:p>
    <w:p w14:paraId="1C5181CF" w14:textId="77777777" w:rsidR="00D31640" w:rsidRPr="00E260CA" w:rsidRDefault="00D31640" w:rsidP="0004137B">
      <w:pPr>
        <w:keepNext/>
        <w:keepLines/>
        <w:shd w:val="clear" w:color="auto" w:fill="E6E6E6"/>
        <w:rPr>
          <w:sz w:val="22"/>
          <w:szCs w:val="22"/>
        </w:rPr>
      </w:pPr>
    </w:p>
    <w:p w14:paraId="7DEDA4A8" w14:textId="77777777" w:rsidR="001228D0" w:rsidRPr="00E260CA" w:rsidRDefault="001228D0" w:rsidP="00D246B6">
      <w:pPr>
        <w:pStyle w:val="BodyTextIndent"/>
        <w:numPr>
          <w:ilvl w:val="0"/>
          <w:numId w:val="24"/>
        </w:numPr>
        <w:shd w:val="clear" w:color="auto" w:fill="E6E6E6"/>
        <w:tabs>
          <w:tab w:val="clear" w:pos="720"/>
          <w:tab w:val="left" w:pos="-720"/>
        </w:tabs>
        <w:suppressAutoHyphens/>
        <w:ind w:left="567" w:hanging="567"/>
        <w:rPr>
          <w:color w:val="000000"/>
          <w:sz w:val="22"/>
          <w:szCs w:val="22"/>
        </w:rPr>
      </w:pPr>
      <w:r w:rsidRPr="00E260CA">
        <w:rPr>
          <w:color w:val="000000"/>
          <w:sz w:val="22"/>
          <w:szCs w:val="22"/>
        </w:rPr>
        <w:t>Una vez finalizada la inyección, deseche inmediatamente y de manera segura las jeringas utilizadas, preferiblemente en un recipiente para objetos cortantes.</w:t>
      </w:r>
    </w:p>
    <w:p w14:paraId="20D2C5A8" w14:textId="77777777" w:rsidR="001228D0" w:rsidRPr="00E260CA" w:rsidRDefault="001228D0" w:rsidP="00D246B6">
      <w:pPr>
        <w:pStyle w:val="BodyTextIndent"/>
        <w:numPr>
          <w:ilvl w:val="0"/>
          <w:numId w:val="24"/>
        </w:numPr>
        <w:shd w:val="clear" w:color="auto" w:fill="E6E6E6"/>
        <w:tabs>
          <w:tab w:val="clear" w:pos="720"/>
          <w:tab w:val="left" w:pos="-720"/>
        </w:tabs>
        <w:suppressAutoHyphens/>
        <w:ind w:left="567" w:hanging="567"/>
        <w:rPr>
          <w:color w:val="000000"/>
          <w:sz w:val="22"/>
          <w:szCs w:val="22"/>
        </w:rPr>
      </w:pPr>
      <w:r w:rsidRPr="00E260CA">
        <w:rPr>
          <w:color w:val="000000"/>
          <w:sz w:val="22"/>
          <w:szCs w:val="22"/>
        </w:rPr>
        <w:t>Conserve el vial de vidrio con la solución preparada en un lugar seguro, ya que tal vez lo vuelva a necesitar. La solución preparada es únicamente para su uso y no debe administrarse a otros pacientes.</w:t>
      </w:r>
    </w:p>
    <w:p w14:paraId="50F584FD" w14:textId="77777777" w:rsidR="00012A50" w:rsidRPr="00E260CA" w:rsidRDefault="001228D0" w:rsidP="00D246B6">
      <w:pPr>
        <w:numPr>
          <w:ilvl w:val="0"/>
          <w:numId w:val="22"/>
        </w:numPr>
        <w:shd w:val="clear" w:color="auto" w:fill="E6E6E6"/>
        <w:tabs>
          <w:tab w:val="clear" w:pos="1134"/>
        </w:tabs>
        <w:ind w:left="567"/>
        <w:rPr>
          <w:sz w:val="22"/>
          <w:szCs w:val="22"/>
        </w:rPr>
      </w:pPr>
      <w:r w:rsidRPr="00E260CA">
        <w:rPr>
          <w:color w:val="000000"/>
          <w:sz w:val="22"/>
          <w:szCs w:val="22"/>
        </w:rPr>
        <w:lastRenderedPageBreak/>
        <w:t>Para las siguientes inyecciones con la solución preparada de GONAL</w:t>
      </w:r>
      <w:r w:rsidRPr="00E260CA">
        <w:rPr>
          <w:color w:val="000000"/>
          <w:sz w:val="22"/>
          <w:szCs w:val="22"/>
        </w:rPr>
        <w:noBreakHyphen/>
        <w:t>f, repita los pasos 4 a 7.</w:t>
      </w:r>
    </w:p>
    <w:p w14:paraId="75FBB845" w14:textId="77777777" w:rsidR="00BE618B" w:rsidRPr="00E260CA" w:rsidRDefault="00AE7CBC" w:rsidP="00530D3E">
      <w:pPr>
        <w:tabs>
          <w:tab w:val="left" w:pos="567"/>
        </w:tabs>
        <w:jc w:val="center"/>
        <w:rPr>
          <w:b/>
          <w:bCs/>
          <w:color w:val="000000"/>
          <w:sz w:val="22"/>
          <w:szCs w:val="22"/>
        </w:rPr>
      </w:pPr>
      <w:r w:rsidRPr="00E260CA">
        <w:rPr>
          <w:bCs/>
          <w:iCs/>
          <w:color w:val="000000"/>
          <w:sz w:val="22"/>
          <w:szCs w:val="22"/>
          <w:shd w:val="clear" w:color="auto" w:fill="E6E6E6"/>
        </w:rPr>
        <w:br w:type="page"/>
      </w:r>
      <w:r w:rsidR="00BA7A32" w:rsidRPr="00E260CA">
        <w:rPr>
          <w:b/>
          <w:bCs/>
          <w:color w:val="000000"/>
          <w:sz w:val="22"/>
          <w:szCs w:val="22"/>
        </w:rPr>
        <w:lastRenderedPageBreak/>
        <w:t>Prospecto: información para el usuario</w:t>
      </w:r>
    </w:p>
    <w:p w14:paraId="54D93184" w14:textId="77777777" w:rsidR="008652D9" w:rsidRPr="00E260CA" w:rsidRDefault="008652D9" w:rsidP="00530D3E">
      <w:pPr>
        <w:tabs>
          <w:tab w:val="left" w:pos="567"/>
        </w:tabs>
        <w:jc w:val="center"/>
        <w:rPr>
          <w:b/>
          <w:bCs/>
          <w:color w:val="000000"/>
          <w:sz w:val="22"/>
          <w:szCs w:val="22"/>
        </w:rPr>
      </w:pPr>
    </w:p>
    <w:p w14:paraId="2B4D77EF" w14:textId="77777777" w:rsidR="008652D9" w:rsidRPr="00EF5706" w:rsidRDefault="008652D9" w:rsidP="008652D9">
      <w:pPr>
        <w:shd w:val="clear" w:color="auto" w:fill="D5DCE4"/>
        <w:tabs>
          <w:tab w:val="left" w:pos="567"/>
        </w:tabs>
        <w:jc w:val="center"/>
        <w:rPr>
          <w:i/>
          <w:sz w:val="22"/>
          <w:szCs w:val="22"/>
        </w:rPr>
      </w:pPr>
      <w:r w:rsidRPr="00EF5706">
        <w:rPr>
          <w:i/>
          <w:sz w:val="22"/>
          <w:szCs w:val="22"/>
        </w:rPr>
        <w:t>&lt;G</w:t>
      </w:r>
      <w:r w:rsidR="00853E30" w:rsidRPr="00E260CA">
        <w:rPr>
          <w:i/>
          <w:sz w:val="22"/>
          <w:szCs w:val="22"/>
        </w:rPr>
        <w:t>ONAL</w:t>
      </w:r>
      <w:r w:rsidR="00853E30" w:rsidRPr="00E260CA">
        <w:rPr>
          <w:i/>
          <w:sz w:val="22"/>
          <w:szCs w:val="22"/>
        </w:rPr>
        <w:noBreakHyphen/>
      </w:r>
      <w:r w:rsidRPr="00EF5706">
        <w:rPr>
          <w:i/>
          <w:sz w:val="22"/>
          <w:szCs w:val="22"/>
        </w:rPr>
        <w:t>f 150</w:t>
      </w:r>
      <w:r w:rsidR="00853E30" w:rsidRPr="00E260CA">
        <w:rPr>
          <w:i/>
          <w:sz w:val="22"/>
          <w:szCs w:val="22"/>
        </w:rPr>
        <w:t> </w:t>
      </w:r>
      <w:r w:rsidRPr="00EF5706">
        <w:rPr>
          <w:i/>
          <w:sz w:val="22"/>
          <w:szCs w:val="22"/>
        </w:rPr>
        <w:t>IU</w:t>
      </w:r>
      <w:r w:rsidR="00853E30" w:rsidRPr="00E260CA">
        <w:rPr>
          <w:i/>
          <w:sz w:val="22"/>
          <w:szCs w:val="22"/>
        </w:rPr>
        <w:t xml:space="preserve"> </w:t>
      </w:r>
      <w:r w:rsidRPr="00EF5706">
        <w:rPr>
          <w:i/>
          <w:sz w:val="22"/>
          <w:szCs w:val="22"/>
        </w:rPr>
        <w:t>– PEN&gt;</w:t>
      </w:r>
    </w:p>
    <w:p w14:paraId="55FEE3A4" w14:textId="77777777" w:rsidR="008652D9" w:rsidRPr="00EF5706" w:rsidRDefault="008652D9" w:rsidP="008652D9">
      <w:pPr>
        <w:shd w:val="clear" w:color="auto" w:fill="D5DCE4"/>
        <w:tabs>
          <w:tab w:val="left" w:pos="567"/>
        </w:tabs>
        <w:jc w:val="center"/>
        <w:rPr>
          <w:b/>
          <w:bCs/>
          <w:sz w:val="22"/>
          <w:szCs w:val="22"/>
        </w:rPr>
      </w:pPr>
      <w:r w:rsidRPr="00E260CA">
        <w:rPr>
          <w:b/>
          <w:bCs/>
          <w:sz w:val="22"/>
          <w:szCs w:val="22"/>
        </w:rPr>
        <w:t>GONAL</w:t>
      </w:r>
      <w:r w:rsidRPr="00E260CA">
        <w:rPr>
          <w:b/>
          <w:bCs/>
          <w:sz w:val="22"/>
          <w:szCs w:val="22"/>
        </w:rPr>
        <w:noBreakHyphen/>
        <w:t xml:space="preserve">f </w:t>
      </w:r>
      <w:r w:rsidRPr="00EF5706">
        <w:rPr>
          <w:b/>
          <w:bCs/>
          <w:sz w:val="22"/>
          <w:szCs w:val="22"/>
        </w:rPr>
        <w:t>150 UI/0,25</w:t>
      </w:r>
      <w:r w:rsidRPr="00E260CA">
        <w:rPr>
          <w:b/>
          <w:bCs/>
          <w:sz w:val="22"/>
          <w:szCs w:val="22"/>
        </w:rPr>
        <w:t xml:space="preserve"> ml </w:t>
      </w:r>
      <w:r w:rsidRPr="00EF5706">
        <w:rPr>
          <w:b/>
          <w:bCs/>
          <w:sz w:val="22"/>
          <w:szCs w:val="22"/>
        </w:rPr>
        <w:t>solución inyectable en pluma precargada</w:t>
      </w:r>
    </w:p>
    <w:p w14:paraId="2E6FDFEC" w14:textId="77777777" w:rsidR="008652D9" w:rsidRPr="00E260CA" w:rsidRDefault="00145024" w:rsidP="008652D9">
      <w:pPr>
        <w:shd w:val="clear" w:color="auto" w:fill="D5DCE4"/>
        <w:tabs>
          <w:tab w:val="left" w:pos="567"/>
        </w:tabs>
        <w:jc w:val="center"/>
        <w:rPr>
          <w:sz w:val="22"/>
          <w:szCs w:val="22"/>
        </w:rPr>
      </w:pPr>
      <w:r>
        <w:rPr>
          <w:sz w:val="22"/>
          <w:szCs w:val="22"/>
        </w:rPr>
        <w:t>f</w:t>
      </w:r>
      <w:r w:rsidR="008652D9" w:rsidRPr="00E260CA">
        <w:rPr>
          <w:sz w:val="22"/>
          <w:szCs w:val="22"/>
        </w:rPr>
        <w:t>olitropina alfa</w:t>
      </w:r>
    </w:p>
    <w:p w14:paraId="14EE364E" w14:textId="77777777" w:rsidR="00BE618B" w:rsidRPr="00E260CA" w:rsidRDefault="00BE618B" w:rsidP="0004137B">
      <w:pPr>
        <w:tabs>
          <w:tab w:val="left" w:pos="213"/>
        </w:tabs>
        <w:ind w:left="-70"/>
        <w:jc w:val="center"/>
        <w:rPr>
          <w:color w:val="000000"/>
          <w:sz w:val="22"/>
          <w:szCs w:val="22"/>
        </w:rPr>
      </w:pPr>
    </w:p>
    <w:p w14:paraId="2B1E7D87" w14:textId="77777777" w:rsidR="00012A50" w:rsidRPr="00E260CA" w:rsidRDefault="00012A50" w:rsidP="0004137B">
      <w:pPr>
        <w:shd w:val="clear" w:color="auto" w:fill="CCFFFF"/>
        <w:tabs>
          <w:tab w:val="left" w:pos="4820"/>
        </w:tabs>
        <w:jc w:val="center"/>
        <w:rPr>
          <w:i/>
          <w:sz w:val="22"/>
          <w:szCs w:val="22"/>
        </w:rPr>
      </w:pPr>
      <w:r w:rsidRPr="00E260CA">
        <w:rPr>
          <w:bCs/>
          <w:i/>
          <w:sz w:val="22"/>
          <w:szCs w:val="22"/>
        </w:rPr>
        <w:t>&lt;GONAL-f 300 IU – PEN&gt;</w:t>
      </w:r>
    </w:p>
    <w:p w14:paraId="4BC25CEA" w14:textId="5F91963F" w:rsidR="00012A50" w:rsidRPr="00E260CA" w:rsidRDefault="00012A50" w:rsidP="0004137B">
      <w:pPr>
        <w:shd w:val="clear" w:color="auto" w:fill="CCFFFF"/>
        <w:tabs>
          <w:tab w:val="left" w:pos="567"/>
        </w:tabs>
        <w:jc w:val="center"/>
        <w:rPr>
          <w:sz w:val="22"/>
          <w:szCs w:val="22"/>
        </w:rPr>
      </w:pPr>
      <w:r w:rsidRPr="00E260CA">
        <w:rPr>
          <w:b/>
          <w:color w:val="000000"/>
          <w:sz w:val="22"/>
          <w:szCs w:val="22"/>
        </w:rPr>
        <w:t>GONAL</w:t>
      </w:r>
      <w:r w:rsidRPr="00E260CA">
        <w:rPr>
          <w:b/>
          <w:color w:val="000000"/>
          <w:sz w:val="22"/>
          <w:szCs w:val="22"/>
        </w:rPr>
        <w:noBreakHyphen/>
        <w:t>f 300 UI/0,5 ml solución inyectable en pluma precargada</w:t>
      </w:r>
    </w:p>
    <w:p w14:paraId="7A7351AC" w14:textId="6F3DD04A" w:rsidR="00012A50" w:rsidRPr="00E260CA" w:rsidRDefault="00145024" w:rsidP="0004137B">
      <w:pPr>
        <w:shd w:val="clear" w:color="auto" w:fill="CCFFFF"/>
        <w:tabs>
          <w:tab w:val="left" w:pos="567"/>
        </w:tabs>
        <w:jc w:val="center"/>
        <w:rPr>
          <w:sz w:val="22"/>
          <w:szCs w:val="22"/>
        </w:rPr>
      </w:pPr>
      <w:r>
        <w:rPr>
          <w:color w:val="000000"/>
          <w:sz w:val="22"/>
          <w:szCs w:val="22"/>
        </w:rPr>
        <w:t>f</w:t>
      </w:r>
      <w:r w:rsidR="00012A50" w:rsidRPr="00E260CA">
        <w:rPr>
          <w:color w:val="000000"/>
          <w:sz w:val="22"/>
          <w:szCs w:val="22"/>
        </w:rPr>
        <w:t>olitropina alfa</w:t>
      </w:r>
    </w:p>
    <w:p w14:paraId="35113D6E" w14:textId="77777777" w:rsidR="00012A50" w:rsidRPr="00E260CA" w:rsidRDefault="00012A50" w:rsidP="0004137B">
      <w:pPr>
        <w:tabs>
          <w:tab w:val="left" w:pos="4820"/>
        </w:tabs>
        <w:jc w:val="center"/>
        <w:rPr>
          <w:b/>
          <w:sz w:val="22"/>
          <w:szCs w:val="22"/>
        </w:rPr>
      </w:pPr>
    </w:p>
    <w:p w14:paraId="716E67DF" w14:textId="77777777" w:rsidR="00012A50" w:rsidRPr="00E260CA" w:rsidRDefault="00012A50" w:rsidP="0004137B">
      <w:pPr>
        <w:shd w:val="clear" w:color="auto" w:fill="CCECFF"/>
        <w:tabs>
          <w:tab w:val="left" w:pos="567"/>
        </w:tabs>
        <w:jc w:val="center"/>
        <w:rPr>
          <w:bCs/>
          <w:i/>
          <w:sz w:val="22"/>
          <w:szCs w:val="22"/>
        </w:rPr>
      </w:pPr>
      <w:r w:rsidRPr="00E260CA">
        <w:rPr>
          <w:bCs/>
          <w:i/>
          <w:sz w:val="22"/>
          <w:szCs w:val="22"/>
        </w:rPr>
        <w:t>&lt;GONAL-f 450 IU– PEN &gt;</w:t>
      </w:r>
    </w:p>
    <w:p w14:paraId="3393B7B8" w14:textId="316CAC2E" w:rsidR="00847949" w:rsidRPr="00E260CA" w:rsidRDefault="00847949" w:rsidP="0004137B">
      <w:pPr>
        <w:shd w:val="clear" w:color="auto" w:fill="CCECFF"/>
        <w:tabs>
          <w:tab w:val="left" w:pos="567"/>
        </w:tabs>
        <w:jc w:val="center"/>
        <w:rPr>
          <w:b/>
          <w:bCs/>
          <w:sz w:val="22"/>
          <w:szCs w:val="22"/>
        </w:rPr>
      </w:pPr>
      <w:r w:rsidRPr="00E260CA">
        <w:rPr>
          <w:b/>
          <w:bCs/>
          <w:sz w:val="22"/>
          <w:szCs w:val="22"/>
        </w:rPr>
        <w:t>GONAL</w:t>
      </w:r>
      <w:r w:rsidRPr="00E260CA">
        <w:rPr>
          <w:b/>
          <w:bCs/>
          <w:sz w:val="22"/>
          <w:szCs w:val="22"/>
        </w:rPr>
        <w:noBreakHyphen/>
        <w:t>f 450 UI/0,75 ml solución inyectable en pluma precargada</w:t>
      </w:r>
    </w:p>
    <w:p w14:paraId="44FBE24A" w14:textId="31163FF2" w:rsidR="00012A50" w:rsidRPr="00E260CA" w:rsidRDefault="00145024" w:rsidP="0004137B">
      <w:pPr>
        <w:shd w:val="clear" w:color="auto" w:fill="CCECFF"/>
        <w:tabs>
          <w:tab w:val="left" w:pos="567"/>
        </w:tabs>
        <w:jc w:val="center"/>
        <w:rPr>
          <w:sz w:val="22"/>
          <w:szCs w:val="22"/>
        </w:rPr>
      </w:pPr>
      <w:r>
        <w:rPr>
          <w:color w:val="000000"/>
          <w:sz w:val="22"/>
          <w:szCs w:val="22"/>
        </w:rPr>
        <w:t>f</w:t>
      </w:r>
      <w:r w:rsidR="00847949" w:rsidRPr="00E260CA">
        <w:rPr>
          <w:color w:val="000000"/>
          <w:sz w:val="22"/>
          <w:szCs w:val="22"/>
        </w:rPr>
        <w:t>olitropina alfa</w:t>
      </w:r>
    </w:p>
    <w:p w14:paraId="0E24FF90" w14:textId="77777777" w:rsidR="00012A50" w:rsidRPr="00E260CA" w:rsidRDefault="00012A50" w:rsidP="0004137B">
      <w:pPr>
        <w:tabs>
          <w:tab w:val="left" w:pos="4820"/>
        </w:tabs>
        <w:jc w:val="center"/>
        <w:rPr>
          <w:b/>
          <w:sz w:val="22"/>
          <w:szCs w:val="22"/>
        </w:rPr>
      </w:pPr>
    </w:p>
    <w:p w14:paraId="3C6CE026" w14:textId="77777777" w:rsidR="00012A50" w:rsidRPr="00E260CA" w:rsidRDefault="00012A50" w:rsidP="0004137B">
      <w:pPr>
        <w:shd w:val="clear" w:color="auto" w:fill="99CCFF"/>
        <w:tabs>
          <w:tab w:val="left" w:pos="567"/>
        </w:tabs>
        <w:jc w:val="center"/>
        <w:rPr>
          <w:bCs/>
          <w:i/>
          <w:sz w:val="22"/>
          <w:szCs w:val="22"/>
        </w:rPr>
      </w:pPr>
      <w:r w:rsidRPr="00E260CA">
        <w:rPr>
          <w:bCs/>
          <w:i/>
          <w:sz w:val="22"/>
          <w:szCs w:val="22"/>
        </w:rPr>
        <w:t>&lt;GONAL-f 900 IU– PEN &gt;</w:t>
      </w:r>
    </w:p>
    <w:p w14:paraId="37DFEB6B" w14:textId="3D9FFB95" w:rsidR="002047AA" w:rsidRPr="00E260CA" w:rsidRDefault="002047AA" w:rsidP="0004137B">
      <w:pPr>
        <w:shd w:val="clear" w:color="auto" w:fill="99CCFF"/>
        <w:tabs>
          <w:tab w:val="left" w:pos="567"/>
        </w:tabs>
        <w:jc w:val="center"/>
        <w:rPr>
          <w:b/>
          <w:bCs/>
          <w:sz w:val="22"/>
          <w:szCs w:val="22"/>
        </w:rPr>
      </w:pPr>
      <w:r w:rsidRPr="00E260CA">
        <w:rPr>
          <w:b/>
          <w:bCs/>
          <w:sz w:val="22"/>
          <w:szCs w:val="22"/>
        </w:rPr>
        <w:t>GONAL</w:t>
      </w:r>
      <w:r w:rsidRPr="00E260CA">
        <w:rPr>
          <w:b/>
          <w:bCs/>
          <w:sz w:val="22"/>
          <w:szCs w:val="22"/>
        </w:rPr>
        <w:noBreakHyphen/>
        <w:t>f 900 UI/1,5 ml solución inyectable en pluma precargada</w:t>
      </w:r>
    </w:p>
    <w:p w14:paraId="24574B01" w14:textId="3D8366B6" w:rsidR="00012A50" w:rsidRPr="00E260CA" w:rsidRDefault="00145024" w:rsidP="0004137B">
      <w:pPr>
        <w:shd w:val="clear" w:color="auto" w:fill="99CCFF"/>
        <w:tabs>
          <w:tab w:val="left" w:pos="567"/>
        </w:tabs>
        <w:jc w:val="center"/>
        <w:rPr>
          <w:sz w:val="22"/>
          <w:szCs w:val="22"/>
        </w:rPr>
      </w:pPr>
      <w:r>
        <w:rPr>
          <w:color w:val="000000"/>
          <w:sz w:val="22"/>
          <w:szCs w:val="22"/>
        </w:rPr>
        <w:t>f</w:t>
      </w:r>
      <w:r w:rsidR="002047AA" w:rsidRPr="00E260CA">
        <w:rPr>
          <w:color w:val="000000"/>
          <w:sz w:val="22"/>
          <w:szCs w:val="22"/>
        </w:rPr>
        <w:t>olitropina alfa</w:t>
      </w:r>
    </w:p>
    <w:p w14:paraId="43E524C1" w14:textId="77777777" w:rsidR="00BE618B" w:rsidRPr="00E260CA" w:rsidRDefault="00BE618B" w:rsidP="0004137B">
      <w:pPr>
        <w:tabs>
          <w:tab w:val="left" w:pos="4820"/>
        </w:tabs>
        <w:rPr>
          <w:b/>
          <w:color w:val="000000"/>
          <w:sz w:val="22"/>
          <w:szCs w:val="22"/>
        </w:rPr>
      </w:pPr>
    </w:p>
    <w:p w14:paraId="48BFCD37" w14:textId="77777777" w:rsidR="00BE618B" w:rsidRPr="00E260CA" w:rsidRDefault="00BE618B" w:rsidP="0004137B">
      <w:pPr>
        <w:suppressAutoHyphens/>
        <w:rPr>
          <w:b/>
          <w:color w:val="000000"/>
          <w:sz w:val="22"/>
          <w:szCs w:val="22"/>
        </w:rPr>
      </w:pPr>
      <w:r w:rsidRPr="00E260CA">
        <w:rPr>
          <w:b/>
          <w:color w:val="000000"/>
          <w:sz w:val="22"/>
          <w:szCs w:val="22"/>
        </w:rPr>
        <w:t>Lea todo el prospecto detenidamente antes de empezar a usar e</w:t>
      </w:r>
      <w:r w:rsidR="00BA7A32" w:rsidRPr="00E260CA">
        <w:rPr>
          <w:b/>
          <w:color w:val="000000"/>
          <w:sz w:val="22"/>
          <w:szCs w:val="22"/>
        </w:rPr>
        <w:t>ste</w:t>
      </w:r>
      <w:r w:rsidRPr="00E260CA">
        <w:rPr>
          <w:b/>
          <w:color w:val="000000"/>
          <w:sz w:val="22"/>
          <w:szCs w:val="22"/>
        </w:rPr>
        <w:t xml:space="preserve"> medicamento</w:t>
      </w:r>
      <w:r w:rsidR="00BA7A32" w:rsidRPr="00E260CA">
        <w:rPr>
          <w:b/>
          <w:color w:val="000000"/>
          <w:sz w:val="22"/>
          <w:szCs w:val="22"/>
        </w:rPr>
        <w:t>, porque contiene información importante para usted</w:t>
      </w:r>
      <w:r w:rsidRPr="00E260CA">
        <w:rPr>
          <w:b/>
          <w:color w:val="000000"/>
          <w:sz w:val="22"/>
          <w:szCs w:val="22"/>
        </w:rPr>
        <w:t>.</w:t>
      </w:r>
    </w:p>
    <w:p w14:paraId="01308D4D" w14:textId="77777777" w:rsidR="00BE618B" w:rsidRPr="00E260CA" w:rsidRDefault="00BE618B" w:rsidP="00D246B6">
      <w:pPr>
        <w:numPr>
          <w:ilvl w:val="0"/>
          <w:numId w:val="32"/>
        </w:numPr>
        <w:tabs>
          <w:tab w:val="clear" w:pos="360"/>
        </w:tabs>
        <w:suppressAutoHyphens/>
        <w:ind w:left="567" w:hanging="567"/>
        <w:rPr>
          <w:color w:val="000000"/>
          <w:sz w:val="22"/>
          <w:szCs w:val="22"/>
        </w:rPr>
      </w:pPr>
      <w:r w:rsidRPr="00E260CA">
        <w:rPr>
          <w:color w:val="000000"/>
          <w:sz w:val="22"/>
          <w:szCs w:val="22"/>
        </w:rPr>
        <w:t>Conserve este prospecto, ya que puede tener que volver a leerlo.</w:t>
      </w:r>
    </w:p>
    <w:p w14:paraId="3EA9800A" w14:textId="77777777" w:rsidR="00BE618B" w:rsidRPr="00E260CA" w:rsidRDefault="00BE618B" w:rsidP="00D246B6">
      <w:pPr>
        <w:numPr>
          <w:ilvl w:val="0"/>
          <w:numId w:val="32"/>
        </w:numPr>
        <w:tabs>
          <w:tab w:val="clear" w:pos="360"/>
        </w:tabs>
        <w:suppressAutoHyphens/>
        <w:ind w:left="567" w:hanging="567"/>
        <w:rPr>
          <w:color w:val="000000"/>
          <w:sz w:val="22"/>
          <w:szCs w:val="22"/>
        </w:rPr>
      </w:pPr>
      <w:r w:rsidRPr="00E260CA">
        <w:rPr>
          <w:color w:val="000000"/>
          <w:sz w:val="22"/>
          <w:szCs w:val="22"/>
        </w:rPr>
        <w:t>Si tiene alguna duda, consulte a su médico o farmacéutico.</w:t>
      </w:r>
    </w:p>
    <w:p w14:paraId="07A1DAE7" w14:textId="77777777" w:rsidR="00BE618B" w:rsidRPr="00E260CA" w:rsidRDefault="00BE618B" w:rsidP="00D246B6">
      <w:pPr>
        <w:numPr>
          <w:ilvl w:val="0"/>
          <w:numId w:val="32"/>
        </w:numPr>
        <w:tabs>
          <w:tab w:val="clear" w:pos="360"/>
        </w:tabs>
        <w:suppressAutoHyphens/>
        <w:ind w:left="567" w:hanging="567"/>
        <w:rPr>
          <w:color w:val="000000"/>
          <w:sz w:val="22"/>
          <w:szCs w:val="22"/>
        </w:rPr>
      </w:pPr>
      <w:r w:rsidRPr="00E260CA">
        <w:rPr>
          <w:color w:val="000000"/>
          <w:sz w:val="22"/>
          <w:szCs w:val="22"/>
        </w:rPr>
        <w:t>Este medicamento se le ha recetado</w:t>
      </w:r>
      <w:r w:rsidR="00BA7A32" w:rsidRPr="00E260CA">
        <w:rPr>
          <w:color w:val="000000"/>
          <w:sz w:val="22"/>
          <w:szCs w:val="22"/>
        </w:rPr>
        <w:t xml:space="preserve"> solamente</w:t>
      </w:r>
      <w:r w:rsidRPr="00E260CA">
        <w:rPr>
          <w:color w:val="000000"/>
          <w:sz w:val="22"/>
          <w:szCs w:val="22"/>
        </w:rPr>
        <w:t xml:space="preserve"> a usted</w:t>
      </w:r>
      <w:r w:rsidR="00BA7A32" w:rsidRPr="00E260CA">
        <w:rPr>
          <w:color w:val="000000"/>
          <w:sz w:val="22"/>
          <w:szCs w:val="22"/>
        </w:rPr>
        <w:t>,</w:t>
      </w:r>
      <w:r w:rsidRPr="00E260CA">
        <w:rPr>
          <w:color w:val="000000"/>
          <w:sz w:val="22"/>
          <w:szCs w:val="22"/>
        </w:rPr>
        <w:t xml:space="preserve"> y no debe dárselo a otras personas aunque tengan los mismos síntomas</w:t>
      </w:r>
      <w:r w:rsidR="00BA7A32" w:rsidRPr="00E260CA">
        <w:rPr>
          <w:sz w:val="22"/>
          <w:szCs w:val="22"/>
        </w:rPr>
        <w:t xml:space="preserve"> </w:t>
      </w:r>
      <w:r w:rsidR="00BA7A32" w:rsidRPr="00E260CA">
        <w:rPr>
          <w:color w:val="000000"/>
          <w:sz w:val="22"/>
          <w:szCs w:val="22"/>
        </w:rPr>
        <w:t>que usted</w:t>
      </w:r>
      <w:r w:rsidRPr="00E260CA">
        <w:rPr>
          <w:color w:val="000000"/>
          <w:sz w:val="22"/>
          <w:szCs w:val="22"/>
        </w:rPr>
        <w:t>, ya que puede perjudicarles.</w:t>
      </w:r>
    </w:p>
    <w:p w14:paraId="675771A2" w14:textId="77777777" w:rsidR="00BE618B" w:rsidRPr="00E260CA" w:rsidRDefault="00BA7A32" w:rsidP="00D246B6">
      <w:pPr>
        <w:numPr>
          <w:ilvl w:val="0"/>
          <w:numId w:val="32"/>
        </w:numPr>
        <w:tabs>
          <w:tab w:val="clear" w:pos="360"/>
        </w:tabs>
        <w:suppressAutoHyphens/>
        <w:ind w:left="567" w:hanging="567"/>
        <w:rPr>
          <w:color w:val="000000"/>
          <w:sz w:val="22"/>
          <w:szCs w:val="22"/>
        </w:rPr>
      </w:pPr>
      <w:r w:rsidRPr="00E260CA">
        <w:rPr>
          <w:color w:val="000000"/>
          <w:sz w:val="22"/>
          <w:szCs w:val="22"/>
        </w:rPr>
        <w:t>Si experimenta efectos adversos, consulte a su médico o farmacéutico, incluso si se trata de efectos adversos que no aparecen en este prospecto. Ver sección 4.</w:t>
      </w:r>
    </w:p>
    <w:p w14:paraId="20AF4A04" w14:textId="77777777" w:rsidR="00BE618B" w:rsidRPr="00E260CA" w:rsidRDefault="00BE618B" w:rsidP="0004137B">
      <w:pPr>
        <w:tabs>
          <w:tab w:val="left" w:pos="-720"/>
        </w:tabs>
        <w:suppressAutoHyphens/>
        <w:rPr>
          <w:color w:val="000000"/>
          <w:sz w:val="22"/>
          <w:szCs w:val="22"/>
        </w:rPr>
      </w:pPr>
    </w:p>
    <w:p w14:paraId="7FB74015" w14:textId="77777777" w:rsidR="00BE618B" w:rsidRPr="00E260CA" w:rsidRDefault="00BE618B" w:rsidP="0004137B">
      <w:pPr>
        <w:suppressAutoHyphens/>
        <w:rPr>
          <w:b/>
          <w:color w:val="000000"/>
          <w:sz w:val="22"/>
          <w:szCs w:val="22"/>
        </w:rPr>
      </w:pPr>
      <w:r w:rsidRPr="00E260CA">
        <w:rPr>
          <w:b/>
          <w:color w:val="000000"/>
          <w:sz w:val="22"/>
          <w:szCs w:val="22"/>
        </w:rPr>
        <w:t>Contenido del prospecto</w:t>
      </w:r>
    </w:p>
    <w:p w14:paraId="34227485" w14:textId="77777777" w:rsidR="00530D3E" w:rsidRPr="00E260CA" w:rsidRDefault="00530D3E" w:rsidP="0004137B">
      <w:pPr>
        <w:suppressAutoHyphens/>
        <w:rPr>
          <w:color w:val="000000"/>
          <w:sz w:val="22"/>
          <w:szCs w:val="22"/>
        </w:rPr>
      </w:pPr>
    </w:p>
    <w:p w14:paraId="28DCD4C8" w14:textId="77777777" w:rsidR="00BE618B" w:rsidRPr="00E260CA" w:rsidRDefault="00BE618B" w:rsidP="0004137B">
      <w:pPr>
        <w:suppressAutoHyphens/>
        <w:ind w:left="567" w:hanging="567"/>
        <w:rPr>
          <w:color w:val="000000"/>
          <w:sz w:val="22"/>
          <w:szCs w:val="22"/>
        </w:rPr>
      </w:pPr>
      <w:r w:rsidRPr="00E260CA">
        <w:rPr>
          <w:color w:val="000000"/>
          <w:sz w:val="22"/>
          <w:szCs w:val="22"/>
        </w:rPr>
        <w:t>1.</w:t>
      </w:r>
      <w:r w:rsidRPr="00E260CA">
        <w:rPr>
          <w:color w:val="000000"/>
          <w:sz w:val="22"/>
          <w:szCs w:val="22"/>
        </w:rPr>
        <w:tab/>
        <w:t>Qué es GONAL</w:t>
      </w:r>
      <w:r w:rsidRPr="00E260CA">
        <w:rPr>
          <w:color w:val="000000"/>
          <w:sz w:val="22"/>
          <w:szCs w:val="22"/>
        </w:rPr>
        <w:noBreakHyphen/>
        <w:t>f y para qué se utiliza</w:t>
      </w:r>
    </w:p>
    <w:p w14:paraId="3ADBB48E" w14:textId="77777777" w:rsidR="00BE618B" w:rsidRPr="00E260CA" w:rsidRDefault="00BE618B" w:rsidP="0004137B">
      <w:pPr>
        <w:suppressAutoHyphens/>
        <w:ind w:left="567" w:hanging="567"/>
        <w:rPr>
          <w:color w:val="000000"/>
          <w:sz w:val="22"/>
          <w:szCs w:val="22"/>
        </w:rPr>
      </w:pPr>
      <w:r w:rsidRPr="00E260CA">
        <w:rPr>
          <w:color w:val="000000"/>
          <w:sz w:val="22"/>
          <w:szCs w:val="22"/>
        </w:rPr>
        <w:t>2.</w:t>
      </w:r>
      <w:r w:rsidRPr="00E260CA">
        <w:rPr>
          <w:color w:val="000000"/>
          <w:sz w:val="22"/>
          <w:szCs w:val="22"/>
        </w:rPr>
        <w:tab/>
      </w:r>
      <w:r w:rsidR="00BA7A32" w:rsidRPr="00E260CA">
        <w:rPr>
          <w:color w:val="000000"/>
          <w:sz w:val="22"/>
          <w:szCs w:val="22"/>
        </w:rPr>
        <w:t>Qué necesita saber a</w:t>
      </w:r>
      <w:r w:rsidRPr="00E260CA">
        <w:rPr>
          <w:color w:val="000000"/>
          <w:sz w:val="22"/>
          <w:szCs w:val="22"/>
        </w:rPr>
        <w:t xml:space="preserve">ntes de </w:t>
      </w:r>
      <w:r w:rsidR="00BA7A32" w:rsidRPr="00E260CA">
        <w:rPr>
          <w:color w:val="000000"/>
          <w:sz w:val="22"/>
          <w:szCs w:val="22"/>
        </w:rPr>
        <w:t xml:space="preserve">empezar a </w:t>
      </w:r>
      <w:r w:rsidRPr="00E260CA">
        <w:rPr>
          <w:color w:val="000000"/>
          <w:sz w:val="22"/>
          <w:szCs w:val="22"/>
        </w:rPr>
        <w:t>usar GONAL</w:t>
      </w:r>
      <w:r w:rsidRPr="00E260CA">
        <w:rPr>
          <w:color w:val="000000"/>
          <w:sz w:val="22"/>
          <w:szCs w:val="22"/>
        </w:rPr>
        <w:noBreakHyphen/>
        <w:t>f</w:t>
      </w:r>
    </w:p>
    <w:p w14:paraId="19AA7265" w14:textId="77777777" w:rsidR="00BE618B" w:rsidRPr="00E260CA" w:rsidRDefault="00BE618B" w:rsidP="0004137B">
      <w:pPr>
        <w:suppressAutoHyphens/>
        <w:ind w:left="567" w:hanging="567"/>
        <w:rPr>
          <w:color w:val="000000"/>
          <w:sz w:val="22"/>
          <w:szCs w:val="22"/>
        </w:rPr>
      </w:pPr>
      <w:r w:rsidRPr="00E260CA">
        <w:rPr>
          <w:color w:val="000000"/>
          <w:sz w:val="22"/>
          <w:szCs w:val="22"/>
        </w:rPr>
        <w:t>3.</w:t>
      </w:r>
      <w:r w:rsidRPr="00E260CA">
        <w:rPr>
          <w:color w:val="000000"/>
          <w:sz w:val="22"/>
          <w:szCs w:val="22"/>
        </w:rPr>
        <w:tab/>
        <w:t>Cómo usar GONAL</w:t>
      </w:r>
      <w:r w:rsidRPr="00E260CA">
        <w:rPr>
          <w:color w:val="000000"/>
          <w:sz w:val="22"/>
          <w:szCs w:val="22"/>
        </w:rPr>
        <w:noBreakHyphen/>
        <w:t>f</w:t>
      </w:r>
    </w:p>
    <w:p w14:paraId="3AF3591E" w14:textId="77777777" w:rsidR="00BE618B" w:rsidRPr="00E260CA" w:rsidRDefault="00BE618B" w:rsidP="0004137B">
      <w:pPr>
        <w:suppressAutoHyphens/>
        <w:ind w:left="567" w:hanging="567"/>
        <w:rPr>
          <w:color w:val="000000"/>
          <w:sz w:val="22"/>
          <w:szCs w:val="22"/>
        </w:rPr>
      </w:pPr>
      <w:r w:rsidRPr="00E260CA">
        <w:rPr>
          <w:color w:val="000000"/>
          <w:sz w:val="22"/>
          <w:szCs w:val="22"/>
        </w:rPr>
        <w:t>4.</w:t>
      </w:r>
      <w:r w:rsidRPr="00E260CA">
        <w:rPr>
          <w:color w:val="000000"/>
          <w:sz w:val="22"/>
          <w:szCs w:val="22"/>
        </w:rPr>
        <w:tab/>
        <w:t>Posibles efectos adversos</w:t>
      </w:r>
    </w:p>
    <w:p w14:paraId="24AEB83B" w14:textId="77777777" w:rsidR="00BE618B" w:rsidRPr="00E260CA" w:rsidRDefault="00BE618B" w:rsidP="0004137B">
      <w:pPr>
        <w:suppressAutoHyphens/>
        <w:ind w:left="567" w:hanging="567"/>
        <w:rPr>
          <w:color w:val="000000"/>
          <w:sz w:val="22"/>
          <w:szCs w:val="22"/>
        </w:rPr>
      </w:pPr>
      <w:r w:rsidRPr="00E260CA">
        <w:rPr>
          <w:color w:val="000000"/>
          <w:sz w:val="22"/>
          <w:szCs w:val="22"/>
        </w:rPr>
        <w:t>5.</w:t>
      </w:r>
      <w:r w:rsidRPr="00E260CA">
        <w:rPr>
          <w:color w:val="000000"/>
          <w:sz w:val="22"/>
          <w:szCs w:val="22"/>
        </w:rPr>
        <w:tab/>
        <w:t>Conservación de GONAL</w:t>
      </w:r>
      <w:r w:rsidRPr="00E260CA">
        <w:rPr>
          <w:color w:val="000000"/>
          <w:sz w:val="22"/>
          <w:szCs w:val="22"/>
        </w:rPr>
        <w:noBreakHyphen/>
        <w:t>f</w:t>
      </w:r>
    </w:p>
    <w:p w14:paraId="5DDE6B3A" w14:textId="77777777" w:rsidR="00BE618B" w:rsidRPr="00E260CA" w:rsidRDefault="00BE618B" w:rsidP="0004137B">
      <w:pPr>
        <w:suppressAutoHyphens/>
        <w:ind w:left="567" w:hanging="567"/>
        <w:rPr>
          <w:color w:val="000000"/>
          <w:sz w:val="22"/>
          <w:szCs w:val="22"/>
        </w:rPr>
      </w:pPr>
      <w:r w:rsidRPr="00E260CA">
        <w:rPr>
          <w:color w:val="000000"/>
          <w:sz w:val="22"/>
          <w:szCs w:val="22"/>
        </w:rPr>
        <w:t>6.</w:t>
      </w:r>
      <w:r w:rsidRPr="00E260CA">
        <w:rPr>
          <w:color w:val="000000"/>
          <w:sz w:val="22"/>
          <w:szCs w:val="22"/>
        </w:rPr>
        <w:tab/>
      </w:r>
      <w:r w:rsidR="00BA7A32" w:rsidRPr="00E260CA">
        <w:rPr>
          <w:color w:val="000000"/>
          <w:sz w:val="22"/>
          <w:szCs w:val="22"/>
        </w:rPr>
        <w:t>Contenido del envase e i</w:t>
      </w:r>
      <w:r w:rsidRPr="00E260CA">
        <w:rPr>
          <w:color w:val="000000"/>
          <w:sz w:val="22"/>
          <w:szCs w:val="22"/>
        </w:rPr>
        <w:t>nformación adicional</w:t>
      </w:r>
    </w:p>
    <w:p w14:paraId="38C467F6" w14:textId="77777777" w:rsidR="00BE618B" w:rsidRPr="00E260CA" w:rsidRDefault="00D31640" w:rsidP="0004137B">
      <w:pPr>
        <w:pStyle w:val="Formatvorlage1"/>
        <w:tabs>
          <w:tab w:val="left" w:pos="567"/>
          <w:tab w:val="left" w:pos="4820"/>
        </w:tabs>
        <w:ind w:left="567"/>
        <w:rPr>
          <w:rFonts w:ascii="Times New Roman" w:hAnsi="Times New Roman"/>
          <w:bCs/>
          <w:color w:val="000000"/>
          <w:szCs w:val="22"/>
          <w:lang w:val="es-ES"/>
        </w:rPr>
      </w:pPr>
      <w:r w:rsidRPr="00E260CA">
        <w:rPr>
          <w:rFonts w:ascii="Times New Roman" w:hAnsi="Times New Roman"/>
          <w:bCs/>
          <w:color w:val="000000"/>
          <w:szCs w:val="22"/>
          <w:lang w:val="es-ES"/>
        </w:rPr>
        <w:t>Instrucciones de uso</w:t>
      </w:r>
    </w:p>
    <w:p w14:paraId="61D524AD" w14:textId="77777777" w:rsidR="00BE618B" w:rsidRPr="00E260CA" w:rsidRDefault="00BE618B" w:rsidP="0004137B">
      <w:pPr>
        <w:tabs>
          <w:tab w:val="left" w:pos="-720"/>
          <w:tab w:val="left" w:pos="1560"/>
        </w:tabs>
        <w:suppressAutoHyphens/>
        <w:rPr>
          <w:color w:val="000000"/>
          <w:sz w:val="22"/>
          <w:szCs w:val="22"/>
        </w:rPr>
      </w:pPr>
    </w:p>
    <w:p w14:paraId="48ECF8A8" w14:textId="77777777" w:rsidR="00BE618B" w:rsidRPr="00E260CA" w:rsidRDefault="00BE618B" w:rsidP="0004137B">
      <w:pPr>
        <w:tabs>
          <w:tab w:val="left" w:pos="-720"/>
          <w:tab w:val="left" w:pos="1560"/>
        </w:tabs>
        <w:suppressAutoHyphens/>
        <w:rPr>
          <w:color w:val="000000"/>
          <w:sz w:val="22"/>
          <w:szCs w:val="22"/>
        </w:rPr>
      </w:pPr>
    </w:p>
    <w:p w14:paraId="460C2FE1" w14:textId="77777777" w:rsidR="00BE618B" w:rsidRPr="00E260CA" w:rsidRDefault="00BE618B" w:rsidP="0004137B">
      <w:pPr>
        <w:keepNext/>
        <w:keepLines/>
        <w:rPr>
          <w:b/>
          <w:color w:val="000000"/>
          <w:sz w:val="22"/>
          <w:szCs w:val="22"/>
        </w:rPr>
      </w:pPr>
      <w:r w:rsidRPr="00E260CA">
        <w:rPr>
          <w:b/>
          <w:color w:val="000000"/>
          <w:sz w:val="22"/>
          <w:szCs w:val="22"/>
        </w:rPr>
        <w:t>1.</w:t>
      </w:r>
      <w:r w:rsidRPr="00E260CA">
        <w:rPr>
          <w:b/>
          <w:color w:val="000000"/>
          <w:sz w:val="22"/>
          <w:szCs w:val="22"/>
        </w:rPr>
        <w:tab/>
      </w:r>
      <w:r w:rsidR="00BA7A32" w:rsidRPr="00E260CA">
        <w:rPr>
          <w:b/>
          <w:color w:val="000000"/>
          <w:sz w:val="22"/>
          <w:szCs w:val="22"/>
        </w:rPr>
        <w:t xml:space="preserve">Qué es </w:t>
      </w:r>
      <w:r w:rsidRPr="00E260CA">
        <w:rPr>
          <w:b/>
          <w:color w:val="000000"/>
          <w:sz w:val="22"/>
          <w:szCs w:val="22"/>
        </w:rPr>
        <w:t>GONAL</w:t>
      </w:r>
      <w:r w:rsidRPr="00E260CA">
        <w:rPr>
          <w:b/>
          <w:color w:val="000000"/>
          <w:sz w:val="22"/>
          <w:szCs w:val="22"/>
        </w:rPr>
        <w:noBreakHyphen/>
        <w:t xml:space="preserve">f </w:t>
      </w:r>
      <w:r w:rsidR="00BA7A32" w:rsidRPr="00E260CA">
        <w:rPr>
          <w:b/>
          <w:color w:val="000000"/>
          <w:sz w:val="22"/>
          <w:szCs w:val="22"/>
        </w:rPr>
        <w:t>y para qué se utiliza</w:t>
      </w:r>
    </w:p>
    <w:p w14:paraId="5C95A553" w14:textId="77777777" w:rsidR="00BE618B" w:rsidRPr="00E260CA" w:rsidRDefault="00BE618B" w:rsidP="0004137B">
      <w:pPr>
        <w:keepNext/>
        <w:keepLines/>
        <w:tabs>
          <w:tab w:val="left" w:pos="-720"/>
        </w:tabs>
        <w:rPr>
          <w:color w:val="000000"/>
          <w:sz w:val="22"/>
          <w:szCs w:val="22"/>
        </w:rPr>
      </w:pPr>
    </w:p>
    <w:p w14:paraId="73F45224" w14:textId="77777777" w:rsidR="00BE618B" w:rsidRPr="00E260CA" w:rsidRDefault="00BE618B" w:rsidP="0004137B">
      <w:pPr>
        <w:pStyle w:val="BodyText3"/>
        <w:keepNext/>
        <w:keepLines/>
        <w:tabs>
          <w:tab w:val="left" w:pos="-720"/>
        </w:tabs>
        <w:rPr>
          <w:b/>
          <w:color w:val="000000"/>
          <w:sz w:val="22"/>
          <w:szCs w:val="22"/>
        </w:rPr>
      </w:pPr>
      <w:r w:rsidRPr="00E260CA">
        <w:rPr>
          <w:b/>
          <w:color w:val="000000"/>
          <w:sz w:val="22"/>
          <w:szCs w:val="22"/>
        </w:rPr>
        <w:t>Qué es GONAL</w:t>
      </w:r>
      <w:r w:rsidRPr="00E260CA">
        <w:rPr>
          <w:b/>
          <w:color w:val="000000"/>
          <w:sz w:val="22"/>
          <w:szCs w:val="22"/>
        </w:rPr>
        <w:noBreakHyphen/>
        <w:t>f</w:t>
      </w:r>
    </w:p>
    <w:p w14:paraId="7F002BFB" w14:textId="77777777" w:rsidR="00BE618B" w:rsidRPr="00E260CA" w:rsidRDefault="00BE618B" w:rsidP="0004137B">
      <w:pPr>
        <w:pStyle w:val="BodyText3"/>
        <w:keepNext/>
        <w:keepLines/>
        <w:tabs>
          <w:tab w:val="left" w:pos="-720"/>
        </w:tabs>
        <w:rPr>
          <w:b/>
          <w:color w:val="000000"/>
          <w:sz w:val="22"/>
          <w:szCs w:val="22"/>
        </w:rPr>
      </w:pPr>
    </w:p>
    <w:p w14:paraId="44A43498" w14:textId="77777777" w:rsidR="00BE618B" w:rsidRPr="00E260CA" w:rsidRDefault="00BE618B" w:rsidP="0004137B">
      <w:pPr>
        <w:pStyle w:val="BodyText3"/>
        <w:tabs>
          <w:tab w:val="left" w:pos="-720"/>
        </w:tabs>
        <w:suppressAutoHyphens/>
        <w:rPr>
          <w:color w:val="000000"/>
          <w:sz w:val="22"/>
          <w:szCs w:val="22"/>
        </w:rPr>
      </w:pPr>
      <w:r w:rsidRPr="00E260CA">
        <w:rPr>
          <w:color w:val="000000"/>
          <w:sz w:val="22"/>
          <w:szCs w:val="22"/>
        </w:rPr>
        <w:t>GONAL</w:t>
      </w:r>
      <w:r w:rsidRPr="00E260CA">
        <w:rPr>
          <w:color w:val="000000"/>
          <w:sz w:val="22"/>
          <w:szCs w:val="22"/>
        </w:rPr>
        <w:noBreakHyphen/>
        <w:t xml:space="preserve">f contiene una sustancia llamada </w:t>
      </w:r>
      <w:r w:rsidR="001B49C8" w:rsidRPr="00E260CA">
        <w:rPr>
          <w:color w:val="000000"/>
          <w:sz w:val="22"/>
          <w:szCs w:val="22"/>
        </w:rPr>
        <w:t>“</w:t>
      </w:r>
      <w:r w:rsidRPr="00E260CA">
        <w:rPr>
          <w:color w:val="000000"/>
          <w:sz w:val="22"/>
          <w:szCs w:val="22"/>
        </w:rPr>
        <w:t>folitropina alfa</w:t>
      </w:r>
      <w:r w:rsidR="001B49C8" w:rsidRPr="00E260CA">
        <w:rPr>
          <w:color w:val="000000"/>
          <w:sz w:val="22"/>
          <w:szCs w:val="22"/>
        </w:rPr>
        <w:t>”</w:t>
      </w:r>
      <w:r w:rsidRPr="00E260CA">
        <w:rPr>
          <w:color w:val="000000"/>
          <w:sz w:val="22"/>
          <w:szCs w:val="22"/>
        </w:rPr>
        <w:t>. La folitropina alfa es un tipo de ‘hormona foliculoestimulante’ (FSH), que pertenece a la familia de hormonas llamadas ‘gonadotropinas’. Las gonadotropinas intervienen en la reproducción y la fertilidad.</w:t>
      </w:r>
    </w:p>
    <w:p w14:paraId="6A828129" w14:textId="77777777" w:rsidR="00BE618B" w:rsidRPr="00E260CA" w:rsidRDefault="00BE618B" w:rsidP="0004137B">
      <w:pPr>
        <w:rPr>
          <w:b/>
          <w:color w:val="000000"/>
          <w:sz w:val="22"/>
          <w:szCs w:val="22"/>
        </w:rPr>
      </w:pPr>
    </w:p>
    <w:p w14:paraId="2BA1E8D9" w14:textId="77777777" w:rsidR="00BE618B" w:rsidRPr="00E260CA" w:rsidRDefault="00BE618B" w:rsidP="0004137B">
      <w:pPr>
        <w:pStyle w:val="Formatvorlage1"/>
        <w:keepNext/>
        <w:keepLines/>
        <w:tabs>
          <w:tab w:val="left" w:pos="567"/>
          <w:tab w:val="left" w:pos="4820"/>
        </w:tabs>
        <w:rPr>
          <w:rFonts w:ascii="Times New Roman" w:hAnsi="Times New Roman"/>
          <w:b/>
          <w:bCs/>
          <w:color w:val="000000"/>
          <w:szCs w:val="22"/>
          <w:lang w:val="es-ES"/>
        </w:rPr>
      </w:pPr>
      <w:r w:rsidRPr="00E260CA">
        <w:rPr>
          <w:rFonts w:ascii="Times New Roman" w:hAnsi="Times New Roman"/>
          <w:b/>
          <w:bCs/>
          <w:color w:val="000000"/>
          <w:szCs w:val="22"/>
          <w:lang w:val="es-ES"/>
        </w:rPr>
        <w:t>Para qué se utiliza GONAL</w:t>
      </w:r>
      <w:r w:rsidRPr="00E260CA">
        <w:rPr>
          <w:rFonts w:ascii="Times New Roman" w:hAnsi="Times New Roman"/>
          <w:b/>
          <w:bCs/>
          <w:color w:val="000000"/>
          <w:szCs w:val="22"/>
          <w:lang w:val="es-ES"/>
        </w:rPr>
        <w:noBreakHyphen/>
        <w:t>f</w:t>
      </w:r>
    </w:p>
    <w:p w14:paraId="7D6E9655" w14:textId="77777777" w:rsidR="00BE618B" w:rsidRPr="00E260CA" w:rsidRDefault="00BE618B" w:rsidP="0004137B">
      <w:pPr>
        <w:pStyle w:val="Formatvorlage1"/>
        <w:keepNext/>
        <w:keepLines/>
        <w:tabs>
          <w:tab w:val="left" w:pos="567"/>
          <w:tab w:val="left" w:pos="4820"/>
        </w:tabs>
        <w:rPr>
          <w:rFonts w:ascii="Times New Roman" w:hAnsi="Times New Roman"/>
          <w:bCs/>
          <w:i/>
          <w:color w:val="000000"/>
          <w:szCs w:val="22"/>
          <w:lang w:val="es-ES"/>
        </w:rPr>
      </w:pPr>
    </w:p>
    <w:p w14:paraId="168A425A" w14:textId="77777777" w:rsidR="00BE618B" w:rsidRPr="00E260CA" w:rsidRDefault="00BE618B" w:rsidP="0004137B">
      <w:pPr>
        <w:keepNext/>
        <w:keepLines/>
        <w:tabs>
          <w:tab w:val="left" w:pos="567"/>
        </w:tabs>
        <w:rPr>
          <w:color w:val="000000"/>
          <w:sz w:val="22"/>
          <w:szCs w:val="22"/>
        </w:rPr>
      </w:pPr>
      <w:r w:rsidRPr="00E260CA">
        <w:rPr>
          <w:b/>
          <w:color w:val="000000"/>
          <w:sz w:val="22"/>
          <w:szCs w:val="22"/>
        </w:rPr>
        <w:t>En</w:t>
      </w:r>
      <w:r w:rsidR="00807832" w:rsidRPr="00E260CA">
        <w:rPr>
          <w:b/>
          <w:color w:val="000000"/>
          <w:sz w:val="22"/>
          <w:szCs w:val="22"/>
        </w:rPr>
        <w:t xml:space="preserve"> </w:t>
      </w:r>
      <w:r w:rsidRPr="00E260CA">
        <w:rPr>
          <w:b/>
          <w:color w:val="000000"/>
          <w:sz w:val="22"/>
          <w:szCs w:val="22"/>
        </w:rPr>
        <w:t xml:space="preserve">mujeres adultas, </w:t>
      </w:r>
      <w:r w:rsidRPr="00E260CA">
        <w:rPr>
          <w:color w:val="000000"/>
          <w:sz w:val="22"/>
          <w:szCs w:val="22"/>
        </w:rPr>
        <w:t>GONAL</w:t>
      </w:r>
      <w:r w:rsidRPr="00E260CA">
        <w:rPr>
          <w:color w:val="000000"/>
          <w:sz w:val="22"/>
          <w:szCs w:val="22"/>
        </w:rPr>
        <w:noBreakHyphen/>
        <w:t>f se utiliza:</w:t>
      </w:r>
    </w:p>
    <w:p w14:paraId="512039C1" w14:textId="77777777" w:rsidR="00BE618B" w:rsidRPr="00E260CA" w:rsidRDefault="00BE618B" w:rsidP="00D246B6">
      <w:pPr>
        <w:numPr>
          <w:ilvl w:val="0"/>
          <w:numId w:val="8"/>
        </w:numPr>
        <w:tabs>
          <w:tab w:val="left" w:pos="7088"/>
        </w:tabs>
        <w:rPr>
          <w:color w:val="000000"/>
          <w:sz w:val="22"/>
          <w:szCs w:val="22"/>
        </w:rPr>
      </w:pPr>
      <w:r w:rsidRPr="00E260CA">
        <w:rPr>
          <w:color w:val="000000"/>
          <w:sz w:val="22"/>
          <w:szCs w:val="22"/>
        </w:rPr>
        <w:t>para ayudar a liberar un óvulo del ovario (ovulación) en</w:t>
      </w:r>
      <w:r w:rsidR="00807832" w:rsidRPr="00E260CA">
        <w:rPr>
          <w:color w:val="000000"/>
          <w:sz w:val="22"/>
          <w:szCs w:val="22"/>
        </w:rPr>
        <w:t xml:space="preserve"> </w:t>
      </w:r>
      <w:r w:rsidRPr="00E260CA">
        <w:rPr>
          <w:color w:val="000000"/>
          <w:sz w:val="22"/>
          <w:szCs w:val="22"/>
        </w:rPr>
        <w:t>mujeres que no pueden ovular y que no han respondido al tratamiento con una sustancia llamada ‘citrato de clomifeno’.</w:t>
      </w:r>
    </w:p>
    <w:p w14:paraId="5C5490C1" w14:textId="77777777" w:rsidR="00BE618B" w:rsidRPr="00E260CA" w:rsidRDefault="00BE618B" w:rsidP="00D246B6">
      <w:pPr>
        <w:numPr>
          <w:ilvl w:val="0"/>
          <w:numId w:val="8"/>
        </w:numPr>
        <w:rPr>
          <w:color w:val="000000"/>
          <w:sz w:val="22"/>
          <w:szCs w:val="22"/>
        </w:rPr>
      </w:pPr>
      <w:r w:rsidRPr="00E260CA">
        <w:rPr>
          <w:color w:val="000000"/>
          <w:sz w:val="22"/>
          <w:szCs w:val="22"/>
        </w:rPr>
        <w:t>junto con otra sustancia llamada ‘lutropina alfa’ (‘hormona luteinizante’ o LH), para ayudar a liberar un óvulo del ovario (ovulación) en</w:t>
      </w:r>
      <w:r w:rsidR="00807832" w:rsidRPr="00E260CA">
        <w:rPr>
          <w:color w:val="000000"/>
          <w:sz w:val="22"/>
          <w:szCs w:val="22"/>
        </w:rPr>
        <w:t xml:space="preserve"> </w:t>
      </w:r>
      <w:r w:rsidRPr="00E260CA">
        <w:rPr>
          <w:color w:val="000000"/>
          <w:sz w:val="22"/>
          <w:szCs w:val="22"/>
        </w:rPr>
        <w:t>mujeres que no están ovulando porque su organismo produce cantidades muy pequeñas de gonadotropinas (FSH y LH).</w:t>
      </w:r>
    </w:p>
    <w:p w14:paraId="33422EAE" w14:textId="77777777" w:rsidR="00BE618B" w:rsidRPr="00E260CA" w:rsidRDefault="00BE618B" w:rsidP="00D246B6">
      <w:pPr>
        <w:numPr>
          <w:ilvl w:val="0"/>
          <w:numId w:val="8"/>
        </w:numPr>
        <w:rPr>
          <w:color w:val="000000"/>
          <w:sz w:val="22"/>
          <w:szCs w:val="22"/>
        </w:rPr>
      </w:pPr>
      <w:r w:rsidRPr="00E260CA">
        <w:rPr>
          <w:color w:val="000000"/>
          <w:sz w:val="22"/>
          <w:szCs w:val="22"/>
        </w:rPr>
        <w:t>para ayudar a desarrollar varios folículos (en que cada uno contiene un óvulo) en mujeres que se someten a</w:t>
      </w:r>
      <w:r w:rsidR="00807832" w:rsidRPr="00E260CA">
        <w:rPr>
          <w:color w:val="000000"/>
          <w:sz w:val="22"/>
          <w:szCs w:val="22"/>
        </w:rPr>
        <w:t xml:space="preserve"> </w:t>
      </w:r>
      <w:r w:rsidRPr="00E260CA">
        <w:rPr>
          <w:color w:val="000000"/>
          <w:sz w:val="22"/>
          <w:szCs w:val="22"/>
        </w:rPr>
        <w:t xml:space="preserve">técnicas de reproducción asistida (técnicas que pueden ayudarla a quedarse </w:t>
      </w:r>
      <w:r w:rsidRPr="00E260CA">
        <w:rPr>
          <w:color w:val="000000"/>
          <w:sz w:val="22"/>
          <w:szCs w:val="22"/>
        </w:rPr>
        <w:lastRenderedPageBreak/>
        <w:t xml:space="preserve">embarazada), como la ‘fertilización </w:t>
      </w:r>
      <w:r w:rsidRPr="00E260CA">
        <w:rPr>
          <w:i/>
          <w:color w:val="000000"/>
          <w:sz w:val="22"/>
          <w:szCs w:val="22"/>
        </w:rPr>
        <w:t>in vitro</w:t>
      </w:r>
      <w:r w:rsidRPr="00E260CA">
        <w:rPr>
          <w:color w:val="000000"/>
          <w:sz w:val="22"/>
          <w:szCs w:val="22"/>
        </w:rPr>
        <w:t>’, la ‘transferencia intratubárica de gametos’ o la ‘transferencia intratubárica de cigotos’.</w:t>
      </w:r>
    </w:p>
    <w:p w14:paraId="0D0598A3" w14:textId="77777777" w:rsidR="00BE618B" w:rsidRPr="00E260CA" w:rsidRDefault="00BE618B" w:rsidP="0004137B">
      <w:pPr>
        <w:tabs>
          <w:tab w:val="left" w:pos="-720"/>
          <w:tab w:val="num" w:pos="540"/>
        </w:tabs>
        <w:suppressAutoHyphens/>
        <w:ind w:left="540" w:hanging="540"/>
        <w:rPr>
          <w:color w:val="000000"/>
          <w:sz w:val="22"/>
          <w:szCs w:val="22"/>
        </w:rPr>
      </w:pPr>
    </w:p>
    <w:p w14:paraId="2ABD6D5F" w14:textId="77777777" w:rsidR="00BE618B" w:rsidRPr="00E260CA" w:rsidRDefault="00BE618B" w:rsidP="0004137B">
      <w:pPr>
        <w:keepNext/>
        <w:keepLines/>
        <w:tabs>
          <w:tab w:val="left" w:pos="-720"/>
          <w:tab w:val="num" w:pos="540"/>
        </w:tabs>
        <w:rPr>
          <w:color w:val="000000"/>
          <w:sz w:val="22"/>
          <w:szCs w:val="22"/>
        </w:rPr>
      </w:pPr>
      <w:r w:rsidRPr="00E260CA">
        <w:rPr>
          <w:b/>
          <w:color w:val="000000"/>
          <w:sz w:val="22"/>
          <w:szCs w:val="22"/>
        </w:rPr>
        <w:t>En</w:t>
      </w:r>
      <w:r w:rsidR="00807832" w:rsidRPr="00E260CA">
        <w:rPr>
          <w:b/>
          <w:color w:val="000000"/>
          <w:sz w:val="22"/>
          <w:szCs w:val="22"/>
        </w:rPr>
        <w:t xml:space="preserve"> </w:t>
      </w:r>
      <w:r w:rsidRPr="00E260CA">
        <w:rPr>
          <w:b/>
          <w:color w:val="000000"/>
          <w:sz w:val="22"/>
          <w:szCs w:val="22"/>
        </w:rPr>
        <w:t xml:space="preserve">varones adultos, </w:t>
      </w:r>
      <w:r w:rsidRPr="00E260CA">
        <w:rPr>
          <w:color w:val="000000"/>
          <w:sz w:val="22"/>
          <w:szCs w:val="22"/>
        </w:rPr>
        <w:t>GONAL</w:t>
      </w:r>
      <w:r w:rsidRPr="00E260CA">
        <w:rPr>
          <w:color w:val="000000"/>
          <w:sz w:val="22"/>
          <w:szCs w:val="22"/>
        </w:rPr>
        <w:noBreakHyphen/>
        <w:t>f se utiliza:</w:t>
      </w:r>
    </w:p>
    <w:p w14:paraId="4019AC47" w14:textId="77777777" w:rsidR="00BE618B" w:rsidRPr="00E260CA" w:rsidRDefault="00BE618B" w:rsidP="00D246B6">
      <w:pPr>
        <w:numPr>
          <w:ilvl w:val="0"/>
          <w:numId w:val="7"/>
        </w:numPr>
        <w:ind w:left="567" w:hanging="567"/>
        <w:rPr>
          <w:color w:val="000000"/>
          <w:sz w:val="22"/>
          <w:szCs w:val="22"/>
        </w:rPr>
      </w:pPr>
      <w:r w:rsidRPr="00E260CA">
        <w:rPr>
          <w:color w:val="000000"/>
          <w:sz w:val="22"/>
          <w:szCs w:val="22"/>
        </w:rPr>
        <w:t>junto con otra sustancia llamada ‘</w:t>
      </w:r>
      <w:r w:rsidR="005D0B72" w:rsidRPr="00E260CA">
        <w:rPr>
          <w:color w:val="000000"/>
          <w:sz w:val="22"/>
          <w:szCs w:val="22"/>
        </w:rPr>
        <w:t>g</w:t>
      </w:r>
      <w:r w:rsidRPr="00E260CA">
        <w:rPr>
          <w:color w:val="000000"/>
          <w:sz w:val="22"/>
          <w:szCs w:val="22"/>
        </w:rPr>
        <w:t xml:space="preserve">onadotropina </w:t>
      </w:r>
      <w:r w:rsidR="005D0B72" w:rsidRPr="00E260CA">
        <w:rPr>
          <w:color w:val="000000"/>
          <w:sz w:val="22"/>
          <w:szCs w:val="22"/>
        </w:rPr>
        <w:t>c</w:t>
      </w:r>
      <w:r w:rsidRPr="00E260CA">
        <w:rPr>
          <w:color w:val="000000"/>
          <w:sz w:val="22"/>
          <w:szCs w:val="22"/>
        </w:rPr>
        <w:t>oriónica humana’ (hCG), para ayudar a producir esperma en</w:t>
      </w:r>
      <w:r w:rsidR="00807832" w:rsidRPr="00E260CA">
        <w:rPr>
          <w:color w:val="000000"/>
          <w:sz w:val="22"/>
          <w:szCs w:val="22"/>
        </w:rPr>
        <w:t xml:space="preserve"> </w:t>
      </w:r>
      <w:r w:rsidRPr="00E260CA">
        <w:rPr>
          <w:color w:val="000000"/>
          <w:sz w:val="22"/>
          <w:szCs w:val="22"/>
        </w:rPr>
        <w:t xml:space="preserve">varones que son </w:t>
      </w:r>
      <w:r w:rsidR="001F6DAD" w:rsidRPr="00E260CA">
        <w:rPr>
          <w:color w:val="000000"/>
          <w:sz w:val="22"/>
          <w:szCs w:val="22"/>
        </w:rPr>
        <w:t xml:space="preserve">infértiles </w:t>
      </w:r>
      <w:r w:rsidRPr="00E260CA">
        <w:rPr>
          <w:color w:val="000000"/>
          <w:sz w:val="22"/>
          <w:szCs w:val="22"/>
        </w:rPr>
        <w:t>debido a una concentración baja de ciertas hormonas.</w:t>
      </w:r>
    </w:p>
    <w:p w14:paraId="33F306AC" w14:textId="77777777" w:rsidR="00BE618B" w:rsidRPr="00E260CA" w:rsidRDefault="00BE618B" w:rsidP="0004137B">
      <w:pPr>
        <w:pStyle w:val="BodyText"/>
        <w:keepNext w:val="0"/>
        <w:keepLines w:val="0"/>
        <w:tabs>
          <w:tab w:val="left" w:pos="567"/>
        </w:tabs>
        <w:suppressAutoHyphens/>
        <w:jc w:val="left"/>
        <w:rPr>
          <w:color w:val="000000"/>
          <w:sz w:val="22"/>
          <w:szCs w:val="22"/>
        </w:rPr>
      </w:pPr>
    </w:p>
    <w:p w14:paraId="0D53B706" w14:textId="77777777" w:rsidR="00BE618B" w:rsidRPr="00E260CA" w:rsidRDefault="00BE618B" w:rsidP="0004137B">
      <w:pPr>
        <w:keepNext/>
        <w:keepLines/>
        <w:suppressAutoHyphens/>
        <w:rPr>
          <w:color w:val="000000"/>
          <w:sz w:val="22"/>
          <w:szCs w:val="22"/>
        </w:rPr>
      </w:pPr>
      <w:r w:rsidRPr="00E260CA">
        <w:rPr>
          <w:b/>
          <w:color w:val="000000"/>
          <w:sz w:val="22"/>
          <w:szCs w:val="22"/>
        </w:rPr>
        <w:t>2.</w:t>
      </w:r>
      <w:r w:rsidRPr="00E260CA">
        <w:rPr>
          <w:b/>
          <w:color w:val="000000"/>
          <w:sz w:val="22"/>
          <w:szCs w:val="22"/>
        </w:rPr>
        <w:tab/>
      </w:r>
      <w:r w:rsidR="00BA7A32" w:rsidRPr="00E260CA">
        <w:rPr>
          <w:b/>
          <w:color w:val="000000"/>
          <w:sz w:val="22"/>
          <w:szCs w:val="22"/>
        </w:rPr>
        <w:t xml:space="preserve">Qué necesita saber antes de empezar a usar </w:t>
      </w:r>
      <w:r w:rsidRPr="00E260CA">
        <w:rPr>
          <w:b/>
          <w:color w:val="000000"/>
          <w:sz w:val="22"/>
          <w:szCs w:val="22"/>
        </w:rPr>
        <w:t>GONAL</w:t>
      </w:r>
      <w:r w:rsidRPr="00E260CA">
        <w:rPr>
          <w:b/>
          <w:color w:val="000000"/>
          <w:sz w:val="22"/>
          <w:szCs w:val="22"/>
        </w:rPr>
        <w:noBreakHyphen/>
        <w:t>f</w:t>
      </w:r>
    </w:p>
    <w:p w14:paraId="5FA1200B" w14:textId="77777777" w:rsidR="00BE618B" w:rsidRPr="00E260CA" w:rsidRDefault="00BE618B" w:rsidP="0004137B">
      <w:pPr>
        <w:keepNext/>
        <w:keepLines/>
        <w:suppressAutoHyphens/>
        <w:rPr>
          <w:color w:val="000000"/>
          <w:sz w:val="22"/>
          <w:szCs w:val="22"/>
        </w:rPr>
      </w:pPr>
    </w:p>
    <w:p w14:paraId="43572F0C" w14:textId="77777777" w:rsidR="00BE618B" w:rsidRPr="00E260CA" w:rsidRDefault="00BE618B" w:rsidP="0004137B">
      <w:pPr>
        <w:suppressAutoHyphens/>
        <w:rPr>
          <w:i/>
          <w:color w:val="000000"/>
          <w:sz w:val="22"/>
          <w:szCs w:val="22"/>
        </w:rPr>
      </w:pPr>
      <w:r w:rsidRPr="00E260CA">
        <w:rPr>
          <w:color w:val="000000"/>
          <w:sz w:val="22"/>
          <w:szCs w:val="22"/>
        </w:rPr>
        <w:t xml:space="preserve">Antes de iniciar el tratamiento debe valorarse </w:t>
      </w:r>
      <w:r w:rsidR="004662C0" w:rsidRPr="00E260CA">
        <w:rPr>
          <w:color w:val="000000"/>
          <w:sz w:val="22"/>
          <w:szCs w:val="22"/>
        </w:rPr>
        <w:t>su</w:t>
      </w:r>
      <w:r w:rsidRPr="00E260CA">
        <w:rPr>
          <w:color w:val="000000"/>
          <w:sz w:val="22"/>
          <w:szCs w:val="22"/>
        </w:rPr>
        <w:t xml:space="preserve"> fertilidad y la de su pareja por parte de un médico experimentado en el tratamiento de los trastornos de la fertilidad.</w:t>
      </w:r>
    </w:p>
    <w:p w14:paraId="02B4AC2A" w14:textId="77777777" w:rsidR="00BE618B" w:rsidRPr="00E260CA" w:rsidRDefault="00BE618B" w:rsidP="0004137B">
      <w:pPr>
        <w:suppressAutoHyphens/>
        <w:rPr>
          <w:b/>
          <w:color w:val="000000"/>
          <w:sz w:val="22"/>
          <w:szCs w:val="22"/>
        </w:rPr>
      </w:pPr>
    </w:p>
    <w:p w14:paraId="683D81B3" w14:textId="77777777" w:rsidR="00BE618B" w:rsidRPr="00E260CA" w:rsidRDefault="00BE618B" w:rsidP="00AE7CC6">
      <w:pPr>
        <w:keepNext/>
        <w:keepLines/>
        <w:numPr>
          <w:ilvl w:val="12"/>
          <w:numId w:val="0"/>
        </w:numPr>
        <w:suppressAutoHyphens/>
        <w:rPr>
          <w:b/>
          <w:color w:val="000000"/>
          <w:sz w:val="22"/>
          <w:szCs w:val="22"/>
        </w:rPr>
      </w:pPr>
      <w:r w:rsidRPr="00E260CA">
        <w:rPr>
          <w:b/>
          <w:color w:val="000000"/>
          <w:sz w:val="22"/>
          <w:szCs w:val="22"/>
        </w:rPr>
        <w:t>No use GONAL</w:t>
      </w:r>
      <w:r w:rsidRPr="00E260CA">
        <w:rPr>
          <w:b/>
          <w:color w:val="000000"/>
          <w:sz w:val="22"/>
          <w:szCs w:val="22"/>
        </w:rPr>
        <w:noBreakHyphen/>
        <w:t>f</w:t>
      </w:r>
    </w:p>
    <w:p w14:paraId="1AA5A3F2" w14:textId="77777777" w:rsidR="00BE618B" w:rsidRPr="00E260CA" w:rsidRDefault="00BE618B" w:rsidP="00AE7CC6">
      <w:pPr>
        <w:keepNext/>
        <w:keepLines/>
        <w:numPr>
          <w:ilvl w:val="12"/>
          <w:numId w:val="0"/>
        </w:numPr>
        <w:suppressAutoHyphens/>
        <w:rPr>
          <w:b/>
          <w:color w:val="000000"/>
          <w:sz w:val="22"/>
          <w:szCs w:val="22"/>
        </w:rPr>
      </w:pPr>
    </w:p>
    <w:p w14:paraId="5F8F4551" w14:textId="77777777" w:rsidR="00BE618B" w:rsidRPr="00E260CA" w:rsidRDefault="00BE618B" w:rsidP="00D246B6">
      <w:pPr>
        <w:numPr>
          <w:ilvl w:val="0"/>
          <w:numId w:val="2"/>
        </w:numPr>
        <w:tabs>
          <w:tab w:val="clear" w:pos="360"/>
          <w:tab w:val="left" w:pos="567"/>
        </w:tabs>
        <w:ind w:left="567" w:hanging="567"/>
        <w:rPr>
          <w:color w:val="000000"/>
          <w:sz w:val="22"/>
          <w:szCs w:val="22"/>
        </w:rPr>
      </w:pPr>
      <w:r w:rsidRPr="00E260CA">
        <w:rPr>
          <w:color w:val="000000"/>
          <w:sz w:val="22"/>
          <w:szCs w:val="22"/>
        </w:rPr>
        <w:t xml:space="preserve">si es alérgico a la hormona foliculoestimulante o a </w:t>
      </w:r>
      <w:r w:rsidR="00935F85" w:rsidRPr="00E260CA">
        <w:rPr>
          <w:color w:val="000000"/>
          <w:sz w:val="22"/>
          <w:szCs w:val="22"/>
        </w:rPr>
        <w:t>alguno</w:t>
      </w:r>
      <w:r w:rsidR="00213D0D" w:rsidRPr="00E260CA">
        <w:rPr>
          <w:color w:val="000000"/>
          <w:sz w:val="22"/>
          <w:szCs w:val="22"/>
        </w:rPr>
        <w:t xml:space="preserve"> </w:t>
      </w:r>
      <w:r w:rsidRPr="00E260CA">
        <w:rPr>
          <w:color w:val="000000"/>
          <w:sz w:val="22"/>
          <w:szCs w:val="22"/>
        </w:rPr>
        <w:t xml:space="preserve">de los demás componentes de </w:t>
      </w:r>
      <w:r w:rsidR="00BA7A32" w:rsidRPr="00E260CA">
        <w:rPr>
          <w:color w:val="000000"/>
          <w:sz w:val="22"/>
          <w:szCs w:val="22"/>
        </w:rPr>
        <w:t xml:space="preserve">este medicamento (incluidos </w:t>
      </w:r>
      <w:r w:rsidRPr="00E260CA">
        <w:rPr>
          <w:color w:val="000000"/>
          <w:sz w:val="22"/>
          <w:szCs w:val="22"/>
        </w:rPr>
        <w:t>en la sección 6</w:t>
      </w:r>
      <w:r w:rsidR="00BA7A32" w:rsidRPr="00E260CA">
        <w:rPr>
          <w:color w:val="000000"/>
          <w:sz w:val="22"/>
          <w:szCs w:val="22"/>
        </w:rPr>
        <w:t>)</w:t>
      </w:r>
      <w:r w:rsidRPr="00E260CA">
        <w:rPr>
          <w:color w:val="000000"/>
          <w:sz w:val="22"/>
          <w:szCs w:val="22"/>
        </w:rPr>
        <w:t>.</w:t>
      </w:r>
    </w:p>
    <w:p w14:paraId="16631C6E" w14:textId="77777777" w:rsidR="00BE618B" w:rsidRPr="00E260CA" w:rsidRDefault="00BE618B" w:rsidP="00D246B6">
      <w:pPr>
        <w:numPr>
          <w:ilvl w:val="0"/>
          <w:numId w:val="2"/>
        </w:numPr>
        <w:tabs>
          <w:tab w:val="clear" w:pos="360"/>
          <w:tab w:val="num" w:pos="567"/>
        </w:tabs>
        <w:ind w:left="567" w:hanging="567"/>
        <w:rPr>
          <w:color w:val="000000"/>
          <w:sz w:val="22"/>
          <w:szCs w:val="22"/>
        </w:rPr>
      </w:pPr>
      <w:r w:rsidRPr="00E260CA">
        <w:rPr>
          <w:color w:val="000000"/>
          <w:sz w:val="22"/>
          <w:szCs w:val="22"/>
        </w:rPr>
        <w:t>si tiene un tumor en el hipotálamo o en la hipófisis (ambos son partes del cerebro).</w:t>
      </w:r>
    </w:p>
    <w:p w14:paraId="73465FEE" w14:textId="77777777" w:rsidR="00BE618B" w:rsidRPr="00E260CA" w:rsidRDefault="00BE618B" w:rsidP="00D246B6">
      <w:pPr>
        <w:keepNext/>
        <w:numPr>
          <w:ilvl w:val="0"/>
          <w:numId w:val="2"/>
        </w:numPr>
        <w:tabs>
          <w:tab w:val="clear" w:pos="360"/>
          <w:tab w:val="num" w:pos="567"/>
        </w:tabs>
        <w:ind w:left="567" w:hanging="567"/>
        <w:rPr>
          <w:color w:val="000000"/>
          <w:sz w:val="22"/>
          <w:szCs w:val="22"/>
        </w:rPr>
      </w:pPr>
      <w:r w:rsidRPr="00E260CA">
        <w:rPr>
          <w:color w:val="000000"/>
          <w:sz w:val="22"/>
          <w:szCs w:val="22"/>
        </w:rPr>
        <w:t xml:space="preserve">si usted es </w:t>
      </w:r>
      <w:r w:rsidRPr="00E260CA">
        <w:rPr>
          <w:b/>
          <w:color w:val="000000"/>
          <w:sz w:val="22"/>
          <w:szCs w:val="22"/>
        </w:rPr>
        <w:t>una</w:t>
      </w:r>
      <w:r w:rsidRPr="00E260CA">
        <w:rPr>
          <w:color w:val="000000"/>
          <w:sz w:val="22"/>
          <w:szCs w:val="22"/>
        </w:rPr>
        <w:t xml:space="preserve"> </w:t>
      </w:r>
      <w:r w:rsidRPr="00E260CA">
        <w:rPr>
          <w:b/>
          <w:color w:val="000000"/>
          <w:sz w:val="22"/>
          <w:szCs w:val="22"/>
        </w:rPr>
        <w:t>mujer</w:t>
      </w:r>
      <w:r w:rsidRPr="00E260CA">
        <w:rPr>
          <w:color w:val="000000"/>
          <w:sz w:val="22"/>
          <w:szCs w:val="22"/>
        </w:rPr>
        <w:t>:</w:t>
      </w:r>
    </w:p>
    <w:p w14:paraId="6DDB2199" w14:textId="77777777" w:rsidR="00BE618B" w:rsidRPr="00E260CA" w:rsidRDefault="00BE618B" w:rsidP="00D246B6">
      <w:pPr>
        <w:numPr>
          <w:ilvl w:val="0"/>
          <w:numId w:val="34"/>
        </w:numPr>
        <w:tabs>
          <w:tab w:val="clear" w:pos="567"/>
          <w:tab w:val="num" w:pos="1134"/>
        </w:tabs>
        <w:ind w:left="1134" w:hanging="567"/>
        <w:rPr>
          <w:color w:val="000000"/>
          <w:sz w:val="22"/>
          <w:szCs w:val="22"/>
        </w:rPr>
      </w:pPr>
      <w:r w:rsidRPr="00E260CA">
        <w:rPr>
          <w:color w:val="000000"/>
          <w:sz w:val="22"/>
          <w:szCs w:val="22"/>
        </w:rPr>
        <w:t>con ovarios grandes o bolsas de líquido en el interior de los ovarios (quistes ováricos) de origen desconocido.</w:t>
      </w:r>
    </w:p>
    <w:p w14:paraId="0AA4D968" w14:textId="77777777" w:rsidR="00BE618B" w:rsidRPr="00E260CA" w:rsidRDefault="00BE618B" w:rsidP="00D246B6">
      <w:pPr>
        <w:numPr>
          <w:ilvl w:val="0"/>
          <w:numId w:val="34"/>
        </w:numPr>
        <w:tabs>
          <w:tab w:val="clear" w:pos="567"/>
          <w:tab w:val="num" w:pos="1134"/>
        </w:tabs>
        <w:ind w:left="1134" w:hanging="567"/>
        <w:rPr>
          <w:color w:val="000000"/>
          <w:sz w:val="22"/>
          <w:szCs w:val="22"/>
        </w:rPr>
      </w:pPr>
      <w:r w:rsidRPr="00E260CA">
        <w:rPr>
          <w:color w:val="000000"/>
          <w:sz w:val="22"/>
          <w:szCs w:val="22"/>
        </w:rPr>
        <w:t xml:space="preserve">con hemorragia vaginal </w:t>
      </w:r>
      <w:r w:rsidR="00997705" w:rsidRPr="00E260CA">
        <w:rPr>
          <w:color w:val="000000"/>
          <w:sz w:val="22"/>
          <w:szCs w:val="22"/>
        </w:rPr>
        <w:t>inexplicada</w:t>
      </w:r>
      <w:r w:rsidRPr="00E260CA">
        <w:rPr>
          <w:color w:val="000000"/>
          <w:sz w:val="22"/>
          <w:szCs w:val="22"/>
        </w:rPr>
        <w:t>.</w:t>
      </w:r>
    </w:p>
    <w:p w14:paraId="713510C4" w14:textId="77777777" w:rsidR="00BE618B" w:rsidRPr="00E260CA" w:rsidRDefault="00BE618B" w:rsidP="00D246B6">
      <w:pPr>
        <w:numPr>
          <w:ilvl w:val="0"/>
          <w:numId w:val="34"/>
        </w:numPr>
        <w:tabs>
          <w:tab w:val="clear" w:pos="567"/>
          <w:tab w:val="num" w:pos="1134"/>
        </w:tabs>
        <w:ind w:left="1134" w:hanging="567"/>
        <w:rPr>
          <w:color w:val="000000"/>
          <w:sz w:val="22"/>
          <w:szCs w:val="22"/>
        </w:rPr>
      </w:pPr>
      <w:r w:rsidRPr="00E260CA">
        <w:rPr>
          <w:color w:val="000000"/>
          <w:sz w:val="22"/>
          <w:szCs w:val="22"/>
        </w:rPr>
        <w:t>con cáncer de ovario, de útero o de mama.</w:t>
      </w:r>
    </w:p>
    <w:p w14:paraId="1BD132EE" w14:textId="77777777" w:rsidR="00BE618B" w:rsidRPr="00E260CA" w:rsidRDefault="004662C0" w:rsidP="00D246B6">
      <w:pPr>
        <w:numPr>
          <w:ilvl w:val="0"/>
          <w:numId w:val="34"/>
        </w:numPr>
        <w:tabs>
          <w:tab w:val="clear" w:pos="567"/>
          <w:tab w:val="num" w:pos="1134"/>
        </w:tabs>
        <w:ind w:left="1134" w:hanging="567"/>
        <w:rPr>
          <w:color w:val="000000"/>
          <w:sz w:val="22"/>
          <w:szCs w:val="22"/>
        </w:rPr>
      </w:pPr>
      <w:r w:rsidRPr="00E260CA">
        <w:rPr>
          <w:color w:val="000000"/>
          <w:sz w:val="22"/>
          <w:szCs w:val="22"/>
        </w:rPr>
        <w:t>si tiene</w:t>
      </w:r>
      <w:r w:rsidR="00BE618B" w:rsidRPr="00E260CA">
        <w:rPr>
          <w:color w:val="000000"/>
          <w:sz w:val="22"/>
          <w:szCs w:val="22"/>
        </w:rPr>
        <w:t xml:space="preserve"> una afección que normalmente hace que el embarazo sea imposible, como la insuficiencia ovárica (menopausia precoz) o una malformación de los órganos reproductivos.</w:t>
      </w:r>
    </w:p>
    <w:p w14:paraId="439B9486" w14:textId="77777777" w:rsidR="00BE618B" w:rsidRPr="00E260CA" w:rsidRDefault="00A9066E" w:rsidP="00D246B6">
      <w:pPr>
        <w:keepNext/>
        <w:numPr>
          <w:ilvl w:val="0"/>
          <w:numId w:val="2"/>
        </w:numPr>
        <w:tabs>
          <w:tab w:val="clear" w:pos="360"/>
          <w:tab w:val="num" w:pos="567"/>
        </w:tabs>
        <w:ind w:left="567" w:hanging="567"/>
        <w:rPr>
          <w:color w:val="000000"/>
          <w:sz w:val="22"/>
          <w:szCs w:val="22"/>
        </w:rPr>
      </w:pPr>
      <w:r w:rsidRPr="00E260CA">
        <w:rPr>
          <w:color w:val="000000"/>
          <w:sz w:val="22"/>
          <w:szCs w:val="22"/>
        </w:rPr>
        <w:t>s</w:t>
      </w:r>
      <w:r w:rsidR="00BE618B" w:rsidRPr="00E260CA">
        <w:rPr>
          <w:color w:val="000000"/>
          <w:sz w:val="22"/>
          <w:szCs w:val="22"/>
        </w:rPr>
        <w:t xml:space="preserve">i usted es </w:t>
      </w:r>
      <w:r w:rsidR="00BE618B" w:rsidRPr="00E260CA">
        <w:rPr>
          <w:b/>
          <w:color w:val="000000"/>
          <w:sz w:val="22"/>
          <w:szCs w:val="22"/>
        </w:rPr>
        <w:t>un varón</w:t>
      </w:r>
      <w:r w:rsidR="00BE618B" w:rsidRPr="00E260CA">
        <w:rPr>
          <w:color w:val="000000"/>
          <w:sz w:val="22"/>
          <w:szCs w:val="22"/>
        </w:rPr>
        <w:t>:</w:t>
      </w:r>
    </w:p>
    <w:p w14:paraId="429DBE22" w14:textId="77777777" w:rsidR="00BE618B" w:rsidRPr="00E260CA" w:rsidRDefault="00BE618B" w:rsidP="00D246B6">
      <w:pPr>
        <w:numPr>
          <w:ilvl w:val="0"/>
          <w:numId w:val="34"/>
        </w:numPr>
        <w:tabs>
          <w:tab w:val="clear" w:pos="567"/>
          <w:tab w:val="num" w:pos="1134"/>
        </w:tabs>
        <w:ind w:left="1134" w:hanging="567"/>
        <w:rPr>
          <w:color w:val="000000"/>
          <w:sz w:val="22"/>
          <w:szCs w:val="22"/>
        </w:rPr>
      </w:pPr>
      <w:r w:rsidRPr="00E260CA">
        <w:rPr>
          <w:color w:val="000000"/>
          <w:sz w:val="22"/>
          <w:szCs w:val="22"/>
        </w:rPr>
        <w:t>con testículos dañados que no pueden curarse.</w:t>
      </w:r>
    </w:p>
    <w:p w14:paraId="3893F5F2" w14:textId="77777777" w:rsidR="00BE618B" w:rsidRPr="00E260CA" w:rsidRDefault="00BE618B" w:rsidP="0004137B">
      <w:pPr>
        <w:tabs>
          <w:tab w:val="left" w:pos="-720"/>
        </w:tabs>
        <w:suppressAutoHyphens/>
        <w:rPr>
          <w:color w:val="000000"/>
          <w:sz w:val="22"/>
          <w:szCs w:val="22"/>
        </w:rPr>
      </w:pPr>
    </w:p>
    <w:p w14:paraId="1F4F055B" w14:textId="77777777" w:rsidR="00BE618B" w:rsidRPr="00E260CA" w:rsidRDefault="00BE618B" w:rsidP="0004137B">
      <w:pPr>
        <w:pStyle w:val="BodyText3"/>
        <w:tabs>
          <w:tab w:val="left" w:pos="-720"/>
        </w:tabs>
        <w:suppressAutoHyphens/>
        <w:rPr>
          <w:color w:val="000000"/>
          <w:sz w:val="22"/>
          <w:szCs w:val="22"/>
        </w:rPr>
      </w:pPr>
      <w:r w:rsidRPr="00E260CA">
        <w:rPr>
          <w:color w:val="000000"/>
          <w:sz w:val="22"/>
          <w:szCs w:val="22"/>
        </w:rPr>
        <w:t>No utilice GONAL</w:t>
      </w:r>
      <w:r w:rsidRPr="00E260CA">
        <w:rPr>
          <w:color w:val="000000"/>
          <w:sz w:val="22"/>
          <w:szCs w:val="22"/>
        </w:rPr>
        <w:noBreakHyphen/>
        <w:t>f si alguna de las condiciones anteriores</w:t>
      </w:r>
      <w:r w:rsidR="00807832" w:rsidRPr="00E260CA">
        <w:rPr>
          <w:color w:val="000000"/>
          <w:sz w:val="22"/>
          <w:szCs w:val="22"/>
        </w:rPr>
        <w:t xml:space="preserve"> </w:t>
      </w:r>
      <w:r w:rsidRPr="00E260CA">
        <w:rPr>
          <w:color w:val="000000"/>
          <w:sz w:val="22"/>
          <w:szCs w:val="22"/>
        </w:rPr>
        <w:t xml:space="preserve">le aplica a usted. Si no está seguro, </w:t>
      </w:r>
      <w:r w:rsidR="00BA7A32" w:rsidRPr="00E260CA">
        <w:rPr>
          <w:color w:val="000000"/>
          <w:sz w:val="22"/>
          <w:szCs w:val="22"/>
        </w:rPr>
        <w:t xml:space="preserve">consulte </w:t>
      </w:r>
      <w:r w:rsidRPr="00E260CA">
        <w:rPr>
          <w:color w:val="000000"/>
          <w:sz w:val="22"/>
          <w:szCs w:val="22"/>
        </w:rPr>
        <w:t xml:space="preserve">a su médico antes de </w:t>
      </w:r>
      <w:r w:rsidR="00BA7A32" w:rsidRPr="00E260CA">
        <w:rPr>
          <w:color w:val="000000"/>
          <w:sz w:val="22"/>
          <w:szCs w:val="22"/>
        </w:rPr>
        <w:t xml:space="preserve">empezar a </w:t>
      </w:r>
      <w:r w:rsidRPr="00E260CA">
        <w:rPr>
          <w:color w:val="000000"/>
          <w:sz w:val="22"/>
          <w:szCs w:val="22"/>
        </w:rPr>
        <w:t>usar este medicamento.</w:t>
      </w:r>
    </w:p>
    <w:p w14:paraId="358D2FA1" w14:textId="77777777" w:rsidR="00BE618B" w:rsidRPr="00E260CA" w:rsidRDefault="00BE618B" w:rsidP="0004137B">
      <w:pPr>
        <w:numPr>
          <w:ilvl w:val="12"/>
          <w:numId w:val="0"/>
        </w:numPr>
        <w:suppressAutoHyphens/>
        <w:rPr>
          <w:i/>
          <w:color w:val="000000"/>
          <w:sz w:val="22"/>
          <w:szCs w:val="22"/>
        </w:rPr>
      </w:pPr>
    </w:p>
    <w:p w14:paraId="0468F67A" w14:textId="77777777" w:rsidR="00BE618B" w:rsidRPr="00E260CA" w:rsidRDefault="00BA7A32" w:rsidP="0004137B">
      <w:pPr>
        <w:keepNext/>
        <w:keepLines/>
        <w:numPr>
          <w:ilvl w:val="12"/>
          <w:numId w:val="0"/>
        </w:numPr>
        <w:suppressAutoHyphens/>
        <w:rPr>
          <w:color w:val="000000"/>
          <w:sz w:val="22"/>
          <w:szCs w:val="22"/>
        </w:rPr>
      </w:pPr>
      <w:r w:rsidRPr="00E260CA">
        <w:rPr>
          <w:b/>
          <w:color w:val="000000"/>
          <w:sz w:val="22"/>
          <w:szCs w:val="22"/>
        </w:rPr>
        <w:t>Advertencias y precauciones</w:t>
      </w:r>
    </w:p>
    <w:p w14:paraId="49C468A2" w14:textId="77777777" w:rsidR="00BE618B" w:rsidRPr="00E260CA" w:rsidRDefault="00BE618B" w:rsidP="0004137B">
      <w:pPr>
        <w:keepNext/>
        <w:keepLines/>
        <w:tabs>
          <w:tab w:val="left" w:pos="-720"/>
        </w:tabs>
        <w:suppressAutoHyphens/>
        <w:rPr>
          <w:color w:val="000000"/>
          <w:sz w:val="22"/>
          <w:szCs w:val="22"/>
        </w:rPr>
      </w:pPr>
    </w:p>
    <w:p w14:paraId="0EEEDF2E"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Porfiria</w:t>
      </w:r>
    </w:p>
    <w:p w14:paraId="7CF49065" w14:textId="77777777" w:rsidR="00D31640" w:rsidRPr="00E260CA" w:rsidRDefault="00D31640" w:rsidP="0004137B">
      <w:pPr>
        <w:keepNext/>
        <w:keepLines/>
        <w:suppressAutoHyphens/>
        <w:rPr>
          <w:color w:val="000000"/>
          <w:sz w:val="22"/>
          <w:szCs w:val="22"/>
        </w:rPr>
      </w:pPr>
    </w:p>
    <w:p w14:paraId="4D5464BB" w14:textId="77777777" w:rsidR="00BE618B" w:rsidRPr="00E260CA" w:rsidRDefault="00BE618B" w:rsidP="0004137B">
      <w:pPr>
        <w:rPr>
          <w:color w:val="000000"/>
          <w:sz w:val="22"/>
          <w:szCs w:val="22"/>
        </w:rPr>
      </w:pPr>
      <w:r w:rsidRPr="00E260CA">
        <w:rPr>
          <w:color w:val="000000"/>
          <w:sz w:val="22"/>
          <w:szCs w:val="22"/>
        </w:rPr>
        <w:t>Inf</w:t>
      </w:r>
      <w:r w:rsidR="0076583C" w:rsidRPr="00E260CA">
        <w:rPr>
          <w:color w:val="000000"/>
          <w:sz w:val="22"/>
          <w:szCs w:val="22"/>
        </w:rPr>
        <w:t>o</w:t>
      </w:r>
      <w:r w:rsidRPr="00E260CA">
        <w:rPr>
          <w:color w:val="000000"/>
          <w:sz w:val="22"/>
          <w:szCs w:val="22"/>
        </w:rPr>
        <w:t xml:space="preserve">rme a su médico antes de iniciar el tratamiento, si usted o </w:t>
      </w:r>
      <w:r w:rsidR="00693DFA" w:rsidRPr="00E260CA">
        <w:rPr>
          <w:color w:val="000000"/>
          <w:sz w:val="22"/>
          <w:szCs w:val="22"/>
        </w:rPr>
        <w:t xml:space="preserve">algún </w:t>
      </w:r>
      <w:r w:rsidRPr="00E260CA">
        <w:rPr>
          <w:color w:val="000000"/>
          <w:sz w:val="22"/>
          <w:szCs w:val="22"/>
        </w:rPr>
        <w:t xml:space="preserve">miembro de su familia </w:t>
      </w:r>
      <w:r w:rsidR="00016068" w:rsidRPr="00E260CA">
        <w:rPr>
          <w:color w:val="000000"/>
          <w:sz w:val="22"/>
          <w:szCs w:val="22"/>
        </w:rPr>
        <w:t>padece</w:t>
      </w:r>
      <w:r w:rsidRPr="00E260CA">
        <w:rPr>
          <w:color w:val="000000"/>
          <w:sz w:val="22"/>
          <w:szCs w:val="22"/>
        </w:rPr>
        <w:t xml:space="preserve"> porfiria (una incapacidad para degradar las porfirinas que puede transmitirse de padres a hijos).</w:t>
      </w:r>
    </w:p>
    <w:p w14:paraId="39A94575" w14:textId="77777777" w:rsidR="00D31640" w:rsidRPr="00E260CA" w:rsidRDefault="00D31640" w:rsidP="0004137B">
      <w:pPr>
        <w:rPr>
          <w:color w:val="000000"/>
          <w:sz w:val="22"/>
          <w:szCs w:val="22"/>
        </w:rPr>
      </w:pPr>
    </w:p>
    <w:p w14:paraId="2DDA6615" w14:textId="77777777" w:rsidR="00BE618B" w:rsidRPr="00E260CA" w:rsidRDefault="00BE618B" w:rsidP="0004137B">
      <w:pPr>
        <w:keepNext/>
        <w:keepLines/>
        <w:suppressAutoHyphens/>
        <w:rPr>
          <w:color w:val="000000"/>
          <w:sz w:val="22"/>
          <w:szCs w:val="22"/>
        </w:rPr>
      </w:pPr>
      <w:r w:rsidRPr="00E260CA">
        <w:rPr>
          <w:color w:val="000000"/>
          <w:sz w:val="22"/>
          <w:szCs w:val="22"/>
        </w:rPr>
        <w:t>Inf</w:t>
      </w:r>
      <w:r w:rsidR="0076583C" w:rsidRPr="00E260CA">
        <w:rPr>
          <w:color w:val="000000"/>
          <w:sz w:val="22"/>
          <w:szCs w:val="22"/>
        </w:rPr>
        <w:t>o</w:t>
      </w:r>
      <w:r w:rsidRPr="00E260CA">
        <w:rPr>
          <w:color w:val="000000"/>
          <w:sz w:val="22"/>
          <w:szCs w:val="22"/>
        </w:rPr>
        <w:t>rme inmediatamente a su médico si:</w:t>
      </w:r>
    </w:p>
    <w:p w14:paraId="2E8AFF88" w14:textId="77777777" w:rsidR="00BE618B" w:rsidRPr="00E260CA" w:rsidRDefault="00BE618B" w:rsidP="00D246B6">
      <w:pPr>
        <w:numPr>
          <w:ilvl w:val="0"/>
          <w:numId w:val="10"/>
        </w:numPr>
        <w:rPr>
          <w:color w:val="000000"/>
          <w:sz w:val="22"/>
          <w:szCs w:val="22"/>
        </w:rPr>
      </w:pPr>
      <w:r w:rsidRPr="00E260CA">
        <w:rPr>
          <w:color w:val="000000"/>
          <w:sz w:val="22"/>
          <w:szCs w:val="22"/>
        </w:rPr>
        <w:t>su piel se vuelve frágil y le salen ampollas con facilidad, especialmente</w:t>
      </w:r>
      <w:r w:rsidR="00807832" w:rsidRPr="00E260CA">
        <w:rPr>
          <w:color w:val="000000"/>
          <w:sz w:val="22"/>
          <w:szCs w:val="22"/>
        </w:rPr>
        <w:t xml:space="preserve"> </w:t>
      </w:r>
      <w:r w:rsidRPr="00E260CA">
        <w:rPr>
          <w:color w:val="000000"/>
          <w:sz w:val="22"/>
          <w:szCs w:val="22"/>
        </w:rPr>
        <w:t>en las zonas expuestas al sol con frecuencia, y/o</w:t>
      </w:r>
    </w:p>
    <w:p w14:paraId="2579DE52" w14:textId="77777777" w:rsidR="00BE618B" w:rsidRPr="00E260CA" w:rsidRDefault="00BE618B" w:rsidP="00D246B6">
      <w:pPr>
        <w:numPr>
          <w:ilvl w:val="0"/>
          <w:numId w:val="10"/>
        </w:numPr>
        <w:rPr>
          <w:color w:val="000000"/>
          <w:sz w:val="22"/>
          <w:szCs w:val="22"/>
        </w:rPr>
      </w:pPr>
      <w:r w:rsidRPr="00E260CA">
        <w:rPr>
          <w:color w:val="000000"/>
          <w:sz w:val="22"/>
          <w:szCs w:val="22"/>
        </w:rPr>
        <w:t>si tiene dolor de estómago, de brazos o piernas.</w:t>
      </w:r>
    </w:p>
    <w:p w14:paraId="4F52C86E" w14:textId="77777777" w:rsidR="00D31640" w:rsidRPr="00E260CA" w:rsidRDefault="00D31640" w:rsidP="0004137B">
      <w:pPr>
        <w:tabs>
          <w:tab w:val="left" w:pos="-720"/>
        </w:tabs>
        <w:suppressAutoHyphens/>
        <w:rPr>
          <w:color w:val="000000"/>
          <w:sz w:val="22"/>
          <w:szCs w:val="22"/>
        </w:rPr>
      </w:pPr>
    </w:p>
    <w:p w14:paraId="35DFF93B" w14:textId="77777777" w:rsidR="00BE618B" w:rsidRPr="00E260CA" w:rsidRDefault="00BE618B" w:rsidP="0004137B">
      <w:pPr>
        <w:tabs>
          <w:tab w:val="left" w:pos="-720"/>
        </w:tabs>
        <w:suppressAutoHyphens/>
        <w:rPr>
          <w:color w:val="000000"/>
          <w:sz w:val="22"/>
          <w:szCs w:val="22"/>
        </w:rPr>
      </w:pPr>
      <w:r w:rsidRPr="00E260CA">
        <w:rPr>
          <w:color w:val="000000"/>
          <w:sz w:val="22"/>
          <w:szCs w:val="22"/>
        </w:rPr>
        <w:t>En estos casos, su médico</w:t>
      </w:r>
      <w:r w:rsidR="00807832" w:rsidRPr="00E260CA">
        <w:rPr>
          <w:color w:val="000000"/>
          <w:sz w:val="22"/>
          <w:szCs w:val="22"/>
        </w:rPr>
        <w:t xml:space="preserve"> </w:t>
      </w:r>
      <w:r w:rsidRPr="00E260CA">
        <w:rPr>
          <w:color w:val="000000"/>
          <w:sz w:val="22"/>
          <w:szCs w:val="22"/>
        </w:rPr>
        <w:t>puede recomendarle que interrumpa el tratamiento.</w:t>
      </w:r>
    </w:p>
    <w:p w14:paraId="6C691B08" w14:textId="77777777" w:rsidR="00BE618B" w:rsidRPr="00E260CA" w:rsidRDefault="00BE618B" w:rsidP="0004137B">
      <w:pPr>
        <w:tabs>
          <w:tab w:val="left" w:pos="-720"/>
        </w:tabs>
        <w:suppressAutoHyphens/>
        <w:rPr>
          <w:color w:val="000000"/>
          <w:sz w:val="22"/>
          <w:szCs w:val="22"/>
        </w:rPr>
      </w:pPr>
    </w:p>
    <w:p w14:paraId="173EF081" w14:textId="77777777" w:rsidR="00BE618B" w:rsidRPr="00E260CA" w:rsidRDefault="00BE618B" w:rsidP="0004137B">
      <w:pPr>
        <w:keepNext/>
        <w:keepLines/>
        <w:tabs>
          <w:tab w:val="left" w:pos="-720"/>
        </w:tabs>
        <w:suppressAutoHyphens/>
        <w:rPr>
          <w:color w:val="000000"/>
          <w:sz w:val="22"/>
          <w:szCs w:val="22"/>
          <w:u w:val="single"/>
        </w:rPr>
      </w:pPr>
      <w:r w:rsidRPr="00E260CA">
        <w:rPr>
          <w:color w:val="000000"/>
          <w:sz w:val="22"/>
          <w:szCs w:val="22"/>
          <w:u w:val="single"/>
        </w:rPr>
        <w:t>Síndrome de hiperestimulación ovárica (SHO)</w:t>
      </w:r>
    </w:p>
    <w:p w14:paraId="649D3C3C" w14:textId="77777777" w:rsidR="00D31640" w:rsidRPr="00E260CA" w:rsidRDefault="00D31640" w:rsidP="0004137B">
      <w:pPr>
        <w:keepNext/>
        <w:keepLines/>
        <w:tabs>
          <w:tab w:val="left" w:pos="-720"/>
        </w:tabs>
        <w:suppressAutoHyphens/>
        <w:rPr>
          <w:color w:val="000000"/>
          <w:sz w:val="22"/>
          <w:szCs w:val="22"/>
        </w:rPr>
      </w:pPr>
    </w:p>
    <w:p w14:paraId="7F1CAC8D" w14:textId="77777777" w:rsidR="00BE618B" w:rsidRPr="00E260CA" w:rsidRDefault="00BE618B" w:rsidP="0004137B">
      <w:pPr>
        <w:tabs>
          <w:tab w:val="left" w:pos="-720"/>
        </w:tabs>
        <w:suppressAutoHyphens/>
        <w:rPr>
          <w:color w:val="000000"/>
          <w:sz w:val="22"/>
          <w:szCs w:val="22"/>
        </w:rPr>
      </w:pPr>
      <w:r w:rsidRPr="00E260CA">
        <w:rPr>
          <w:color w:val="000000"/>
          <w:sz w:val="22"/>
          <w:szCs w:val="22"/>
        </w:rPr>
        <w:t>Si es usted una mujer, este medicamento aumenta el riesgo de que presente un SHO. Esto ocurre cuando sus folículos se desarrollan demasiado y se convierten en quistes de gran tamaño. Si tiene dolor en la región pélvica, aumenta de peso rápidamente, tiene náuseas o vómitos o</w:t>
      </w:r>
      <w:r w:rsidR="00807832" w:rsidRPr="00E260CA">
        <w:rPr>
          <w:color w:val="000000"/>
          <w:sz w:val="22"/>
          <w:szCs w:val="22"/>
        </w:rPr>
        <w:t xml:space="preserve"> </w:t>
      </w:r>
      <w:r w:rsidRPr="00E260CA">
        <w:rPr>
          <w:color w:val="000000"/>
          <w:sz w:val="22"/>
          <w:szCs w:val="22"/>
        </w:rPr>
        <w:t xml:space="preserve">dificultad para respirar, consulte inmediatamente </w:t>
      </w:r>
      <w:r w:rsidR="004662C0" w:rsidRPr="00E260CA">
        <w:rPr>
          <w:color w:val="000000"/>
          <w:sz w:val="22"/>
          <w:szCs w:val="22"/>
        </w:rPr>
        <w:t xml:space="preserve">con </w:t>
      </w:r>
      <w:r w:rsidRPr="00E260CA">
        <w:rPr>
          <w:color w:val="000000"/>
          <w:sz w:val="22"/>
          <w:szCs w:val="22"/>
        </w:rPr>
        <w:t>su médico, quien</w:t>
      </w:r>
      <w:r w:rsidR="00807832" w:rsidRPr="00E260CA">
        <w:rPr>
          <w:color w:val="000000"/>
          <w:sz w:val="22"/>
          <w:szCs w:val="22"/>
        </w:rPr>
        <w:t xml:space="preserve"> </w:t>
      </w:r>
      <w:r w:rsidRPr="00E260CA">
        <w:rPr>
          <w:color w:val="000000"/>
          <w:sz w:val="22"/>
          <w:szCs w:val="22"/>
        </w:rPr>
        <w:t>puede interrumpir el tratamiento</w:t>
      </w:r>
      <w:r w:rsidR="00A50BF2" w:rsidRPr="00E260CA">
        <w:rPr>
          <w:color w:val="000000"/>
          <w:sz w:val="22"/>
          <w:szCs w:val="22"/>
        </w:rPr>
        <w:t xml:space="preserve"> </w:t>
      </w:r>
      <w:r w:rsidRPr="00E260CA">
        <w:rPr>
          <w:color w:val="000000"/>
          <w:sz w:val="22"/>
          <w:szCs w:val="22"/>
        </w:rPr>
        <w:t>(ver la sección 4).</w:t>
      </w:r>
    </w:p>
    <w:p w14:paraId="0A148680" w14:textId="77777777" w:rsidR="00BE618B" w:rsidRPr="00E260CA" w:rsidRDefault="00BE618B" w:rsidP="0004137B">
      <w:pPr>
        <w:tabs>
          <w:tab w:val="left" w:pos="-720"/>
        </w:tabs>
        <w:suppressAutoHyphens/>
        <w:rPr>
          <w:color w:val="000000"/>
          <w:sz w:val="22"/>
          <w:szCs w:val="22"/>
        </w:rPr>
      </w:pPr>
      <w:r w:rsidRPr="00E260CA">
        <w:rPr>
          <w:color w:val="000000"/>
          <w:sz w:val="22"/>
          <w:szCs w:val="22"/>
        </w:rPr>
        <w:t>En caso de que no ovule y se respeten la dosis y el esquema posológico recomendados, ese síndrome es menos probable que ocurra. El tratamiento con GONAL</w:t>
      </w:r>
      <w:r w:rsidRPr="00E260CA">
        <w:rPr>
          <w:color w:val="000000"/>
          <w:sz w:val="22"/>
          <w:szCs w:val="22"/>
        </w:rPr>
        <w:noBreakHyphen/>
        <w:t xml:space="preserve">f rara vez causa un síndrome de hiperestimulación ovárica grave, a menos que se administre el medicamento que se usa para la </w:t>
      </w:r>
      <w:r w:rsidRPr="00E260CA">
        <w:rPr>
          <w:color w:val="000000"/>
          <w:sz w:val="22"/>
          <w:szCs w:val="22"/>
        </w:rPr>
        <w:lastRenderedPageBreak/>
        <w:t xml:space="preserve">maduración folicular final (que contiene </w:t>
      </w:r>
      <w:r w:rsidR="005D0B72" w:rsidRPr="00E260CA">
        <w:rPr>
          <w:color w:val="000000"/>
          <w:sz w:val="22"/>
          <w:szCs w:val="22"/>
        </w:rPr>
        <w:t>g</w:t>
      </w:r>
      <w:r w:rsidRPr="00E260CA">
        <w:rPr>
          <w:color w:val="000000"/>
          <w:sz w:val="22"/>
          <w:szCs w:val="22"/>
        </w:rPr>
        <w:t xml:space="preserve">onadotropina </w:t>
      </w:r>
      <w:r w:rsidR="005D0B72" w:rsidRPr="00E260CA">
        <w:rPr>
          <w:color w:val="000000"/>
          <w:sz w:val="22"/>
          <w:szCs w:val="22"/>
        </w:rPr>
        <w:t>c</w:t>
      </w:r>
      <w:r w:rsidRPr="00E260CA">
        <w:rPr>
          <w:color w:val="000000"/>
          <w:sz w:val="22"/>
          <w:szCs w:val="22"/>
        </w:rPr>
        <w:t>oriónica humana, hCG).</w:t>
      </w:r>
      <w:r w:rsidR="00807832" w:rsidRPr="00E260CA">
        <w:rPr>
          <w:color w:val="000000"/>
          <w:sz w:val="22"/>
          <w:szCs w:val="22"/>
        </w:rPr>
        <w:t xml:space="preserve"> </w:t>
      </w:r>
      <w:r w:rsidRPr="00E260CA">
        <w:rPr>
          <w:color w:val="000000"/>
          <w:sz w:val="22"/>
          <w:szCs w:val="22"/>
        </w:rPr>
        <w:t>En caso de desarrollar SHO, su médico puede no recetarle hCG en este ciclo de tratamiento y aconsejarle que se abstenga de realizar el coito o que utilice métodos anticonceptivos de barrera durante al menos 4 días.</w:t>
      </w:r>
    </w:p>
    <w:p w14:paraId="507897EB" w14:textId="77777777" w:rsidR="00BE618B" w:rsidRPr="00E260CA" w:rsidRDefault="00BE618B" w:rsidP="0004137B">
      <w:pPr>
        <w:tabs>
          <w:tab w:val="left" w:pos="-720"/>
        </w:tabs>
        <w:suppressAutoHyphens/>
        <w:rPr>
          <w:color w:val="000000"/>
          <w:sz w:val="22"/>
          <w:szCs w:val="22"/>
        </w:rPr>
      </w:pPr>
    </w:p>
    <w:p w14:paraId="3D68EDC9"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Embarazo múltiple</w:t>
      </w:r>
    </w:p>
    <w:p w14:paraId="7D770292" w14:textId="77777777" w:rsidR="00D31640" w:rsidRPr="00E260CA" w:rsidRDefault="00D31640" w:rsidP="0004137B">
      <w:pPr>
        <w:keepNext/>
        <w:keepLines/>
        <w:tabs>
          <w:tab w:val="left" w:pos="-720"/>
        </w:tabs>
        <w:suppressAutoHyphens/>
        <w:rPr>
          <w:color w:val="000000"/>
          <w:sz w:val="22"/>
          <w:szCs w:val="22"/>
        </w:rPr>
      </w:pPr>
    </w:p>
    <w:p w14:paraId="59AA90FA" w14:textId="77777777" w:rsidR="00BE618B" w:rsidRPr="00E260CA" w:rsidRDefault="00BE618B" w:rsidP="0004137B">
      <w:pPr>
        <w:tabs>
          <w:tab w:val="left" w:pos="-720"/>
        </w:tabs>
        <w:suppressAutoHyphens/>
        <w:rPr>
          <w:color w:val="000000"/>
          <w:sz w:val="22"/>
          <w:szCs w:val="22"/>
        </w:rPr>
      </w:pPr>
      <w:r w:rsidRPr="00E260CA">
        <w:rPr>
          <w:color w:val="000000"/>
          <w:sz w:val="22"/>
          <w:szCs w:val="22"/>
        </w:rPr>
        <w:t>Si usa GONAL</w:t>
      </w:r>
      <w:r w:rsidRPr="00E260CA">
        <w:rPr>
          <w:color w:val="000000"/>
          <w:sz w:val="22"/>
          <w:szCs w:val="22"/>
        </w:rPr>
        <w:noBreakHyphen/>
        <w:t>f,</w:t>
      </w:r>
      <w:r w:rsidR="00807832" w:rsidRPr="00E260CA">
        <w:rPr>
          <w:color w:val="000000"/>
          <w:sz w:val="22"/>
          <w:szCs w:val="22"/>
        </w:rPr>
        <w:t xml:space="preserve"> </w:t>
      </w:r>
      <w:r w:rsidRPr="00E260CA">
        <w:rPr>
          <w:color w:val="000000"/>
          <w:sz w:val="22"/>
          <w:szCs w:val="22"/>
        </w:rPr>
        <w:t xml:space="preserve">tiene un riesgo más alto de quedarse embarazada de más de un niño a la vez (‘embarazo múltiple’, generalmente </w:t>
      </w:r>
      <w:r w:rsidR="002C678C" w:rsidRPr="00E260CA">
        <w:rPr>
          <w:color w:val="000000"/>
          <w:sz w:val="22"/>
          <w:szCs w:val="22"/>
        </w:rPr>
        <w:t>gemelos</w:t>
      </w:r>
      <w:r w:rsidRPr="00E260CA">
        <w:rPr>
          <w:color w:val="000000"/>
          <w:sz w:val="22"/>
          <w:szCs w:val="22"/>
        </w:rPr>
        <w:t>), que</w:t>
      </w:r>
      <w:r w:rsidR="00807832" w:rsidRPr="00E260CA">
        <w:rPr>
          <w:color w:val="000000"/>
          <w:sz w:val="22"/>
          <w:szCs w:val="22"/>
        </w:rPr>
        <w:t xml:space="preserve"> </w:t>
      </w:r>
      <w:r w:rsidRPr="00E260CA">
        <w:rPr>
          <w:color w:val="000000"/>
          <w:sz w:val="22"/>
          <w:szCs w:val="22"/>
        </w:rPr>
        <w:t xml:space="preserve">si </w:t>
      </w:r>
      <w:r w:rsidR="00F604B2" w:rsidRPr="00E260CA">
        <w:rPr>
          <w:color w:val="000000"/>
          <w:sz w:val="22"/>
          <w:szCs w:val="22"/>
        </w:rPr>
        <w:t xml:space="preserve">se </w:t>
      </w:r>
      <w:r w:rsidRPr="00E260CA">
        <w:rPr>
          <w:color w:val="000000"/>
          <w:sz w:val="22"/>
          <w:szCs w:val="22"/>
        </w:rPr>
        <w:t>queda embarazada por concepción natural. El embarazo múltiple puede causar complicaciones médicas para usted y sus bebés. Usted puede reducir el riesgo de embarazo múltiple</w:t>
      </w:r>
      <w:r w:rsidR="00807832" w:rsidRPr="00E260CA">
        <w:rPr>
          <w:color w:val="000000"/>
          <w:sz w:val="22"/>
          <w:szCs w:val="22"/>
        </w:rPr>
        <w:t xml:space="preserve"> </w:t>
      </w:r>
      <w:r w:rsidRPr="00E260CA">
        <w:rPr>
          <w:color w:val="000000"/>
          <w:sz w:val="22"/>
          <w:szCs w:val="22"/>
        </w:rPr>
        <w:t>usando la dosis correcta de GONAL</w:t>
      </w:r>
      <w:r w:rsidRPr="00E260CA">
        <w:rPr>
          <w:color w:val="000000"/>
          <w:sz w:val="22"/>
          <w:szCs w:val="22"/>
        </w:rPr>
        <w:noBreakHyphen/>
        <w:t>f a las horas correctas. Si se somete a</w:t>
      </w:r>
      <w:r w:rsidR="00807832" w:rsidRPr="00E260CA">
        <w:rPr>
          <w:color w:val="000000"/>
          <w:sz w:val="22"/>
          <w:szCs w:val="22"/>
        </w:rPr>
        <w:t xml:space="preserve"> </w:t>
      </w:r>
      <w:r w:rsidRPr="00E260CA">
        <w:rPr>
          <w:color w:val="000000"/>
          <w:sz w:val="22"/>
          <w:szCs w:val="22"/>
        </w:rPr>
        <w:t xml:space="preserve">técnicas de reproducción asistida, el riesgo de embarazo múltiple está relacionado con su edad y con la calidad y el número de óvulos fertilizados o embriones que se coloquen en su interior. </w:t>
      </w:r>
    </w:p>
    <w:p w14:paraId="7F889D0F" w14:textId="77777777" w:rsidR="00BE618B" w:rsidRPr="00E260CA" w:rsidRDefault="00BE618B" w:rsidP="0004137B">
      <w:pPr>
        <w:tabs>
          <w:tab w:val="left" w:pos="-720"/>
        </w:tabs>
        <w:suppressAutoHyphens/>
        <w:rPr>
          <w:color w:val="000000"/>
          <w:sz w:val="22"/>
          <w:szCs w:val="22"/>
        </w:rPr>
      </w:pPr>
    </w:p>
    <w:p w14:paraId="36FE4B46"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Aborto</w:t>
      </w:r>
    </w:p>
    <w:p w14:paraId="549A9BF6" w14:textId="77777777" w:rsidR="00D31640" w:rsidRPr="00E260CA" w:rsidRDefault="00D31640" w:rsidP="0004137B">
      <w:pPr>
        <w:keepNext/>
        <w:keepLines/>
        <w:tabs>
          <w:tab w:val="left" w:pos="-720"/>
        </w:tabs>
        <w:suppressAutoHyphens/>
        <w:rPr>
          <w:color w:val="000000"/>
          <w:sz w:val="22"/>
          <w:szCs w:val="22"/>
        </w:rPr>
      </w:pPr>
    </w:p>
    <w:p w14:paraId="4A5E1CE9" w14:textId="77777777" w:rsidR="00BE618B" w:rsidRPr="00E260CA" w:rsidRDefault="00BE618B" w:rsidP="0004137B">
      <w:pPr>
        <w:tabs>
          <w:tab w:val="left" w:pos="-720"/>
        </w:tabs>
        <w:suppressAutoHyphens/>
        <w:rPr>
          <w:color w:val="000000"/>
          <w:sz w:val="22"/>
          <w:szCs w:val="22"/>
        </w:rPr>
      </w:pPr>
      <w:r w:rsidRPr="00E260CA">
        <w:rPr>
          <w:color w:val="000000"/>
          <w:sz w:val="22"/>
          <w:szCs w:val="22"/>
        </w:rPr>
        <w:t>Si se somete a técnicas de reproducción asistida o a estimulación de sus ovarios para producir óvulos, la probabilidad de tener un aborto es mayor que</w:t>
      </w:r>
      <w:r w:rsidR="00807832" w:rsidRPr="00E260CA">
        <w:rPr>
          <w:color w:val="000000"/>
          <w:sz w:val="22"/>
          <w:szCs w:val="22"/>
        </w:rPr>
        <w:t xml:space="preserve"> </w:t>
      </w:r>
      <w:r w:rsidRPr="00E260CA">
        <w:rPr>
          <w:color w:val="000000"/>
          <w:sz w:val="22"/>
          <w:szCs w:val="22"/>
        </w:rPr>
        <w:t xml:space="preserve">en el promedio de las mujeres. </w:t>
      </w:r>
    </w:p>
    <w:p w14:paraId="1787E9BE" w14:textId="77777777" w:rsidR="00BE618B" w:rsidRPr="00E260CA" w:rsidRDefault="00BE618B" w:rsidP="0004137B">
      <w:pPr>
        <w:tabs>
          <w:tab w:val="left" w:pos="-720"/>
        </w:tabs>
        <w:suppressAutoHyphens/>
        <w:rPr>
          <w:color w:val="000000"/>
          <w:sz w:val="22"/>
          <w:szCs w:val="22"/>
        </w:rPr>
      </w:pPr>
    </w:p>
    <w:p w14:paraId="541EE25B"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 xml:space="preserve">Problemas de coagulación de la sangre (episodios </w:t>
      </w:r>
      <w:r w:rsidR="0076583C" w:rsidRPr="00E260CA">
        <w:rPr>
          <w:color w:val="000000"/>
          <w:sz w:val="22"/>
          <w:szCs w:val="22"/>
          <w:u w:val="single"/>
        </w:rPr>
        <w:t>tromboembólicos</w:t>
      </w:r>
      <w:r w:rsidRPr="00E260CA">
        <w:rPr>
          <w:color w:val="000000"/>
          <w:sz w:val="22"/>
          <w:szCs w:val="22"/>
          <w:u w:val="single"/>
        </w:rPr>
        <w:t>)</w:t>
      </w:r>
    </w:p>
    <w:p w14:paraId="3FDEB013" w14:textId="77777777" w:rsidR="00D31640" w:rsidRPr="00E260CA" w:rsidRDefault="00D31640" w:rsidP="0004137B">
      <w:pPr>
        <w:keepNext/>
        <w:keepLines/>
        <w:suppressAutoHyphens/>
        <w:rPr>
          <w:color w:val="000000"/>
          <w:sz w:val="22"/>
          <w:szCs w:val="22"/>
        </w:rPr>
      </w:pPr>
    </w:p>
    <w:p w14:paraId="5D159BC6" w14:textId="77777777" w:rsidR="00BE618B" w:rsidRPr="00E260CA" w:rsidRDefault="00BE618B" w:rsidP="0004137B">
      <w:pPr>
        <w:rPr>
          <w:color w:val="000000"/>
          <w:sz w:val="22"/>
          <w:szCs w:val="22"/>
        </w:rPr>
      </w:pPr>
      <w:r w:rsidRPr="00E260CA">
        <w:rPr>
          <w:color w:val="000000"/>
          <w:sz w:val="22"/>
          <w:szCs w:val="22"/>
        </w:rPr>
        <w:t>Si usted o algún miembro de su familia ha sufrido, en el pasado o recientemente, coágulos de sangre en la pierna o en el pulmón, infarto de miocardio o ictus, usted podría tener un riesgo más alto de presentar estos problemas o de que empeorasen con el tratamiento con GONAL</w:t>
      </w:r>
      <w:r w:rsidRPr="00E260CA">
        <w:rPr>
          <w:color w:val="000000"/>
          <w:sz w:val="22"/>
          <w:szCs w:val="22"/>
        </w:rPr>
        <w:noBreakHyphen/>
        <w:t>f.</w:t>
      </w:r>
    </w:p>
    <w:p w14:paraId="2105D0BA" w14:textId="77777777" w:rsidR="00BE618B" w:rsidRPr="00E260CA" w:rsidRDefault="00BE618B" w:rsidP="0004137B">
      <w:pPr>
        <w:rPr>
          <w:color w:val="000000"/>
          <w:sz w:val="22"/>
          <w:szCs w:val="22"/>
        </w:rPr>
      </w:pPr>
    </w:p>
    <w:p w14:paraId="77252238"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Varones con</w:t>
      </w:r>
      <w:r w:rsidR="00807832" w:rsidRPr="00E260CA">
        <w:rPr>
          <w:color w:val="000000"/>
          <w:sz w:val="22"/>
          <w:szCs w:val="22"/>
          <w:u w:val="single"/>
        </w:rPr>
        <w:t xml:space="preserve"> </w:t>
      </w:r>
      <w:r w:rsidRPr="00E260CA">
        <w:rPr>
          <w:color w:val="000000"/>
          <w:sz w:val="22"/>
          <w:szCs w:val="22"/>
          <w:u w:val="single"/>
        </w:rPr>
        <w:t xml:space="preserve">niveles altos </w:t>
      </w:r>
      <w:r w:rsidR="0076583C" w:rsidRPr="00E260CA">
        <w:rPr>
          <w:color w:val="000000"/>
          <w:sz w:val="22"/>
          <w:szCs w:val="22"/>
          <w:u w:val="single"/>
        </w:rPr>
        <w:t xml:space="preserve">de </w:t>
      </w:r>
      <w:r w:rsidRPr="00E260CA">
        <w:rPr>
          <w:color w:val="000000"/>
          <w:sz w:val="22"/>
          <w:szCs w:val="22"/>
          <w:u w:val="single"/>
        </w:rPr>
        <w:t>FSH en la sangre</w:t>
      </w:r>
    </w:p>
    <w:p w14:paraId="669EB674" w14:textId="77777777" w:rsidR="00D31640" w:rsidRPr="00E260CA" w:rsidRDefault="00D31640" w:rsidP="0004137B">
      <w:pPr>
        <w:pStyle w:val="NormalIndent"/>
        <w:keepNext/>
        <w:keepLines/>
        <w:suppressAutoHyphens/>
        <w:spacing w:before="0"/>
        <w:ind w:left="0"/>
        <w:rPr>
          <w:color w:val="000000"/>
          <w:szCs w:val="22"/>
          <w:lang w:val="es-ES"/>
        </w:rPr>
      </w:pPr>
    </w:p>
    <w:p w14:paraId="71CA6092" w14:textId="77777777" w:rsidR="00067EA3" w:rsidRDefault="00BE618B" w:rsidP="0004137B">
      <w:pPr>
        <w:pStyle w:val="NormalIndent"/>
        <w:spacing w:before="0"/>
        <w:ind w:left="0"/>
        <w:rPr>
          <w:color w:val="000000"/>
          <w:szCs w:val="22"/>
          <w:lang w:val="es-ES"/>
        </w:rPr>
      </w:pPr>
      <w:r w:rsidRPr="00E260CA">
        <w:rPr>
          <w:color w:val="000000"/>
          <w:szCs w:val="22"/>
          <w:lang w:val="es-ES"/>
        </w:rPr>
        <w:t>Si usted es varón,</w:t>
      </w:r>
      <w:r w:rsidR="00807832" w:rsidRPr="00E260CA">
        <w:rPr>
          <w:color w:val="000000"/>
          <w:szCs w:val="22"/>
          <w:lang w:val="es-ES"/>
        </w:rPr>
        <w:t xml:space="preserve"> </w:t>
      </w:r>
      <w:r w:rsidRPr="00E260CA">
        <w:rPr>
          <w:color w:val="000000"/>
          <w:szCs w:val="22"/>
          <w:lang w:val="es-ES"/>
        </w:rPr>
        <w:t>unos niveles demasiado altos de FSH en la sangre pueden ser un signo de lesión de los testículos. Por lo general, GONAL</w:t>
      </w:r>
      <w:r w:rsidRPr="00E260CA">
        <w:rPr>
          <w:color w:val="000000"/>
          <w:szCs w:val="22"/>
          <w:lang w:val="es-ES"/>
        </w:rPr>
        <w:noBreakHyphen/>
        <w:t xml:space="preserve">f no suele ser eficaz en estos casos. </w:t>
      </w:r>
    </w:p>
    <w:p w14:paraId="7BE7B879" w14:textId="77777777" w:rsidR="00EB2F58" w:rsidRPr="00E260CA" w:rsidRDefault="00EB2F58" w:rsidP="0004137B">
      <w:pPr>
        <w:pStyle w:val="NormalIndent"/>
        <w:spacing w:before="0"/>
        <w:ind w:left="0"/>
        <w:rPr>
          <w:color w:val="000000"/>
          <w:szCs w:val="22"/>
          <w:lang w:val="es-ES"/>
        </w:rPr>
      </w:pPr>
    </w:p>
    <w:p w14:paraId="039CE87B" w14:textId="77777777" w:rsidR="00BE618B" w:rsidRPr="00E260CA" w:rsidRDefault="00BE618B" w:rsidP="0004137B">
      <w:pPr>
        <w:pStyle w:val="NormalIndent"/>
        <w:spacing w:before="0"/>
        <w:ind w:left="0"/>
        <w:rPr>
          <w:color w:val="000000"/>
          <w:szCs w:val="22"/>
          <w:lang w:val="es-ES"/>
        </w:rPr>
      </w:pPr>
      <w:r w:rsidRPr="00E260CA">
        <w:rPr>
          <w:color w:val="000000"/>
          <w:szCs w:val="22"/>
          <w:lang w:val="es-ES"/>
        </w:rPr>
        <w:t>Si su médico decide intentar el tratamiento con GONAL</w:t>
      </w:r>
      <w:r w:rsidRPr="00E260CA">
        <w:rPr>
          <w:color w:val="000000"/>
          <w:szCs w:val="22"/>
          <w:lang w:val="es-ES"/>
        </w:rPr>
        <w:noBreakHyphen/>
        <w:t>f, para controlar el tratamiento, su médico</w:t>
      </w:r>
      <w:r w:rsidR="00807832" w:rsidRPr="00E260CA">
        <w:rPr>
          <w:color w:val="000000"/>
          <w:szCs w:val="22"/>
          <w:lang w:val="es-ES"/>
        </w:rPr>
        <w:t xml:space="preserve"> </w:t>
      </w:r>
      <w:r w:rsidRPr="00E260CA">
        <w:rPr>
          <w:color w:val="000000"/>
          <w:szCs w:val="22"/>
          <w:lang w:val="es-ES"/>
        </w:rPr>
        <w:t xml:space="preserve">puede pedirle que se haga un análisis de semen, de </w:t>
      </w:r>
      <w:smartTag w:uri="urn:schemas-microsoft-com:office:smarttags" w:element="metricconverter">
        <w:smartTagPr>
          <w:attr w:name="ProductID" w:val="4 a"/>
        </w:smartTagPr>
        <w:r w:rsidRPr="00E260CA">
          <w:rPr>
            <w:color w:val="000000"/>
            <w:szCs w:val="22"/>
            <w:lang w:val="es-ES"/>
          </w:rPr>
          <w:t>4 a</w:t>
        </w:r>
      </w:smartTag>
      <w:r w:rsidRPr="00E260CA">
        <w:rPr>
          <w:color w:val="000000"/>
          <w:szCs w:val="22"/>
          <w:lang w:val="es-ES"/>
        </w:rPr>
        <w:t xml:space="preserve"> 6 meses después de iniciar el tratamiento.</w:t>
      </w:r>
    </w:p>
    <w:p w14:paraId="358F672A" w14:textId="77777777" w:rsidR="00BE618B" w:rsidRPr="00E260CA" w:rsidRDefault="00BE618B" w:rsidP="0004137B">
      <w:pPr>
        <w:pStyle w:val="NormalIndent"/>
        <w:spacing w:before="0"/>
        <w:ind w:left="33" w:hanging="33"/>
        <w:rPr>
          <w:color w:val="000000"/>
          <w:szCs w:val="22"/>
          <w:lang w:val="es-ES"/>
        </w:rPr>
      </w:pPr>
    </w:p>
    <w:p w14:paraId="59757DBD"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Niños</w:t>
      </w:r>
    </w:p>
    <w:p w14:paraId="0B65A071" w14:textId="77777777" w:rsidR="00D31640" w:rsidRPr="00E260CA" w:rsidRDefault="00D31640" w:rsidP="0004137B">
      <w:pPr>
        <w:keepNext/>
        <w:keepLines/>
        <w:suppressAutoHyphens/>
        <w:rPr>
          <w:color w:val="000000"/>
          <w:sz w:val="22"/>
          <w:szCs w:val="22"/>
        </w:rPr>
      </w:pPr>
    </w:p>
    <w:p w14:paraId="54C8CE4A" w14:textId="77777777" w:rsidR="00BE618B" w:rsidRPr="00E260CA" w:rsidRDefault="00BE618B" w:rsidP="0004137B">
      <w:pPr>
        <w:rPr>
          <w:color w:val="000000"/>
          <w:sz w:val="22"/>
          <w:szCs w:val="22"/>
        </w:rPr>
      </w:pPr>
      <w:r w:rsidRPr="00E260CA">
        <w:rPr>
          <w:color w:val="000000"/>
          <w:sz w:val="22"/>
          <w:szCs w:val="22"/>
        </w:rPr>
        <w:t>GONAL</w:t>
      </w:r>
      <w:r w:rsidRPr="00E260CA">
        <w:rPr>
          <w:color w:val="000000"/>
          <w:sz w:val="22"/>
          <w:szCs w:val="22"/>
        </w:rPr>
        <w:noBreakHyphen/>
        <w:t>f no está indicado en niños.</w:t>
      </w:r>
    </w:p>
    <w:p w14:paraId="369ED269" w14:textId="77777777" w:rsidR="00BE618B" w:rsidRPr="00E260CA" w:rsidRDefault="00BE618B" w:rsidP="0004137B">
      <w:pPr>
        <w:pStyle w:val="NormalIndent"/>
        <w:spacing w:before="0"/>
        <w:ind w:left="34" w:hanging="34"/>
        <w:rPr>
          <w:color w:val="000000"/>
          <w:szCs w:val="22"/>
          <w:lang w:val="es-ES"/>
        </w:rPr>
      </w:pPr>
    </w:p>
    <w:p w14:paraId="05FAE4B5" w14:textId="77777777" w:rsidR="00BE618B" w:rsidRPr="00E260CA" w:rsidRDefault="000612BE" w:rsidP="0004137B">
      <w:pPr>
        <w:pStyle w:val="NormalIndent"/>
        <w:keepNext/>
        <w:keepLines/>
        <w:suppressAutoHyphens/>
        <w:spacing w:before="0"/>
        <w:ind w:left="0"/>
        <w:rPr>
          <w:b/>
          <w:bCs/>
          <w:color w:val="000000"/>
          <w:szCs w:val="22"/>
          <w:lang w:val="es-ES"/>
        </w:rPr>
      </w:pPr>
      <w:r w:rsidRPr="00E260CA">
        <w:rPr>
          <w:b/>
          <w:bCs/>
          <w:color w:val="000000"/>
          <w:szCs w:val="22"/>
          <w:lang w:val="es-ES"/>
        </w:rPr>
        <w:t>Otros medicamentos y</w:t>
      </w:r>
      <w:r w:rsidR="00BE618B" w:rsidRPr="00E260CA">
        <w:rPr>
          <w:b/>
          <w:bCs/>
          <w:color w:val="000000"/>
          <w:szCs w:val="22"/>
          <w:lang w:val="es-ES"/>
        </w:rPr>
        <w:t xml:space="preserve"> </w:t>
      </w:r>
      <w:r w:rsidR="00BA7A32" w:rsidRPr="00E260CA">
        <w:rPr>
          <w:b/>
          <w:bCs/>
          <w:color w:val="000000"/>
          <w:szCs w:val="22"/>
          <w:lang w:val="es-ES"/>
        </w:rPr>
        <w:t>GONAL</w:t>
      </w:r>
      <w:r w:rsidR="00BA7A32" w:rsidRPr="00E260CA">
        <w:rPr>
          <w:b/>
          <w:bCs/>
          <w:color w:val="000000"/>
          <w:szCs w:val="22"/>
          <w:lang w:val="es-ES"/>
        </w:rPr>
        <w:noBreakHyphen/>
        <w:t>f</w:t>
      </w:r>
    </w:p>
    <w:p w14:paraId="0524B013" w14:textId="77777777" w:rsidR="00BE618B" w:rsidRPr="00E260CA" w:rsidRDefault="00BE618B" w:rsidP="0004137B">
      <w:pPr>
        <w:pStyle w:val="NormalIndent"/>
        <w:keepNext/>
        <w:keepLines/>
        <w:suppressAutoHyphens/>
        <w:spacing w:before="0"/>
        <w:ind w:left="0"/>
        <w:rPr>
          <w:color w:val="000000"/>
          <w:szCs w:val="22"/>
          <w:lang w:val="es-ES"/>
        </w:rPr>
      </w:pPr>
    </w:p>
    <w:p w14:paraId="6B8384D8" w14:textId="77777777" w:rsidR="00BE618B" w:rsidRPr="00E260CA" w:rsidRDefault="00BE618B" w:rsidP="0004137B">
      <w:pPr>
        <w:pStyle w:val="NormalIndent"/>
        <w:keepNext/>
        <w:keepLines/>
        <w:suppressAutoHyphens/>
        <w:spacing w:before="0"/>
        <w:ind w:left="0"/>
        <w:rPr>
          <w:color w:val="000000"/>
          <w:szCs w:val="22"/>
          <w:lang w:val="es-ES"/>
        </w:rPr>
      </w:pPr>
      <w:r w:rsidRPr="00E260CA">
        <w:rPr>
          <w:color w:val="000000"/>
          <w:szCs w:val="22"/>
          <w:lang w:val="es-ES"/>
        </w:rPr>
        <w:t xml:space="preserve">Informe a su médico si está </w:t>
      </w:r>
      <w:r w:rsidR="00BA7A32" w:rsidRPr="00E260CA">
        <w:rPr>
          <w:color w:val="000000"/>
          <w:szCs w:val="22"/>
          <w:lang w:val="es-ES"/>
        </w:rPr>
        <w:t>tomando,</w:t>
      </w:r>
      <w:r w:rsidRPr="00E260CA">
        <w:rPr>
          <w:color w:val="000000"/>
          <w:szCs w:val="22"/>
          <w:lang w:val="es-ES"/>
        </w:rPr>
        <w:t xml:space="preserve"> ha </w:t>
      </w:r>
      <w:r w:rsidR="00BA7A32" w:rsidRPr="00E260CA">
        <w:rPr>
          <w:color w:val="000000"/>
          <w:szCs w:val="22"/>
          <w:lang w:val="es-ES"/>
        </w:rPr>
        <w:t>tomado</w:t>
      </w:r>
      <w:r w:rsidR="00BA7A32" w:rsidRPr="00E260CA" w:rsidDel="00D21F5E">
        <w:rPr>
          <w:color w:val="000000"/>
          <w:szCs w:val="22"/>
          <w:lang w:val="es-ES"/>
        </w:rPr>
        <w:t xml:space="preserve"> </w:t>
      </w:r>
      <w:r w:rsidRPr="00E260CA">
        <w:rPr>
          <w:color w:val="000000"/>
          <w:szCs w:val="22"/>
          <w:lang w:val="es-ES"/>
        </w:rPr>
        <w:t xml:space="preserve">recientemente </w:t>
      </w:r>
      <w:r w:rsidR="00BA7A32" w:rsidRPr="00E260CA">
        <w:rPr>
          <w:color w:val="000000"/>
          <w:szCs w:val="22"/>
          <w:lang w:val="es-ES"/>
        </w:rPr>
        <w:t xml:space="preserve">o </w:t>
      </w:r>
      <w:r w:rsidR="000612BE" w:rsidRPr="00E260CA">
        <w:rPr>
          <w:color w:val="000000"/>
          <w:szCs w:val="22"/>
          <w:lang w:val="es-ES"/>
        </w:rPr>
        <w:t>pudiera</w:t>
      </w:r>
      <w:r w:rsidR="000612BE" w:rsidRPr="00E260CA" w:rsidDel="000612BE">
        <w:rPr>
          <w:color w:val="000000"/>
          <w:szCs w:val="22"/>
          <w:lang w:val="es-ES"/>
        </w:rPr>
        <w:t xml:space="preserve"> </w:t>
      </w:r>
      <w:r w:rsidR="00BA7A32" w:rsidRPr="00E260CA">
        <w:rPr>
          <w:color w:val="000000"/>
          <w:szCs w:val="22"/>
          <w:lang w:val="es-ES"/>
        </w:rPr>
        <w:t xml:space="preserve">tener que tomar cualquier </w:t>
      </w:r>
      <w:r w:rsidRPr="00E260CA">
        <w:rPr>
          <w:color w:val="000000"/>
          <w:szCs w:val="22"/>
          <w:lang w:val="es-ES"/>
        </w:rPr>
        <w:t>otro medicamento.</w:t>
      </w:r>
    </w:p>
    <w:p w14:paraId="2F8C384C" w14:textId="77777777" w:rsidR="00BE618B" w:rsidRPr="00E260CA" w:rsidRDefault="00BE618B" w:rsidP="00D246B6">
      <w:pPr>
        <w:numPr>
          <w:ilvl w:val="0"/>
          <w:numId w:val="11"/>
        </w:numPr>
        <w:rPr>
          <w:color w:val="000000"/>
          <w:sz w:val="22"/>
          <w:szCs w:val="22"/>
        </w:rPr>
      </w:pPr>
      <w:r w:rsidRPr="00E260CA">
        <w:rPr>
          <w:color w:val="000000"/>
          <w:sz w:val="22"/>
          <w:szCs w:val="22"/>
        </w:rPr>
        <w:t>Si usa GONAL</w:t>
      </w:r>
      <w:r w:rsidRPr="00E260CA">
        <w:rPr>
          <w:color w:val="000000"/>
          <w:sz w:val="22"/>
          <w:szCs w:val="22"/>
        </w:rPr>
        <w:noBreakHyphen/>
        <w:t>f con otros medicamentos que ayudan a la ovulación (por ejemplo, hCG o citrato de clomifeno), la respuesta de sus folículos puede verse aumentada.</w:t>
      </w:r>
    </w:p>
    <w:p w14:paraId="31588FC1" w14:textId="77777777" w:rsidR="00BE618B" w:rsidRPr="00E260CA" w:rsidRDefault="00BE618B" w:rsidP="00D246B6">
      <w:pPr>
        <w:numPr>
          <w:ilvl w:val="0"/>
          <w:numId w:val="11"/>
        </w:numPr>
        <w:rPr>
          <w:color w:val="000000"/>
          <w:sz w:val="22"/>
          <w:szCs w:val="22"/>
        </w:rPr>
      </w:pPr>
      <w:r w:rsidRPr="00E260CA">
        <w:rPr>
          <w:color w:val="000000"/>
          <w:sz w:val="22"/>
          <w:szCs w:val="22"/>
        </w:rPr>
        <w:t>Si usa GONAL</w:t>
      </w:r>
      <w:r w:rsidRPr="00E260CA">
        <w:rPr>
          <w:color w:val="000000"/>
          <w:sz w:val="22"/>
          <w:szCs w:val="22"/>
        </w:rPr>
        <w:noBreakHyphen/>
        <w:t>f al mismo tiempo que un agonista o un antagonista de la ‘hormona liberadora de gonadotropinas’ (GnRH) (estos medicamentos disminuyen las concentraciones de las hormonas sexuales y detienen la ovulación),</w:t>
      </w:r>
      <w:r w:rsidR="00807832" w:rsidRPr="00E260CA">
        <w:rPr>
          <w:color w:val="000000"/>
          <w:sz w:val="22"/>
          <w:szCs w:val="22"/>
        </w:rPr>
        <w:t xml:space="preserve"> </w:t>
      </w:r>
      <w:r w:rsidRPr="00E260CA">
        <w:rPr>
          <w:color w:val="000000"/>
          <w:sz w:val="22"/>
          <w:szCs w:val="22"/>
        </w:rPr>
        <w:t>puede necesitar una dosis más alta de GONAL</w:t>
      </w:r>
      <w:r w:rsidRPr="00E260CA">
        <w:rPr>
          <w:color w:val="000000"/>
          <w:sz w:val="22"/>
          <w:szCs w:val="22"/>
        </w:rPr>
        <w:noBreakHyphen/>
        <w:t>f para producir folículos.</w:t>
      </w:r>
    </w:p>
    <w:p w14:paraId="2D8FB848" w14:textId="77777777" w:rsidR="00BE618B" w:rsidRPr="00E260CA" w:rsidRDefault="00BE618B" w:rsidP="0004137B">
      <w:pPr>
        <w:tabs>
          <w:tab w:val="left" w:pos="-720"/>
          <w:tab w:val="left" w:pos="0"/>
        </w:tabs>
        <w:rPr>
          <w:color w:val="000000"/>
          <w:sz w:val="22"/>
          <w:szCs w:val="22"/>
        </w:rPr>
      </w:pPr>
    </w:p>
    <w:p w14:paraId="7D9D5B79" w14:textId="77777777" w:rsidR="00BE618B" w:rsidRPr="00E260CA" w:rsidRDefault="00BE618B" w:rsidP="0004137B">
      <w:pPr>
        <w:keepNext/>
        <w:keepLines/>
        <w:suppressAutoHyphens/>
        <w:rPr>
          <w:b/>
          <w:color w:val="000000"/>
          <w:sz w:val="22"/>
          <w:szCs w:val="22"/>
        </w:rPr>
      </w:pPr>
      <w:r w:rsidRPr="00E260CA">
        <w:rPr>
          <w:b/>
          <w:color w:val="000000"/>
          <w:sz w:val="22"/>
          <w:szCs w:val="22"/>
        </w:rPr>
        <w:t>Embarazo y lactancia</w:t>
      </w:r>
    </w:p>
    <w:p w14:paraId="18CB2F70" w14:textId="77777777" w:rsidR="00BE618B" w:rsidRPr="00E260CA" w:rsidRDefault="00BE618B" w:rsidP="0004137B">
      <w:pPr>
        <w:keepNext/>
        <w:keepLines/>
        <w:suppressAutoHyphens/>
        <w:rPr>
          <w:color w:val="000000"/>
          <w:sz w:val="22"/>
          <w:szCs w:val="22"/>
        </w:rPr>
      </w:pPr>
    </w:p>
    <w:p w14:paraId="45E7A68A" w14:textId="77777777" w:rsidR="00BE618B" w:rsidRPr="00E260CA" w:rsidRDefault="00BE618B" w:rsidP="0004137B">
      <w:pPr>
        <w:suppressAutoHyphens/>
        <w:rPr>
          <w:color w:val="000000"/>
          <w:sz w:val="22"/>
          <w:szCs w:val="22"/>
        </w:rPr>
      </w:pPr>
      <w:r w:rsidRPr="00E260CA">
        <w:rPr>
          <w:color w:val="000000"/>
          <w:sz w:val="22"/>
          <w:szCs w:val="22"/>
        </w:rPr>
        <w:t>No use GONAL</w:t>
      </w:r>
      <w:r w:rsidRPr="00E260CA">
        <w:rPr>
          <w:color w:val="000000"/>
          <w:sz w:val="22"/>
          <w:szCs w:val="22"/>
        </w:rPr>
        <w:noBreakHyphen/>
        <w:t xml:space="preserve">f si está embarazada o </w:t>
      </w:r>
      <w:r w:rsidR="00BA7A32" w:rsidRPr="00E260CA">
        <w:rPr>
          <w:color w:val="000000"/>
          <w:sz w:val="22"/>
          <w:szCs w:val="22"/>
        </w:rPr>
        <w:t xml:space="preserve">en </w:t>
      </w:r>
      <w:r w:rsidRPr="00E260CA">
        <w:rPr>
          <w:color w:val="000000"/>
          <w:sz w:val="22"/>
          <w:szCs w:val="22"/>
        </w:rPr>
        <w:t>periodo de lactancia.</w:t>
      </w:r>
    </w:p>
    <w:p w14:paraId="62ECE794" w14:textId="77777777" w:rsidR="00BE618B" w:rsidRPr="00E260CA" w:rsidRDefault="00BE618B" w:rsidP="0004137B">
      <w:pPr>
        <w:suppressAutoHyphens/>
        <w:rPr>
          <w:color w:val="000000"/>
          <w:sz w:val="22"/>
          <w:szCs w:val="22"/>
        </w:rPr>
      </w:pPr>
    </w:p>
    <w:p w14:paraId="357D04BD" w14:textId="77777777" w:rsidR="00BE618B" w:rsidRPr="00E260CA" w:rsidRDefault="00BE618B" w:rsidP="0004137B">
      <w:pPr>
        <w:keepNext/>
        <w:keepLines/>
        <w:suppressAutoHyphens/>
        <w:rPr>
          <w:b/>
          <w:bCs/>
          <w:color w:val="000000"/>
          <w:sz w:val="22"/>
          <w:szCs w:val="22"/>
        </w:rPr>
      </w:pPr>
      <w:r w:rsidRPr="00E260CA">
        <w:rPr>
          <w:b/>
          <w:bCs/>
          <w:color w:val="000000"/>
          <w:sz w:val="22"/>
          <w:szCs w:val="22"/>
        </w:rPr>
        <w:t>Conducción y uso de máquinas</w:t>
      </w:r>
    </w:p>
    <w:p w14:paraId="182B96B0" w14:textId="77777777" w:rsidR="00BE618B" w:rsidRPr="00E260CA" w:rsidRDefault="00BE618B" w:rsidP="0004137B">
      <w:pPr>
        <w:keepNext/>
        <w:keepLines/>
        <w:suppressAutoHyphens/>
        <w:rPr>
          <w:b/>
          <w:bCs/>
          <w:color w:val="000000"/>
          <w:sz w:val="22"/>
          <w:szCs w:val="22"/>
        </w:rPr>
      </w:pPr>
    </w:p>
    <w:p w14:paraId="5B40911D" w14:textId="77777777" w:rsidR="00BE618B" w:rsidRPr="00E260CA" w:rsidRDefault="008A74A4" w:rsidP="0004137B">
      <w:pPr>
        <w:suppressAutoHyphens/>
        <w:rPr>
          <w:b/>
          <w:color w:val="000000"/>
          <w:sz w:val="22"/>
          <w:szCs w:val="22"/>
        </w:rPr>
      </w:pPr>
      <w:r w:rsidRPr="00E260CA">
        <w:rPr>
          <w:color w:val="000000"/>
          <w:sz w:val="22"/>
          <w:szCs w:val="22"/>
        </w:rPr>
        <w:t>No se espera que este medicamento afecte a su capacidad para conducir y utilizar máquinas</w:t>
      </w:r>
      <w:r w:rsidR="00BE618B" w:rsidRPr="00E260CA">
        <w:rPr>
          <w:color w:val="000000"/>
          <w:sz w:val="22"/>
          <w:szCs w:val="22"/>
        </w:rPr>
        <w:t>.</w:t>
      </w:r>
    </w:p>
    <w:p w14:paraId="570BE1B2" w14:textId="77777777" w:rsidR="00BE618B" w:rsidRPr="00E260CA" w:rsidRDefault="00BE618B" w:rsidP="0004137B">
      <w:pPr>
        <w:suppressAutoHyphens/>
        <w:rPr>
          <w:b/>
          <w:color w:val="000000"/>
          <w:sz w:val="22"/>
          <w:szCs w:val="22"/>
        </w:rPr>
      </w:pPr>
    </w:p>
    <w:p w14:paraId="7DDE5389" w14:textId="77777777" w:rsidR="00BE618B" w:rsidRPr="00E260CA" w:rsidRDefault="00BE618B" w:rsidP="0004137B">
      <w:pPr>
        <w:keepNext/>
        <w:keepLines/>
        <w:suppressAutoHyphens/>
        <w:rPr>
          <w:b/>
          <w:color w:val="000000"/>
          <w:sz w:val="22"/>
          <w:szCs w:val="22"/>
        </w:rPr>
      </w:pPr>
      <w:r w:rsidRPr="00E260CA">
        <w:rPr>
          <w:b/>
          <w:color w:val="000000"/>
          <w:sz w:val="22"/>
          <w:szCs w:val="22"/>
        </w:rPr>
        <w:lastRenderedPageBreak/>
        <w:t>GONAL</w:t>
      </w:r>
      <w:r w:rsidRPr="00E260CA">
        <w:rPr>
          <w:b/>
          <w:color w:val="000000"/>
          <w:sz w:val="22"/>
          <w:szCs w:val="22"/>
        </w:rPr>
        <w:noBreakHyphen/>
        <w:t>f</w:t>
      </w:r>
      <w:r w:rsidR="000612BE" w:rsidRPr="00E260CA">
        <w:rPr>
          <w:b/>
          <w:color w:val="000000"/>
          <w:sz w:val="22"/>
          <w:szCs w:val="22"/>
        </w:rPr>
        <w:t xml:space="preserve"> contiene sodio</w:t>
      </w:r>
    </w:p>
    <w:p w14:paraId="5537A1DC" w14:textId="77777777" w:rsidR="00BE618B" w:rsidRPr="00E260CA" w:rsidRDefault="00BE618B" w:rsidP="0004137B">
      <w:pPr>
        <w:keepNext/>
        <w:keepLines/>
        <w:suppressAutoHyphens/>
        <w:rPr>
          <w:b/>
          <w:color w:val="000000"/>
          <w:sz w:val="22"/>
          <w:szCs w:val="22"/>
        </w:rPr>
      </w:pPr>
    </w:p>
    <w:p w14:paraId="52494EC3" w14:textId="750816F3" w:rsidR="00BE618B" w:rsidRPr="00E260CA" w:rsidRDefault="009B5EEE" w:rsidP="0004137B">
      <w:pPr>
        <w:rPr>
          <w:color w:val="000000"/>
          <w:sz w:val="22"/>
          <w:szCs w:val="22"/>
        </w:rPr>
      </w:pPr>
      <w:r w:rsidRPr="00E260CA">
        <w:rPr>
          <w:color w:val="000000"/>
          <w:sz w:val="22"/>
          <w:szCs w:val="22"/>
        </w:rPr>
        <w:t xml:space="preserve">Este medicamento </w:t>
      </w:r>
      <w:r w:rsidR="00BE618B" w:rsidRPr="00E260CA">
        <w:rPr>
          <w:color w:val="000000"/>
          <w:sz w:val="22"/>
          <w:szCs w:val="22"/>
        </w:rPr>
        <w:t xml:space="preserve">contiene menos de 1 mmol de sodio </w:t>
      </w:r>
      <w:r w:rsidR="00CA1925" w:rsidRPr="00E260CA">
        <w:rPr>
          <w:color w:val="000000"/>
          <w:sz w:val="22"/>
          <w:szCs w:val="22"/>
        </w:rPr>
        <w:t xml:space="preserve">(23 mg) </w:t>
      </w:r>
      <w:r w:rsidR="00BE618B" w:rsidRPr="00E260CA">
        <w:rPr>
          <w:color w:val="000000"/>
          <w:sz w:val="22"/>
          <w:szCs w:val="22"/>
        </w:rPr>
        <w:t xml:space="preserve">por dosis; </w:t>
      </w:r>
      <w:r w:rsidR="003A74AA" w:rsidRPr="00E260CA">
        <w:rPr>
          <w:color w:val="000000"/>
          <w:sz w:val="22"/>
          <w:szCs w:val="22"/>
        </w:rPr>
        <w:t>esto es,</w:t>
      </w:r>
      <w:r w:rsidR="00BE618B" w:rsidRPr="00E260CA">
        <w:rPr>
          <w:color w:val="000000"/>
          <w:sz w:val="22"/>
          <w:szCs w:val="22"/>
        </w:rPr>
        <w:t xml:space="preserve"> esencialmente “exento de sodio”.</w:t>
      </w:r>
    </w:p>
    <w:p w14:paraId="615F6083" w14:textId="77777777" w:rsidR="00BE618B" w:rsidRPr="00E260CA" w:rsidRDefault="00BE618B" w:rsidP="0004137B">
      <w:pPr>
        <w:tabs>
          <w:tab w:val="left" w:pos="-720"/>
        </w:tabs>
        <w:suppressAutoHyphens/>
        <w:rPr>
          <w:color w:val="000000"/>
          <w:sz w:val="22"/>
          <w:szCs w:val="22"/>
        </w:rPr>
      </w:pPr>
    </w:p>
    <w:p w14:paraId="23065AFB" w14:textId="77777777" w:rsidR="00BE618B" w:rsidRPr="00E260CA" w:rsidRDefault="00BE618B" w:rsidP="0004137B">
      <w:pPr>
        <w:tabs>
          <w:tab w:val="left" w:pos="-720"/>
        </w:tabs>
        <w:suppressAutoHyphens/>
        <w:rPr>
          <w:color w:val="000000"/>
          <w:sz w:val="22"/>
          <w:szCs w:val="22"/>
        </w:rPr>
      </w:pPr>
    </w:p>
    <w:p w14:paraId="45DD1D69" w14:textId="77777777" w:rsidR="00BE618B" w:rsidRPr="00E260CA" w:rsidRDefault="00BE618B" w:rsidP="0004137B">
      <w:pPr>
        <w:keepNext/>
        <w:keepLines/>
        <w:tabs>
          <w:tab w:val="left" w:pos="-720"/>
        </w:tabs>
        <w:suppressAutoHyphens/>
        <w:rPr>
          <w:color w:val="000000"/>
          <w:sz w:val="22"/>
          <w:szCs w:val="22"/>
        </w:rPr>
      </w:pPr>
      <w:r w:rsidRPr="00E260CA">
        <w:rPr>
          <w:b/>
          <w:color w:val="000000"/>
          <w:sz w:val="22"/>
          <w:szCs w:val="22"/>
        </w:rPr>
        <w:t>3.</w:t>
      </w:r>
      <w:r w:rsidRPr="00E260CA">
        <w:rPr>
          <w:b/>
          <w:color w:val="000000"/>
          <w:sz w:val="22"/>
          <w:szCs w:val="22"/>
        </w:rPr>
        <w:tab/>
      </w:r>
      <w:r w:rsidR="009B5EEE" w:rsidRPr="00E260CA">
        <w:rPr>
          <w:b/>
          <w:color w:val="000000"/>
          <w:sz w:val="22"/>
          <w:szCs w:val="22"/>
        </w:rPr>
        <w:t xml:space="preserve">Cómo usar </w:t>
      </w:r>
      <w:r w:rsidRPr="00E260CA">
        <w:rPr>
          <w:b/>
          <w:color w:val="000000"/>
          <w:sz w:val="22"/>
          <w:szCs w:val="22"/>
        </w:rPr>
        <w:t>GONAL</w:t>
      </w:r>
      <w:r w:rsidRPr="00E260CA">
        <w:rPr>
          <w:b/>
          <w:color w:val="000000"/>
          <w:sz w:val="22"/>
          <w:szCs w:val="22"/>
        </w:rPr>
        <w:noBreakHyphen/>
        <w:t>f</w:t>
      </w:r>
    </w:p>
    <w:p w14:paraId="4EBE10E5" w14:textId="77777777" w:rsidR="00BE618B" w:rsidRPr="00E260CA" w:rsidRDefault="00BE618B" w:rsidP="0004137B">
      <w:pPr>
        <w:keepNext/>
        <w:keepLines/>
        <w:suppressAutoHyphens/>
        <w:rPr>
          <w:b/>
          <w:color w:val="000000"/>
          <w:sz w:val="22"/>
          <w:szCs w:val="22"/>
        </w:rPr>
      </w:pPr>
    </w:p>
    <w:p w14:paraId="6C9B1388" w14:textId="77777777" w:rsidR="00BE618B" w:rsidRPr="00E260CA" w:rsidRDefault="00BE618B" w:rsidP="0004137B">
      <w:pPr>
        <w:pStyle w:val="BodyText3"/>
        <w:rPr>
          <w:color w:val="000000"/>
          <w:sz w:val="22"/>
          <w:szCs w:val="22"/>
        </w:rPr>
      </w:pPr>
      <w:r w:rsidRPr="00E260CA">
        <w:rPr>
          <w:color w:val="000000"/>
          <w:sz w:val="22"/>
          <w:szCs w:val="22"/>
        </w:rPr>
        <w:t xml:space="preserve">Siga exactamente las instrucciones de administración de </w:t>
      </w:r>
      <w:r w:rsidR="009B5EEE" w:rsidRPr="00E260CA">
        <w:rPr>
          <w:color w:val="000000"/>
          <w:sz w:val="22"/>
          <w:szCs w:val="22"/>
        </w:rPr>
        <w:t xml:space="preserve">este medicamento </w:t>
      </w:r>
      <w:r w:rsidRPr="00E260CA">
        <w:rPr>
          <w:color w:val="000000"/>
          <w:sz w:val="22"/>
          <w:szCs w:val="22"/>
        </w:rPr>
        <w:t xml:space="preserve">indicadas por su médico. </w:t>
      </w:r>
      <w:r w:rsidR="009B5EEE" w:rsidRPr="00E260CA">
        <w:rPr>
          <w:color w:val="000000"/>
          <w:sz w:val="22"/>
          <w:szCs w:val="22"/>
        </w:rPr>
        <w:t>En caso de duda, c</w:t>
      </w:r>
      <w:r w:rsidRPr="00E260CA">
        <w:rPr>
          <w:color w:val="000000"/>
          <w:sz w:val="22"/>
          <w:szCs w:val="22"/>
        </w:rPr>
        <w:t xml:space="preserve">onsulte </w:t>
      </w:r>
      <w:r w:rsidR="009B5EEE" w:rsidRPr="00E260CA">
        <w:rPr>
          <w:color w:val="000000"/>
          <w:sz w:val="22"/>
          <w:szCs w:val="22"/>
        </w:rPr>
        <w:t xml:space="preserve">de nuevo </w:t>
      </w:r>
      <w:r w:rsidRPr="00E260CA">
        <w:rPr>
          <w:color w:val="000000"/>
          <w:sz w:val="22"/>
          <w:szCs w:val="22"/>
        </w:rPr>
        <w:t>a su médico o farmacéutico.</w:t>
      </w:r>
    </w:p>
    <w:p w14:paraId="1449294B" w14:textId="77777777" w:rsidR="00BE618B" w:rsidRPr="00E260CA" w:rsidRDefault="00BE618B" w:rsidP="0004137B">
      <w:pPr>
        <w:tabs>
          <w:tab w:val="left" w:pos="-720"/>
        </w:tabs>
        <w:suppressAutoHyphens/>
        <w:rPr>
          <w:color w:val="000000"/>
          <w:sz w:val="22"/>
          <w:szCs w:val="22"/>
        </w:rPr>
      </w:pPr>
    </w:p>
    <w:p w14:paraId="55C1D07A" w14:textId="77777777" w:rsidR="00BE618B" w:rsidRPr="00E260CA" w:rsidRDefault="00BE618B" w:rsidP="0004137B">
      <w:pPr>
        <w:keepNext/>
        <w:keepLines/>
        <w:tabs>
          <w:tab w:val="left" w:pos="-720"/>
        </w:tabs>
        <w:suppressAutoHyphens/>
        <w:rPr>
          <w:b/>
          <w:color w:val="000000"/>
          <w:sz w:val="22"/>
          <w:szCs w:val="22"/>
        </w:rPr>
      </w:pPr>
      <w:r w:rsidRPr="00E260CA">
        <w:rPr>
          <w:b/>
          <w:color w:val="000000"/>
          <w:sz w:val="22"/>
          <w:szCs w:val="22"/>
        </w:rPr>
        <w:t>Uso de este medicamento</w:t>
      </w:r>
    </w:p>
    <w:p w14:paraId="0767B4EF" w14:textId="77777777" w:rsidR="00267528" w:rsidRPr="00E260CA" w:rsidRDefault="00267528" w:rsidP="0004137B">
      <w:pPr>
        <w:keepNext/>
        <w:keepLines/>
        <w:tabs>
          <w:tab w:val="left" w:pos="-720"/>
        </w:tabs>
        <w:suppressAutoHyphens/>
        <w:rPr>
          <w:b/>
          <w:color w:val="000000"/>
          <w:sz w:val="22"/>
          <w:szCs w:val="22"/>
        </w:rPr>
      </w:pPr>
    </w:p>
    <w:p w14:paraId="3094FBC8" w14:textId="77777777" w:rsidR="00BE618B" w:rsidRPr="00E260CA" w:rsidRDefault="00BE618B" w:rsidP="00D246B6">
      <w:pPr>
        <w:numPr>
          <w:ilvl w:val="0"/>
          <w:numId w:val="12"/>
        </w:numPr>
        <w:rPr>
          <w:bCs/>
          <w:color w:val="000000"/>
          <w:sz w:val="22"/>
          <w:szCs w:val="22"/>
        </w:rPr>
      </w:pPr>
      <w:r w:rsidRPr="00E260CA">
        <w:rPr>
          <w:bCs/>
          <w:color w:val="000000"/>
          <w:sz w:val="22"/>
          <w:szCs w:val="22"/>
        </w:rPr>
        <w:t>GONAL</w:t>
      </w:r>
      <w:r w:rsidRPr="00E260CA">
        <w:rPr>
          <w:bCs/>
          <w:color w:val="000000"/>
          <w:sz w:val="22"/>
          <w:szCs w:val="22"/>
        </w:rPr>
        <w:noBreakHyphen/>
        <w:t>f está diseñado para que se</w:t>
      </w:r>
      <w:r w:rsidR="00807832" w:rsidRPr="00E260CA">
        <w:rPr>
          <w:bCs/>
          <w:color w:val="000000"/>
          <w:sz w:val="22"/>
          <w:szCs w:val="22"/>
        </w:rPr>
        <w:t xml:space="preserve"> </w:t>
      </w:r>
      <w:r w:rsidRPr="00E260CA">
        <w:rPr>
          <w:bCs/>
          <w:color w:val="000000"/>
          <w:sz w:val="22"/>
          <w:szCs w:val="22"/>
        </w:rPr>
        <w:t>administre</w:t>
      </w:r>
      <w:r w:rsidR="00807832" w:rsidRPr="00E260CA">
        <w:rPr>
          <w:bCs/>
          <w:color w:val="000000"/>
          <w:sz w:val="22"/>
          <w:szCs w:val="22"/>
        </w:rPr>
        <w:t xml:space="preserve"> </w:t>
      </w:r>
      <w:r w:rsidRPr="00E260CA">
        <w:rPr>
          <w:bCs/>
          <w:color w:val="000000"/>
          <w:sz w:val="22"/>
          <w:szCs w:val="22"/>
        </w:rPr>
        <w:t>mediante inyección justo debajo de la piel (por vía subcutánea). La pluma precargada puede usarse para varias inyecciones.</w:t>
      </w:r>
    </w:p>
    <w:p w14:paraId="5E8C0205" w14:textId="77777777" w:rsidR="001B49C8" w:rsidRPr="00E260CA" w:rsidRDefault="001B49C8" w:rsidP="00D246B6">
      <w:pPr>
        <w:numPr>
          <w:ilvl w:val="0"/>
          <w:numId w:val="12"/>
        </w:numPr>
        <w:rPr>
          <w:bCs/>
          <w:color w:val="000000"/>
          <w:sz w:val="22"/>
          <w:szCs w:val="22"/>
        </w:rPr>
      </w:pPr>
      <w:r w:rsidRPr="00E260CA">
        <w:rPr>
          <w:bCs/>
          <w:color w:val="000000"/>
          <w:sz w:val="22"/>
          <w:szCs w:val="22"/>
        </w:rPr>
        <w:t>La primera inyección de GONAL</w:t>
      </w:r>
      <w:r w:rsidRPr="00E260CA">
        <w:rPr>
          <w:bCs/>
          <w:color w:val="000000"/>
          <w:sz w:val="22"/>
          <w:szCs w:val="22"/>
        </w:rPr>
        <w:noBreakHyphen/>
        <w:t>f debe administrarse bajo la supervisión de su médico.</w:t>
      </w:r>
    </w:p>
    <w:p w14:paraId="3C3655E7" w14:textId="77777777" w:rsidR="00BE618B" w:rsidRPr="00E260CA" w:rsidRDefault="00BE618B" w:rsidP="00D246B6">
      <w:pPr>
        <w:numPr>
          <w:ilvl w:val="0"/>
          <w:numId w:val="12"/>
        </w:numPr>
        <w:rPr>
          <w:bCs/>
          <w:color w:val="000000"/>
          <w:sz w:val="22"/>
          <w:szCs w:val="22"/>
        </w:rPr>
      </w:pPr>
      <w:r w:rsidRPr="00E260CA">
        <w:rPr>
          <w:bCs/>
          <w:color w:val="000000"/>
          <w:sz w:val="22"/>
          <w:szCs w:val="22"/>
        </w:rPr>
        <w:t>Su médico o enfermero le enseñarán cómo usar la pluma precargada de GONAL</w:t>
      </w:r>
      <w:r w:rsidRPr="00E260CA">
        <w:rPr>
          <w:bCs/>
          <w:color w:val="000000"/>
          <w:sz w:val="22"/>
          <w:szCs w:val="22"/>
        </w:rPr>
        <w:noBreakHyphen/>
        <w:t xml:space="preserve">f para inyectarse el medicamento. </w:t>
      </w:r>
    </w:p>
    <w:p w14:paraId="0B8A61D4" w14:textId="77777777" w:rsidR="00BE618B" w:rsidRPr="00E260CA" w:rsidRDefault="00BE618B" w:rsidP="00D246B6">
      <w:pPr>
        <w:numPr>
          <w:ilvl w:val="0"/>
          <w:numId w:val="12"/>
        </w:numPr>
        <w:rPr>
          <w:bCs/>
          <w:color w:val="000000"/>
          <w:sz w:val="22"/>
          <w:szCs w:val="22"/>
        </w:rPr>
      </w:pPr>
      <w:r w:rsidRPr="00E260CA">
        <w:rPr>
          <w:bCs/>
          <w:color w:val="000000"/>
          <w:sz w:val="22"/>
          <w:szCs w:val="22"/>
        </w:rPr>
        <w:t>Si usted se autoadministra GONAL</w:t>
      </w:r>
      <w:r w:rsidRPr="00E260CA">
        <w:rPr>
          <w:bCs/>
          <w:color w:val="000000"/>
          <w:sz w:val="22"/>
          <w:szCs w:val="22"/>
        </w:rPr>
        <w:noBreakHyphen/>
        <w:t xml:space="preserve">f, lea y siga atentamente las </w:t>
      </w:r>
      <w:r w:rsidR="00D31640" w:rsidRPr="00E260CA">
        <w:rPr>
          <w:bCs/>
          <w:color w:val="000000"/>
          <w:sz w:val="22"/>
          <w:szCs w:val="22"/>
        </w:rPr>
        <w:t>“I</w:t>
      </w:r>
      <w:r w:rsidRPr="00E260CA">
        <w:rPr>
          <w:bCs/>
          <w:color w:val="000000"/>
          <w:sz w:val="22"/>
          <w:szCs w:val="22"/>
        </w:rPr>
        <w:t xml:space="preserve">nstrucciones </w:t>
      </w:r>
      <w:r w:rsidR="00D31640" w:rsidRPr="00E260CA">
        <w:rPr>
          <w:bCs/>
          <w:color w:val="000000"/>
          <w:sz w:val="22"/>
          <w:szCs w:val="22"/>
        </w:rPr>
        <w:t>de uso</w:t>
      </w:r>
      <w:r w:rsidRPr="00E260CA">
        <w:rPr>
          <w:bCs/>
          <w:color w:val="000000"/>
          <w:sz w:val="22"/>
          <w:szCs w:val="22"/>
        </w:rPr>
        <w:t>”.</w:t>
      </w:r>
    </w:p>
    <w:p w14:paraId="56D7AC80" w14:textId="77777777" w:rsidR="00BE618B" w:rsidRPr="00E260CA" w:rsidRDefault="00BE618B" w:rsidP="0004137B">
      <w:pPr>
        <w:rPr>
          <w:color w:val="000000"/>
          <w:sz w:val="22"/>
          <w:szCs w:val="22"/>
        </w:rPr>
      </w:pPr>
    </w:p>
    <w:p w14:paraId="2B0183F7" w14:textId="77777777" w:rsidR="00BE618B" w:rsidRPr="00E260CA" w:rsidRDefault="00BE618B" w:rsidP="0004137B">
      <w:pPr>
        <w:keepNext/>
        <w:keepLines/>
        <w:suppressAutoHyphens/>
        <w:rPr>
          <w:b/>
          <w:color w:val="000000"/>
          <w:sz w:val="22"/>
          <w:szCs w:val="22"/>
        </w:rPr>
      </w:pPr>
      <w:r w:rsidRPr="00E260CA">
        <w:rPr>
          <w:b/>
          <w:color w:val="000000"/>
          <w:sz w:val="22"/>
          <w:szCs w:val="22"/>
        </w:rPr>
        <w:t>Qué cantidad se debe usar</w:t>
      </w:r>
    </w:p>
    <w:p w14:paraId="74306FEC" w14:textId="77777777" w:rsidR="00267528" w:rsidRPr="00E260CA" w:rsidRDefault="00267528" w:rsidP="0004137B">
      <w:pPr>
        <w:keepNext/>
        <w:keepLines/>
        <w:suppressAutoHyphens/>
        <w:rPr>
          <w:b/>
          <w:color w:val="000000"/>
          <w:sz w:val="22"/>
          <w:szCs w:val="22"/>
        </w:rPr>
      </w:pPr>
    </w:p>
    <w:p w14:paraId="01429EBC" w14:textId="52656961" w:rsidR="00BE618B" w:rsidRPr="00E260CA" w:rsidRDefault="00BE618B" w:rsidP="0004137B">
      <w:pPr>
        <w:rPr>
          <w:color w:val="000000"/>
          <w:sz w:val="22"/>
          <w:szCs w:val="22"/>
        </w:rPr>
      </w:pPr>
      <w:r w:rsidRPr="00E260CA">
        <w:rPr>
          <w:color w:val="000000"/>
          <w:sz w:val="22"/>
          <w:szCs w:val="22"/>
        </w:rPr>
        <w:t>Su médico decidirá qué cantidad de medicamento</w:t>
      </w:r>
      <w:r w:rsidR="00807832" w:rsidRPr="00E260CA">
        <w:rPr>
          <w:color w:val="000000"/>
          <w:sz w:val="22"/>
          <w:szCs w:val="22"/>
        </w:rPr>
        <w:t xml:space="preserve"> </w:t>
      </w:r>
      <w:r w:rsidRPr="00E260CA">
        <w:rPr>
          <w:color w:val="000000"/>
          <w:sz w:val="22"/>
          <w:szCs w:val="22"/>
        </w:rPr>
        <w:t>se administrará</w:t>
      </w:r>
      <w:r w:rsidR="00807832" w:rsidRPr="00E260CA">
        <w:rPr>
          <w:color w:val="000000"/>
          <w:sz w:val="22"/>
          <w:szCs w:val="22"/>
        </w:rPr>
        <w:t xml:space="preserve"> </w:t>
      </w:r>
      <w:r w:rsidRPr="00E260CA">
        <w:rPr>
          <w:color w:val="000000"/>
          <w:sz w:val="22"/>
          <w:szCs w:val="22"/>
        </w:rPr>
        <w:t xml:space="preserve">y con qué frecuencia. Las dosis que se describen a continuación están expresadas en </w:t>
      </w:r>
      <w:r w:rsidR="00575A9A" w:rsidRPr="00E260CA">
        <w:rPr>
          <w:color w:val="000000"/>
          <w:sz w:val="22"/>
          <w:szCs w:val="22"/>
        </w:rPr>
        <w:t>U</w:t>
      </w:r>
      <w:r w:rsidRPr="00E260CA">
        <w:rPr>
          <w:color w:val="000000"/>
          <w:sz w:val="22"/>
          <w:szCs w:val="22"/>
        </w:rPr>
        <w:t xml:space="preserve">nidades </w:t>
      </w:r>
      <w:r w:rsidR="00575A9A" w:rsidRPr="00E260CA">
        <w:rPr>
          <w:color w:val="000000"/>
          <w:sz w:val="22"/>
          <w:szCs w:val="22"/>
        </w:rPr>
        <w:t>I</w:t>
      </w:r>
      <w:r w:rsidRPr="00E260CA">
        <w:rPr>
          <w:color w:val="000000"/>
          <w:sz w:val="22"/>
          <w:szCs w:val="22"/>
        </w:rPr>
        <w:t>nternacionales (UI).</w:t>
      </w:r>
    </w:p>
    <w:p w14:paraId="73D03848" w14:textId="77777777" w:rsidR="00BE618B" w:rsidRPr="00E260CA" w:rsidRDefault="00BE618B" w:rsidP="0004137B">
      <w:pPr>
        <w:rPr>
          <w:color w:val="000000"/>
          <w:sz w:val="22"/>
          <w:szCs w:val="22"/>
        </w:rPr>
      </w:pPr>
    </w:p>
    <w:p w14:paraId="160C25E2" w14:textId="77777777" w:rsidR="00BE618B" w:rsidRPr="00E260CA" w:rsidRDefault="00BE618B" w:rsidP="0004137B">
      <w:pPr>
        <w:keepNext/>
        <w:keepLines/>
        <w:suppressAutoHyphens/>
        <w:rPr>
          <w:b/>
          <w:color w:val="000000"/>
          <w:sz w:val="22"/>
          <w:szCs w:val="22"/>
        </w:rPr>
      </w:pPr>
      <w:r w:rsidRPr="00E260CA">
        <w:rPr>
          <w:b/>
          <w:color w:val="000000"/>
          <w:sz w:val="22"/>
          <w:szCs w:val="22"/>
        </w:rPr>
        <w:t>Mujeres</w:t>
      </w:r>
    </w:p>
    <w:p w14:paraId="6B161A8D" w14:textId="77777777" w:rsidR="00BE618B" w:rsidRPr="00E260CA" w:rsidRDefault="00BE618B" w:rsidP="0004137B">
      <w:pPr>
        <w:keepNext/>
        <w:keepLines/>
        <w:suppressAutoHyphens/>
        <w:rPr>
          <w:color w:val="000000"/>
          <w:sz w:val="22"/>
          <w:szCs w:val="22"/>
        </w:rPr>
      </w:pPr>
    </w:p>
    <w:p w14:paraId="4A05900E" w14:textId="77777777" w:rsidR="00BE618B" w:rsidRPr="00E260CA" w:rsidRDefault="00BE618B" w:rsidP="0004137B">
      <w:pPr>
        <w:keepNext/>
        <w:keepLines/>
        <w:suppressAutoHyphens/>
        <w:rPr>
          <w:b/>
          <w:bCs/>
          <w:color w:val="000000"/>
          <w:sz w:val="22"/>
          <w:szCs w:val="22"/>
        </w:rPr>
      </w:pPr>
      <w:r w:rsidRPr="00E260CA">
        <w:rPr>
          <w:b/>
          <w:bCs/>
          <w:color w:val="000000"/>
          <w:sz w:val="22"/>
          <w:szCs w:val="22"/>
        </w:rPr>
        <w:t>Si no está ovulando y tiene menstruaciones irregulares o no tiene menstruación.</w:t>
      </w:r>
    </w:p>
    <w:p w14:paraId="5274343D" w14:textId="77777777" w:rsidR="00D31640" w:rsidRPr="00E260CA" w:rsidRDefault="00D31640" w:rsidP="0004137B">
      <w:pPr>
        <w:keepNext/>
        <w:keepLines/>
        <w:suppressAutoHyphens/>
        <w:rPr>
          <w:b/>
          <w:bCs/>
          <w:color w:val="000000"/>
          <w:sz w:val="22"/>
          <w:szCs w:val="22"/>
        </w:rPr>
      </w:pPr>
    </w:p>
    <w:p w14:paraId="4F04E91E" w14:textId="77777777"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GONAL</w:t>
      </w:r>
      <w:r w:rsidRPr="00E260CA">
        <w:rPr>
          <w:bCs/>
          <w:color w:val="000000"/>
          <w:sz w:val="22"/>
          <w:szCs w:val="22"/>
        </w:rPr>
        <w:noBreakHyphen/>
        <w:t>f se administra generalmente todos los días.</w:t>
      </w:r>
    </w:p>
    <w:p w14:paraId="0A6FFF64" w14:textId="77777777"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Si usted tiene una menstruación irregular, empiece usando GONAL</w:t>
      </w:r>
      <w:r w:rsidRPr="00E260CA">
        <w:rPr>
          <w:bCs/>
          <w:color w:val="000000"/>
          <w:sz w:val="22"/>
          <w:szCs w:val="22"/>
        </w:rPr>
        <w:noBreakHyphen/>
        <w:t xml:space="preserve">f en los </w:t>
      </w:r>
      <w:r w:rsidR="00BA78A8" w:rsidRPr="00E260CA">
        <w:rPr>
          <w:bCs/>
          <w:color w:val="000000"/>
          <w:sz w:val="22"/>
          <w:szCs w:val="22"/>
        </w:rPr>
        <w:t>7</w:t>
      </w:r>
      <w:r w:rsidRPr="00E260CA">
        <w:rPr>
          <w:bCs/>
          <w:color w:val="000000"/>
          <w:sz w:val="22"/>
          <w:szCs w:val="22"/>
        </w:rPr>
        <w:t xml:space="preserve"> primeros días del ciclo menstrual. Si no tiene menstruación, puede empezar a usar el medicamento</w:t>
      </w:r>
      <w:r w:rsidR="00807832" w:rsidRPr="00E260CA">
        <w:rPr>
          <w:bCs/>
          <w:color w:val="000000"/>
          <w:sz w:val="22"/>
          <w:szCs w:val="22"/>
        </w:rPr>
        <w:t xml:space="preserve"> </w:t>
      </w:r>
      <w:r w:rsidRPr="00E260CA">
        <w:rPr>
          <w:bCs/>
          <w:color w:val="000000"/>
          <w:sz w:val="22"/>
          <w:szCs w:val="22"/>
        </w:rPr>
        <w:t>cualquier día que le resulte cómodo.</w:t>
      </w:r>
    </w:p>
    <w:p w14:paraId="05A54A7E" w14:textId="23038A54"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La dosis inicial habitual de GONAL</w:t>
      </w:r>
      <w:r w:rsidRPr="00E260CA">
        <w:rPr>
          <w:bCs/>
          <w:color w:val="000000"/>
          <w:sz w:val="22"/>
          <w:szCs w:val="22"/>
        </w:rPr>
        <w:noBreakHyphen/>
        <w:t xml:space="preserve">f es de </w:t>
      </w:r>
      <w:smartTag w:uri="urn:schemas-microsoft-com:office:smarttags" w:element="metricconverter">
        <w:smartTagPr>
          <w:attr w:name="ProductID" w:val="75 a"/>
        </w:smartTagPr>
        <w:r w:rsidRPr="00E260CA">
          <w:rPr>
            <w:bCs/>
            <w:color w:val="000000"/>
            <w:sz w:val="22"/>
            <w:szCs w:val="22"/>
          </w:rPr>
          <w:t>75 a</w:t>
        </w:r>
      </w:smartTag>
      <w:r w:rsidRPr="00E260CA">
        <w:rPr>
          <w:bCs/>
          <w:color w:val="000000"/>
          <w:sz w:val="22"/>
          <w:szCs w:val="22"/>
        </w:rPr>
        <w:t xml:space="preserve"> 150 UI cada día.</w:t>
      </w:r>
    </w:p>
    <w:p w14:paraId="312768DD" w14:textId="77777777"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Su dosis de GONAL</w:t>
      </w:r>
      <w:r w:rsidRPr="00E260CA">
        <w:rPr>
          <w:bCs/>
          <w:color w:val="000000"/>
          <w:sz w:val="22"/>
          <w:szCs w:val="22"/>
        </w:rPr>
        <w:noBreakHyphen/>
        <w:t xml:space="preserve">f puede aumentarse cada 7 </w:t>
      </w:r>
      <w:r w:rsidR="00385F5C" w:rsidRPr="00E260CA">
        <w:rPr>
          <w:bCs/>
          <w:color w:val="000000"/>
          <w:sz w:val="22"/>
          <w:szCs w:val="22"/>
        </w:rPr>
        <w:t>ó</w:t>
      </w:r>
      <w:r w:rsidRPr="00E260CA">
        <w:rPr>
          <w:bCs/>
          <w:color w:val="000000"/>
          <w:sz w:val="22"/>
          <w:szCs w:val="22"/>
        </w:rPr>
        <w:t xml:space="preserve"> 14 días en </w:t>
      </w:r>
      <w:smartTag w:uri="urn:schemas-microsoft-com:office:smarttags" w:element="metricconverter">
        <w:smartTagPr>
          <w:attr w:name="ProductID" w:val="37,5 a"/>
        </w:smartTagPr>
        <w:r w:rsidRPr="00E260CA">
          <w:rPr>
            <w:bCs/>
            <w:color w:val="000000"/>
            <w:sz w:val="22"/>
            <w:szCs w:val="22"/>
          </w:rPr>
          <w:t>37,5 a</w:t>
        </w:r>
      </w:smartTag>
      <w:r w:rsidRPr="00E260CA">
        <w:rPr>
          <w:bCs/>
          <w:color w:val="000000"/>
          <w:sz w:val="22"/>
          <w:szCs w:val="22"/>
        </w:rPr>
        <w:t xml:space="preserve"> 75 UI, hasta que se obtenga la respuesta deseada.</w:t>
      </w:r>
    </w:p>
    <w:p w14:paraId="4FEEBCC0" w14:textId="59DE80D2" w:rsidR="00BE618B" w:rsidRPr="00E260CA" w:rsidRDefault="00BE618B" w:rsidP="00D246B6">
      <w:pPr>
        <w:numPr>
          <w:ilvl w:val="0"/>
          <w:numId w:val="9"/>
        </w:numPr>
        <w:ind w:left="567" w:hanging="567"/>
        <w:rPr>
          <w:bCs/>
          <w:color w:val="000000"/>
          <w:sz w:val="22"/>
          <w:szCs w:val="22"/>
        </w:rPr>
      </w:pPr>
      <w:r w:rsidRPr="00E260CA">
        <w:rPr>
          <w:bCs/>
          <w:color w:val="000000"/>
          <w:sz w:val="22"/>
          <w:szCs w:val="22"/>
        </w:rPr>
        <w:t>La dosis máxima diaria de GONAL</w:t>
      </w:r>
      <w:r w:rsidRPr="00E260CA">
        <w:rPr>
          <w:bCs/>
          <w:color w:val="000000"/>
          <w:sz w:val="22"/>
          <w:szCs w:val="22"/>
        </w:rPr>
        <w:noBreakHyphen/>
        <w:t>f</w:t>
      </w:r>
      <w:r w:rsidR="00807832" w:rsidRPr="00E260CA">
        <w:rPr>
          <w:bCs/>
          <w:color w:val="000000"/>
          <w:sz w:val="22"/>
          <w:szCs w:val="22"/>
        </w:rPr>
        <w:t xml:space="preserve"> </w:t>
      </w:r>
      <w:r w:rsidRPr="00E260CA">
        <w:rPr>
          <w:bCs/>
          <w:color w:val="000000"/>
          <w:sz w:val="22"/>
          <w:szCs w:val="22"/>
        </w:rPr>
        <w:t>no suele ser mayor de 225 UI.</w:t>
      </w:r>
    </w:p>
    <w:p w14:paraId="14CC031F" w14:textId="77777777" w:rsidR="00BE618B" w:rsidRPr="00E260CA" w:rsidRDefault="00BE618B" w:rsidP="00D246B6">
      <w:pPr>
        <w:numPr>
          <w:ilvl w:val="0"/>
          <w:numId w:val="9"/>
        </w:numPr>
        <w:ind w:left="567" w:hanging="567"/>
        <w:rPr>
          <w:color w:val="000000"/>
          <w:sz w:val="22"/>
          <w:szCs w:val="22"/>
        </w:rPr>
      </w:pPr>
      <w:r w:rsidRPr="00E260CA">
        <w:rPr>
          <w:bCs/>
          <w:color w:val="000000"/>
          <w:sz w:val="22"/>
          <w:szCs w:val="22"/>
        </w:rPr>
        <w:t>Cuando se obtenga la respuesta deseada, se le administrará una inyección única de 250 microgramos de ‘hCG recombinante’ (r</w:t>
      </w:r>
      <w:r w:rsidRPr="00E260CA">
        <w:rPr>
          <w:bCs/>
          <w:color w:val="000000"/>
          <w:sz w:val="22"/>
          <w:szCs w:val="22"/>
        </w:rPr>
        <w:noBreakHyphen/>
        <w:t xml:space="preserve">hCG, una hCG fabricada en un laboratorio mediante una técnica especial de ADN), </w:t>
      </w:r>
      <w:r w:rsidR="00EF37BE" w:rsidRPr="00E260CA">
        <w:rPr>
          <w:bCs/>
          <w:color w:val="000000"/>
          <w:sz w:val="22"/>
          <w:szCs w:val="22"/>
        </w:rPr>
        <w:t>o</w:t>
      </w:r>
      <w:r w:rsidRPr="00E260CA">
        <w:rPr>
          <w:bCs/>
          <w:color w:val="000000"/>
          <w:sz w:val="22"/>
          <w:szCs w:val="22"/>
        </w:rPr>
        <w:t xml:space="preserve"> </w:t>
      </w:r>
      <w:r w:rsidR="00693DFA" w:rsidRPr="00E260CA">
        <w:rPr>
          <w:bCs/>
          <w:color w:val="000000"/>
          <w:sz w:val="22"/>
          <w:szCs w:val="22"/>
        </w:rPr>
        <w:t xml:space="preserve">de </w:t>
      </w:r>
      <w:smartTag w:uri="urn:schemas-microsoft-com:office:smarttags" w:element="metricconverter">
        <w:smartTagPr>
          <w:attr w:name="ProductID" w:val="5.000 a"/>
        </w:smartTagPr>
        <w:r w:rsidRPr="00E260CA">
          <w:rPr>
            <w:bCs/>
            <w:color w:val="000000"/>
            <w:sz w:val="22"/>
            <w:szCs w:val="22"/>
          </w:rPr>
          <w:t>5.000 a</w:t>
        </w:r>
      </w:smartTag>
      <w:r w:rsidRPr="00E260CA">
        <w:rPr>
          <w:bCs/>
          <w:color w:val="000000"/>
          <w:sz w:val="22"/>
          <w:szCs w:val="22"/>
        </w:rPr>
        <w:t xml:space="preserve"> 10.000 UI de hCG, </w:t>
      </w:r>
      <w:smartTag w:uri="urn:schemas-microsoft-com:office:smarttags" w:element="metricconverter">
        <w:smartTagPr>
          <w:attr w:name="ProductID" w:val="24 a"/>
        </w:smartTagPr>
        <w:r w:rsidRPr="00E260CA">
          <w:rPr>
            <w:bCs/>
            <w:color w:val="000000"/>
            <w:sz w:val="22"/>
            <w:szCs w:val="22"/>
          </w:rPr>
          <w:t>24 a</w:t>
        </w:r>
      </w:smartTag>
      <w:r w:rsidRPr="00E260CA">
        <w:rPr>
          <w:bCs/>
          <w:color w:val="000000"/>
          <w:sz w:val="22"/>
          <w:szCs w:val="22"/>
        </w:rPr>
        <w:t xml:space="preserve"> 48 horas después de la última inyección de GONAL</w:t>
      </w:r>
      <w:r w:rsidRPr="00E260CA">
        <w:rPr>
          <w:bCs/>
          <w:color w:val="000000"/>
          <w:sz w:val="22"/>
          <w:szCs w:val="22"/>
        </w:rPr>
        <w:noBreakHyphen/>
        <w:t>f.</w:t>
      </w:r>
      <w:r w:rsidR="00807832" w:rsidRPr="00E260CA">
        <w:rPr>
          <w:bCs/>
          <w:color w:val="000000"/>
          <w:sz w:val="22"/>
          <w:szCs w:val="22"/>
        </w:rPr>
        <w:t xml:space="preserve"> </w:t>
      </w:r>
      <w:r w:rsidRPr="00E260CA">
        <w:rPr>
          <w:bCs/>
          <w:color w:val="000000"/>
          <w:sz w:val="22"/>
          <w:szCs w:val="22"/>
        </w:rPr>
        <w:t xml:space="preserve">El mejor momento para mantener relaciones sexuales es el mismo día de la inyección de </w:t>
      </w:r>
      <w:r w:rsidRPr="00E260CA">
        <w:rPr>
          <w:color w:val="000000"/>
          <w:sz w:val="22"/>
          <w:szCs w:val="22"/>
        </w:rPr>
        <w:t>hCG y</w:t>
      </w:r>
      <w:r w:rsidR="00807832" w:rsidRPr="00E260CA">
        <w:rPr>
          <w:color w:val="000000"/>
          <w:sz w:val="22"/>
          <w:szCs w:val="22"/>
        </w:rPr>
        <w:t xml:space="preserve"> </w:t>
      </w:r>
      <w:r w:rsidRPr="00E260CA">
        <w:rPr>
          <w:color w:val="000000"/>
          <w:sz w:val="22"/>
          <w:szCs w:val="22"/>
        </w:rPr>
        <w:t>al día siguiente.</w:t>
      </w:r>
    </w:p>
    <w:p w14:paraId="71A068EB" w14:textId="77777777" w:rsidR="00D31640" w:rsidRPr="00E260CA" w:rsidRDefault="00D31640" w:rsidP="0004137B">
      <w:pPr>
        <w:rPr>
          <w:color w:val="000000"/>
          <w:sz w:val="22"/>
          <w:szCs w:val="22"/>
        </w:rPr>
      </w:pPr>
    </w:p>
    <w:p w14:paraId="31E5E31A" w14:textId="77777777" w:rsidR="00BE618B" w:rsidRPr="00E260CA" w:rsidRDefault="00BE618B" w:rsidP="0004137B">
      <w:pPr>
        <w:rPr>
          <w:color w:val="000000"/>
          <w:sz w:val="22"/>
          <w:szCs w:val="22"/>
        </w:rPr>
      </w:pPr>
      <w:r w:rsidRPr="00E260CA">
        <w:rPr>
          <w:color w:val="000000"/>
          <w:sz w:val="22"/>
          <w:szCs w:val="22"/>
        </w:rPr>
        <w:t>Si su médico no observa la respuesta deseada después de 4 semanas de tratamiento,</w:t>
      </w:r>
      <w:r w:rsidR="00807832" w:rsidRPr="00E260CA">
        <w:rPr>
          <w:color w:val="000000"/>
          <w:sz w:val="22"/>
          <w:szCs w:val="22"/>
        </w:rPr>
        <w:t xml:space="preserve"> </w:t>
      </w:r>
      <w:r w:rsidRPr="00E260CA">
        <w:rPr>
          <w:color w:val="000000"/>
          <w:sz w:val="22"/>
          <w:szCs w:val="22"/>
        </w:rPr>
        <w:t>ese ciclo de tratamiento con GONAL</w:t>
      </w:r>
      <w:r w:rsidRPr="00E260CA">
        <w:rPr>
          <w:color w:val="000000"/>
          <w:sz w:val="22"/>
          <w:szCs w:val="22"/>
        </w:rPr>
        <w:noBreakHyphen/>
        <w:t>f debe interrumpirse. Para el siguiente ciclo, su médico le administrará una dosis inicial más alta de GONAL</w:t>
      </w:r>
      <w:r w:rsidRPr="00E260CA">
        <w:rPr>
          <w:color w:val="000000"/>
          <w:sz w:val="22"/>
          <w:szCs w:val="22"/>
        </w:rPr>
        <w:noBreakHyphen/>
        <w:t>f que la anterior.</w:t>
      </w:r>
    </w:p>
    <w:p w14:paraId="5B462D4B" w14:textId="77777777" w:rsidR="00BE618B" w:rsidRPr="00E260CA" w:rsidRDefault="00BE618B" w:rsidP="0004137B">
      <w:pPr>
        <w:rPr>
          <w:color w:val="000000"/>
          <w:sz w:val="22"/>
          <w:szCs w:val="22"/>
        </w:rPr>
      </w:pPr>
    </w:p>
    <w:p w14:paraId="2E446FB6" w14:textId="77777777" w:rsidR="00BE618B" w:rsidRPr="00E260CA" w:rsidRDefault="00BE618B" w:rsidP="0004137B">
      <w:pPr>
        <w:rPr>
          <w:color w:val="000000"/>
          <w:sz w:val="22"/>
          <w:szCs w:val="22"/>
        </w:rPr>
      </w:pPr>
      <w:r w:rsidRPr="00E260CA">
        <w:rPr>
          <w:color w:val="000000"/>
          <w:sz w:val="22"/>
          <w:szCs w:val="22"/>
        </w:rPr>
        <w:t>Si</w:t>
      </w:r>
      <w:r w:rsidR="00807832" w:rsidRPr="00E260CA">
        <w:rPr>
          <w:color w:val="000000"/>
          <w:sz w:val="22"/>
          <w:szCs w:val="22"/>
        </w:rPr>
        <w:t xml:space="preserve"> </w:t>
      </w:r>
      <w:r w:rsidRPr="00E260CA">
        <w:rPr>
          <w:color w:val="000000"/>
          <w:sz w:val="22"/>
          <w:szCs w:val="22"/>
        </w:rPr>
        <w:t>se obtiene una respuesta excesiva, se interrumpirá su tratamiento y no le administrará hCG (ver la sección 2, Síndrome de hiperestimulación ovárica). Para el siguiente ciclo, su médico le administrará una dosis de GONAL-f</w:t>
      </w:r>
      <w:r w:rsidR="00AF0E92" w:rsidRPr="00E260CA">
        <w:rPr>
          <w:color w:val="000000"/>
          <w:sz w:val="22"/>
          <w:szCs w:val="22"/>
        </w:rPr>
        <w:t xml:space="preserve"> </w:t>
      </w:r>
      <w:r w:rsidRPr="00E260CA">
        <w:rPr>
          <w:color w:val="000000"/>
          <w:sz w:val="22"/>
          <w:szCs w:val="22"/>
        </w:rPr>
        <w:t>más baja que</w:t>
      </w:r>
      <w:r w:rsidR="00807832" w:rsidRPr="00E260CA">
        <w:rPr>
          <w:color w:val="000000"/>
          <w:sz w:val="22"/>
          <w:szCs w:val="22"/>
        </w:rPr>
        <w:t xml:space="preserve"> </w:t>
      </w:r>
      <w:r w:rsidRPr="00E260CA">
        <w:rPr>
          <w:color w:val="000000"/>
          <w:sz w:val="22"/>
          <w:szCs w:val="22"/>
        </w:rPr>
        <w:t>la del ciclo previo.</w:t>
      </w:r>
    </w:p>
    <w:p w14:paraId="127E6E50" w14:textId="77777777" w:rsidR="00BE618B" w:rsidRPr="00E260CA" w:rsidRDefault="00BE618B" w:rsidP="0004137B">
      <w:pPr>
        <w:tabs>
          <w:tab w:val="left" w:pos="-720"/>
        </w:tabs>
        <w:suppressAutoHyphens/>
        <w:rPr>
          <w:color w:val="000000"/>
          <w:sz w:val="22"/>
          <w:szCs w:val="22"/>
        </w:rPr>
      </w:pPr>
    </w:p>
    <w:p w14:paraId="175ABAB2" w14:textId="77777777" w:rsidR="00693DFA" w:rsidRPr="00E260CA" w:rsidRDefault="00693DFA" w:rsidP="00693DFA">
      <w:pPr>
        <w:keepNext/>
        <w:keepLines/>
        <w:tabs>
          <w:tab w:val="left" w:pos="-720"/>
        </w:tabs>
        <w:suppressAutoHyphens/>
        <w:rPr>
          <w:b/>
          <w:color w:val="000000"/>
          <w:sz w:val="22"/>
          <w:szCs w:val="22"/>
        </w:rPr>
      </w:pPr>
      <w:r w:rsidRPr="00E260CA">
        <w:rPr>
          <w:b/>
          <w:color w:val="000000"/>
          <w:sz w:val="22"/>
          <w:szCs w:val="22"/>
        </w:rPr>
        <w:t>Si no está ovulando, no tiene menstruación y se le han diagnosticado niveles muy bajos de hormonas FSH y LH</w:t>
      </w:r>
    </w:p>
    <w:p w14:paraId="0EB90B05" w14:textId="77777777" w:rsidR="00D31640" w:rsidRPr="00E260CA" w:rsidRDefault="00D31640" w:rsidP="0004137B">
      <w:pPr>
        <w:keepNext/>
        <w:keepLines/>
        <w:tabs>
          <w:tab w:val="left" w:pos="-720"/>
        </w:tabs>
        <w:suppressAutoHyphens/>
        <w:rPr>
          <w:b/>
          <w:color w:val="000000"/>
          <w:sz w:val="22"/>
          <w:szCs w:val="22"/>
        </w:rPr>
      </w:pPr>
    </w:p>
    <w:p w14:paraId="6BE875D0" w14:textId="7DC78BA4" w:rsidR="00BE618B" w:rsidRPr="00E260CA" w:rsidRDefault="00BE618B" w:rsidP="00D246B6">
      <w:pPr>
        <w:numPr>
          <w:ilvl w:val="0"/>
          <w:numId w:val="13"/>
        </w:numPr>
        <w:rPr>
          <w:color w:val="000000"/>
          <w:sz w:val="22"/>
          <w:szCs w:val="22"/>
        </w:rPr>
      </w:pPr>
      <w:r w:rsidRPr="00E260CA">
        <w:rPr>
          <w:color w:val="000000"/>
          <w:sz w:val="22"/>
          <w:szCs w:val="22"/>
        </w:rPr>
        <w:t>La dosis</w:t>
      </w:r>
      <w:r w:rsidR="00807832" w:rsidRPr="00E260CA">
        <w:rPr>
          <w:color w:val="000000"/>
          <w:sz w:val="22"/>
          <w:szCs w:val="22"/>
        </w:rPr>
        <w:t xml:space="preserve"> </w:t>
      </w:r>
      <w:r w:rsidRPr="00E260CA">
        <w:rPr>
          <w:color w:val="000000"/>
          <w:sz w:val="22"/>
          <w:szCs w:val="22"/>
        </w:rPr>
        <w:t>inicial habitual de GONAL</w:t>
      </w:r>
      <w:r w:rsidRPr="00E260CA">
        <w:rPr>
          <w:color w:val="000000"/>
          <w:sz w:val="22"/>
          <w:szCs w:val="22"/>
        </w:rPr>
        <w:noBreakHyphen/>
        <w:t xml:space="preserve">f es de </w:t>
      </w:r>
      <w:smartTag w:uri="urn:schemas-microsoft-com:office:smarttags" w:element="metricconverter">
        <w:smartTagPr>
          <w:attr w:name="ProductID" w:val="75 a"/>
        </w:smartTagPr>
        <w:r w:rsidRPr="00E260CA">
          <w:rPr>
            <w:color w:val="000000"/>
            <w:sz w:val="22"/>
            <w:szCs w:val="22"/>
          </w:rPr>
          <w:t>75 a</w:t>
        </w:r>
      </w:smartTag>
      <w:r w:rsidRPr="00E260CA">
        <w:rPr>
          <w:color w:val="000000"/>
          <w:sz w:val="22"/>
          <w:szCs w:val="22"/>
        </w:rPr>
        <w:t xml:space="preserve"> 150 UI, junto con 75 UI de lutropina alfa.</w:t>
      </w:r>
    </w:p>
    <w:p w14:paraId="4FFC92D7" w14:textId="77777777" w:rsidR="00BE618B" w:rsidRPr="00E260CA" w:rsidRDefault="00BE618B" w:rsidP="00D246B6">
      <w:pPr>
        <w:numPr>
          <w:ilvl w:val="0"/>
          <w:numId w:val="13"/>
        </w:numPr>
        <w:rPr>
          <w:color w:val="000000"/>
          <w:sz w:val="22"/>
          <w:szCs w:val="22"/>
        </w:rPr>
      </w:pPr>
      <w:r w:rsidRPr="00E260CA">
        <w:rPr>
          <w:color w:val="000000"/>
          <w:sz w:val="22"/>
          <w:szCs w:val="22"/>
        </w:rPr>
        <w:lastRenderedPageBreak/>
        <w:t>Usará estos dos medicamentos cada día, hasta un período de cinco semanas.</w:t>
      </w:r>
    </w:p>
    <w:p w14:paraId="279A19B3" w14:textId="77777777" w:rsidR="00BE618B" w:rsidRPr="00E260CA" w:rsidRDefault="00BE618B" w:rsidP="00D246B6">
      <w:pPr>
        <w:numPr>
          <w:ilvl w:val="0"/>
          <w:numId w:val="13"/>
        </w:numPr>
        <w:rPr>
          <w:color w:val="000000"/>
          <w:sz w:val="22"/>
          <w:szCs w:val="22"/>
        </w:rPr>
      </w:pPr>
      <w:r w:rsidRPr="00E260CA">
        <w:rPr>
          <w:color w:val="000000"/>
          <w:sz w:val="22"/>
          <w:szCs w:val="22"/>
        </w:rPr>
        <w:t>La dosis de GONAL</w:t>
      </w:r>
      <w:r w:rsidRPr="00E260CA">
        <w:rPr>
          <w:color w:val="000000"/>
          <w:sz w:val="22"/>
          <w:szCs w:val="22"/>
        </w:rPr>
        <w:noBreakHyphen/>
        <w:t xml:space="preserve">f puede aumentarse cada 7 </w:t>
      </w:r>
      <w:r w:rsidR="001A723A" w:rsidRPr="00E260CA">
        <w:rPr>
          <w:color w:val="000000"/>
          <w:sz w:val="22"/>
          <w:szCs w:val="22"/>
        </w:rPr>
        <w:t>ó</w:t>
      </w:r>
      <w:r w:rsidRPr="00E260CA">
        <w:rPr>
          <w:color w:val="000000"/>
          <w:sz w:val="22"/>
          <w:szCs w:val="22"/>
        </w:rPr>
        <w:t xml:space="preserve"> 14 días, en </w:t>
      </w:r>
      <w:smartTag w:uri="urn:schemas-microsoft-com:office:smarttags" w:element="metricconverter">
        <w:smartTagPr>
          <w:attr w:name="ProductID" w:val="37,5 a"/>
        </w:smartTagPr>
        <w:r w:rsidRPr="00E260CA">
          <w:rPr>
            <w:color w:val="000000"/>
            <w:sz w:val="22"/>
            <w:szCs w:val="22"/>
          </w:rPr>
          <w:t>37,5 a</w:t>
        </w:r>
      </w:smartTag>
      <w:r w:rsidRPr="00E260CA">
        <w:rPr>
          <w:color w:val="000000"/>
          <w:sz w:val="22"/>
          <w:szCs w:val="22"/>
        </w:rPr>
        <w:t xml:space="preserve"> 75 UI, hasta que se obtenga la respuesta deseada.</w:t>
      </w:r>
    </w:p>
    <w:p w14:paraId="5DD8A877" w14:textId="77777777" w:rsidR="00BE618B" w:rsidRPr="00E260CA" w:rsidRDefault="00BE618B" w:rsidP="00D246B6">
      <w:pPr>
        <w:numPr>
          <w:ilvl w:val="0"/>
          <w:numId w:val="13"/>
        </w:numPr>
        <w:rPr>
          <w:color w:val="000000"/>
          <w:sz w:val="22"/>
          <w:szCs w:val="22"/>
        </w:rPr>
      </w:pPr>
      <w:r w:rsidRPr="00E260CA">
        <w:rPr>
          <w:bCs/>
          <w:color w:val="000000"/>
          <w:sz w:val="22"/>
          <w:szCs w:val="22"/>
        </w:rPr>
        <w:t>Cuando se obtenga la respuesta deseada, se le administrará una inyección única de 250 microgramos de ‘hCG recombinante’ (r</w:t>
      </w:r>
      <w:r w:rsidRPr="00E260CA">
        <w:rPr>
          <w:bCs/>
          <w:color w:val="000000"/>
          <w:sz w:val="22"/>
          <w:szCs w:val="22"/>
        </w:rPr>
        <w:noBreakHyphen/>
        <w:t>hCG, una hCG fabricada en un laboratorio mediante una técnica especial de</w:t>
      </w:r>
      <w:r w:rsidR="00807832" w:rsidRPr="00E260CA">
        <w:rPr>
          <w:bCs/>
          <w:color w:val="000000"/>
          <w:sz w:val="22"/>
          <w:szCs w:val="22"/>
        </w:rPr>
        <w:t xml:space="preserve"> </w:t>
      </w:r>
      <w:r w:rsidRPr="00E260CA">
        <w:rPr>
          <w:bCs/>
          <w:color w:val="000000"/>
          <w:sz w:val="22"/>
          <w:szCs w:val="22"/>
        </w:rPr>
        <w:t xml:space="preserve">ADN), </w:t>
      </w:r>
      <w:r w:rsidR="00EF37BE" w:rsidRPr="00E260CA">
        <w:rPr>
          <w:bCs/>
          <w:color w:val="000000"/>
          <w:sz w:val="22"/>
          <w:szCs w:val="22"/>
        </w:rPr>
        <w:t>o</w:t>
      </w:r>
      <w:r w:rsidRPr="00E260CA">
        <w:rPr>
          <w:bCs/>
          <w:color w:val="000000"/>
          <w:sz w:val="22"/>
          <w:szCs w:val="22"/>
        </w:rPr>
        <w:t xml:space="preserve"> </w:t>
      </w:r>
      <w:r w:rsidR="00693DFA" w:rsidRPr="00E260CA">
        <w:rPr>
          <w:bCs/>
          <w:color w:val="000000"/>
          <w:sz w:val="22"/>
          <w:szCs w:val="22"/>
        </w:rPr>
        <w:t xml:space="preserve">de </w:t>
      </w:r>
      <w:smartTag w:uri="urn:schemas-microsoft-com:office:smarttags" w:element="metricconverter">
        <w:smartTagPr>
          <w:attr w:name="ProductID" w:val="5.000 a"/>
        </w:smartTagPr>
        <w:r w:rsidRPr="00E260CA">
          <w:rPr>
            <w:bCs/>
            <w:color w:val="000000"/>
            <w:sz w:val="22"/>
            <w:szCs w:val="22"/>
          </w:rPr>
          <w:t>5.000 a</w:t>
        </w:r>
      </w:smartTag>
      <w:r w:rsidRPr="00E260CA">
        <w:rPr>
          <w:bCs/>
          <w:color w:val="000000"/>
          <w:sz w:val="22"/>
          <w:szCs w:val="22"/>
        </w:rPr>
        <w:t xml:space="preserve"> 10.000 UI de hCG, </w:t>
      </w:r>
      <w:smartTag w:uri="urn:schemas-microsoft-com:office:smarttags" w:element="metricconverter">
        <w:smartTagPr>
          <w:attr w:name="ProductID" w:val="24 a"/>
        </w:smartTagPr>
        <w:r w:rsidRPr="00E260CA">
          <w:rPr>
            <w:bCs/>
            <w:color w:val="000000"/>
            <w:sz w:val="22"/>
            <w:szCs w:val="22"/>
          </w:rPr>
          <w:t>24 a</w:t>
        </w:r>
      </w:smartTag>
      <w:r w:rsidRPr="00E260CA">
        <w:rPr>
          <w:bCs/>
          <w:color w:val="000000"/>
          <w:sz w:val="22"/>
          <w:szCs w:val="22"/>
        </w:rPr>
        <w:t xml:space="preserve"> 48 horas después de la última inyección de GONAL</w:t>
      </w:r>
      <w:r w:rsidRPr="00E260CA">
        <w:rPr>
          <w:bCs/>
          <w:color w:val="000000"/>
          <w:sz w:val="22"/>
          <w:szCs w:val="22"/>
        </w:rPr>
        <w:noBreakHyphen/>
        <w:t>f y lutropina alfa.</w:t>
      </w:r>
      <w:r w:rsidRPr="00E260CA">
        <w:rPr>
          <w:color w:val="000000"/>
          <w:sz w:val="22"/>
          <w:szCs w:val="22"/>
        </w:rPr>
        <w:t xml:space="preserve"> El mejor momento para mantener </w:t>
      </w:r>
      <w:r w:rsidRPr="00E260CA">
        <w:rPr>
          <w:bCs/>
          <w:color w:val="000000"/>
          <w:sz w:val="22"/>
          <w:szCs w:val="22"/>
        </w:rPr>
        <w:t xml:space="preserve">relaciones sexuales es el mismo día de la inyección de </w:t>
      </w:r>
      <w:r w:rsidRPr="00E260CA">
        <w:rPr>
          <w:color w:val="000000"/>
          <w:sz w:val="22"/>
          <w:szCs w:val="22"/>
        </w:rPr>
        <w:t>hCG y al día siguiente.</w:t>
      </w:r>
      <w:r w:rsidR="007D5C22" w:rsidRPr="00E260CA">
        <w:rPr>
          <w:color w:val="000000"/>
          <w:sz w:val="22"/>
          <w:szCs w:val="22"/>
        </w:rPr>
        <w:t xml:space="preserve"> </w:t>
      </w:r>
      <w:r w:rsidRPr="00E260CA">
        <w:rPr>
          <w:color w:val="000000"/>
          <w:sz w:val="22"/>
          <w:szCs w:val="22"/>
        </w:rPr>
        <w:t>También, puede</w:t>
      </w:r>
      <w:r w:rsidR="00807832" w:rsidRPr="00E260CA">
        <w:rPr>
          <w:color w:val="000000"/>
          <w:sz w:val="22"/>
          <w:szCs w:val="22"/>
        </w:rPr>
        <w:t xml:space="preserve"> </w:t>
      </w:r>
      <w:r w:rsidRPr="00E260CA">
        <w:rPr>
          <w:color w:val="000000"/>
          <w:sz w:val="22"/>
          <w:szCs w:val="22"/>
        </w:rPr>
        <w:t>realizarse una inseminación intrauterina, mediante la colocación de esperma en la cavidad uterina.</w:t>
      </w:r>
    </w:p>
    <w:p w14:paraId="5BC3BF29" w14:textId="77777777" w:rsidR="00D31640" w:rsidRPr="00E260CA" w:rsidRDefault="00D31640" w:rsidP="0004137B">
      <w:pPr>
        <w:rPr>
          <w:color w:val="000000"/>
          <w:sz w:val="22"/>
          <w:szCs w:val="22"/>
        </w:rPr>
      </w:pPr>
    </w:p>
    <w:p w14:paraId="7F89713D" w14:textId="77777777" w:rsidR="00BE618B" w:rsidRPr="00E260CA" w:rsidRDefault="00BE618B" w:rsidP="0004137B">
      <w:pPr>
        <w:rPr>
          <w:color w:val="000000"/>
          <w:sz w:val="22"/>
          <w:szCs w:val="22"/>
        </w:rPr>
      </w:pPr>
      <w:r w:rsidRPr="00E260CA">
        <w:rPr>
          <w:color w:val="000000"/>
          <w:sz w:val="22"/>
          <w:szCs w:val="22"/>
        </w:rPr>
        <w:t>Si su médico no</w:t>
      </w:r>
      <w:r w:rsidR="00807832" w:rsidRPr="00E260CA">
        <w:rPr>
          <w:color w:val="000000"/>
          <w:sz w:val="22"/>
          <w:szCs w:val="22"/>
        </w:rPr>
        <w:t xml:space="preserve"> </w:t>
      </w:r>
      <w:r w:rsidRPr="00E260CA">
        <w:rPr>
          <w:color w:val="000000"/>
          <w:sz w:val="22"/>
          <w:szCs w:val="22"/>
        </w:rPr>
        <w:t>observa</w:t>
      </w:r>
      <w:r w:rsidR="00807832" w:rsidRPr="00E260CA">
        <w:rPr>
          <w:color w:val="000000"/>
          <w:sz w:val="22"/>
          <w:szCs w:val="22"/>
        </w:rPr>
        <w:t xml:space="preserve"> </w:t>
      </w:r>
      <w:r w:rsidRPr="00E260CA">
        <w:rPr>
          <w:color w:val="000000"/>
          <w:sz w:val="22"/>
          <w:szCs w:val="22"/>
        </w:rPr>
        <w:t>la respuesta deseada después de cinco semanas,</w:t>
      </w:r>
      <w:r w:rsidR="00807832" w:rsidRPr="00E260CA">
        <w:rPr>
          <w:color w:val="000000"/>
          <w:sz w:val="22"/>
          <w:szCs w:val="22"/>
        </w:rPr>
        <w:t xml:space="preserve"> </w:t>
      </w:r>
      <w:r w:rsidRPr="00E260CA">
        <w:rPr>
          <w:color w:val="000000"/>
          <w:sz w:val="22"/>
          <w:szCs w:val="22"/>
        </w:rPr>
        <w:t>ese ciclo de tratamiento con GONAL</w:t>
      </w:r>
      <w:r w:rsidRPr="00E260CA">
        <w:rPr>
          <w:color w:val="000000"/>
          <w:sz w:val="22"/>
          <w:szCs w:val="22"/>
        </w:rPr>
        <w:noBreakHyphen/>
        <w:t>f debe interrumpirse. Para el siguiente ciclo, su médico le administrará una dosis inicial más alta de GONAL</w:t>
      </w:r>
      <w:r w:rsidRPr="00E260CA">
        <w:rPr>
          <w:color w:val="000000"/>
          <w:sz w:val="22"/>
          <w:szCs w:val="22"/>
        </w:rPr>
        <w:noBreakHyphen/>
        <w:t>f que</w:t>
      </w:r>
      <w:r w:rsidR="00807832" w:rsidRPr="00E260CA">
        <w:rPr>
          <w:color w:val="000000"/>
          <w:sz w:val="22"/>
          <w:szCs w:val="22"/>
        </w:rPr>
        <w:t xml:space="preserve"> </w:t>
      </w:r>
      <w:r w:rsidRPr="00E260CA">
        <w:rPr>
          <w:color w:val="000000"/>
          <w:sz w:val="22"/>
          <w:szCs w:val="22"/>
        </w:rPr>
        <w:t>la del ciclo cancelado.</w:t>
      </w:r>
    </w:p>
    <w:p w14:paraId="56CA4032" w14:textId="77777777" w:rsidR="00BE618B" w:rsidRPr="00E260CA" w:rsidRDefault="00BE618B" w:rsidP="00AE7CC6">
      <w:pPr>
        <w:rPr>
          <w:color w:val="000000"/>
          <w:sz w:val="22"/>
          <w:szCs w:val="22"/>
        </w:rPr>
      </w:pPr>
      <w:r w:rsidRPr="00E260CA">
        <w:rPr>
          <w:color w:val="000000"/>
          <w:sz w:val="22"/>
          <w:szCs w:val="22"/>
        </w:rPr>
        <w:t>Si se obtiene una respuesta excesiva, se interrumpirá su tratamiento</w:t>
      </w:r>
      <w:r w:rsidR="00807832" w:rsidRPr="00E260CA">
        <w:rPr>
          <w:color w:val="000000"/>
          <w:sz w:val="22"/>
          <w:szCs w:val="22"/>
        </w:rPr>
        <w:t xml:space="preserve"> </w:t>
      </w:r>
      <w:r w:rsidRPr="00E260CA">
        <w:rPr>
          <w:color w:val="000000"/>
          <w:sz w:val="22"/>
          <w:szCs w:val="22"/>
        </w:rPr>
        <w:t>y no le administrarán hCG (ver la sección 2, Síndrome de hiperestimulación ovárica). Para el siguiente ciclo, su médico le administrará una dosis de GONAL-f más baja que la del ciclo previo.</w:t>
      </w:r>
    </w:p>
    <w:p w14:paraId="280DB4ED" w14:textId="77777777" w:rsidR="00BE618B" w:rsidRPr="00E260CA" w:rsidRDefault="00BE618B" w:rsidP="0004137B">
      <w:pPr>
        <w:rPr>
          <w:color w:val="000000"/>
          <w:sz w:val="22"/>
          <w:szCs w:val="22"/>
        </w:rPr>
      </w:pPr>
    </w:p>
    <w:p w14:paraId="30E2BE1E" w14:textId="77777777" w:rsidR="00BE618B" w:rsidRPr="00E260CA" w:rsidRDefault="00BE618B" w:rsidP="0004137B">
      <w:pPr>
        <w:keepNext/>
        <w:keepLines/>
        <w:suppressAutoHyphens/>
        <w:rPr>
          <w:b/>
          <w:color w:val="000000"/>
          <w:sz w:val="22"/>
          <w:szCs w:val="22"/>
        </w:rPr>
      </w:pPr>
      <w:r w:rsidRPr="00E260CA">
        <w:rPr>
          <w:b/>
          <w:color w:val="000000"/>
          <w:sz w:val="22"/>
          <w:szCs w:val="22"/>
        </w:rPr>
        <w:t>Si tiene que desarrollar varios óvulos para su extracción</w:t>
      </w:r>
      <w:r w:rsidR="00807832" w:rsidRPr="00E260CA">
        <w:rPr>
          <w:b/>
          <w:color w:val="000000"/>
          <w:sz w:val="22"/>
          <w:szCs w:val="22"/>
        </w:rPr>
        <w:t xml:space="preserve"> </w:t>
      </w:r>
      <w:r w:rsidRPr="00E260CA">
        <w:rPr>
          <w:b/>
          <w:color w:val="000000"/>
          <w:sz w:val="22"/>
          <w:szCs w:val="22"/>
        </w:rPr>
        <w:t>previamente a cualquier</w:t>
      </w:r>
      <w:r w:rsidR="00807832" w:rsidRPr="00E260CA">
        <w:rPr>
          <w:b/>
          <w:color w:val="000000"/>
          <w:sz w:val="22"/>
          <w:szCs w:val="22"/>
        </w:rPr>
        <w:t xml:space="preserve"> </w:t>
      </w:r>
      <w:r w:rsidRPr="00E260CA">
        <w:rPr>
          <w:b/>
          <w:color w:val="000000"/>
          <w:sz w:val="22"/>
          <w:szCs w:val="22"/>
        </w:rPr>
        <w:t>técnica de reproducción asistida</w:t>
      </w:r>
    </w:p>
    <w:p w14:paraId="05A44C75" w14:textId="77777777" w:rsidR="00D31640" w:rsidRPr="00E260CA" w:rsidRDefault="00D31640" w:rsidP="0004137B">
      <w:pPr>
        <w:keepNext/>
        <w:keepLines/>
        <w:suppressAutoHyphens/>
        <w:rPr>
          <w:b/>
          <w:color w:val="000000"/>
          <w:sz w:val="22"/>
          <w:szCs w:val="22"/>
        </w:rPr>
      </w:pPr>
    </w:p>
    <w:p w14:paraId="0B15E9E4" w14:textId="603D6AD5" w:rsidR="00BE618B" w:rsidRPr="00E260CA" w:rsidRDefault="00BE618B" w:rsidP="00D246B6">
      <w:pPr>
        <w:numPr>
          <w:ilvl w:val="0"/>
          <w:numId w:val="14"/>
        </w:numPr>
        <w:tabs>
          <w:tab w:val="clear" w:pos="567"/>
        </w:tabs>
        <w:rPr>
          <w:color w:val="000000"/>
          <w:sz w:val="22"/>
          <w:szCs w:val="22"/>
        </w:rPr>
      </w:pPr>
      <w:r w:rsidRPr="00E260CA">
        <w:rPr>
          <w:color w:val="000000"/>
          <w:sz w:val="22"/>
          <w:szCs w:val="22"/>
        </w:rPr>
        <w:t>La dosis</w:t>
      </w:r>
      <w:r w:rsidR="00807832" w:rsidRPr="00E260CA">
        <w:rPr>
          <w:color w:val="000000"/>
          <w:sz w:val="22"/>
          <w:szCs w:val="22"/>
        </w:rPr>
        <w:t xml:space="preserve"> </w:t>
      </w:r>
      <w:r w:rsidRPr="00E260CA">
        <w:rPr>
          <w:color w:val="000000"/>
          <w:sz w:val="22"/>
          <w:szCs w:val="22"/>
        </w:rPr>
        <w:t>inicial habitual de GONAL</w:t>
      </w:r>
      <w:r w:rsidRPr="00E260CA">
        <w:rPr>
          <w:color w:val="000000"/>
          <w:sz w:val="22"/>
          <w:szCs w:val="22"/>
        </w:rPr>
        <w:noBreakHyphen/>
        <w:t xml:space="preserve">f es de </w:t>
      </w:r>
      <w:smartTag w:uri="urn:schemas-microsoft-com:office:smarttags" w:element="metricconverter">
        <w:smartTagPr>
          <w:attr w:name="ProductID" w:val="150 a"/>
        </w:smartTagPr>
        <w:r w:rsidRPr="00E260CA">
          <w:rPr>
            <w:color w:val="000000"/>
            <w:sz w:val="22"/>
            <w:szCs w:val="22"/>
          </w:rPr>
          <w:t>150 a</w:t>
        </w:r>
      </w:smartTag>
      <w:r w:rsidRPr="00E260CA">
        <w:rPr>
          <w:color w:val="000000"/>
          <w:sz w:val="22"/>
          <w:szCs w:val="22"/>
        </w:rPr>
        <w:t xml:space="preserve"> 225 UI cada día, desde el 2º o 3</w:t>
      </w:r>
      <w:r w:rsidRPr="00E260CA">
        <w:rPr>
          <w:color w:val="000000"/>
          <w:sz w:val="22"/>
          <w:szCs w:val="22"/>
          <w:vertAlign w:val="superscript"/>
        </w:rPr>
        <w:t>er</w:t>
      </w:r>
      <w:r w:rsidRPr="00E260CA">
        <w:rPr>
          <w:color w:val="000000"/>
          <w:sz w:val="22"/>
          <w:szCs w:val="22"/>
        </w:rPr>
        <w:t> día de su ciclo de tratamiento.</w:t>
      </w:r>
    </w:p>
    <w:p w14:paraId="62BA8AF2" w14:textId="2F3855C1" w:rsidR="00BE618B" w:rsidRPr="00E260CA" w:rsidRDefault="00BE618B" w:rsidP="00D246B6">
      <w:pPr>
        <w:numPr>
          <w:ilvl w:val="0"/>
          <w:numId w:val="14"/>
        </w:numPr>
        <w:tabs>
          <w:tab w:val="clear" w:pos="567"/>
        </w:tabs>
        <w:rPr>
          <w:color w:val="000000"/>
          <w:sz w:val="22"/>
          <w:szCs w:val="22"/>
        </w:rPr>
      </w:pPr>
      <w:r w:rsidRPr="00E260CA">
        <w:rPr>
          <w:color w:val="000000"/>
          <w:sz w:val="22"/>
          <w:szCs w:val="22"/>
        </w:rPr>
        <w:t>La dosis de GONAL</w:t>
      </w:r>
      <w:r w:rsidRPr="00E260CA">
        <w:rPr>
          <w:color w:val="000000"/>
          <w:sz w:val="22"/>
          <w:szCs w:val="22"/>
        </w:rPr>
        <w:noBreakHyphen/>
        <w:t>f puede aumentarse, dependiendo de su respuesta. La dosis diaria máxima es de 450 UI.</w:t>
      </w:r>
    </w:p>
    <w:p w14:paraId="29714BD1" w14:textId="77777777" w:rsidR="00BE618B" w:rsidRPr="00E260CA" w:rsidRDefault="00BE618B" w:rsidP="00D246B6">
      <w:pPr>
        <w:numPr>
          <w:ilvl w:val="0"/>
          <w:numId w:val="14"/>
        </w:numPr>
        <w:tabs>
          <w:tab w:val="clear" w:pos="567"/>
        </w:tabs>
        <w:rPr>
          <w:color w:val="000000"/>
          <w:sz w:val="22"/>
          <w:szCs w:val="22"/>
        </w:rPr>
      </w:pPr>
      <w:r w:rsidRPr="00E260CA">
        <w:rPr>
          <w:color w:val="000000"/>
          <w:sz w:val="22"/>
          <w:szCs w:val="22"/>
        </w:rPr>
        <w:t>El tratamiento</w:t>
      </w:r>
      <w:r w:rsidR="00807832" w:rsidRPr="00E260CA">
        <w:rPr>
          <w:color w:val="000000"/>
          <w:sz w:val="22"/>
          <w:szCs w:val="22"/>
        </w:rPr>
        <w:t xml:space="preserve"> </w:t>
      </w:r>
      <w:r w:rsidRPr="00E260CA">
        <w:rPr>
          <w:color w:val="000000"/>
          <w:sz w:val="22"/>
          <w:szCs w:val="22"/>
        </w:rPr>
        <w:t>continúa hasta que los óvulos se</w:t>
      </w:r>
      <w:r w:rsidR="00807832" w:rsidRPr="00E260CA">
        <w:rPr>
          <w:color w:val="000000"/>
          <w:sz w:val="22"/>
          <w:szCs w:val="22"/>
        </w:rPr>
        <w:t xml:space="preserve"> </w:t>
      </w:r>
      <w:r w:rsidRPr="00E260CA">
        <w:rPr>
          <w:color w:val="000000"/>
          <w:sz w:val="22"/>
          <w:szCs w:val="22"/>
        </w:rPr>
        <w:t>hayan desarrollado hasta el punto deseado. Esto requiere normalmente unos 10 días, pero puede variar entre 5 y 20 días. Su médico lo comprobará mediante análisis de sangre y/o ecografías.</w:t>
      </w:r>
    </w:p>
    <w:p w14:paraId="7A766BF6" w14:textId="77777777" w:rsidR="00BE618B" w:rsidRPr="00E260CA" w:rsidRDefault="00BE618B" w:rsidP="00D246B6">
      <w:pPr>
        <w:numPr>
          <w:ilvl w:val="0"/>
          <w:numId w:val="14"/>
        </w:numPr>
        <w:tabs>
          <w:tab w:val="clear" w:pos="567"/>
        </w:tabs>
        <w:rPr>
          <w:color w:val="000000"/>
          <w:sz w:val="22"/>
          <w:szCs w:val="22"/>
        </w:rPr>
      </w:pPr>
      <w:r w:rsidRPr="00E260CA">
        <w:rPr>
          <w:color w:val="000000"/>
          <w:sz w:val="22"/>
          <w:szCs w:val="22"/>
        </w:rPr>
        <w:t>Cuando los óvulos estén listos, se le administrará una inyección única de 250 microgramos de ‘hCG recombinante’ (r</w:t>
      </w:r>
      <w:r w:rsidRPr="00E260CA">
        <w:rPr>
          <w:color w:val="000000"/>
          <w:sz w:val="22"/>
          <w:szCs w:val="22"/>
        </w:rPr>
        <w:noBreakHyphen/>
        <w:t>hCG, una hCG fabricada en un laboratorio mediante una técnica especial de</w:t>
      </w:r>
      <w:r w:rsidR="00807832" w:rsidRPr="00E260CA">
        <w:rPr>
          <w:color w:val="000000"/>
          <w:sz w:val="22"/>
          <w:szCs w:val="22"/>
        </w:rPr>
        <w:t xml:space="preserve"> </w:t>
      </w:r>
      <w:r w:rsidRPr="00E260CA">
        <w:rPr>
          <w:color w:val="000000"/>
          <w:sz w:val="22"/>
          <w:szCs w:val="22"/>
        </w:rPr>
        <w:t xml:space="preserve">ADN recombinante), </w:t>
      </w:r>
      <w:r w:rsidR="00EF37BE" w:rsidRPr="00E260CA">
        <w:rPr>
          <w:color w:val="000000"/>
          <w:sz w:val="22"/>
          <w:szCs w:val="22"/>
        </w:rPr>
        <w:t>o</w:t>
      </w:r>
      <w:r w:rsidRPr="00E260CA">
        <w:rPr>
          <w:color w:val="000000"/>
          <w:sz w:val="22"/>
          <w:szCs w:val="22"/>
        </w:rPr>
        <w:t xml:space="preserve"> </w:t>
      </w:r>
      <w:r w:rsidR="00693DFA" w:rsidRPr="00E260CA">
        <w:rPr>
          <w:color w:val="000000"/>
          <w:sz w:val="22"/>
          <w:szCs w:val="22"/>
        </w:rPr>
        <w:t xml:space="preserve">de </w:t>
      </w:r>
      <w:r w:rsidRPr="00E260CA">
        <w:rPr>
          <w:color w:val="000000"/>
          <w:sz w:val="22"/>
          <w:szCs w:val="22"/>
        </w:rPr>
        <w:t xml:space="preserve">5.000 UI a 10.000 UI de hCG, </w:t>
      </w:r>
      <w:smartTag w:uri="urn:schemas-microsoft-com:office:smarttags" w:element="metricconverter">
        <w:smartTagPr>
          <w:attr w:name="ProductID" w:val="24 a"/>
        </w:smartTagPr>
        <w:r w:rsidRPr="00E260CA">
          <w:rPr>
            <w:color w:val="000000"/>
            <w:sz w:val="22"/>
            <w:szCs w:val="22"/>
          </w:rPr>
          <w:t>24 a</w:t>
        </w:r>
      </w:smartTag>
      <w:r w:rsidRPr="00E260CA">
        <w:rPr>
          <w:color w:val="000000"/>
          <w:sz w:val="22"/>
          <w:szCs w:val="22"/>
        </w:rPr>
        <w:t xml:space="preserve"> 48 horas después de la última inyección de GONAL</w:t>
      </w:r>
      <w:r w:rsidRPr="00E260CA">
        <w:rPr>
          <w:color w:val="000000"/>
          <w:sz w:val="22"/>
          <w:szCs w:val="22"/>
        </w:rPr>
        <w:noBreakHyphen/>
        <w:t>f. Esto hace que sus óvulos estén listos para su extracción.</w:t>
      </w:r>
    </w:p>
    <w:p w14:paraId="2C18B0CF" w14:textId="77777777" w:rsidR="00D31640" w:rsidRPr="00E260CA" w:rsidRDefault="00D31640" w:rsidP="0004137B">
      <w:pPr>
        <w:rPr>
          <w:color w:val="000000"/>
          <w:sz w:val="22"/>
          <w:szCs w:val="22"/>
        </w:rPr>
      </w:pPr>
    </w:p>
    <w:p w14:paraId="4A43B32A" w14:textId="77777777" w:rsidR="00BE618B" w:rsidRPr="00E260CA" w:rsidRDefault="00BE618B" w:rsidP="0004137B">
      <w:pPr>
        <w:rPr>
          <w:color w:val="000000"/>
          <w:sz w:val="22"/>
          <w:szCs w:val="22"/>
        </w:rPr>
      </w:pPr>
      <w:r w:rsidRPr="00E260CA">
        <w:rPr>
          <w:color w:val="000000"/>
          <w:sz w:val="22"/>
          <w:szCs w:val="22"/>
        </w:rPr>
        <w:t>En otros casos,</w:t>
      </w:r>
      <w:r w:rsidR="00807832" w:rsidRPr="00E260CA">
        <w:rPr>
          <w:color w:val="000000"/>
          <w:sz w:val="22"/>
          <w:szCs w:val="22"/>
        </w:rPr>
        <w:t xml:space="preserve"> </w:t>
      </w:r>
      <w:r w:rsidRPr="00E260CA">
        <w:rPr>
          <w:color w:val="000000"/>
          <w:sz w:val="22"/>
          <w:szCs w:val="22"/>
        </w:rPr>
        <w:t>su médico</w:t>
      </w:r>
      <w:r w:rsidR="00807832" w:rsidRPr="00E260CA">
        <w:rPr>
          <w:color w:val="000000"/>
          <w:sz w:val="22"/>
          <w:szCs w:val="22"/>
        </w:rPr>
        <w:t xml:space="preserve"> </w:t>
      </w:r>
      <w:r w:rsidRPr="00E260CA">
        <w:rPr>
          <w:color w:val="000000"/>
          <w:sz w:val="22"/>
          <w:szCs w:val="22"/>
        </w:rPr>
        <w:t>puede interrumpir primero la ovulación, mediante el uso de un agonista o un antagonista de la hormona liberadora de gonadotropinas (GnRH). En tales casos,</w:t>
      </w:r>
      <w:r w:rsidR="00807832" w:rsidRPr="00E260CA">
        <w:rPr>
          <w:color w:val="000000"/>
          <w:sz w:val="22"/>
          <w:szCs w:val="22"/>
        </w:rPr>
        <w:t xml:space="preserve"> </w:t>
      </w:r>
      <w:r w:rsidRPr="00E260CA">
        <w:rPr>
          <w:color w:val="000000"/>
          <w:sz w:val="22"/>
          <w:szCs w:val="22"/>
        </w:rPr>
        <w:t>la administración de GONAL</w:t>
      </w:r>
      <w:r w:rsidRPr="00E260CA">
        <w:rPr>
          <w:color w:val="000000"/>
          <w:sz w:val="22"/>
          <w:szCs w:val="22"/>
        </w:rPr>
        <w:noBreakHyphen/>
        <w:t xml:space="preserve">f se inicia aproximadamente 2 semanas después de iniciar el tratamiento con el agonista, continuando ambos tratamientos hasta lograr un desarrollo folicular adecuado. Por ejemplo, después de dos semanas de tratamiento con el agonista de la GnRH, se administran de </w:t>
      </w:r>
      <w:smartTag w:uri="urn:schemas-microsoft-com:office:smarttags" w:element="metricconverter">
        <w:smartTagPr>
          <w:attr w:name="ProductID" w:val="150 a"/>
        </w:smartTagPr>
        <w:r w:rsidRPr="00E260CA">
          <w:rPr>
            <w:color w:val="000000"/>
            <w:sz w:val="22"/>
            <w:szCs w:val="22"/>
          </w:rPr>
          <w:t>150 a</w:t>
        </w:r>
      </w:smartTag>
      <w:r w:rsidRPr="00E260CA">
        <w:rPr>
          <w:color w:val="000000"/>
          <w:sz w:val="22"/>
          <w:szCs w:val="22"/>
        </w:rPr>
        <w:t xml:space="preserve"> 225 UI de GONAL</w:t>
      </w:r>
      <w:r w:rsidRPr="00E260CA">
        <w:rPr>
          <w:color w:val="000000"/>
          <w:sz w:val="22"/>
          <w:szCs w:val="22"/>
        </w:rPr>
        <w:noBreakHyphen/>
        <w:t>f durante 7 días. A continuación, la dosis se ajusta según la respuesta de los ovarios.</w:t>
      </w:r>
    </w:p>
    <w:p w14:paraId="223D346B" w14:textId="77777777" w:rsidR="00BE618B" w:rsidRPr="00E260CA" w:rsidRDefault="00BE618B" w:rsidP="0004137B">
      <w:pPr>
        <w:rPr>
          <w:color w:val="000000"/>
          <w:sz w:val="22"/>
          <w:szCs w:val="22"/>
        </w:rPr>
      </w:pPr>
    </w:p>
    <w:p w14:paraId="21109E67" w14:textId="77777777" w:rsidR="00BE618B" w:rsidRPr="00E260CA" w:rsidRDefault="00BE618B" w:rsidP="00AE7CC6">
      <w:pPr>
        <w:keepNext/>
        <w:keepLines/>
        <w:suppressAutoHyphens/>
        <w:rPr>
          <w:b/>
          <w:color w:val="000000"/>
          <w:sz w:val="22"/>
          <w:szCs w:val="22"/>
        </w:rPr>
      </w:pPr>
      <w:r w:rsidRPr="00E260CA">
        <w:rPr>
          <w:b/>
          <w:color w:val="000000"/>
          <w:sz w:val="22"/>
          <w:szCs w:val="22"/>
        </w:rPr>
        <w:t>Varones</w:t>
      </w:r>
    </w:p>
    <w:p w14:paraId="15998B5F" w14:textId="77777777" w:rsidR="00BE618B" w:rsidRPr="00E260CA" w:rsidRDefault="00BE618B" w:rsidP="00AE7CC6">
      <w:pPr>
        <w:keepNext/>
        <w:keepLines/>
        <w:suppressAutoHyphens/>
        <w:rPr>
          <w:b/>
          <w:color w:val="000000"/>
          <w:sz w:val="22"/>
          <w:szCs w:val="22"/>
        </w:rPr>
      </w:pPr>
    </w:p>
    <w:p w14:paraId="3E846699" w14:textId="1F3EA7EE" w:rsidR="00BE618B" w:rsidRPr="00E260CA" w:rsidRDefault="00BE618B" w:rsidP="00D246B6">
      <w:pPr>
        <w:numPr>
          <w:ilvl w:val="0"/>
          <w:numId w:val="15"/>
        </w:numPr>
        <w:rPr>
          <w:color w:val="000000"/>
          <w:sz w:val="22"/>
          <w:szCs w:val="22"/>
        </w:rPr>
      </w:pPr>
      <w:r w:rsidRPr="00E260CA">
        <w:rPr>
          <w:color w:val="000000"/>
          <w:sz w:val="22"/>
          <w:szCs w:val="22"/>
        </w:rPr>
        <w:t>La dosis habitual de GONAL</w:t>
      </w:r>
      <w:r w:rsidRPr="00E260CA">
        <w:rPr>
          <w:color w:val="000000"/>
          <w:sz w:val="22"/>
          <w:szCs w:val="22"/>
        </w:rPr>
        <w:noBreakHyphen/>
        <w:t>f es de 150 UI junto con hCG.</w:t>
      </w:r>
    </w:p>
    <w:p w14:paraId="7860C010" w14:textId="77777777" w:rsidR="00BE618B" w:rsidRPr="00E260CA" w:rsidRDefault="00BE618B" w:rsidP="00D246B6">
      <w:pPr>
        <w:numPr>
          <w:ilvl w:val="0"/>
          <w:numId w:val="15"/>
        </w:numPr>
        <w:rPr>
          <w:color w:val="000000"/>
          <w:sz w:val="22"/>
          <w:szCs w:val="22"/>
        </w:rPr>
      </w:pPr>
      <w:r w:rsidRPr="00E260CA">
        <w:rPr>
          <w:color w:val="000000"/>
          <w:sz w:val="22"/>
          <w:szCs w:val="22"/>
        </w:rPr>
        <w:t xml:space="preserve">Usted usará estos dos medicamentos tres veces por semana, durante al menos </w:t>
      </w:r>
      <w:r w:rsidR="00B027EB" w:rsidRPr="00E260CA">
        <w:rPr>
          <w:color w:val="000000"/>
          <w:sz w:val="22"/>
          <w:szCs w:val="22"/>
        </w:rPr>
        <w:t xml:space="preserve">4 </w:t>
      </w:r>
      <w:r w:rsidRPr="00E260CA">
        <w:rPr>
          <w:color w:val="000000"/>
          <w:sz w:val="22"/>
          <w:szCs w:val="22"/>
        </w:rPr>
        <w:t>meses.</w:t>
      </w:r>
    </w:p>
    <w:p w14:paraId="32B526C4" w14:textId="77777777" w:rsidR="00BE618B" w:rsidRPr="00E260CA" w:rsidRDefault="00BE618B" w:rsidP="00D246B6">
      <w:pPr>
        <w:numPr>
          <w:ilvl w:val="0"/>
          <w:numId w:val="26"/>
        </w:numPr>
        <w:tabs>
          <w:tab w:val="clear" w:pos="720"/>
          <w:tab w:val="num" w:pos="567"/>
        </w:tabs>
        <w:ind w:left="567" w:hanging="567"/>
        <w:rPr>
          <w:color w:val="000000"/>
          <w:sz w:val="22"/>
          <w:szCs w:val="22"/>
        </w:rPr>
      </w:pPr>
      <w:r w:rsidRPr="00E260CA">
        <w:rPr>
          <w:color w:val="000000"/>
          <w:sz w:val="22"/>
          <w:szCs w:val="22"/>
        </w:rPr>
        <w:t xml:space="preserve">Si no ha respondido al tratamiento después de </w:t>
      </w:r>
      <w:r w:rsidR="00B027EB" w:rsidRPr="00E260CA">
        <w:rPr>
          <w:color w:val="000000"/>
          <w:sz w:val="22"/>
          <w:szCs w:val="22"/>
        </w:rPr>
        <w:t>4</w:t>
      </w:r>
      <w:r w:rsidRPr="00E260CA">
        <w:rPr>
          <w:color w:val="000000"/>
          <w:sz w:val="22"/>
          <w:szCs w:val="22"/>
        </w:rPr>
        <w:t xml:space="preserve"> meses, su médico puede sugerirle que siga usando estos dos medicamentos</w:t>
      </w:r>
      <w:r w:rsidR="00807832" w:rsidRPr="00E260CA">
        <w:rPr>
          <w:color w:val="000000"/>
          <w:sz w:val="22"/>
          <w:szCs w:val="22"/>
        </w:rPr>
        <w:t xml:space="preserve"> </w:t>
      </w:r>
      <w:r w:rsidRPr="00E260CA">
        <w:rPr>
          <w:color w:val="000000"/>
          <w:sz w:val="22"/>
          <w:szCs w:val="22"/>
        </w:rPr>
        <w:t>al menos durante 18 meses.</w:t>
      </w:r>
    </w:p>
    <w:p w14:paraId="6A9CF7E8" w14:textId="77777777" w:rsidR="0014470A" w:rsidRPr="00E260CA" w:rsidRDefault="0014470A" w:rsidP="0004137B">
      <w:pPr>
        <w:tabs>
          <w:tab w:val="left" w:pos="4820"/>
        </w:tabs>
        <w:rPr>
          <w:bCs/>
          <w:i/>
          <w:color w:val="000000"/>
          <w:sz w:val="22"/>
          <w:szCs w:val="22"/>
        </w:rPr>
      </w:pPr>
    </w:p>
    <w:p w14:paraId="22DF5CCB" w14:textId="77777777" w:rsidR="00BE618B" w:rsidRPr="00E260CA" w:rsidRDefault="00BE618B" w:rsidP="0004137B">
      <w:pPr>
        <w:keepNext/>
        <w:keepLines/>
        <w:suppressAutoHyphens/>
        <w:rPr>
          <w:color w:val="000000"/>
          <w:sz w:val="22"/>
          <w:szCs w:val="22"/>
        </w:rPr>
      </w:pPr>
      <w:r w:rsidRPr="00E260CA">
        <w:rPr>
          <w:b/>
          <w:color w:val="000000"/>
          <w:sz w:val="22"/>
          <w:szCs w:val="22"/>
        </w:rPr>
        <w:t>Si usa más GONAL</w:t>
      </w:r>
      <w:r w:rsidRPr="00E260CA">
        <w:rPr>
          <w:b/>
          <w:color w:val="000000"/>
          <w:sz w:val="22"/>
          <w:szCs w:val="22"/>
        </w:rPr>
        <w:noBreakHyphen/>
        <w:t xml:space="preserve">f del que </w:t>
      </w:r>
      <w:r w:rsidR="00A307F9" w:rsidRPr="00E260CA">
        <w:rPr>
          <w:b/>
          <w:color w:val="000000"/>
          <w:sz w:val="22"/>
          <w:szCs w:val="22"/>
        </w:rPr>
        <w:t>debe</w:t>
      </w:r>
    </w:p>
    <w:p w14:paraId="6DF7A598" w14:textId="77777777" w:rsidR="00BE618B" w:rsidRPr="00E260CA" w:rsidRDefault="00BE618B" w:rsidP="0004137B">
      <w:pPr>
        <w:keepNext/>
        <w:keepLines/>
        <w:tabs>
          <w:tab w:val="left" w:pos="-720"/>
        </w:tabs>
        <w:suppressAutoHyphens/>
        <w:rPr>
          <w:color w:val="000000"/>
          <w:sz w:val="22"/>
          <w:szCs w:val="22"/>
        </w:rPr>
      </w:pPr>
    </w:p>
    <w:p w14:paraId="5098ADDB" w14:textId="77777777" w:rsidR="00BE618B" w:rsidRPr="00E260CA" w:rsidRDefault="00BE618B" w:rsidP="0004137B">
      <w:pPr>
        <w:tabs>
          <w:tab w:val="left" w:pos="-720"/>
        </w:tabs>
        <w:suppressAutoHyphens/>
        <w:rPr>
          <w:color w:val="000000"/>
          <w:sz w:val="22"/>
          <w:szCs w:val="22"/>
        </w:rPr>
      </w:pPr>
      <w:r w:rsidRPr="00E260CA">
        <w:rPr>
          <w:color w:val="000000"/>
          <w:sz w:val="22"/>
          <w:szCs w:val="22"/>
        </w:rPr>
        <w:t>Se desconocen los efectos de</w:t>
      </w:r>
      <w:r w:rsidR="00807832" w:rsidRPr="00E260CA">
        <w:rPr>
          <w:color w:val="000000"/>
          <w:sz w:val="22"/>
          <w:szCs w:val="22"/>
        </w:rPr>
        <w:t xml:space="preserve"> </w:t>
      </w:r>
      <w:r w:rsidRPr="00E260CA">
        <w:rPr>
          <w:color w:val="000000"/>
          <w:sz w:val="22"/>
          <w:szCs w:val="22"/>
        </w:rPr>
        <w:t>usar una cantidad excesiva de GONAL</w:t>
      </w:r>
      <w:r w:rsidRPr="00E260CA">
        <w:rPr>
          <w:color w:val="000000"/>
          <w:sz w:val="22"/>
          <w:szCs w:val="22"/>
        </w:rPr>
        <w:noBreakHyphen/>
        <w:t>f.</w:t>
      </w:r>
      <w:r w:rsidR="00B377A7" w:rsidRPr="00E260CA">
        <w:rPr>
          <w:color w:val="000000"/>
          <w:sz w:val="22"/>
          <w:szCs w:val="22"/>
        </w:rPr>
        <w:t xml:space="preserve"> </w:t>
      </w:r>
      <w:r w:rsidRPr="00E260CA">
        <w:rPr>
          <w:color w:val="000000"/>
          <w:sz w:val="22"/>
          <w:szCs w:val="22"/>
        </w:rPr>
        <w:t>Sin embargo, puede esperarse que se produzca un síndrome de hiperestimulación ovárica, que se describe en la sección 4. Sin embargo, este síndrome sólo ocurrirá si se administra también hCG (ver la sección 2, Síndrome de hiperestimulación ovárica).</w:t>
      </w:r>
    </w:p>
    <w:p w14:paraId="0C528B4B" w14:textId="77777777" w:rsidR="00BE618B" w:rsidRPr="00E260CA" w:rsidRDefault="00BE618B" w:rsidP="0004137B">
      <w:pPr>
        <w:tabs>
          <w:tab w:val="left" w:pos="-720"/>
        </w:tabs>
        <w:suppressAutoHyphens/>
        <w:rPr>
          <w:color w:val="000000"/>
          <w:sz w:val="22"/>
          <w:szCs w:val="22"/>
        </w:rPr>
      </w:pPr>
    </w:p>
    <w:p w14:paraId="55B682D4" w14:textId="77777777" w:rsidR="00BE618B" w:rsidRPr="00E260CA" w:rsidRDefault="00BE618B" w:rsidP="0004137B">
      <w:pPr>
        <w:keepNext/>
        <w:keepLines/>
        <w:suppressAutoHyphens/>
        <w:rPr>
          <w:b/>
          <w:color w:val="000000"/>
          <w:sz w:val="22"/>
          <w:szCs w:val="22"/>
        </w:rPr>
      </w:pPr>
      <w:r w:rsidRPr="00E260CA">
        <w:rPr>
          <w:b/>
          <w:color w:val="000000"/>
          <w:sz w:val="22"/>
          <w:szCs w:val="22"/>
        </w:rPr>
        <w:lastRenderedPageBreak/>
        <w:t>Si olvidó usar GONAL</w:t>
      </w:r>
      <w:r w:rsidRPr="00E260CA">
        <w:rPr>
          <w:b/>
          <w:color w:val="000000"/>
          <w:sz w:val="22"/>
          <w:szCs w:val="22"/>
        </w:rPr>
        <w:noBreakHyphen/>
        <w:t>f</w:t>
      </w:r>
    </w:p>
    <w:p w14:paraId="55C5DCE6" w14:textId="77777777" w:rsidR="00BE618B" w:rsidRPr="00E260CA" w:rsidRDefault="00BE618B" w:rsidP="0004137B">
      <w:pPr>
        <w:keepNext/>
        <w:keepLines/>
        <w:suppressAutoHyphens/>
        <w:rPr>
          <w:color w:val="000000"/>
          <w:sz w:val="22"/>
          <w:szCs w:val="22"/>
        </w:rPr>
      </w:pPr>
    </w:p>
    <w:p w14:paraId="22B85440" w14:textId="77777777" w:rsidR="00BE618B" w:rsidRPr="00E260CA" w:rsidRDefault="00BE618B" w:rsidP="0004137B">
      <w:pPr>
        <w:suppressAutoHyphens/>
        <w:rPr>
          <w:color w:val="000000"/>
          <w:sz w:val="22"/>
          <w:szCs w:val="22"/>
        </w:rPr>
      </w:pPr>
      <w:r w:rsidRPr="00E260CA">
        <w:rPr>
          <w:color w:val="000000"/>
          <w:sz w:val="22"/>
          <w:szCs w:val="22"/>
        </w:rPr>
        <w:t>Si olvidó usar GONAL</w:t>
      </w:r>
      <w:r w:rsidRPr="00E260CA">
        <w:rPr>
          <w:color w:val="000000"/>
          <w:sz w:val="22"/>
          <w:szCs w:val="22"/>
        </w:rPr>
        <w:noBreakHyphen/>
        <w:t xml:space="preserve">f, no </w:t>
      </w:r>
      <w:r w:rsidR="009564C9" w:rsidRPr="00E260CA">
        <w:rPr>
          <w:color w:val="000000"/>
          <w:sz w:val="22"/>
          <w:szCs w:val="22"/>
        </w:rPr>
        <w:t xml:space="preserve">tome </w:t>
      </w:r>
      <w:r w:rsidRPr="00E260CA">
        <w:rPr>
          <w:color w:val="000000"/>
          <w:sz w:val="22"/>
          <w:szCs w:val="22"/>
        </w:rPr>
        <w:t xml:space="preserve">una dosis doble para compensar las dosis olvidadas. Consulte </w:t>
      </w:r>
      <w:r w:rsidR="00B377A7" w:rsidRPr="00E260CA">
        <w:rPr>
          <w:color w:val="000000"/>
          <w:sz w:val="22"/>
          <w:szCs w:val="22"/>
        </w:rPr>
        <w:t xml:space="preserve">a </w:t>
      </w:r>
      <w:r w:rsidRPr="00E260CA">
        <w:rPr>
          <w:color w:val="000000"/>
          <w:sz w:val="22"/>
          <w:szCs w:val="22"/>
        </w:rPr>
        <w:t xml:space="preserve">su médico </w:t>
      </w:r>
      <w:r w:rsidR="00B377A7" w:rsidRPr="00E260CA">
        <w:rPr>
          <w:color w:val="000000"/>
          <w:sz w:val="22"/>
          <w:szCs w:val="22"/>
        </w:rPr>
        <w:t>tan pronto</w:t>
      </w:r>
      <w:r w:rsidRPr="00E260CA">
        <w:rPr>
          <w:color w:val="000000"/>
          <w:sz w:val="22"/>
          <w:szCs w:val="22"/>
        </w:rPr>
        <w:t xml:space="preserve"> </w:t>
      </w:r>
      <w:r w:rsidR="00E83159" w:rsidRPr="00E260CA">
        <w:rPr>
          <w:color w:val="000000"/>
          <w:sz w:val="22"/>
          <w:szCs w:val="22"/>
        </w:rPr>
        <w:t xml:space="preserve">como </w:t>
      </w:r>
      <w:r w:rsidRPr="00E260CA">
        <w:rPr>
          <w:color w:val="000000"/>
          <w:sz w:val="22"/>
          <w:szCs w:val="22"/>
        </w:rPr>
        <w:t xml:space="preserve">se dé cuenta </w:t>
      </w:r>
      <w:r w:rsidR="00E83159" w:rsidRPr="00E260CA">
        <w:rPr>
          <w:color w:val="000000"/>
          <w:sz w:val="22"/>
          <w:szCs w:val="22"/>
        </w:rPr>
        <w:t xml:space="preserve">de </w:t>
      </w:r>
      <w:r w:rsidRPr="00E260CA">
        <w:rPr>
          <w:color w:val="000000"/>
          <w:sz w:val="22"/>
          <w:szCs w:val="22"/>
        </w:rPr>
        <w:t>que se ha olvidado de tomar una dosis.</w:t>
      </w:r>
    </w:p>
    <w:p w14:paraId="1484D5EC" w14:textId="77777777" w:rsidR="00BE618B" w:rsidRPr="00E260CA" w:rsidRDefault="00BE618B" w:rsidP="0004137B">
      <w:pPr>
        <w:suppressAutoHyphens/>
        <w:rPr>
          <w:color w:val="000000"/>
          <w:sz w:val="22"/>
          <w:szCs w:val="22"/>
        </w:rPr>
      </w:pPr>
    </w:p>
    <w:p w14:paraId="470F7AD4" w14:textId="77777777" w:rsidR="00BE618B" w:rsidRPr="00E260CA" w:rsidRDefault="00BE618B" w:rsidP="0004137B">
      <w:pPr>
        <w:suppressAutoHyphens/>
        <w:rPr>
          <w:color w:val="000000"/>
          <w:sz w:val="22"/>
          <w:szCs w:val="22"/>
        </w:rPr>
      </w:pPr>
      <w:r w:rsidRPr="00E260CA">
        <w:rPr>
          <w:color w:val="000000"/>
          <w:sz w:val="22"/>
          <w:szCs w:val="22"/>
        </w:rPr>
        <w:t>Si tiene cualquier otra duda sobre el uso de este medicamento, pregunte a su médico o farmacéutico.</w:t>
      </w:r>
    </w:p>
    <w:p w14:paraId="37E7E46B" w14:textId="77777777" w:rsidR="00BE618B" w:rsidRPr="00E260CA" w:rsidRDefault="00BE618B" w:rsidP="0004137B">
      <w:pPr>
        <w:suppressAutoHyphens/>
        <w:rPr>
          <w:color w:val="000000"/>
          <w:sz w:val="22"/>
          <w:szCs w:val="22"/>
        </w:rPr>
      </w:pPr>
    </w:p>
    <w:p w14:paraId="5632A8B3" w14:textId="77777777" w:rsidR="00BE618B" w:rsidRPr="00E260CA" w:rsidRDefault="00BE618B" w:rsidP="0004137B">
      <w:pPr>
        <w:suppressAutoHyphens/>
        <w:rPr>
          <w:color w:val="000000"/>
          <w:sz w:val="22"/>
          <w:szCs w:val="22"/>
        </w:rPr>
      </w:pPr>
    </w:p>
    <w:p w14:paraId="707EADF8" w14:textId="77777777" w:rsidR="00BE618B" w:rsidRPr="00E260CA" w:rsidRDefault="00BE618B" w:rsidP="0004137B">
      <w:pPr>
        <w:keepNext/>
        <w:keepLines/>
        <w:suppressAutoHyphens/>
        <w:rPr>
          <w:color w:val="000000"/>
          <w:sz w:val="22"/>
          <w:szCs w:val="22"/>
        </w:rPr>
      </w:pPr>
      <w:r w:rsidRPr="00E260CA">
        <w:rPr>
          <w:b/>
          <w:color w:val="000000"/>
          <w:sz w:val="22"/>
          <w:szCs w:val="22"/>
        </w:rPr>
        <w:t>4.</w:t>
      </w:r>
      <w:r w:rsidRPr="00E260CA">
        <w:rPr>
          <w:b/>
          <w:color w:val="000000"/>
          <w:sz w:val="22"/>
          <w:szCs w:val="22"/>
        </w:rPr>
        <w:tab/>
      </w:r>
      <w:r w:rsidR="009B5EEE" w:rsidRPr="00E260CA">
        <w:rPr>
          <w:b/>
          <w:color w:val="000000"/>
          <w:sz w:val="22"/>
          <w:szCs w:val="22"/>
        </w:rPr>
        <w:t>Posibles efectos adversos</w:t>
      </w:r>
    </w:p>
    <w:p w14:paraId="46E50638" w14:textId="77777777" w:rsidR="00BE618B" w:rsidRPr="00E260CA" w:rsidRDefault="00BE618B" w:rsidP="0004137B">
      <w:pPr>
        <w:keepNext/>
        <w:keepLines/>
        <w:suppressAutoHyphens/>
        <w:rPr>
          <w:color w:val="000000"/>
          <w:sz w:val="22"/>
          <w:szCs w:val="22"/>
        </w:rPr>
      </w:pPr>
    </w:p>
    <w:p w14:paraId="5B2C6763" w14:textId="77777777" w:rsidR="00BE618B" w:rsidRPr="00E260CA" w:rsidRDefault="00BE618B" w:rsidP="0004137B">
      <w:pPr>
        <w:suppressAutoHyphens/>
        <w:rPr>
          <w:color w:val="000000"/>
          <w:sz w:val="22"/>
          <w:szCs w:val="22"/>
        </w:rPr>
      </w:pPr>
      <w:r w:rsidRPr="00E260CA">
        <w:rPr>
          <w:color w:val="000000"/>
          <w:sz w:val="22"/>
          <w:szCs w:val="22"/>
        </w:rPr>
        <w:t xml:space="preserve">Al igual que todos los medicamentos, </w:t>
      </w:r>
      <w:r w:rsidR="009B5EEE" w:rsidRPr="00E260CA">
        <w:rPr>
          <w:color w:val="000000"/>
          <w:sz w:val="22"/>
          <w:szCs w:val="22"/>
        </w:rPr>
        <w:t xml:space="preserve">este medicamento </w:t>
      </w:r>
      <w:r w:rsidRPr="00E260CA">
        <w:rPr>
          <w:color w:val="000000"/>
          <w:sz w:val="22"/>
          <w:szCs w:val="22"/>
        </w:rPr>
        <w:t>puede producir efectos adversos, aunque no todas las personas los sufran.</w:t>
      </w:r>
    </w:p>
    <w:p w14:paraId="51872106" w14:textId="77777777" w:rsidR="00BE618B" w:rsidRPr="00E260CA" w:rsidRDefault="00BE618B" w:rsidP="0004137B">
      <w:pPr>
        <w:suppressAutoHyphens/>
        <w:rPr>
          <w:color w:val="000000"/>
          <w:sz w:val="22"/>
          <w:szCs w:val="22"/>
        </w:rPr>
      </w:pPr>
    </w:p>
    <w:p w14:paraId="480AB7C6" w14:textId="77777777" w:rsidR="00BE618B" w:rsidRPr="00E260CA" w:rsidRDefault="00BE618B" w:rsidP="0004137B">
      <w:pPr>
        <w:keepNext/>
        <w:keepLines/>
        <w:suppressAutoHyphens/>
        <w:rPr>
          <w:b/>
          <w:color w:val="000000"/>
          <w:sz w:val="22"/>
          <w:szCs w:val="22"/>
        </w:rPr>
      </w:pPr>
      <w:r w:rsidRPr="00E260CA">
        <w:rPr>
          <w:b/>
          <w:color w:val="000000"/>
          <w:sz w:val="22"/>
          <w:szCs w:val="22"/>
        </w:rPr>
        <w:t>Efectos adversos graves en</w:t>
      </w:r>
      <w:r w:rsidR="00807832" w:rsidRPr="00E260CA">
        <w:rPr>
          <w:b/>
          <w:color w:val="000000"/>
          <w:sz w:val="22"/>
          <w:szCs w:val="22"/>
        </w:rPr>
        <w:t xml:space="preserve"> </w:t>
      </w:r>
      <w:r w:rsidRPr="00E260CA">
        <w:rPr>
          <w:b/>
          <w:color w:val="000000"/>
          <w:sz w:val="22"/>
          <w:szCs w:val="22"/>
        </w:rPr>
        <w:t>mujeres</w:t>
      </w:r>
    </w:p>
    <w:p w14:paraId="5E39038A" w14:textId="77777777" w:rsidR="00545116" w:rsidRPr="00E260CA" w:rsidRDefault="00545116" w:rsidP="00545116">
      <w:pPr>
        <w:keepNext/>
        <w:keepLines/>
        <w:suppressAutoHyphens/>
        <w:rPr>
          <w:b/>
          <w:color w:val="000000"/>
          <w:sz w:val="22"/>
          <w:szCs w:val="22"/>
        </w:rPr>
      </w:pPr>
    </w:p>
    <w:p w14:paraId="4C49B274" w14:textId="77777777" w:rsidR="00545116" w:rsidRPr="00E260CA" w:rsidRDefault="00545116" w:rsidP="00D246B6">
      <w:pPr>
        <w:numPr>
          <w:ilvl w:val="0"/>
          <w:numId w:val="16"/>
        </w:numPr>
        <w:rPr>
          <w:color w:val="000000"/>
          <w:sz w:val="22"/>
          <w:szCs w:val="22"/>
        </w:rPr>
      </w:pPr>
      <w:r w:rsidRPr="00E260CA">
        <w:rPr>
          <w:color w:val="000000"/>
          <w:sz w:val="22"/>
          <w:szCs w:val="22"/>
        </w:rPr>
        <w:t>El dolor pélvico, acompañado de náuseas o vómitos, pueden ser síntomas del síndrome de hiperestimulación ovárica (SHO). Esto puede indicar que los ovarios han reaccionado de forma excesiva al tratamiento y se han desarrollado quistes ováricos de gran tamaño (ver sección 2, en “Síndrome de hiperestimulación ovárica”). Este efecto adverso es frecuente (puede afectar hasta 1 de cada 10 personas).</w:t>
      </w:r>
    </w:p>
    <w:p w14:paraId="424FE681" w14:textId="77777777" w:rsidR="00545116" w:rsidRPr="00E260CA" w:rsidRDefault="00545116" w:rsidP="00D246B6">
      <w:pPr>
        <w:numPr>
          <w:ilvl w:val="0"/>
          <w:numId w:val="16"/>
        </w:numPr>
        <w:rPr>
          <w:color w:val="000000"/>
          <w:sz w:val="22"/>
          <w:szCs w:val="22"/>
        </w:rPr>
      </w:pPr>
      <w:r w:rsidRPr="00E260CA">
        <w:rPr>
          <w:color w:val="000000"/>
          <w:sz w:val="22"/>
          <w:szCs w:val="22"/>
        </w:rPr>
        <w:t>El síndrome de hiperestimulación ovárica puede agravarse con ovarios claramente aumentados de tamaño, disminución de la producción de orina, aumento de peso, dificultad para respirar y/o posible acumulación de líquido en el abdomen o en el pecho. Este efecto adverso es poco frecuente (puede afectar hasta 1 de cada 100 personas).</w:t>
      </w:r>
    </w:p>
    <w:p w14:paraId="0E4ABEF4" w14:textId="77777777" w:rsidR="00545116" w:rsidRPr="00E260CA" w:rsidRDefault="00545116" w:rsidP="00D246B6">
      <w:pPr>
        <w:numPr>
          <w:ilvl w:val="0"/>
          <w:numId w:val="16"/>
        </w:numPr>
        <w:rPr>
          <w:color w:val="000000"/>
          <w:sz w:val="22"/>
          <w:szCs w:val="22"/>
        </w:rPr>
      </w:pPr>
      <w:r w:rsidRPr="00E260CA">
        <w:rPr>
          <w:color w:val="000000"/>
          <w:sz w:val="22"/>
          <w:szCs w:val="22"/>
        </w:rPr>
        <w:t>En casos raros, también pueden producirse complicaciones del síndrome de hiperestimulación ovárica como torsión ovárica o coagulación de la sangre (puede afectar hasta 1 de cada 1.000 personas).</w:t>
      </w:r>
    </w:p>
    <w:p w14:paraId="648C532E" w14:textId="0CE72709" w:rsidR="00545116" w:rsidRPr="00E260CA" w:rsidRDefault="00545116" w:rsidP="00D246B6">
      <w:pPr>
        <w:numPr>
          <w:ilvl w:val="0"/>
          <w:numId w:val="16"/>
        </w:numPr>
        <w:rPr>
          <w:color w:val="000000"/>
          <w:sz w:val="22"/>
          <w:szCs w:val="22"/>
        </w:rPr>
      </w:pPr>
      <w:r w:rsidRPr="00E260CA">
        <w:rPr>
          <w:color w:val="000000"/>
          <w:sz w:val="22"/>
          <w:szCs w:val="22"/>
        </w:rPr>
        <w:t xml:space="preserve">En casos muy raros </w:t>
      </w:r>
      <w:r w:rsidR="007D2B4C" w:rsidRPr="00E260CA">
        <w:rPr>
          <w:color w:val="000000"/>
          <w:sz w:val="22"/>
          <w:szCs w:val="22"/>
        </w:rPr>
        <w:t xml:space="preserve">(pueden afectar hasta 1 de cada 10.000 personas) </w:t>
      </w:r>
      <w:r w:rsidRPr="00E260CA">
        <w:rPr>
          <w:color w:val="000000"/>
          <w:sz w:val="22"/>
          <w:szCs w:val="22"/>
        </w:rPr>
        <w:t xml:space="preserve">pueden producirse complicaciones graves de la coagulación de la sangre (episodios tromboembólicos), </w:t>
      </w:r>
      <w:r w:rsidR="000C49E8" w:rsidRPr="00E260CA">
        <w:rPr>
          <w:color w:val="000000"/>
          <w:sz w:val="22"/>
          <w:szCs w:val="22"/>
        </w:rPr>
        <w:t xml:space="preserve">a veces </w:t>
      </w:r>
      <w:r w:rsidRPr="00E260CA">
        <w:rPr>
          <w:color w:val="000000"/>
          <w:sz w:val="22"/>
          <w:szCs w:val="22"/>
        </w:rPr>
        <w:t>independientes del síndrome de hiperestimulación ovárica. Esto podría causar dolor en el pecho, sensación de falta de aire, ictus o infarto de miocardio (ver también sección 2, en “Problemas de coa</w:t>
      </w:r>
      <w:r w:rsidR="00D25119" w:rsidRPr="00E260CA">
        <w:rPr>
          <w:color w:val="000000"/>
          <w:sz w:val="22"/>
          <w:szCs w:val="22"/>
        </w:rPr>
        <w:t>gulación de la sangre”</w:t>
      </w:r>
      <w:r w:rsidRPr="00E260CA">
        <w:rPr>
          <w:color w:val="000000"/>
          <w:sz w:val="22"/>
          <w:szCs w:val="22"/>
        </w:rPr>
        <w:t>).</w:t>
      </w:r>
    </w:p>
    <w:p w14:paraId="766002EB" w14:textId="77777777" w:rsidR="00BE618B" w:rsidRPr="00E260CA" w:rsidRDefault="00BE618B" w:rsidP="0004137B">
      <w:pPr>
        <w:jc w:val="both"/>
        <w:rPr>
          <w:color w:val="000000"/>
          <w:sz w:val="22"/>
          <w:szCs w:val="22"/>
        </w:rPr>
      </w:pPr>
    </w:p>
    <w:p w14:paraId="5C5CF133" w14:textId="77777777" w:rsidR="00BE618B" w:rsidRPr="00E260CA" w:rsidRDefault="00BE618B" w:rsidP="0004137B">
      <w:pPr>
        <w:keepNext/>
        <w:keepLines/>
        <w:suppressAutoHyphens/>
        <w:rPr>
          <w:b/>
          <w:color w:val="000000"/>
          <w:sz w:val="22"/>
          <w:szCs w:val="22"/>
        </w:rPr>
      </w:pPr>
      <w:r w:rsidRPr="00E260CA">
        <w:rPr>
          <w:b/>
          <w:color w:val="000000"/>
          <w:sz w:val="22"/>
          <w:szCs w:val="22"/>
        </w:rPr>
        <w:t>Efectos adversos graves en</w:t>
      </w:r>
      <w:r w:rsidR="00807832" w:rsidRPr="00E260CA">
        <w:rPr>
          <w:b/>
          <w:color w:val="000000"/>
          <w:sz w:val="22"/>
          <w:szCs w:val="22"/>
        </w:rPr>
        <w:t xml:space="preserve"> </w:t>
      </w:r>
      <w:r w:rsidRPr="00E260CA">
        <w:rPr>
          <w:b/>
          <w:color w:val="000000"/>
          <w:sz w:val="22"/>
          <w:szCs w:val="22"/>
        </w:rPr>
        <w:t>varones y en mujeres</w:t>
      </w:r>
    </w:p>
    <w:p w14:paraId="749E06DE" w14:textId="77777777" w:rsidR="00D31640" w:rsidRPr="00E260CA" w:rsidRDefault="00D31640" w:rsidP="0004137B">
      <w:pPr>
        <w:keepNext/>
        <w:keepLines/>
        <w:suppressAutoHyphens/>
        <w:rPr>
          <w:b/>
          <w:color w:val="000000"/>
          <w:sz w:val="22"/>
          <w:szCs w:val="22"/>
        </w:rPr>
      </w:pPr>
    </w:p>
    <w:p w14:paraId="6D7A6E94" w14:textId="77777777" w:rsidR="00BE618B" w:rsidRPr="00E260CA" w:rsidRDefault="00BE618B" w:rsidP="00D246B6">
      <w:pPr>
        <w:numPr>
          <w:ilvl w:val="0"/>
          <w:numId w:val="16"/>
        </w:numPr>
        <w:jc w:val="both"/>
        <w:rPr>
          <w:color w:val="000000"/>
          <w:sz w:val="22"/>
          <w:szCs w:val="22"/>
        </w:rPr>
      </w:pPr>
      <w:r w:rsidRPr="00E260CA">
        <w:rPr>
          <w:color w:val="000000"/>
          <w:sz w:val="22"/>
          <w:szCs w:val="22"/>
        </w:rPr>
        <w:t>Las reacciones alérgicas</w:t>
      </w:r>
      <w:r w:rsidR="001B49C8" w:rsidRPr="00E260CA">
        <w:rPr>
          <w:color w:val="000000"/>
          <w:sz w:val="22"/>
          <w:szCs w:val="22"/>
        </w:rPr>
        <w:t xml:space="preserve">, como erupción cutánea, enrojecimiento de la piel, </w:t>
      </w:r>
      <w:r w:rsidR="004422C0" w:rsidRPr="00E260CA">
        <w:rPr>
          <w:color w:val="000000"/>
          <w:sz w:val="22"/>
          <w:szCs w:val="22"/>
        </w:rPr>
        <w:t>ampollas</w:t>
      </w:r>
      <w:r w:rsidR="001B49C8" w:rsidRPr="00E260CA">
        <w:rPr>
          <w:color w:val="000000"/>
          <w:sz w:val="22"/>
          <w:szCs w:val="22"/>
        </w:rPr>
        <w:t>, hinchazón de la cara con dificultad para respirar,</w:t>
      </w:r>
      <w:r w:rsidRPr="00E260CA">
        <w:rPr>
          <w:color w:val="000000"/>
          <w:sz w:val="22"/>
          <w:szCs w:val="22"/>
        </w:rPr>
        <w:t xml:space="preserve"> a veces pueden ser graves. Este efecto adverso es muy raro</w:t>
      </w:r>
      <w:r w:rsidR="009B5EEE" w:rsidRPr="00E260CA">
        <w:rPr>
          <w:color w:val="000000"/>
          <w:sz w:val="22"/>
          <w:szCs w:val="22"/>
        </w:rPr>
        <w:t xml:space="preserve"> (puede afectar hasta 1 de cada 10.000 personas)</w:t>
      </w:r>
      <w:r w:rsidRPr="00E260CA">
        <w:rPr>
          <w:color w:val="000000"/>
          <w:sz w:val="22"/>
          <w:szCs w:val="22"/>
        </w:rPr>
        <w:t>.</w:t>
      </w:r>
    </w:p>
    <w:p w14:paraId="0CF10E64" w14:textId="77777777" w:rsidR="00BE618B" w:rsidRPr="00E260CA" w:rsidRDefault="00BE618B" w:rsidP="0004137B">
      <w:pPr>
        <w:rPr>
          <w:b/>
          <w:color w:val="000000"/>
          <w:sz w:val="22"/>
          <w:szCs w:val="22"/>
        </w:rPr>
      </w:pPr>
    </w:p>
    <w:p w14:paraId="16C1D817" w14:textId="77777777" w:rsidR="00BE618B" w:rsidRPr="00E260CA" w:rsidRDefault="00BE618B" w:rsidP="0004137B">
      <w:pPr>
        <w:rPr>
          <w:b/>
          <w:color w:val="000000"/>
          <w:sz w:val="22"/>
          <w:szCs w:val="22"/>
        </w:rPr>
      </w:pPr>
      <w:r w:rsidRPr="00E260CA">
        <w:rPr>
          <w:b/>
          <w:color w:val="000000"/>
          <w:sz w:val="22"/>
          <w:szCs w:val="22"/>
        </w:rPr>
        <w:t>Si observa alguno de los efectos adversos antes mencionados, debe consultar inmediatamente a su médico, quien podría pedirle que interrumpa el tratamiento con GONAL</w:t>
      </w:r>
      <w:r w:rsidRPr="00E260CA">
        <w:rPr>
          <w:b/>
          <w:color w:val="000000"/>
          <w:sz w:val="22"/>
          <w:szCs w:val="22"/>
        </w:rPr>
        <w:noBreakHyphen/>
        <w:t>f.</w:t>
      </w:r>
    </w:p>
    <w:p w14:paraId="258BA1F4" w14:textId="77777777" w:rsidR="00BE618B" w:rsidRPr="00E260CA" w:rsidRDefault="00BE618B" w:rsidP="0004137B">
      <w:pPr>
        <w:pStyle w:val="BodyText2"/>
        <w:spacing w:line="240" w:lineRule="auto"/>
        <w:rPr>
          <w:color w:val="000000"/>
          <w:sz w:val="22"/>
          <w:szCs w:val="22"/>
        </w:rPr>
      </w:pPr>
    </w:p>
    <w:p w14:paraId="78D0DEEF" w14:textId="77777777" w:rsidR="00BE618B" w:rsidRPr="00E260CA" w:rsidRDefault="00BE618B" w:rsidP="0004137B">
      <w:pPr>
        <w:keepNext/>
        <w:keepLines/>
        <w:suppressAutoHyphens/>
        <w:rPr>
          <w:b/>
          <w:color w:val="000000"/>
          <w:sz w:val="22"/>
          <w:szCs w:val="22"/>
        </w:rPr>
      </w:pPr>
      <w:r w:rsidRPr="00E260CA">
        <w:rPr>
          <w:b/>
          <w:color w:val="000000"/>
          <w:sz w:val="22"/>
          <w:szCs w:val="22"/>
        </w:rPr>
        <w:t>Otros efectos adversos en mujeres</w:t>
      </w:r>
    </w:p>
    <w:p w14:paraId="00057A1A" w14:textId="77777777" w:rsidR="00D31640" w:rsidRPr="00E260CA" w:rsidRDefault="00D31640" w:rsidP="0004137B">
      <w:pPr>
        <w:keepNext/>
        <w:keepLines/>
        <w:suppressAutoHyphens/>
        <w:rPr>
          <w:b/>
          <w:color w:val="000000"/>
          <w:sz w:val="22"/>
          <w:szCs w:val="22"/>
        </w:rPr>
      </w:pPr>
    </w:p>
    <w:p w14:paraId="6D29F3E9" w14:textId="77777777" w:rsidR="00BE618B" w:rsidRPr="00E260CA" w:rsidRDefault="00BE618B" w:rsidP="0004137B">
      <w:pPr>
        <w:keepNext/>
        <w:keepLines/>
        <w:suppressAutoHyphens/>
        <w:rPr>
          <w:color w:val="000000"/>
          <w:sz w:val="22"/>
          <w:szCs w:val="22"/>
        </w:rPr>
      </w:pPr>
      <w:r w:rsidRPr="00E260CA">
        <w:rPr>
          <w:color w:val="000000"/>
          <w:sz w:val="22"/>
          <w:szCs w:val="22"/>
          <w:u w:val="single"/>
        </w:rPr>
        <w:t>Muy frecuentes</w:t>
      </w:r>
      <w:r w:rsidR="009B5EEE" w:rsidRPr="00E260CA">
        <w:rPr>
          <w:color w:val="000000"/>
          <w:sz w:val="22"/>
          <w:szCs w:val="22"/>
        </w:rPr>
        <w:t xml:space="preserve"> (pueden afectar a más de 1 de cada 10 personas)</w:t>
      </w:r>
      <w:r w:rsidRPr="00E260CA">
        <w:rPr>
          <w:color w:val="000000"/>
          <w:sz w:val="22"/>
          <w:szCs w:val="22"/>
        </w:rPr>
        <w:t>:</w:t>
      </w:r>
    </w:p>
    <w:p w14:paraId="7D7F21E3" w14:textId="77777777" w:rsidR="00D31640" w:rsidRPr="00E260CA" w:rsidRDefault="00D31640" w:rsidP="0004137B">
      <w:pPr>
        <w:keepNext/>
        <w:keepLines/>
        <w:suppressAutoHyphens/>
        <w:rPr>
          <w:color w:val="000000"/>
          <w:sz w:val="22"/>
          <w:szCs w:val="22"/>
        </w:rPr>
      </w:pPr>
    </w:p>
    <w:p w14:paraId="1143ECFD" w14:textId="77777777" w:rsidR="00BE618B" w:rsidRPr="00E260CA" w:rsidRDefault="00BE618B" w:rsidP="00D246B6">
      <w:pPr>
        <w:numPr>
          <w:ilvl w:val="0"/>
          <w:numId w:val="16"/>
        </w:numPr>
        <w:jc w:val="both"/>
        <w:rPr>
          <w:color w:val="000000"/>
          <w:sz w:val="22"/>
          <w:szCs w:val="22"/>
        </w:rPr>
      </w:pPr>
      <w:r w:rsidRPr="00E260CA">
        <w:rPr>
          <w:color w:val="000000"/>
          <w:sz w:val="22"/>
          <w:szCs w:val="22"/>
        </w:rPr>
        <w:t>Bolsas de líquido en el interior de los ovarios (quistes ováricos)</w:t>
      </w:r>
      <w:r w:rsidR="00E44B99" w:rsidRPr="00E260CA">
        <w:rPr>
          <w:color w:val="000000"/>
          <w:sz w:val="22"/>
          <w:szCs w:val="22"/>
        </w:rPr>
        <w:t>.</w:t>
      </w:r>
    </w:p>
    <w:p w14:paraId="75E7728F" w14:textId="77777777" w:rsidR="00BE618B" w:rsidRPr="00E260CA" w:rsidRDefault="00BE618B" w:rsidP="00D246B6">
      <w:pPr>
        <w:numPr>
          <w:ilvl w:val="0"/>
          <w:numId w:val="16"/>
        </w:numPr>
        <w:jc w:val="both"/>
        <w:rPr>
          <w:color w:val="000000"/>
          <w:sz w:val="22"/>
          <w:szCs w:val="22"/>
        </w:rPr>
      </w:pPr>
      <w:r w:rsidRPr="00E260CA">
        <w:rPr>
          <w:color w:val="000000"/>
          <w:sz w:val="22"/>
          <w:szCs w:val="22"/>
        </w:rPr>
        <w:t>Dolor de cabeza</w:t>
      </w:r>
      <w:r w:rsidR="00E44B99" w:rsidRPr="00E260CA">
        <w:rPr>
          <w:color w:val="000000"/>
          <w:sz w:val="22"/>
          <w:szCs w:val="22"/>
        </w:rPr>
        <w:t>.</w:t>
      </w:r>
    </w:p>
    <w:p w14:paraId="4B22D12F" w14:textId="77777777" w:rsidR="00BE618B" w:rsidRPr="00E260CA" w:rsidRDefault="00BE618B" w:rsidP="00D246B6">
      <w:pPr>
        <w:numPr>
          <w:ilvl w:val="0"/>
          <w:numId w:val="16"/>
        </w:numPr>
        <w:jc w:val="both"/>
        <w:rPr>
          <w:color w:val="000000"/>
          <w:sz w:val="22"/>
          <w:szCs w:val="22"/>
        </w:rPr>
      </w:pPr>
      <w:r w:rsidRPr="00E260CA">
        <w:rPr>
          <w:color w:val="000000"/>
          <w:sz w:val="22"/>
          <w:szCs w:val="22"/>
        </w:rPr>
        <w:t>Reacciones locales en el lugar de la inyección, como dolor, enrojecimiento, hematoma, hinchazón y/o irritación</w:t>
      </w:r>
      <w:r w:rsidR="00E44B99" w:rsidRPr="00E260CA">
        <w:rPr>
          <w:color w:val="000000"/>
          <w:sz w:val="22"/>
          <w:szCs w:val="22"/>
        </w:rPr>
        <w:t>.</w:t>
      </w:r>
    </w:p>
    <w:p w14:paraId="11BFCE05" w14:textId="77777777" w:rsidR="00D31640" w:rsidRPr="00E260CA" w:rsidRDefault="00D31640" w:rsidP="0004137B">
      <w:pPr>
        <w:rPr>
          <w:color w:val="000000"/>
          <w:sz w:val="22"/>
          <w:szCs w:val="22"/>
          <w:u w:val="single"/>
        </w:rPr>
      </w:pPr>
    </w:p>
    <w:p w14:paraId="064F5669"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Frecuentes</w:t>
      </w:r>
      <w:r w:rsidR="009B5EEE" w:rsidRPr="00E260CA">
        <w:rPr>
          <w:color w:val="000000"/>
          <w:sz w:val="22"/>
          <w:szCs w:val="22"/>
        </w:rPr>
        <w:t xml:space="preserve"> (pueden afectar hasta 1 de cada 10 personas)</w:t>
      </w:r>
      <w:r w:rsidRPr="00E260CA">
        <w:rPr>
          <w:color w:val="000000"/>
          <w:sz w:val="22"/>
          <w:szCs w:val="22"/>
        </w:rPr>
        <w:t>:</w:t>
      </w:r>
    </w:p>
    <w:p w14:paraId="2CB29D4A" w14:textId="77777777" w:rsidR="00D31640" w:rsidRPr="00E260CA" w:rsidRDefault="00D31640" w:rsidP="0004137B">
      <w:pPr>
        <w:keepNext/>
        <w:keepLines/>
        <w:suppressAutoHyphens/>
        <w:rPr>
          <w:color w:val="000000"/>
          <w:sz w:val="22"/>
          <w:szCs w:val="22"/>
          <w:u w:val="single"/>
        </w:rPr>
      </w:pPr>
    </w:p>
    <w:p w14:paraId="5B48DAA0" w14:textId="77777777" w:rsidR="00BE618B" w:rsidRPr="00E260CA" w:rsidRDefault="00BE618B" w:rsidP="00D246B6">
      <w:pPr>
        <w:numPr>
          <w:ilvl w:val="0"/>
          <w:numId w:val="16"/>
        </w:numPr>
        <w:jc w:val="both"/>
        <w:rPr>
          <w:color w:val="000000"/>
          <w:sz w:val="22"/>
          <w:szCs w:val="22"/>
        </w:rPr>
      </w:pPr>
      <w:r w:rsidRPr="00E260CA">
        <w:rPr>
          <w:color w:val="000000"/>
          <w:sz w:val="22"/>
          <w:szCs w:val="22"/>
        </w:rPr>
        <w:t>Dolor abdominal.</w:t>
      </w:r>
    </w:p>
    <w:p w14:paraId="14F8158D" w14:textId="77777777" w:rsidR="00BE618B" w:rsidRPr="00E260CA" w:rsidRDefault="00BE618B" w:rsidP="00D246B6">
      <w:pPr>
        <w:numPr>
          <w:ilvl w:val="0"/>
          <w:numId w:val="16"/>
        </w:numPr>
        <w:jc w:val="both"/>
        <w:rPr>
          <w:color w:val="000000"/>
          <w:sz w:val="22"/>
          <w:szCs w:val="22"/>
        </w:rPr>
      </w:pPr>
      <w:r w:rsidRPr="00E260CA">
        <w:rPr>
          <w:color w:val="000000"/>
          <w:sz w:val="22"/>
          <w:szCs w:val="22"/>
        </w:rPr>
        <w:t>Náuseas, vómitos, diarrea, retortijones y flatulencias.</w:t>
      </w:r>
    </w:p>
    <w:p w14:paraId="0C5F8B82" w14:textId="77777777" w:rsidR="00D31640" w:rsidRPr="00E260CA" w:rsidRDefault="00D31640" w:rsidP="0004137B">
      <w:pPr>
        <w:rPr>
          <w:color w:val="000000"/>
          <w:sz w:val="22"/>
          <w:szCs w:val="22"/>
          <w:u w:val="single"/>
        </w:rPr>
      </w:pPr>
    </w:p>
    <w:p w14:paraId="4877A011" w14:textId="77777777" w:rsidR="00BE618B" w:rsidRPr="00E260CA" w:rsidRDefault="00BE618B" w:rsidP="0004137B">
      <w:pPr>
        <w:keepNext/>
        <w:keepLines/>
        <w:suppressAutoHyphens/>
        <w:rPr>
          <w:color w:val="000000"/>
          <w:sz w:val="22"/>
          <w:szCs w:val="22"/>
        </w:rPr>
      </w:pPr>
      <w:r w:rsidRPr="00E260CA">
        <w:rPr>
          <w:color w:val="000000"/>
          <w:sz w:val="22"/>
          <w:szCs w:val="22"/>
          <w:u w:val="single"/>
        </w:rPr>
        <w:lastRenderedPageBreak/>
        <w:t>Muy raros</w:t>
      </w:r>
      <w:r w:rsidR="009B5EEE" w:rsidRPr="00E260CA">
        <w:rPr>
          <w:color w:val="000000"/>
          <w:sz w:val="22"/>
          <w:szCs w:val="22"/>
        </w:rPr>
        <w:t xml:space="preserve"> (pueden afectar hasta 1 de cada 10.000 personas)</w:t>
      </w:r>
      <w:r w:rsidRPr="00E260CA">
        <w:rPr>
          <w:color w:val="000000"/>
          <w:sz w:val="22"/>
          <w:szCs w:val="22"/>
        </w:rPr>
        <w:t>:</w:t>
      </w:r>
    </w:p>
    <w:p w14:paraId="30447B9A" w14:textId="77777777" w:rsidR="00D31640" w:rsidRPr="00E260CA" w:rsidRDefault="00D31640" w:rsidP="0004137B">
      <w:pPr>
        <w:keepNext/>
        <w:keepLines/>
        <w:suppressAutoHyphens/>
        <w:rPr>
          <w:color w:val="000000"/>
          <w:sz w:val="22"/>
          <w:szCs w:val="22"/>
        </w:rPr>
      </w:pPr>
    </w:p>
    <w:p w14:paraId="4E468B1A" w14:textId="77777777" w:rsidR="00BE618B" w:rsidRPr="00E260CA" w:rsidRDefault="00BE618B" w:rsidP="00D246B6">
      <w:pPr>
        <w:numPr>
          <w:ilvl w:val="0"/>
          <w:numId w:val="16"/>
        </w:numPr>
        <w:jc w:val="both"/>
        <w:rPr>
          <w:color w:val="000000"/>
          <w:sz w:val="22"/>
          <w:szCs w:val="22"/>
        </w:rPr>
      </w:pPr>
      <w:r w:rsidRPr="00E260CA">
        <w:rPr>
          <w:color w:val="000000"/>
          <w:sz w:val="22"/>
          <w:szCs w:val="22"/>
        </w:rPr>
        <w:t>Pueden producirse reacciones alérgicas, como erupción cutánea, enrojecimiento de la piel,</w:t>
      </w:r>
      <w:r w:rsidR="00807832" w:rsidRPr="00E260CA">
        <w:rPr>
          <w:color w:val="000000"/>
          <w:sz w:val="22"/>
          <w:szCs w:val="22"/>
        </w:rPr>
        <w:t xml:space="preserve"> </w:t>
      </w:r>
      <w:r w:rsidRPr="00E260CA">
        <w:rPr>
          <w:color w:val="000000"/>
          <w:sz w:val="22"/>
          <w:szCs w:val="22"/>
        </w:rPr>
        <w:t>ampollas, hinchazón de la cara con dificultad para respirar. En ocasiones, estas reacciones pueden ser graves.</w:t>
      </w:r>
    </w:p>
    <w:p w14:paraId="03533B37" w14:textId="77777777" w:rsidR="00BE618B" w:rsidRPr="00E260CA" w:rsidRDefault="00BE618B" w:rsidP="00D246B6">
      <w:pPr>
        <w:numPr>
          <w:ilvl w:val="0"/>
          <w:numId w:val="16"/>
        </w:numPr>
        <w:jc w:val="both"/>
        <w:rPr>
          <w:color w:val="000000"/>
          <w:sz w:val="22"/>
          <w:szCs w:val="22"/>
        </w:rPr>
      </w:pPr>
      <w:r w:rsidRPr="00E260CA">
        <w:rPr>
          <w:color w:val="000000"/>
          <w:sz w:val="22"/>
          <w:szCs w:val="22"/>
        </w:rPr>
        <w:t>El asma puede empeorar.</w:t>
      </w:r>
    </w:p>
    <w:p w14:paraId="2B136D7F" w14:textId="77777777" w:rsidR="00BE618B" w:rsidRPr="00E260CA" w:rsidRDefault="00BE618B" w:rsidP="0004137B">
      <w:pPr>
        <w:tabs>
          <w:tab w:val="left" w:pos="-720"/>
        </w:tabs>
        <w:suppressAutoHyphens/>
        <w:rPr>
          <w:color w:val="000000"/>
          <w:sz w:val="22"/>
          <w:szCs w:val="22"/>
        </w:rPr>
      </w:pPr>
    </w:p>
    <w:p w14:paraId="235C63AD" w14:textId="77777777" w:rsidR="00BE618B" w:rsidRPr="00E260CA" w:rsidRDefault="008B6211" w:rsidP="0004137B">
      <w:pPr>
        <w:keepNext/>
        <w:keepLines/>
        <w:tabs>
          <w:tab w:val="left" w:pos="-720"/>
        </w:tabs>
        <w:suppressAutoHyphens/>
        <w:rPr>
          <w:b/>
          <w:color w:val="000000"/>
          <w:sz w:val="22"/>
          <w:szCs w:val="22"/>
        </w:rPr>
      </w:pPr>
      <w:r w:rsidRPr="00E260CA">
        <w:rPr>
          <w:b/>
          <w:color w:val="000000"/>
          <w:sz w:val="22"/>
          <w:szCs w:val="22"/>
        </w:rPr>
        <w:t>Otros e</w:t>
      </w:r>
      <w:r w:rsidR="00BE618B" w:rsidRPr="00E260CA">
        <w:rPr>
          <w:b/>
          <w:color w:val="000000"/>
          <w:sz w:val="22"/>
          <w:szCs w:val="22"/>
        </w:rPr>
        <w:t>fectos adversos en varones</w:t>
      </w:r>
    </w:p>
    <w:p w14:paraId="2A68B9B8" w14:textId="77777777" w:rsidR="00D31640" w:rsidRPr="00E260CA" w:rsidRDefault="00D31640" w:rsidP="0004137B">
      <w:pPr>
        <w:keepNext/>
        <w:keepLines/>
        <w:tabs>
          <w:tab w:val="left" w:pos="-720"/>
        </w:tabs>
        <w:suppressAutoHyphens/>
        <w:rPr>
          <w:b/>
          <w:color w:val="000000"/>
          <w:sz w:val="22"/>
          <w:szCs w:val="22"/>
        </w:rPr>
      </w:pPr>
    </w:p>
    <w:p w14:paraId="0EA98178" w14:textId="77777777" w:rsidR="00BE618B" w:rsidRPr="00E260CA" w:rsidRDefault="00BE618B" w:rsidP="0004137B">
      <w:pPr>
        <w:keepNext/>
        <w:keepLines/>
        <w:suppressAutoHyphens/>
        <w:rPr>
          <w:color w:val="000000"/>
          <w:sz w:val="22"/>
          <w:szCs w:val="22"/>
        </w:rPr>
      </w:pPr>
      <w:r w:rsidRPr="00E260CA">
        <w:rPr>
          <w:color w:val="000000"/>
          <w:sz w:val="22"/>
          <w:szCs w:val="22"/>
          <w:u w:val="single"/>
        </w:rPr>
        <w:t>Muy frecuentes</w:t>
      </w:r>
      <w:r w:rsidR="009B5EEE" w:rsidRPr="00E260CA">
        <w:rPr>
          <w:color w:val="000000"/>
          <w:sz w:val="22"/>
          <w:szCs w:val="22"/>
        </w:rPr>
        <w:t xml:space="preserve"> (pueden afectar a más de 1 de cada 10 personas)</w:t>
      </w:r>
      <w:r w:rsidRPr="00E260CA">
        <w:rPr>
          <w:color w:val="000000"/>
          <w:sz w:val="22"/>
          <w:szCs w:val="22"/>
        </w:rPr>
        <w:t>:</w:t>
      </w:r>
    </w:p>
    <w:p w14:paraId="17D87FDC" w14:textId="77777777" w:rsidR="00D31640" w:rsidRPr="00E260CA" w:rsidRDefault="00D31640" w:rsidP="0004137B">
      <w:pPr>
        <w:keepNext/>
        <w:keepLines/>
        <w:suppressAutoHyphens/>
        <w:rPr>
          <w:color w:val="000000"/>
          <w:sz w:val="22"/>
          <w:szCs w:val="22"/>
        </w:rPr>
      </w:pPr>
    </w:p>
    <w:p w14:paraId="67ADD54A" w14:textId="77777777" w:rsidR="00BE618B" w:rsidRPr="00E260CA" w:rsidRDefault="00BE618B" w:rsidP="00D246B6">
      <w:pPr>
        <w:numPr>
          <w:ilvl w:val="0"/>
          <w:numId w:val="16"/>
        </w:numPr>
        <w:jc w:val="both"/>
        <w:rPr>
          <w:color w:val="000000"/>
          <w:sz w:val="22"/>
          <w:szCs w:val="22"/>
        </w:rPr>
      </w:pPr>
      <w:r w:rsidRPr="00E260CA">
        <w:rPr>
          <w:color w:val="000000"/>
          <w:sz w:val="22"/>
          <w:szCs w:val="22"/>
        </w:rPr>
        <w:t>Reacciones locales en el lugar de la inyección, como dolor, enrojecimiento, hematoma, hinchazón y/o irritación.</w:t>
      </w:r>
    </w:p>
    <w:p w14:paraId="12DC64D5" w14:textId="77777777" w:rsidR="00D31640" w:rsidRPr="00E260CA" w:rsidRDefault="00D31640" w:rsidP="0004137B">
      <w:pPr>
        <w:rPr>
          <w:color w:val="000000"/>
          <w:sz w:val="22"/>
          <w:szCs w:val="22"/>
          <w:u w:val="single"/>
        </w:rPr>
      </w:pPr>
    </w:p>
    <w:p w14:paraId="2C14F6E7" w14:textId="77777777" w:rsidR="00BE618B" w:rsidRPr="00E260CA" w:rsidRDefault="00BE618B" w:rsidP="0004137B">
      <w:pPr>
        <w:keepNext/>
        <w:keepLines/>
        <w:suppressAutoHyphens/>
        <w:rPr>
          <w:color w:val="000000"/>
          <w:sz w:val="22"/>
          <w:szCs w:val="22"/>
          <w:u w:val="single"/>
        </w:rPr>
      </w:pPr>
      <w:r w:rsidRPr="00E260CA">
        <w:rPr>
          <w:color w:val="000000"/>
          <w:sz w:val="22"/>
          <w:szCs w:val="22"/>
          <w:u w:val="single"/>
        </w:rPr>
        <w:t>Frecuentes</w:t>
      </w:r>
      <w:r w:rsidR="009B5EEE" w:rsidRPr="00E260CA">
        <w:rPr>
          <w:color w:val="000000"/>
          <w:sz w:val="22"/>
          <w:szCs w:val="22"/>
        </w:rPr>
        <w:t xml:space="preserve"> (pueden afectar hasta 1 de cada 10 personas)</w:t>
      </w:r>
      <w:r w:rsidRPr="00E260CA">
        <w:rPr>
          <w:color w:val="000000"/>
          <w:sz w:val="22"/>
          <w:szCs w:val="22"/>
        </w:rPr>
        <w:t>:</w:t>
      </w:r>
    </w:p>
    <w:p w14:paraId="3B50C63F" w14:textId="77777777" w:rsidR="00D31640" w:rsidRPr="00E260CA" w:rsidRDefault="00D31640" w:rsidP="0004137B">
      <w:pPr>
        <w:keepNext/>
        <w:keepLines/>
        <w:suppressAutoHyphens/>
        <w:rPr>
          <w:color w:val="000000"/>
          <w:sz w:val="22"/>
          <w:szCs w:val="22"/>
          <w:u w:val="single"/>
        </w:rPr>
      </w:pPr>
    </w:p>
    <w:p w14:paraId="24D23FEC" w14:textId="77777777" w:rsidR="00BE618B" w:rsidRPr="00E260CA" w:rsidRDefault="00BE618B" w:rsidP="00D246B6">
      <w:pPr>
        <w:numPr>
          <w:ilvl w:val="0"/>
          <w:numId w:val="16"/>
        </w:numPr>
        <w:jc w:val="both"/>
        <w:rPr>
          <w:color w:val="000000"/>
          <w:sz w:val="22"/>
          <w:szCs w:val="22"/>
        </w:rPr>
      </w:pPr>
      <w:r w:rsidRPr="00E260CA">
        <w:rPr>
          <w:color w:val="000000"/>
          <w:sz w:val="22"/>
          <w:szCs w:val="22"/>
        </w:rPr>
        <w:t>Hinchazón de las venas por encima y por detrás de los testículos (varicocele).</w:t>
      </w:r>
    </w:p>
    <w:p w14:paraId="30EAFCD4" w14:textId="77777777" w:rsidR="00BE618B" w:rsidRPr="00E260CA" w:rsidRDefault="00BE618B" w:rsidP="00D246B6">
      <w:pPr>
        <w:numPr>
          <w:ilvl w:val="0"/>
          <w:numId w:val="16"/>
        </w:numPr>
        <w:jc w:val="both"/>
        <w:rPr>
          <w:color w:val="000000"/>
          <w:sz w:val="22"/>
          <w:szCs w:val="22"/>
        </w:rPr>
      </w:pPr>
      <w:r w:rsidRPr="00E260CA">
        <w:rPr>
          <w:color w:val="000000"/>
          <w:sz w:val="22"/>
          <w:szCs w:val="22"/>
        </w:rPr>
        <w:t>Desarrollo de mamas, acné o aumento de peso.</w:t>
      </w:r>
    </w:p>
    <w:p w14:paraId="41F21E6B" w14:textId="77777777" w:rsidR="00D31640" w:rsidRPr="00E260CA" w:rsidRDefault="00D31640" w:rsidP="0004137B">
      <w:pPr>
        <w:rPr>
          <w:color w:val="000000"/>
          <w:sz w:val="22"/>
          <w:szCs w:val="22"/>
          <w:u w:val="single"/>
        </w:rPr>
      </w:pPr>
    </w:p>
    <w:p w14:paraId="0085BAB4" w14:textId="77777777" w:rsidR="00BE618B" w:rsidRPr="00E260CA" w:rsidRDefault="00BE618B" w:rsidP="0004137B">
      <w:pPr>
        <w:keepNext/>
        <w:keepLines/>
        <w:suppressAutoHyphens/>
        <w:rPr>
          <w:color w:val="000000"/>
          <w:sz w:val="22"/>
          <w:szCs w:val="22"/>
        </w:rPr>
      </w:pPr>
      <w:r w:rsidRPr="00E260CA">
        <w:rPr>
          <w:color w:val="000000"/>
          <w:sz w:val="22"/>
          <w:szCs w:val="22"/>
          <w:u w:val="single"/>
        </w:rPr>
        <w:t>Muy raros</w:t>
      </w:r>
      <w:r w:rsidR="009B5EEE" w:rsidRPr="00E260CA">
        <w:rPr>
          <w:color w:val="000000"/>
          <w:sz w:val="22"/>
          <w:szCs w:val="22"/>
        </w:rPr>
        <w:t xml:space="preserve"> (pueden afectar hasta 1 de cada 10.000 personas)</w:t>
      </w:r>
      <w:r w:rsidRPr="00E260CA">
        <w:rPr>
          <w:color w:val="000000"/>
          <w:sz w:val="22"/>
          <w:szCs w:val="22"/>
        </w:rPr>
        <w:t>:</w:t>
      </w:r>
    </w:p>
    <w:p w14:paraId="255837FA" w14:textId="77777777" w:rsidR="00D31640" w:rsidRPr="00E260CA" w:rsidRDefault="00D31640" w:rsidP="0004137B">
      <w:pPr>
        <w:keepNext/>
        <w:keepLines/>
        <w:suppressAutoHyphens/>
        <w:rPr>
          <w:color w:val="000000"/>
          <w:sz w:val="22"/>
          <w:szCs w:val="22"/>
        </w:rPr>
      </w:pPr>
    </w:p>
    <w:p w14:paraId="44682838" w14:textId="77777777" w:rsidR="00BE618B" w:rsidRPr="00E260CA" w:rsidRDefault="00BE618B" w:rsidP="00D246B6">
      <w:pPr>
        <w:numPr>
          <w:ilvl w:val="0"/>
          <w:numId w:val="16"/>
        </w:numPr>
        <w:jc w:val="both"/>
        <w:rPr>
          <w:color w:val="000000"/>
          <w:sz w:val="22"/>
          <w:szCs w:val="22"/>
        </w:rPr>
      </w:pPr>
      <w:r w:rsidRPr="00E260CA">
        <w:rPr>
          <w:color w:val="000000"/>
          <w:sz w:val="22"/>
          <w:szCs w:val="22"/>
        </w:rPr>
        <w:t>Pueden producirse reacciones alérgicas, como erupción cutánea, enrojecimiento de la piel,</w:t>
      </w:r>
      <w:r w:rsidR="00807832" w:rsidRPr="00E260CA">
        <w:rPr>
          <w:color w:val="000000"/>
          <w:sz w:val="22"/>
          <w:szCs w:val="22"/>
        </w:rPr>
        <w:t xml:space="preserve"> </w:t>
      </w:r>
      <w:r w:rsidRPr="00E260CA">
        <w:rPr>
          <w:color w:val="000000"/>
          <w:sz w:val="22"/>
          <w:szCs w:val="22"/>
        </w:rPr>
        <w:t>ampollas, hinchazón de la cara con dificultad para respirar. En ocasiones, estas reacciones pueden ser graves.</w:t>
      </w:r>
    </w:p>
    <w:p w14:paraId="6ADBCCBD" w14:textId="77777777" w:rsidR="00BE618B" w:rsidRPr="00E260CA" w:rsidRDefault="00BE618B" w:rsidP="00D246B6">
      <w:pPr>
        <w:numPr>
          <w:ilvl w:val="0"/>
          <w:numId w:val="16"/>
        </w:numPr>
        <w:jc w:val="both"/>
        <w:rPr>
          <w:color w:val="000000"/>
          <w:sz w:val="22"/>
          <w:szCs w:val="22"/>
        </w:rPr>
      </w:pPr>
      <w:r w:rsidRPr="00E260CA">
        <w:rPr>
          <w:color w:val="000000"/>
          <w:sz w:val="22"/>
          <w:szCs w:val="22"/>
        </w:rPr>
        <w:t>El asma puede empeorar.</w:t>
      </w:r>
    </w:p>
    <w:p w14:paraId="0D4A4F79" w14:textId="77777777" w:rsidR="00BE618B" w:rsidRPr="00E260CA" w:rsidRDefault="00BE618B" w:rsidP="0004137B">
      <w:pPr>
        <w:tabs>
          <w:tab w:val="left" w:pos="-720"/>
        </w:tabs>
        <w:suppressAutoHyphens/>
        <w:rPr>
          <w:color w:val="000000"/>
          <w:sz w:val="22"/>
          <w:szCs w:val="22"/>
        </w:rPr>
      </w:pPr>
    </w:p>
    <w:p w14:paraId="76D77C24" w14:textId="77777777" w:rsidR="009B5EEE" w:rsidRPr="00E260CA" w:rsidRDefault="009B5EEE" w:rsidP="0004137B">
      <w:pPr>
        <w:keepNext/>
        <w:keepLines/>
        <w:tabs>
          <w:tab w:val="left" w:pos="-720"/>
        </w:tabs>
        <w:suppressAutoHyphens/>
        <w:rPr>
          <w:b/>
          <w:color w:val="000000"/>
          <w:sz w:val="22"/>
          <w:szCs w:val="22"/>
        </w:rPr>
      </w:pPr>
      <w:r w:rsidRPr="00E260CA">
        <w:rPr>
          <w:b/>
          <w:color w:val="000000"/>
          <w:sz w:val="22"/>
          <w:szCs w:val="22"/>
        </w:rPr>
        <w:t>C</w:t>
      </w:r>
      <w:r w:rsidR="00FA2B62" w:rsidRPr="00E260CA">
        <w:rPr>
          <w:b/>
          <w:color w:val="000000"/>
          <w:sz w:val="22"/>
          <w:szCs w:val="22"/>
        </w:rPr>
        <w:t>omunicación de efectos adversos</w:t>
      </w:r>
    </w:p>
    <w:p w14:paraId="43C27135" w14:textId="77777777" w:rsidR="00BE618B" w:rsidRPr="00E260CA" w:rsidRDefault="009B5EEE" w:rsidP="0004137B">
      <w:pPr>
        <w:keepNext/>
        <w:keepLines/>
        <w:tabs>
          <w:tab w:val="left" w:pos="-720"/>
        </w:tabs>
        <w:suppressAutoHyphens/>
        <w:rPr>
          <w:color w:val="000000"/>
          <w:sz w:val="22"/>
          <w:szCs w:val="22"/>
        </w:rPr>
      </w:pPr>
      <w:r w:rsidRPr="00E260CA">
        <w:rPr>
          <w:color w:val="000000"/>
          <w:sz w:val="22"/>
          <w:szCs w:val="22"/>
        </w:rPr>
        <w:t xml:space="preserve">Si experimenta cualquier tipo de efecto adverso, consulte a su médico o farmacéutico, incluso si se trata de posibles efectos adversos que no aparecen en este prospecto. También puede comunicarlos directamente a través del </w:t>
      </w:r>
      <w:r w:rsidRPr="00E260CA">
        <w:rPr>
          <w:sz w:val="22"/>
          <w:szCs w:val="22"/>
          <w:shd w:val="clear" w:color="auto" w:fill="BFBFBF"/>
        </w:rPr>
        <w:t xml:space="preserve">sistema nacional de notificación incluido en el </w:t>
      </w:r>
      <w:hyperlink r:id="rId22">
        <w:r w:rsidR="000612BE" w:rsidRPr="00E260CA">
          <w:rPr>
            <w:rStyle w:val="Hyperlink"/>
            <w:sz w:val="22"/>
            <w:szCs w:val="22"/>
            <w:shd w:val="clear" w:color="auto" w:fill="BFBFBF"/>
          </w:rPr>
          <w:t>Apéndice V</w:t>
        </w:r>
      </w:hyperlink>
      <w:r w:rsidRPr="00E260CA">
        <w:rPr>
          <w:color w:val="000000"/>
          <w:sz w:val="22"/>
          <w:szCs w:val="22"/>
        </w:rPr>
        <w:t>. Mediante la comunicación de efectos adversos usted puede contribuir a proporcionar más información sobre la seguridad de este medicamento.</w:t>
      </w:r>
    </w:p>
    <w:p w14:paraId="157DC91C" w14:textId="77777777" w:rsidR="00CD3F71" w:rsidRPr="00E260CA" w:rsidRDefault="00CD3F71" w:rsidP="0004137B">
      <w:pPr>
        <w:tabs>
          <w:tab w:val="left" w:pos="-720"/>
        </w:tabs>
        <w:suppressAutoHyphens/>
        <w:rPr>
          <w:color w:val="000000"/>
          <w:sz w:val="22"/>
          <w:szCs w:val="22"/>
        </w:rPr>
      </w:pPr>
    </w:p>
    <w:p w14:paraId="1598FC42" w14:textId="77777777" w:rsidR="00267528" w:rsidRPr="00E260CA" w:rsidRDefault="00267528" w:rsidP="0004137B">
      <w:pPr>
        <w:tabs>
          <w:tab w:val="left" w:pos="-720"/>
        </w:tabs>
        <w:suppressAutoHyphens/>
        <w:rPr>
          <w:color w:val="000000"/>
          <w:sz w:val="22"/>
          <w:szCs w:val="22"/>
        </w:rPr>
      </w:pPr>
    </w:p>
    <w:p w14:paraId="29123596" w14:textId="77777777" w:rsidR="00BE618B" w:rsidRPr="00E260CA" w:rsidRDefault="00BE618B" w:rsidP="0004137B">
      <w:pPr>
        <w:keepNext/>
        <w:keepLines/>
        <w:suppressAutoHyphens/>
        <w:rPr>
          <w:color w:val="000000"/>
          <w:sz w:val="22"/>
          <w:szCs w:val="22"/>
        </w:rPr>
      </w:pPr>
      <w:r w:rsidRPr="00E260CA">
        <w:rPr>
          <w:b/>
          <w:color w:val="000000"/>
          <w:sz w:val="22"/>
          <w:szCs w:val="22"/>
        </w:rPr>
        <w:t>5.</w:t>
      </w:r>
      <w:r w:rsidRPr="00E260CA">
        <w:rPr>
          <w:b/>
          <w:color w:val="000000"/>
          <w:sz w:val="22"/>
          <w:szCs w:val="22"/>
        </w:rPr>
        <w:tab/>
      </w:r>
      <w:r w:rsidR="009B5EEE" w:rsidRPr="00E260CA">
        <w:rPr>
          <w:b/>
          <w:color w:val="000000"/>
          <w:sz w:val="22"/>
          <w:szCs w:val="22"/>
        </w:rPr>
        <w:t xml:space="preserve">Conservación de </w:t>
      </w:r>
      <w:r w:rsidRPr="00E260CA">
        <w:rPr>
          <w:b/>
          <w:color w:val="000000"/>
          <w:sz w:val="22"/>
          <w:szCs w:val="22"/>
        </w:rPr>
        <w:t>GONAL</w:t>
      </w:r>
      <w:r w:rsidRPr="00E260CA">
        <w:rPr>
          <w:b/>
          <w:color w:val="000000"/>
          <w:sz w:val="22"/>
          <w:szCs w:val="22"/>
        </w:rPr>
        <w:noBreakHyphen/>
        <w:t>f</w:t>
      </w:r>
    </w:p>
    <w:p w14:paraId="3A9E8B84" w14:textId="77777777" w:rsidR="00BE618B" w:rsidRPr="00E260CA" w:rsidRDefault="00BE618B" w:rsidP="0004137B">
      <w:pPr>
        <w:keepNext/>
        <w:keepLines/>
        <w:suppressAutoHyphens/>
        <w:rPr>
          <w:i/>
          <w:color w:val="000000"/>
          <w:sz w:val="22"/>
          <w:szCs w:val="22"/>
        </w:rPr>
      </w:pPr>
    </w:p>
    <w:p w14:paraId="6F5B207D" w14:textId="77777777" w:rsidR="00BE618B" w:rsidRPr="00E260CA" w:rsidRDefault="00BE618B" w:rsidP="0004137B">
      <w:pPr>
        <w:keepNext/>
        <w:keepLines/>
        <w:tabs>
          <w:tab w:val="left" w:pos="567"/>
        </w:tabs>
        <w:suppressAutoHyphens/>
        <w:rPr>
          <w:color w:val="000000"/>
          <w:sz w:val="22"/>
          <w:szCs w:val="22"/>
        </w:rPr>
      </w:pPr>
      <w:r w:rsidRPr="00E260CA">
        <w:rPr>
          <w:color w:val="000000"/>
          <w:sz w:val="22"/>
          <w:szCs w:val="22"/>
        </w:rPr>
        <w:t xml:space="preserve">Mantener </w:t>
      </w:r>
      <w:r w:rsidR="009B5EEE" w:rsidRPr="00E260CA">
        <w:rPr>
          <w:color w:val="000000"/>
          <w:sz w:val="22"/>
          <w:szCs w:val="22"/>
        </w:rPr>
        <w:t xml:space="preserve">este medicamento </w:t>
      </w:r>
      <w:r w:rsidRPr="00E260CA">
        <w:rPr>
          <w:color w:val="000000"/>
          <w:sz w:val="22"/>
          <w:szCs w:val="22"/>
        </w:rPr>
        <w:t xml:space="preserve">fuera de la vista </w:t>
      </w:r>
      <w:r w:rsidR="009B5EEE" w:rsidRPr="00E260CA">
        <w:rPr>
          <w:color w:val="000000"/>
          <w:sz w:val="22"/>
          <w:szCs w:val="22"/>
        </w:rPr>
        <w:t xml:space="preserve">y del alcance </w:t>
      </w:r>
      <w:r w:rsidRPr="00E260CA">
        <w:rPr>
          <w:color w:val="000000"/>
          <w:sz w:val="22"/>
          <w:szCs w:val="22"/>
        </w:rPr>
        <w:t>de los niños.</w:t>
      </w:r>
    </w:p>
    <w:p w14:paraId="15FA5DF0" w14:textId="77777777" w:rsidR="00BE618B" w:rsidRPr="00E260CA" w:rsidRDefault="00BE618B" w:rsidP="0004137B">
      <w:pPr>
        <w:tabs>
          <w:tab w:val="left" w:pos="567"/>
        </w:tabs>
        <w:suppressAutoHyphens/>
        <w:rPr>
          <w:color w:val="000000"/>
          <w:sz w:val="22"/>
          <w:szCs w:val="22"/>
        </w:rPr>
      </w:pPr>
    </w:p>
    <w:p w14:paraId="40F283D9" w14:textId="77777777" w:rsidR="00BE618B" w:rsidRPr="00E260CA" w:rsidRDefault="00BE618B" w:rsidP="0004137B">
      <w:pPr>
        <w:tabs>
          <w:tab w:val="left" w:pos="567"/>
        </w:tabs>
        <w:suppressAutoHyphens/>
        <w:rPr>
          <w:color w:val="000000"/>
          <w:sz w:val="22"/>
          <w:szCs w:val="22"/>
        </w:rPr>
      </w:pPr>
      <w:r w:rsidRPr="00E260CA">
        <w:rPr>
          <w:color w:val="000000"/>
          <w:sz w:val="22"/>
          <w:szCs w:val="22"/>
        </w:rPr>
        <w:t xml:space="preserve">No utilice </w:t>
      </w:r>
      <w:r w:rsidR="009B5EEE" w:rsidRPr="00E260CA">
        <w:rPr>
          <w:color w:val="000000"/>
          <w:sz w:val="22"/>
          <w:szCs w:val="22"/>
        </w:rPr>
        <w:t xml:space="preserve">este medicamento </w:t>
      </w:r>
      <w:r w:rsidRPr="00E260CA">
        <w:rPr>
          <w:color w:val="000000"/>
          <w:sz w:val="22"/>
          <w:szCs w:val="22"/>
        </w:rPr>
        <w:t xml:space="preserve">después de la fecha de caducidad que aparece en la etiqueta del cartucho o en </w:t>
      </w:r>
      <w:r w:rsidR="007B3B44" w:rsidRPr="00E260CA">
        <w:rPr>
          <w:color w:val="000000"/>
          <w:sz w:val="22"/>
          <w:szCs w:val="22"/>
        </w:rPr>
        <w:t xml:space="preserve">la caja </w:t>
      </w:r>
      <w:r w:rsidRPr="00E260CA">
        <w:rPr>
          <w:color w:val="000000"/>
          <w:sz w:val="22"/>
          <w:szCs w:val="22"/>
        </w:rPr>
        <w:t>después de CAD. La fecha de caducidad es el último día del mes que se indica.</w:t>
      </w:r>
    </w:p>
    <w:p w14:paraId="32B8F67F" w14:textId="77777777" w:rsidR="00BE618B" w:rsidRPr="00E260CA" w:rsidRDefault="00BE618B" w:rsidP="0004137B">
      <w:pPr>
        <w:tabs>
          <w:tab w:val="left" w:pos="567"/>
        </w:tabs>
        <w:suppressAutoHyphens/>
        <w:rPr>
          <w:color w:val="000000"/>
          <w:sz w:val="22"/>
          <w:szCs w:val="22"/>
        </w:rPr>
      </w:pPr>
    </w:p>
    <w:p w14:paraId="7CD537BB" w14:textId="77777777" w:rsidR="00BE618B" w:rsidRPr="00E260CA" w:rsidRDefault="00BE618B" w:rsidP="0004137B">
      <w:pPr>
        <w:tabs>
          <w:tab w:val="left" w:pos="-720"/>
          <w:tab w:val="left" w:pos="0"/>
          <w:tab w:val="left" w:pos="567"/>
        </w:tabs>
        <w:rPr>
          <w:color w:val="000000"/>
          <w:sz w:val="22"/>
          <w:szCs w:val="22"/>
        </w:rPr>
      </w:pPr>
      <w:r w:rsidRPr="00E260CA">
        <w:rPr>
          <w:color w:val="000000"/>
          <w:sz w:val="22"/>
          <w:szCs w:val="22"/>
        </w:rPr>
        <w:t>Conservar en nevera (entre 2ºC y 8ºC). No congelar.</w:t>
      </w:r>
    </w:p>
    <w:p w14:paraId="1AC7F9B8" w14:textId="77777777" w:rsidR="00BE618B" w:rsidRPr="00E260CA" w:rsidRDefault="00BE618B" w:rsidP="0004137B">
      <w:pPr>
        <w:tabs>
          <w:tab w:val="left" w:pos="-720"/>
          <w:tab w:val="left" w:pos="0"/>
          <w:tab w:val="left" w:pos="567"/>
        </w:tabs>
        <w:rPr>
          <w:color w:val="000000"/>
          <w:sz w:val="22"/>
          <w:szCs w:val="22"/>
        </w:rPr>
      </w:pPr>
    </w:p>
    <w:p w14:paraId="04C3DA32" w14:textId="77777777" w:rsidR="00BE618B" w:rsidRPr="00E260CA" w:rsidRDefault="00BE618B" w:rsidP="0004137B">
      <w:pPr>
        <w:tabs>
          <w:tab w:val="left" w:pos="-720"/>
          <w:tab w:val="left" w:pos="0"/>
          <w:tab w:val="left" w:pos="567"/>
        </w:tabs>
        <w:rPr>
          <w:color w:val="000000"/>
          <w:sz w:val="22"/>
          <w:szCs w:val="22"/>
        </w:rPr>
      </w:pPr>
      <w:r w:rsidRPr="00E260CA">
        <w:rPr>
          <w:color w:val="000000"/>
          <w:sz w:val="22"/>
          <w:szCs w:val="22"/>
        </w:rPr>
        <w:t xml:space="preserve">Dentro de su periodo de validez, el producto puede conservarse a una temperatura </w:t>
      </w:r>
      <w:r w:rsidR="0076583C" w:rsidRPr="00E260CA">
        <w:rPr>
          <w:color w:val="000000"/>
          <w:sz w:val="22"/>
          <w:szCs w:val="22"/>
        </w:rPr>
        <w:t xml:space="preserve">igual o inferior </w:t>
      </w:r>
      <w:r w:rsidRPr="00E260CA">
        <w:rPr>
          <w:color w:val="000000"/>
          <w:sz w:val="22"/>
          <w:szCs w:val="22"/>
        </w:rPr>
        <w:t>a 25ºC durante un máximo de 3 meses sin refrigerar de nuevo y debe desecharse si no se ha utilizado en 3 meses.</w:t>
      </w:r>
    </w:p>
    <w:p w14:paraId="6896552D" w14:textId="77777777" w:rsidR="00BE618B" w:rsidRPr="00E260CA" w:rsidRDefault="00BE618B" w:rsidP="0004137B">
      <w:pPr>
        <w:tabs>
          <w:tab w:val="left" w:pos="567"/>
        </w:tabs>
        <w:suppressAutoHyphens/>
        <w:rPr>
          <w:color w:val="000000"/>
          <w:sz w:val="22"/>
          <w:szCs w:val="22"/>
        </w:rPr>
      </w:pPr>
    </w:p>
    <w:p w14:paraId="6A4E9535" w14:textId="77777777" w:rsidR="00BE618B" w:rsidRPr="00E260CA" w:rsidRDefault="00BE618B" w:rsidP="0004137B">
      <w:pPr>
        <w:tabs>
          <w:tab w:val="left" w:pos="567"/>
        </w:tabs>
        <w:suppressAutoHyphens/>
        <w:rPr>
          <w:color w:val="000000"/>
          <w:sz w:val="22"/>
          <w:szCs w:val="22"/>
        </w:rPr>
      </w:pPr>
      <w:r w:rsidRPr="00E260CA">
        <w:rPr>
          <w:color w:val="000000"/>
          <w:sz w:val="22"/>
          <w:szCs w:val="22"/>
        </w:rPr>
        <w:t>Conservar en el embalaje original para protegerlo de la luz.</w:t>
      </w:r>
    </w:p>
    <w:p w14:paraId="63BF07BD" w14:textId="77777777" w:rsidR="00BE618B" w:rsidRPr="00E260CA" w:rsidRDefault="00BE618B" w:rsidP="0004137B">
      <w:pPr>
        <w:tabs>
          <w:tab w:val="left" w:pos="567"/>
        </w:tabs>
        <w:suppressAutoHyphens/>
        <w:rPr>
          <w:color w:val="000000"/>
          <w:sz w:val="22"/>
          <w:szCs w:val="22"/>
        </w:rPr>
      </w:pPr>
    </w:p>
    <w:p w14:paraId="3298D6AC" w14:textId="77777777" w:rsidR="00BE618B" w:rsidRPr="00E260CA" w:rsidRDefault="00BE618B" w:rsidP="0004137B">
      <w:pPr>
        <w:tabs>
          <w:tab w:val="left" w:pos="567"/>
        </w:tabs>
        <w:suppressAutoHyphens/>
        <w:rPr>
          <w:color w:val="000000"/>
          <w:sz w:val="22"/>
          <w:szCs w:val="22"/>
        </w:rPr>
      </w:pPr>
      <w:r w:rsidRPr="00E260CA">
        <w:rPr>
          <w:color w:val="000000"/>
          <w:sz w:val="22"/>
          <w:szCs w:val="22"/>
        </w:rPr>
        <w:t>No utilice GONAL</w:t>
      </w:r>
      <w:r w:rsidRPr="00E260CA">
        <w:rPr>
          <w:color w:val="000000"/>
          <w:sz w:val="22"/>
          <w:szCs w:val="22"/>
        </w:rPr>
        <w:noBreakHyphen/>
        <w:t xml:space="preserve">f si observa cualquier indicio visible de deterioro, si el líquido contiene partículas o si no es </w:t>
      </w:r>
      <w:r w:rsidR="002B2E43" w:rsidRPr="00E260CA">
        <w:rPr>
          <w:color w:val="000000"/>
          <w:sz w:val="22"/>
          <w:szCs w:val="22"/>
        </w:rPr>
        <w:t>transparente</w:t>
      </w:r>
      <w:r w:rsidRPr="00E260CA">
        <w:rPr>
          <w:color w:val="000000"/>
          <w:sz w:val="22"/>
          <w:szCs w:val="22"/>
        </w:rPr>
        <w:t>.</w:t>
      </w:r>
    </w:p>
    <w:p w14:paraId="2C704560" w14:textId="77777777" w:rsidR="00BE618B" w:rsidRPr="00E260CA" w:rsidRDefault="00BE618B" w:rsidP="0004137B">
      <w:pPr>
        <w:tabs>
          <w:tab w:val="left" w:pos="567"/>
        </w:tabs>
        <w:suppressAutoHyphens/>
        <w:rPr>
          <w:color w:val="000000"/>
          <w:sz w:val="22"/>
          <w:szCs w:val="22"/>
        </w:rPr>
      </w:pPr>
    </w:p>
    <w:p w14:paraId="6A2232E3" w14:textId="1AD13101" w:rsidR="00BE618B" w:rsidRPr="00E260CA" w:rsidRDefault="00BE618B" w:rsidP="0004137B">
      <w:pPr>
        <w:keepNext/>
        <w:keepLines/>
        <w:suppressAutoHyphens/>
        <w:rPr>
          <w:color w:val="000000"/>
          <w:sz w:val="22"/>
          <w:szCs w:val="22"/>
        </w:rPr>
      </w:pPr>
      <w:r w:rsidRPr="00E260CA">
        <w:rPr>
          <w:color w:val="000000"/>
          <w:sz w:val="22"/>
          <w:szCs w:val="22"/>
        </w:rPr>
        <w:t>Anote en la pluma precargada de GONAL</w:t>
      </w:r>
      <w:r w:rsidRPr="00E260CA">
        <w:rPr>
          <w:color w:val="000000"/>
          <w:sz w:val="22"/>
          <w:szCs w:val="22"/>
        </w:rPr>
        <w:noBreakHyphen/>
        <w:t>f el día en que l</w:t>
      </w:r>
      <w:r w:rsidR="0076583C" w:rsidRPr="00E260CA">
        <w:rPr>
          <w:color w:val="000000"/>
          <w:sz w:val="22"/>
          <w:szCs w:val="22"/>
        </w:rPr>
        <w:t>a</w:t>
      </w:r>
      <w:r w:rsidRPr="00E260CA">
        <w:rPr>
          <w:color w:val="000000"/>
          <w:sz w:val="22"/>
          <w:szCs w:val="22"/>
        </w:rPr>
        <w:t xml:space="preserve"> usó por primera vez.</w:t>
      </w:r>
      <w:r w:rsidR="003A74AA" w:rsidRPr="00E260CA">
        <w:rPr>
          <w:color w:val="000000"/>
          <w:sz w:val="22"/>
          <w:szCs w:val="22"/>
        </w:rPr>
        <w:t xml:space="preserve"> Con este fin, se suministra una </w:t>
      </w:r>
      <w:r w:rsidR="004542B1">
        <w:rPr>
          <w:color w:val="000000"/>
          <w:sz w:val="22"/>
          <w:szCs w:val="22"/>
        </w:rPr>
        <w:t>etiqueta adhesiva</w:t>
      </w:r>
      <w:r w:rsidR="003A74AA" w:rsidRPr="00E260CA">
        <w:rPr>
          <w:color w:val="000000"/>
          <w:sz w:val="22"/>
          <w:szCs w:val="22"/>
        </w:rPr>
        <w:t xml:space="preserve"> con las "Instrucciones de uso".</w:t>
      </w:r>
    </w:p>
    <w:p w14:paraId="3D072574" w14:textId="68011AAD" w:rsidR="00BE618B" w:rsidRPr="00E260CA" w:rsidRDefault="00BE618B" w:rsidP="00D246B6">
      <w:pPr>
        <w:numPr>
          <w:ilvl w:val="0"/>
          <w:numId w:val="18"/>
        </w:numPr>
        <w:tabs>
          <w:tab w:val="clear" w:pos="360"/>
          <w:tab w:val="num" w:pos="567"/>
        </w:tabs>
        <w:ind w:left="567" w:hanging="567"/>
        <w:rPr>
          <w:color w:val="000000"/>
          <w:sz w:val="22"/>
          <w:szCs w:val="22"/>
        </w:rPr>
      </w:pPr>
      <w:r w:rsidRPr="00E260CA">
        <w:rPr>
          <w:color w:val="000000"/>
          <w:sz w:val="22"/>
          <w:szCs w:val="22"/>
        </w:rPr>
        <w:t>Una vez abiert</w:t>
      </w:r>
      <w:r w:rsidR="003A74AA" w:rsidRPr="00E260CA">
        <w:rPr>
          <w:color w:val="000000"/>
          <w:sz w:val="22"/>
          <w:szCs w:val="22"/>
        </w:rPr>
        <w:t>a</w:t>
      </w:r>
      <w:r w:rsidR="00530E5A" w:rsidRPr="00E260CA">
        <w:rPr>
          <w:color w:val="000000"/>
          <w:sz w:val="22"/>
          <w:szCs w:val="22"/>
        </w:rPr>
        <w:t xml:space="preserve">, </w:t>
      </w:r>
      <w:r w:rsidR="003A74AA" w:rsidRPr="00E260CA">
        <w:rPr>
          <w:color w:val="000000"/>
          <w:sz w:val="22"/>
          <w:szCs w:val="22"/>
        </w:rPr>
        <w:t>la pluma</w:t>
      </w:r>
      <w:r w:rsidRPr="00E260CA">
        <w:rPr>
          <w:color w:val="000000"/>
          <w:sz w:val="22"/>
          <w:szCs w:val="22"/>
        </w:rPr>
        <w:t xml:space="preserve"> puede conservarse durante un máximo de 28 días fuera de la nevera (a una temperatura igual o inferior a 25°C).</w:t>
      </w:r>
    </w:p>
    <w:p w14:paraId="563497B3" w14:textId="77777777" w:rsidR="00BE618B" w:rsidRPr="00E260CA" w:rsidRDefault="00BE618B" w:rsidP="00D246B6">
      <w:pPr>
        <w:numPr>
          <w:ilvl w:val="0"/>
          <w:numId w:val="18"/>
        </w:numPr>
        <w:tabs>
          <w:tab w:val="clear" w:pos="360"/>
          <w:tab w:val="num" w:pos="567"/>
        </w:tabs>
        <w:ind w:left="567" w:hanging="567"/>
        <w:rPr>
          <w:color w:val="000000"/>
          <w:sz w:val="22"/>
          <w:szCs w:val="22"/>
        </w:rPr>
      </w:pPr>
      <w:r w:rsidRPr="00E260CA">
        <w:rPr>
          <w:color w:val="000000"/>
          <w:sz w:val="22"/>
          <w:szCs w:val="22"/>
        </w:rPr>
        <w:t>No use el medicamento que permanezca en la pluma precargada más de 28 días.</w:t>
      </w:r>
    </w:p>
    <w:p w14:paraId="3AAC8F96" w14:textId="77777777" w:rsidR="00BE618B" w:rsidRPr="00E260CA" w:rsidRDefault="00BE618B" w:rsidP="0004137B">
      <w:pPr>
        <w:pStyle w:val="BodyText"/>
        <w:keepNext w:val="0"/>
        <w:keepLines w:val="0"/>
        <w:tabs>
          <w:tab w:val="left" w:pos="720"/>
        </w:tabs>
        <w:jc w:val="left"/>
        <w:rPr>
          <w:color w:val="000000"/>
          <w:sz w:val="22"/>
          <w:szCs w:val="22"/>
        </w:rPr>
      </w:pPr>
      <w:r w:rsidRPr="00E260CA">
        <w:rPr>
          <w:color w:val="000000"/>
          <w:sz w:val="22"/>
          <w:szCs w:val="22"/>
        </w:rPr>
        <w:lastRenderedPageBreak/>
        <w:t>Al final del tratamiento,</w:t>
      </w:r>
      <w:r w:rsidR="00807832" w:rsidRPr="00E260CA">
        <w:rPr>
          <w:color w:val="000000"/>
          <w:sz w:val="22"/>
          <w:szCs w:val="22"/>
        </w:rPr>
        <w:t xml:space="preserve"> </w:t>
      </w:r>
      <w:r w:rsidRPr="00E260CA">
        <w:rPr>
          <w:color w:val="000000"/>
          <w:sz w:val="22"/>
          <w:szCs w:val="22"/>
        </w:rPr>
        <w:t>la solución</w:t>
      </w:r>
      <w:r w:rsidR="00807832" w:rsidRPr="00E260CA">
        <w:rPr>
          <w:color w:val="000000"/>
          <w:sz w:val="22"/>
          <w:szCs w:val="22"/>
        </w:rPr>
        <w:t xml:space="preserve"> </w:t>
      </w:r>
      <w:r w:rsidRPr="00E260CA">
        <w:rPr>
          <w:color w:val="000000"/>
          <w:sz w:val="22"/>
          <w:szCs w:val="22"/>
        </w:rPr>
        <w:t>no utilizada debe desecharse.</w:t>
      </w:r>
    </w:p>
    <w:p w14:paraId="090D3401" w14:textId="77777777" w:rsidR="00BE618B" w:rsidRPr="00E260CA" w:rsidRDefault="00BE618B" w:rsidP="0004137B">
      <w:pPr>
        <w:pStyle w:val="BodyText"/>
        <w:keepNext w:val="0"/>
        <w:keepLines w:val="0"/>
        <w:tabs>
          <w:tab w:val="left" w:pos="720"/>
        </w:tabs>
        <w:jc w:val="left"/>
        <w:rPr>
          <w:color w:val="000000"/>
          <w:sz w:val="22"/>
          <w:szCs w:val="22"/>
        </w:rPr>
      </w:pPr>
    </w:p>
    <w:p w14:paraId="5A90BAEA" w14:textId="77777777" w:rsidR="00BE618B" w:rsidRPr="00E260CA" w:rsidRDefault="00BE618B" w:rsidP="0004137B">
      <w:pPr>
        <w:pStyle w:val="BodyText"/>
        <w:keepNext w:val="0"/>
        <w:keepLines w:val="0"/>
        <w:tabs>
          <w:tab w:val="left" w:pos="720"/>
        </w:tabs>
        <w:jc w:val="left"/>
        <w:rPr>
          <w:color w:val="000000"/>
          <w:sz w:val="22"/>
          <w:szCs w:val="22"/>
        </w:rPr>
      </w:pPr>
      <w:r w:rsidRPr="00E260CA">
        <w:rPr>
          <w:color w:val="000000"/>
          <w:sz w:val="22"/>
          <w:szCs w:val="22"/>
        </w:rPr>
        <w:t>Los medicamentos no se deben tirar por los desagües ni a la basura. Pregunte a su farmacéutico cómo deshacerse de los envases y de los medicamentos que</w:t>
      </w:r>
      <w:r w:rsidR="00694AF2" w:rsidRPr="00E260CA">
        <w:rPr>
          <w:color w:val="000000"/>
          <w:sz w:val="22"/>
          <w:szCs w:val="22"/>
        </w:rPr>
        <w:t xml:space="preserve"> ya</w:t>
      </w:r>
      <w:r w:rsidRPr="00E260CA">
        <w:rPr>
          <w:color w:val="000000"/>
          <w:sz w:val="22"/>
          <w:szCs w:val="22"/>
        </w:rPr>
        <w:t xml:space="preserve"> no necesita. De esta forma</w:t>
      </w:r>
      <w:r w:rsidR="00694AF2" w:rsidRPr="00E260CA">
        <w:rPr>
          <w:color w:val="000000"/>
          <w:sz w:val="22"/>
          <w:szCs w:val="22"/>
        </w:rPr>
        <w:t>,</w:t>
      </w:r>
      <w:r w:rsidRPr="00E260CA">
        <w:rPr>
          <w:color w:val="000000"/>
          <w:sz w:val="22"/>
          <w:szCs w:val="22"/>
        </w:rPr>
        <w:t xml:space="preserve"> ayudará a proteger el medio ambiente.</w:t>
      </w:r>
    </w:p>
    <w:p w14:paraId="7D5F97D1" w14:textId="77777777" w:rsidR="00BE618B" w:rsidRPr="00E260CA" w:rsidRDefault="00BE618B" w:rsidP="0004137B">
      <w:pPr>
        <w:rPr>
          <w:color w:val="000000"/>
          <w:sz w:val="22"/>
          <w:szCs w:val="22"/>
        </w:rPr>
      </w:pPr>
    </w:p>
    <w:p w14:paraId="575033F2" w14:textId="77777777" w:rsidR="00BE618B" w:rsidRPr="00E260CA" w:rsidRDefault="00BE618B" w:rsidP="0004137B">
      <w:pPr>
        <w:rPr>
          <w:color w:val="000000"/>
          <w:sz w:val="22"/>
          <w:szCs w:val="22"/>
        </w:rPr>
      </w:pPr>
    </w:p>
    <w:p w14:paraId="3AE5B10B" w14:textId="77777777" w:rsidR="00BE618B" w:rsidRPr="00E260CA" w:rsidRDefault="00BE618B" w:rsidP="0004137B">
      <w:pPr>
        <w:keepNext/>
        <w:keepLines/>
        <w:suppressAutoHyphens/>
        <w:rPr>
          <w:b/>
          <w:color w:val="000000"/>
          <w:sz w:val="22"/>
          <w:szCs w:val="22"/>
        </w:rPr>
      </w:pPr>
      <w:r w:rsidRPr="00E260CA">
        <w:rPr>
          <w:b/>
          <w:color w:val="000000"/>
          <w:sz w:val="22"/>
          <w:szCs w:val="22"/>
        </w:rPr>
        <w:t>6.</w:t>
      </w:r>
      <w:r w:rsidRPr="00E260CA">
        <w:rPr>
          <w:b/>
          <w:color w:val="000000"/>
          <w:sz w:val="22"/>
          <w:szCs w:val="22"/>
        </w:rPr>
        <w:tab/>
      </w:r>
      <w:r w:rsidR="00694AF2" w:rsidRPr="00E260CA">
        <w:rPr>
          <w:b/>
          <w:color w:val="000000"/>
          <w:sz w:val="22"/>
          <w:szCs w:val="22"/>
        </w:rPr>
        <w:t>Contenido del envase e información adicional</w:t>
      </w:r>
    </w:p>
    <w:p w14:paraId="18C5BC94" w14:textId="77777777" w:rsidR="00BE618B" w:rsidRPr="00E260CA" w:rsidRDefault="00BE618B" w:rsidP="0004137B">
      <w:pPr>
        <w:keepNext/>
        <w:keepLines/>
        <w:suppressAutoHyphens/>
        <w:rPr>
          <w:b/>
          <w:color w:val="000000"/>
          <w:sz w:val="22"/>
          <w:szCs w:val="22"/>
        </w:rPr>
      </w:pPr>
    </w:p>
    <w:p w14:paraId="74E03B7A" w14:textId="77777777" w:rsidR="00BE618B" w:rsidRPr="00E260CA" w:rsidRDefault="00BE618B" w:rsidP="0004137B">
      <w:pPr>
        <w:keepNext/>
        <w:keepLines/>
        <w:suppressAutoHyphens/>
        <w:rPr>
          <w:b/>
          <w:color w:val="000000"/>
          <w:sz w:val="22"/>
          <w:szCs w:val="22"/>
        </w:rPr>
      </w:pPr>
      <w:r w:rsidRPr="00E260CA">
        <w:rPr>
          <w:b/>
          <w:color w:val="000000"/>
          <w:sz w:val="22"/>
          <w:szCs w:val="22"/>
        </w:rPr>
        <w:t>Composición de GONAL</w:t>
      </w:r>
      <w:r w:rsidRPr="00E260CA">
        <w:rPr>
          <w:b/>
          <w:color w:val="000000"/>
          <w:sz w:val="22"/>
          <w:szCs w:val="22"/>
        </w:rPr>
        <w:noBreakHyphen/>
        <w:t>f</w:t>
      </w:r>
    </w:p>
    <w:p w14:paraId="59569C9F" w14:textId="77777777" w:rsidR="00BE618B" w:rsidRPr="00E260CA" w:rsidRDefault="00BE618B" w:rsidP="0004137B">
      <w:pPr>
        <w:keepNext/>
        <w:keepLines/>
        <w:suppressAutoHyphens/>
        <w:rPr>
          <w:b/>
          <w:color w:val="000000"/>
          <w:sz w:val="22"/>
          <w:szCs w:val="22"/>
        </w:rPr>
      </w:pPr>
    </w:p>
    <w:p w14:paraId="6AC36FC7" w14:textId="77777777" w:rsidR="00C008BA" w:rsidRPr="00E260CA" w:rsidRDefault="00BE618B" w:rsidP="00D246B6">
      <w:pPr>
        <w:numPr>
          <w:ilvl w:val="0"/>
          <w:numId w:val="30"/>
        </w:numPr>
        <w:tabs>
          <w:tab w:val="clear" w:pos="360"/>
          <w:tab w:val="num" w:pos="567"/>
        </w:tabs>
        <w:ind w:left="567" w:hanging="567"/>
        <w:rPr>
          <w:color w:val="000000"/>
          <w:sz w:val="22"/>
          <w:szCs w:val="22"/>
        </w:rPr>
      </w:pPr>
      <w:r w:rsidRPr="00E260CA">
        <w:rPr>
          <w:color w:val="000000"/>
          <w:sz w:val="22"/>
          <w:szCs w:val="22"/>
        </w:rPr>
        <w:t>El principio activo es folitropina alfa.</w:t>
      </w:r>
    </w:p>
    <w:p w14:paraId="66A41456" w14:textId="77777777" w:rsidR="00C008BA" w:rsidRPr="00E260CA" w:rsidRDefault="00C008BA" w:rsidP="00C008BA">
      <w:pPr>
        <w:keepNext/>
        <w:keepLines/>
        <w:shd w:val="clear" w:color="auto" w:fill="E7E6E6"/>
        <w:tabs>
          <w:tab w:val="left" w:pos="4820"/>
        </w:tabs>
        <w:ind w:left="567" w:hanging="567"/>
        <w:rPr>
          <w:i/>
          <w:sz w:val="22"/>
          <w:szCs w:val="22"/>
        </w:rPr>
      </w:pPr>
      <w:r w:rsidRPr="00E260CA">
        <w:rPr>
          <w:bCs/>
          <w:i/>
          <w:sz w:val="22"/>
          <w:szCs w:val="22"/>
        </w:rPr>
        <w:t>&lt;GONAL</w:t>
      </w:r>
      <w:r w:rsidR="00391155" w:rsidRPr="00E260CA">
        <w:rPr>
          <w:bCs/>
          <w:i/>
          <w:sz w:val="22"/>
          <w:szCs w:val="22"/>
        </w:rPr>
        <w:noBreakHyphen/>
      </w:r>
      <w:r w:rsidRPr="00E260CA">
        <w:rPr>
          <w:bCs/>
          <w:i/>
          <w:sz w:val="22"/>
          <w:szCs w:val="22"/>
        </w:rPr>
        <w:t xml:space="preserve">f </w:t>
      </w:r>
      <w:r w:rsidR="00391155" w:rsidRPr="00E260CA">
        <w:rPr>
          <w:bCs/>
          <w:i/>
          <w:sz w:val="22"/>
          <w:szCs w:val="22"/>
        </w:rPr>
        <w:t>150 </w:t>
      </w:r>
      <w:r w:rsidRPr="00DE19B5">
        <w:rPr>
          <w:bCs/>
          <w:i/>
          <w:sz w:val="22"/>
          <w:szCs w:val="22"/>
        </w:rPr>
        <w:t>IU</w:t>
      </w:r>
      <w:r w:rsidR="00391155" w:rsidRPr="00E260CA">
        <w:rPr>
          <w:bCs/>
          <w:i/>
          <w:sz w:val="22"/>
          <w:szCs w:val="22"/>
        </w:rPr>
        <w:t xml:space="preserve"> </w:t>
      </w:r>
      <w:r w:rsidRPr="00E260CA">
        <w:rPr>
          <w:bCs/>
          <w:i/>
          <w:sz w:val="22"/>
          <w:szCs w:val="22"/>
        </w:rPr>
        <w:t>– PEN&gt;</w:t>
      </w:r>
    </w:p>
    <w:p w14:paraId="3FAD086D" w14:textId="77777777" w:rsidR="00C008BA" w:rsidRPr="00DE19B5" w:rsidRDefault="00C008BA" w:rsidP="00D246B6">
      <w:pPr>
        <w:pStyle w:val="NormalIndent"/>
        <w:numPr>
          <w:ilvl w:val="0"/>
          <w:numId w:val="36"/>
        </w:numPr>
        <w:shd w:val="clear" w:color="auto" w:fill="E7E6E6"/>
        <w:adjustRightInd w:val="0"/>
        <w:spacing w:before="0"/>
        <w:rPr>
          <w:szCs w:val="22"/>
          <w:lang w:val="es-ES"/>
        </w:rPr>
      </w:pPr>
      <w:r w:rsidRPr="00DE19B5">
        <w:rPr>
          <w:color w:val="000000"/>
          <w:szCs w:val="22"/>
          <w:lang w:val="es-ES"/>
        </w:rPr>
        <w:t xml:space="preserve">Hay 600 UI (44 microgramos) de folitropina alfa en cada mililitro de líquido. Cada pluma precargada con cartucho multidosis proporciona </w:t>
      </w:r>
      <w:r w:rsidRPr="00E260CA">
        <w:rPr>
          <w:color w:val="000000"/>
          <w:szCs w:val="22"/>
          <w:lang w:val="es-ES"/>
        </w:rPr>
        <w:t>15</w:t>
      </w:r>
      <w:r w:rsidRPr="00DE19B5">
        <w:rPr>
          <w:color w:val="000000"/>
          <w:szCs w:val="22"/>
          <w:lang w:val="es-ES"/>
        </w:rPr>
        <w:t>0 UI (</w:t>
      </w:r>
      <w:r w:rsidRPr="00E260CA">
        <w:rPr>
          <w:color w:val="000000"/>
          <w:szCs w:val="22"/>
          <w:lang w:val="es-ES"/>
        </w:rPr>
        <w:t>11</w:t>
      </w:r>
      <w:r w:rsidRPr="00DE19B5">
        <w:rPr>
          <w:color w:val="000000"/>
          <w:szCs w:val="22"/>
          <w:lang w:val="es-ES"/>
        </w:rPr>
        <w:t> microgramos) en</w:t>
      </w:r>
      <w:r w:rsidRPr="00E260CA">
        <w:rPr>
          <w:color w:val="000000"/>
          <w:szCs w:val="22"/>
          <w:lang w:val="es-ES"/>
        </w:rPr>
        <w:t xml:space="preserve"> 0,25 ml</w:t>
      </w:r>
      <w:r w:rsidRPr="00DE19B5">
        <w:rPr>
          <w:szCs w:val="22"/>
          <w:lang w:val="es-ES"/>
        </w:rPr>
        <w:t>.</w:t>
      </w:r>
    </w:p>
    <w:p w14:paraId="6C2907A0" w14:textId="77777777" w:rsidR="00C008BA" w:rsidRPr="00E260CA" w:rsidRDefault="00C008BA" w:rsidP="00D246B6">
      <w:pPr>
        <w:pStyle w:val="BodyText2"/>
        <w:numPr>
          <w:ilvl w:val="0"/>
          <w:numId w:val="36"/>
        </w:numPr>
        <w:shd w:val="clear" w:color="auto" w:fill="E7E6E6"/>
        <w:suppressAutoHyphens w:val="0"/>
        <w:adjustRightInd w:val="0"/>
        <w:spacing w:line="240" w:lineRule="auto"/>
        <w:rPr>
          <w:szCs w:val="22"/>
        </w:rPr>
      </w:pPr>
      <w:r w:rsidRPr="00E260CA">
        <w:rPr>
          <w:color w:val="000000"/>
          <w:sz w:val="22"/>
          <w:szCs w:val="22"/>
        </w:rPr>
        <w:t>Los demás componentes son poloxámero 188, sacarosa, metionina, dihidrogenofosfato de sodio monohidrato, hidrogenofosfato de disodio dihidrato, m</w:t>
      </w:r>
      <w:r w:rsidRPr="00E260CA">
        <w:rPr>
          <w:color w:val="000000"/>
          <w:sz w:val="22"/>
          <w:szCs w:val="22"/>
        </w:rPr>
        <w:noBreakHyphen/>
        <w:t>cresol, ácido fosfórico concentrado, hidróxido de sodio y agua para preparaciones inyectables.</w:t>
      </w:r>
    </w:p>
    <w:p w14:paraId="7D1670A5" w14:textId="77777777" w:rsidR="00C008BA" w:rsidRPr="00E260CA" w:rsidRDefault="00C008BA" w:rsidP="00D246B6">
      <w:pPr>
        <w:numPr>
          <w:ilvl w:val="0"/>
          <w:numId w:val="30"/>
        </w:numPr>
        <w:tabs>
          <w:tab w:val="clear" w:pos="360"/>
          <w:tab w:val="num" w:pos="567"/>
        </w:tabs>
        <w:ind w:left="567" w:hanging="567"/>
        <w:rPr>
          <w:color w:val="000000"/>
          <w:sz w:val="22"/>
          <w:szCs w:val="22"/>
        </w:rPr>
      </w:pPr>
    </w:p>
    <w:p w14:paraId="60EC5CF4" w14:textId="77777777" w:rsidR="00012A50" w:rsidRPr="00E260CA" w:rsidRDefault="00012A50" w:rsidP="0004137B">
      <w:pPr>
        <w:keepNext/>
        <w:keepLines/>
        <w:shd w:val="clear" w:color="auto" w:fill="CCFFFF"/>
        <w:tabs>
          <w:tab w:val="left" w:pos="4820"/>
        </w:tabs>
        <w:suppressAutoHyphens/>
        <w:rPr>
          <w:i/>
          <w:sz w:val="22"/>
          <w:szCs w:val="22"/>
        </w:rPr>
      </w:pPr>
      <w:r w:rsidRPr="00E260CA">
        <w:rPr>
          <w:bCs/>
          <w:i/>
          <w:sz w:val="22"/>
          <w:szCs w:val="22"/>
        </w:rPr>
        <w:t>&lt;GONAL-f 300 IU – PEN&gt;</w:t>
      </w:r>
    </w:p>
    <w:p w14:paraId="66B6F5F3" w14:textId="77777777" w:rsidR="00012A50" w:rsidRPr="00E260CA" w:rsidRDefault="00012A50" w:rsidP="00D246B6">
      <w:pPr>
        <w:numPr>
          <w:ilvl w:val="0"/>
          <w:numId w:val="18"/>
        </w:numPr>
        <w:shd w:val="clear" w:color="auto" w:fill="CCFFFF"/>
        <w:tabs>
          <w:tab w:val="clear" w:pos="360"/>
          <w:tab w:val="num" w:pos="567"/>
        </w:tabs>
        <w:ind w:left="567" w:hanging="567"/>
        <w:rPr>
          <w:color w:val="000000"/>
          <w:sz w:val="22"/>
          <w:szCs w:val="22"/>
        </w:rPr>
      </w:pPr>
      <w:r w:rsidRPr="00E260CA">
        <w:rPr>
          <w:color w:val="000000"/>
          <w:sz w:val="22"/>
          <w:szCs w:val="22"/>
        </w:rPr>
        <w:t>Hay 600 UI (44 microgramos) de folitropina alfa en cada mililitro de líquido. Cada pluma precargada con cartucho multidosis proporciona 300 UI (22 microgramos) en 0,5 ml.</w:t>
      </w:r>
    </w:p>
    <w:p w14:paraId="1406480B" w14:textId="77777777" w:rsidR="00012A50" w:rsidRPr="00E260CA" w:rsidRDefault="00012A50" w:rsidP="00D246B6">
      <w:pPr>
        <w:numPr>
          <w:ilvl w:val="0"/>
          <w:numId w:val="18"/>
        </w:numPr>
        <w:shd w:val="clear" w:color="auto" w:fill="CCFFFF"/>
        <w:tabs>
          <w:tab w:val="clear" w:pos="360"/>
          <w:tab w:val="num" w:pos="567"/>
        </w:tabs>
        <w:ind w:left="567" w:hanging="567"/>
        <w:rPr>
          <w:color w:val="000000"/>
          <w:sz w:val="22"/>
          <w:szCs w:val="22"/>
        </w:rPr>
      </w:pPr>
      <w:r w:rsidRPr="00E260CA">
        <w:rPr>
          <w:color w:val="000000"/>
          <w:sz w:val="22"/>
          <w:szCs w:val="22"/>
        </w:rPr>
        <w:t xml:space="preserve">Los demás componentes son poloxámero 188, sacarosa, metionina, </w:t>
      </w:r>
      <w:r w:rsidR="00194109" w:rsidRPr="00E260CA">
        <w:rPr>
          <w:color w:val="000000"/>
          <w:sz w:val="22"/>
          <w:szCs w:val="22"/>
        </w:rPr>
        <w:t>dihidrogenofosfato de sodio monohidrato</w:t>
      </w:r>
      <w:r w:rsidRPr="00E260CA">
        <w:rPr>
          <w:color w:val="000000"/>
          <w:sz w:val="22"/>
          <w:szCs w:val="22"/>
        </w:rPr>
        <w:t xml:space="preserve">, </w:t>
      </w:r>
      <w:r w:rsidR="00D6520E" w:rsidRPr="00E260CA">
        <w:rPr>
          <w:color w:val="000000"/>
          <w:sz w:val="22"/>
          <w:szCs w:val="22"/>
        </w:rPr>
        <w:t>hidrogenofosfato de disodio dihidrato</w:t>
      </w:r>
      <w:r w:rsidRPr="00E260CA">
        <w:rPr>
          <w:color w:val="000000"/>
          <w:sz w:val="22"/>
          <w:szCs w:val="22"/>
        </w:rPr>
        <w:t>, m</w:t>
      </w:r>
      <w:r w:rsidRPr="00E260CA">
        <w:rPr>
          <w:color w:val="000000"/>
          <w:sz w:val="22"/>
          <w:szCs w:val="22"/>
        </w:rPr>
        <w:noBreakHyphen/>
        <w:t xml:space="preserve">cresol, ácido fosfórico concentrado, hidróxido </w:t>
      </w:r>
      <w:r w:rsidR="00702EEB" w:rsidRPr="00E260CA">
        <w:rPr>
          <w:color w:val="000000"/>
          <w:sz w:val="22"/>
          <w:szCs w:val="22"/>
        </w:rPr>
        <w:t xml:space="preserve">de sodio </w:t>
      </w:r>
      <w:r w:rsidRPr="00E260CA">
        <w:rPr>
          <w:color w:val="000000"/>
          <w:sz w:val="22"/>
          <w:szCs w:val="22"/>
        </w:rPr>
        <w:t>y agua para preparaciones inyectables.</w:t>
      </w:r>
    </w:p>
    <w:p w14:paraId="50067C87" w14:textId="77777777" w:rsidR="00012A50" w:rsidRPr="00E260CA" w:rsidRDefault="00012A50" w:rsidP="0004137B">
      <w:pPr>
        <w:tabs>
          <w:tab w:val="left" w:pos="567"/>
        </w:tabs>
        <w:rPr>
          <w:sz w:val="22"/>
          <w:szCs w:val="22"/>
        </w:rPr>
      </w:pPr>
    </w:p>
    <w:p w14:paraId="23E4192B" w14:textId="77777777" w:rsidR="00012A50" w:rsidRPr="00E260CA" w:rsidRDefault="00012A50" w:rsidP="0004137B">
      <w:pPr>
        <w:keepNext/>
        <w:keepLines/>
        <w:shd w:val="clear" w:color="auto" w:fill="CCECFF"/>
        <w:tabs>
          <w:tab w:val="left" w:pos="567"/>
        </w:tabs>
        <w:suppressAutoHyphens/>
        <w:rPr>
          <w:sz w:val="22"/>
          <w:szCs w:val="22"/>
        </w:rPr>
      </w:pPr>
      <w:r w:rsidRPr="00E260CA">
        <w:rPr>
          <w:bCs/>
          <w:i/>
          <w:sz w:val="22"/>
          <w:szCs w:val="22"/>
        </w:rPr>
        <w:t>&lt;GONAL-f 450 IU&gt;</w:t>
      </w:r>
    </w:p>
    <w:p w14:paraId="00A63D19" w14:textId="77777777" w:rsidR="00526116" w:rsidRPr="00E260CA" w:rsidRDefault="00526116" w:rsidP="00D246B6">
      <w:pPr>
        <w:pStyle w:val="BodyText2"/>
        <w:numPr>
          <w:ilvl w:val="0"/>
          <w:numId w:val="39"/>
        </w:numPr>
        <w:shd w:val="clear" w:color="auto" w:fill="CCECFF"/>
        <w:suppressAutoHyphens w:val="0"/>
        <w:spacing w:line="240" w:lineRule="auto"/>
        <w:rPr>
          <w:color w:val="000000"/>
          <w:sz w:val="22"/>
          <w:szCs w:val="22"/>
        </w:rPr>
      </w:pPr>
      <w:r w:rsidRPr="00E260CA">
        <w:rPr>
          <w:color w:val="000000"/>
          <w:sz w:val="22"/>
          <w:szCs w:val="22"/>
        </w:rPr>
        <w:t>Hay 600 UI (44 microgramos) de folitropina alfa en cada mililitro de líquido. Cada pluma precargada con cartucho multidosis proporciona 450 UI (33 microgramos) en 0,75 ml.</w:t>
      </w:r>
    </w:p>
    <w:p w14:paraId="04829D96" w14:textId="77777777" w:rsidR="00012A50" w:rsidRPr="00E260CA" w:rsidRDefault="00526116" w:rsidP="00D246B6">
      <w:pPr>
        <w:pStyle w:val="BodyText2"/>
        <w:numPr>
          <w:ilvl w:val="0"/>
          <w:numId w:val="39"/>
        </w:numPr>
        <w:shd w:val="clear" w:color="auto" w:fill="CCECFF"/>
        <w:suppressAutoHyphens w:val="0"/>
        <w:spacing w:line="240" w:lineRule="auto"/>
        <w:rPr>
          <w:sz w:val="22"/>
          <w:szCs w:val="22"/>
        </w:rPr>
      </w:pPr>
      <w:r w:rsidRPr="00E260CA">
        <w:rPr>
          <w:color w:val="000000"/>
          <w:sz w:val="22"/>
          <w:szCs w:val="22"/>
        </w:rPr>
        <w:t xml:space="preserve">Los demás componentes son poloxámero 188, sacarosa, metionina, </w:t>
      </w:r>
      <w:r w:rsidR="00194109" w:rsidRPr="00E260CA">
        <w:rPr>
          <w:color w:val="000000"/>
          <w:sz w:val="22"/>
          <w:szCs w:val="22"/>
        </w:rPr>
        <w:t>dihidrogenofosfato de sodio monohidrato</w:t>
      </w:r>
      <w:r w:rsidRPr="00E260CA">
        <w:rPr>
          <w:color w:val="000000"/>
          <w:sz w:val="22"/>
          <w:szCs w:val="22"/>
        </w:rPr>
        <w:t xml:space="preserve">, </w:t>
      </w:r>
      <w:r w:rsidR="00D6520E" w:rsidRPr="00E260CA">
        <w:rPr>
          <w:color w:val="000000"/>
          <w:sz w:val="22"/>
          <w:szCs w:val="22"/>
        </w:rPr>
        <w:t>hidrogenofosfato de disodio dihidrato</w:t>
      </w:r>
      <w:r w:rsidRPr="00E260CA">
        <w:rPr>
          <w:color w:val="000000"/>
          <w:sz w:val="22"/>
          <w:szCs w:val="22"/>
        </w:rPr>
        <w:t>, m</w:t>
      </w:r>
      <w:r w:rsidRPr="00E260CA">
        <w:rPr>
          <w:color w:val="000000"/>
          <w:sz w:val="22"/>
          <w:szCs w:val="22"/>
        </w:rPr>
        <w:noBreakHyphen/>
        <w:t xml:space="preserve">cresol, ácido fosfórico concentrado, hidróxido </w:t>
      </w:r>
      <w:r w:rsidR="00702EEB" w:rsidRPr="00E260CA">
        <w:rPr>
          <w:color w:val="000000"/>
          <w:sz w:val="22"/>
          <w:szCs w:val="22"/>
        </w:rPr>
        <w:t>de sodio</w:t>
      </w:r>
      <w:r w:rsidR="00702EEB" w:rsidRPr="00E260CA" w:rsidDel="00702EEB">
        <w:rPr>
          <w:color w:val="000000"/>
          <w:sz w:val="22"/>
          <w:szCs w:val="22"/>
        </w:rPr>
        <w:t xml:space="preserve"> </w:t>
      </w:r>
      <w:r w:rsidRPr="00E260CA">
        <w:rPr>
          <w:color w:val="000000"/>
          <w:sz w:val="22"/>
          <w:szCs w:val="22"/>
        </w:rPr>
        <w:t>y agua para preparaciones inyectables.</w:t>
      </w:r>
    </w:p>
    <w:p w14:paraId="21E42B22" w14:textId="77777777" w:rsidR="00012A50" w:rsidRPr="00E260CA" w:rsidRDefault="00012A50" w:rsidP="0004137B">
      <w:pPr>
        <w:tabs>
          <w:tab w:val="left" w:pos="567"/>
        </w:tabs>
        <w:rPr>
          <w:sz w:val="22"/>
          <w:szCs w:val="22"/>
        </w:rPr>
      </w:pPr>
    </w:p>
    <w:p w14:paraId="495779B2" w14:textId="77777777" w:rsidR="00012A50" w:rsidRPr="00E260CA" w:rsidRDefault="00012A50" w:rsidP="0004137B">
      <w:pPr>
        <w:keepNext/>
        <w:keepLines/>
        <w:shd w:val="clear" w:color="auto" w:fill="99CCFF"/>
        <w:tabs>
          <w:tab w:val="left" w:pos="567"/>
        </w:tabs>
        <w:suppressAutoHyphens/>
        <w:rPr>
          <w:sz w:val="22"/>
          <w:szCs w:val="22"/>
        </w:rPr>
      </w:pPr>
      <w:r w:rsidRPr="00E260CA">
        <w:rPr>
          <w:bCs/>
          <w:i/>
          <w:sz w:val="22"/>
          <w:szCs w:val="22"/>
        </w:rPr>
        <w:t>&lt;GONAL-f 900 IU&gt;</w:t>
      </w:r>
    </w:p>
    <w:p w14:paraId="3BE48103" w14:textId="77777777" w:rsidR="008A5DBE" w:rsidRPr="00E260CA" w:rsidRDefault="008A5DBE" w:rsidP="00D246B6">
      <w:pPr>
        <w:numPr>
          <w:ilvl w:val="0"/>
          <w:numId w:val="17"/>
        </w:numPr>
        <w:shd w:val="clear" w:color="auto" w:fill="99CCFF"/>
        <w:rPr>
          <w:color w:val="000000"/>
          <w:sz w:val="22"/>
          <w:szCs w:val="22"/>
        </w:rPr>
      </w:pPr>
      <w:r w:rsidRPr="00E260CA">
        <w:rPr>
          <w:color w:val="000000"/>
          <w:sz w:val="22"/>
          <w:szCs w:val="22"/>
        </w:rPr>
        <w:t>Hay 600 UI (44 microgramos) de folitropina alfa en cada mililitro de líquido. Cada pluma precargada con cartucho multidosis proporciona 900 UI (66 microgramos) en 1,5 ml.</w:t>
      </w:r>
    </w:p>
    <w:p w14:paraId="48361C11" w14:textId="77777777" w:rsidR="00012A50" w:rsidRPr="00E260CA" w:rsidRDefault="008A5DBE" w:rsidP="00D246B6">
      <w:pPr>
        <w:numPr>
          <w:ilvl w:val="0"/>
          <w:numId w:val="17"/>
        </w:numPr>
        <w:shd w:val="clear" w:color="auto" w:fill="99CCFF"/>
        <w:rPr>
          <w:sz w:val="22"/>
          <w:szCs w:val="22"/>
        </w:rPr>
      </w:pPr>
      <w:r w:rsidRPr="00E260CA">
        <w:rPr>
          <w:color w:val="000000"/>
          <w:sz w:val="22"/>
          <w:szCs w:val="22"/>
        </w:rPr>
        <w:t xml:space="preserve">Los demás componentes son poloxámero 188, sacarosa, metionina, </w:t>
      </w:r>
      <w:r w:rsidR="00194109" w:rsidRPr="00E260CA">
        <w:rPr>
          <w:color w:val="000000"/>
          <w:sz w:val="22"/>
          <w:szCs w:val="22"/>
        </w:rPr>
        <w:t>dihidrogenofosfato de sodio monohidrato</w:t>
      </w:r>
      <w:r w:rsidRPr="00E260CA">
        <w:rPr>
          <w:color w:val="000000"/>
          <w:sz w:val="22"/>
          <w:szCs w:val="22"/>
        </w:rPr>
        <w:t xml:space="preserve">, </w:t>
      </w:r>
      <w:r w:rsidR="00D6520E" w:rsidRPr="00E260CA">
        <w:rPr>
          <w:color w:val="000000"/>
          <w:sz w:val="22"/>
          <w:szCs w:val="22"/>
        </w:rPr>
        <w:t>hidrogenofosfato de disodio dihidrato</w:t>
      </w:r>
      <w:r w:rsidRPr="00E260CA">
        <w:rPr>
          <w:color w:val="000000"/>
          <w:sz w:val="22"/>
          <w:szCs w:val="22"/>
        </w:rPr>
        <w:t>, m</w:t>
      </w:r>
      <w:r w:rsidRPr="00E260CA">
        <w:rPr>
          <w:color w:val="000000"/>
          <w:sz w:val="22"/>
          <w:szCs w:val="22"/>
        </w:rPr>
        <w:noBreakHyphen/>
        <w:t xml:space="preserve">cresol, ácido fosfórico concentrado, hidróxido </w:t>
      </w:r>
      <w:r w:rsidR="00702EEB" w:rsidRPr="00E260CA">
        <w:rPr>
          <w:color w:val="000000"/>
          <w:sz w:val="22"/>
          <w:szCs w:val="22"/>
        </w:rPr>
        <w:t>de sodio</w:t>
      </w:r>
      <w:r w:rsidR="00702EEB" w:rsidRPr="00E260CA" w:rsidDel="00702EEB">
        <w:rPr>
          <w:color w:val="000000"/>
          <w:sz w:val="22"/>
          <w:szCs w:val="22"/>
        </w:rPr>
        <w:t xml:space="preserve"> </w:t>
      </w:r>
      <w:r w:rsidRPr="00E260CA">
        <w:rPr>
          <w:color w:val="000000"/>
          <w:sz w:val="22"/>
          <w:szCs w:val="22"/>
        </w:rPr>
        <w:t>y agua para preparaciones inyectables.</w:t>
      </w:r>
    </w:p>
    <w:p w14:paraId="5EDF990E" w14:textId="77777777" w:rsidR="00BE618B" w:rsidRPr="00E260CA" w:rsidRDefault="00BE618B" w:rsidP="0004137B">
      <w:pPr>
        <w:tabs>
          <w:tab w:val="left" w:pos="567"/>
        </w:tabs>
        <w:rPr>
          <w:color w:val="000000"/>
          <w:sz w:val="22"/>
          <w:szCs w:val="22"/>
        </w:rPr>
      </w:pPr>
    </w:p>
    <w:p w14:paraId="42FFA8F8" w14:textId="77777777" w:rsidR="00BE618B" w:rsidRPr="00E260CA" w:rsidRDefault="00BE618B" w:rsidP="00AE7CC6">
      <w:pPr>
        <w:keepNext/>
        <w:keepLines/>
        <w:tabs>
          <w:tab w:val="left" w:pos="-720"/>
          <w:tab w:val="left" w:pos="1560"/>
        </w:tabs>
        <w:suppressAutoHyphens/>
        <w:rPr>
          <w:b/>
          <w:bCs/>
          <w:color w:val="000000"/>
          <w:sz w:val="22"/>
          <w:szCs w:val="22"/>
        </w:rPr>
      </w:pPr>
      <w:r w:rsidRPr="00E260CA">
        <w:rPr>
          <w:b/>
          <w:bCs/>
          <w:color w:val="000000"/>
          <w:sz w:val="22"/>
          <w:szCs w:val="22"/>
        </w:rPr>
        <w:t>Aspecto del producto y contenido del envase</w:t>
      </w:r>
    </w:p>
    <w:p w14:paraId="650207BC" w14:textId="77777777" w:rsidR="00BE618B" w:rsidRPr="00E260CA" w:rsidRDefault="00BE618B" w:rsidP="0004137B">
      <w:pPr>
        <w:keepNext/>
        <w:keepLines/>
        <w:tabs>
          <w:tab w:val="left" w:pos="-720"/>
          <w:tab w:val="left" w:pos="1560"/>
        </w:tabs>
        <w:suppressAutoHyphens/>
        <w:rPr>
          <w:color w:val="000000"/>
          <w:sz w:val="22"/>
          <w:szCs w:val="22"/>
        </w:rPr>
      </w:pPr>
    </w:p>
    <w:p w14:paraId="19EFA8BE" w14:textId="77777777" w:rsidR="00FC5B42" w:rsidRPr="00E260CA" w:rsidRDefault="00FC5B42" w:rsidP="00FC5B42">
      <w:pPr>
        <w:keepNext/>
        <w:keepLines/>
        <w:shd w:val="clear" w:color="auto" w:fill="E7E6E6"/>
        <w:tabs>
          <w:tab w:val="left" w:pos="4820"/>
        </w:tabs>
        <w:ind w:left="567" w:hanging="567"/>
        <w:rPr>
          <w:i/>
          <w:sz w:val="22"/>
          <w:szCs w:val="22"/>
        </w:rPr>
      </w:pPr>
      <w:r w:rsidRPr="00E260CA">
        <w:rPr>
          <w:bCs/>
          <w:i/>
          <w:sz w:val="22"/>
          <w:szCs w:val="22"/>
        </w:rPr>
        <w:t>&lt;GONAL</w:t>
      </w:r>
      <w:r w:rsidR="00021746" w:rsidRPr="00E260CA">
        <w:rPr>
          <w:bCs/>
          <w:i/>
          <w:sz w:val="22"/>
          <w:szCs w:val="22"/>
        </w:rPr>
        <w:noBreakHyphen/>
      </w:r>
      <w:r w:rsidRPr="00E260CA">
        <w:rPr>
          <w:bCs/>
          <w:i/>
          <w:sz w:val="22"/>
          <w:szCs w:val="22"/>
        </w:rPr>
        <w:t xml:space="preserve">f </w:t>
      </w:r>
      <w:r w:rsidR="00021746" w:rsidRPr="00E260CA">
        <w:rPr>
          <w:bCs/>
          <w:i/>
          <w:sz w:val="22"/>
          <w:szCs w:val="22"/>
        </w:rPr>
        <w:t>150 </w:t>
      </w:r>
      <w:r w:rsidRPr="00DE19B5">
        <w:rPr>
          <w:bCs/>
          <w:i/>
          <w:sz w:val="22"/>
          <w:szCs w:val="22"/>
        </w:rPr>
        <w:t>IU</w:t>
      </w:r>
      <w:r w:rsidR="00021746" w:rsidRPr="00E260CA">
        <w:rPr>
          <w:bCs/>
          <w:i/>
          <w:sz w:val="22"/>
          <w:szCs w:val="22"/>
        </w:rPr>
        <w:t xml:space="preserve"> </w:t>
      </w:r>
      <w:r w:rsidRPr="00E260CA">
        <w:rPr>
          <w:bCs/>
          <w:i/>
          <w:sz w:val="22"/>
          <w:szCs w:val="22"/>
        </w:rPr>
        <w:t xml:space="preserve">– PEN&gt; </w:t>
      </w:r>
    </w:p>
    <w:p w14:paraId="1A2934A7" w14:textId="77777777" w:rsidR="00FC5B42" w:rsidRPr="00DE19B5" w:rsidRDefault="00021746" w:rsidP="00D246B6">
      <w:pPr>
        <w:pStyle w:val="BodyText2"/>
        <w:numPr>
          <w:ilvl w:val="0"/>
          <w:numId w:val="25"/>
        </w:numPr>
        <w:shd w:val="clear" w:color="auto" w:fill="E7E6E6"/>
        <w:suppressAutoHyphens w:val="0"/>
        <w:adjustRightInd w:val="0"/>
        <w:spacing w:line="240" w:lineRule="auto"/>
        <w:rPr>
          <w:sz w:val="22"/>
          <w:szCs w:val="22"/>
        </w:rPr>
      </w:pPr>
      <w:r w:rsidRPr="00E260CA">
        <w:rPr>
          <w:sz w:val="22"/>
          <w:szCs w:val="22"/>
        </w:rPr>
        <w:t>GONAL</w:t>
      </w:r>
      <w:r w:rsidRPr="00E260CA">
        <w:rPr>
          <w:sz w:val="22"/>
          <w:szCs w:val="22"/>
        </w:rPr>
        <w:noBreakHyphen/>
      </w:r>
      <w:r w:rsidR="00FC5B42" w:rsidRPr="00DE19B5">
        <w:rPr>
          <w:sz w:val="22"/>
          <w:szCs w:val="22"/>
        </w:rPr>
        <w:t xml:space="preserve">f </w:t>
      </w:r>
      <w:r w:rsidR="00464F2B" w:rsidRPr="00E260CA">
        <w:rPr>
          <w:color w:val="000000"/>
          <w:sz w:val="22"/>
          <w:szCs w:val="22"/>
        </w:rPr>
        <w:t>se presenta como un líquido inyectable, transparente e incoloro, en pluma precargada</w:t>
      </w:r>
      <w:r w:rsidR="00FC5B42" w:rsidRPr="00DE19B5">
        <w:rPr>
          <w:sz w:val="22"/>
          <w:szCs w:val="22"/>
        </w:rPr>
        <w:t>.</w:t>
      </w:r>
    </w:p>
    <w:p w14:paraId="39D5A3EA" w14:textId="77777777" w:rsidR="00FC5B42" w:rsidRPr="00DE19B5" w:rsidRDefault="00464F2B" w:rsidP="00D246B6">
      <w:pPr>
        <w:pStyle w:val="BodyText2"/>
        <w:numPr>
          <w:ilvl w:val="0"/>
          <w:numId w:val="25"/>
        </w:numPr>
        <w:shd w:val="clear" w:color="auto" w:fill="E7E6E6"/>
        <w:suppressAutoHyphens w:val="0"/>
        <w:adjustRightInd w:val="0"/>
        <w:spacing w:line="240" w:lineRule="auto"/>
        <w:rPr>
          <w:sz w:val="22"/>
          <w:szCs w:val="22"/>
        </w:rPr>
      </w:pPr>
      <w:r w:rsidRPr="00E260CA">
        <w:rPr>
          <w:sz w:val="22"/>
          <w:szCs w:val="22"/>
        </w:rPr>
        <w:t>Se</w:t>
      </w:r>
      <w:r w:rsidR="00FC5B42" w:rsidRPr="00DE19B5">
        <w:rPr>
          <w:sz w:val="22"/>
          <w:szCs w:val="22"/>
        </w:rPr>
        <w:t xml:space="preserve"> </w:t>
      </w:r>
      <w:r w:rsidRPr="00E260CA">
        <w:rPr>
          <w:color w:val="000000"/>
          <w:sz w:val="22"/>
          <w:szCs w:val="22"/>
        </w:rPr>
        <w:t>suministra en cajas con 1 pluma precargada y 4 agujas desechables</w:t>
      </w:r>
      <w:r w:rsidR="00FC5B42" w:rsidRPr="00DE19B5">
        <w:rPr>
          <w:sz w:val="22"/>
          <w:szCs w:val="22"/>
        </w:rPr>
        <w:t>.</w:t>
      </w:r>
    </w:p>
    <w:p w14:paraId="53FE1927" w14:textId="77777777" w:rsidR="00FC5B42" w:rsidRPr="00E260CA" w:rsidRDefault="00FC5B42" w:rsidP="0004137B">
      <w:pPr>
        <w:keepNext/>
        <w:keepLines/>
        <w:tabs>
          <w:tab w:val="left" w:pos="-720"/>
          <w:tab w:val="left" w:pos="1560"/>
        </w:tabs>
        <w:suppressAutoHyphens/>
        <w:rPr>
          <w:color w:val="000000"/>
          <w:sz w:val="22"/>
          <w:szCs w:val="22"/>
        </w:rPr>
      </w:pPr>
    </w:p>
    <w:p w14:paraId="5617E281" w14:textId="77777777" w:rsidR="006216CA" w:rsidRPr="00E260CA" w:rsidRDefault="006216CA" w:rsidP="0004137B">
      <w:pPr>
        <w:keepNext/>
        <w:keepLines/>
        <w:shd w:val="clear" w:color="auto" w:fill="CCFFFF"/>
        <w:tabs>
          <w:tab w:val="left" w:pos="4820"/>
        </w:tabs>
        <w:suppressAutoHyphens/>
        <w:rPr>
          <w:i/>
          <w:sz w:val="22"/>
          <w:szCs w:val="22"/>
        </w:rPr>
      </w:pPr>
      <w:r w:rsidRPr="00E260CA">
        <w:rPr>
          <w:bCs/>
          <w:i/>
          <w:sz w:val="22"/>
          <w:szCs w:val="22"/>
        </w:rPr>
        <w:t>&lt;GONAL-f 300 IU – PEN&gt;</w:t>
      </w:r>
    </w:p>
    <w:p w14:paraId="6D5959EF" w14:textId="77777777" w:rsidR="00BE618B" w:rsidRPr="00E260CA" w:rsidRDefault="00BE618B" w:rsidP="00D246B6">
      <w:pPr>
        <w:numPr>
          <w:ilvl w:val="0"/>
          <w:numId w:val="18"/>
        </w:numPr>
        <w:shd w:val="clear" w:color="auto" w:fill="CCFFFF"/>
        <w:tabs>
          <w:tab w:val="clear" w:pos="360"/>
          <w:tab w:val="num" w:pos="567"/>
        </w:tabs>
        <w:ind w:left="567" w:hanging="567"/>
        <w:rPr>
          <w:color w:val="000000"/>
          <w:sz w:val="22"/>
          <w:szCs w:val="22"/>
        </w:rPr>
      </w:pPr>
      <w:r w:rsidRPr="00E260CA">
        <w:rPr>
          <w:color w:val="000000"/>
          <w:sz w:val="22"/>
          <w:szCs w:val="22"/>
        </w:rPr>
        <w:t>GONAL</w:t>
      </w:r>
      <w:r w:rsidRPr="00E260CA">
        <w:rPr>
          <w:color w:val="000000"/>
          <w:sz w:val="22"/>
          <w:szCs w:val="22"/>
        </w:rPr>
        <w:noBreakHyphen/>
        <w:t xml:space="preserve">f se presenta como un líquido inyectable, </w:t>
      </w:r>
      <w:r w:rsidR="001A2D33" w:rsidRPr="00E260CA">
        <w:rPr>
          <w:color w:val="000000"/>
          <w:sz w:val="22"/>
          <w:szCs w:val="22"/>
        </w:rPr>
        <w:t xml:space="preserve">transparente </w:t>
      </w:r>
      <w:r w:rsidRPr="00E260CA">
        <w:rPr>
          <w:color w:val="000000"/>
          <w:sz w:val="22"/>
          <w:szCs w:val="22"/>
        </w:rPr>
        <w:t>e incoloro, en pluma precargada.</w:t>
      </w:r>
    </w:p>
    <w:p w14:paraId="17DC1552" w14:textId="77777777" w:rsidR="00BE618B" w:rsidRPr="00E260CA" w:rsidRDefault="00BE618B" w:rsidP="00D246B6">
      <w:pPr>
        <w:numPr>
          <w:ilvl w:val="0"/>
          <w:numId w:val="18"/>
        </w:numPr>
        <w:shd w:val="clear" w:color="auto" w:fill="CCFFFF"/>
        <w:tabs>
          <w:tab w:val="clear" w:pos="360"/>
          <w:tab w:val="num" w:pos="567"/>
        </w:tabs>
        <w:ind w:left="567" w:hanging="567"/>
        <w:rPr>
          <w:color w:val="000000"/>
          <w:sz w:val="22"/>
          <w:szCs w:val="22"/>
        </w:rPr>
      </w:pPr>
      <w:r w:rsidRPr="00E260CA">
        <w:rPr>
          <w:color w:val="000000"/>
          <w:sz w:val="22"/>
          <w:szCs w:val="22"/>
        </w:rPr>
        <w:t>Se suministra en cajas con</w:t>
      </w:r>
      <w:r w:rsidR="00807832" w:rsidRPr="00E260CA">
        <w:rPr>
          <w:color w:val="000000"/>
          <w:sz w:val="22"/>
          <w:szCs w:val="22"/>
        </w:rPr>
        <w:t xml:space="preserve"> </w:t>
      </w:r>
      <w:r w:rsidRPr="00E260CA">
        <w:rPr>
          <w:color w:val="000000"/>
          <w:sz w:val="22"/>
          <w:szCs w:val="22"/>
        </w:rPr>
        <w:t xml:space="preserve">1 pluma precargada y </w:t>
      </w:r>
      <w:r w:rsidR="00A9066E" w:rsidRPr="00E260CA">
        <w:rPr>
          <w:color w:val="000000"/>
          <w:sz w:val="22"/>
          <w:szCs w:val="22"/>
        </w:rPr>
        <w:t>8</w:t>
      </w:r>
      <w:r w:rsidRPr="00E260CA">
        <w:rPr>
          <w:color w:val="000000"/>
          <w:sz w:val="22"/>
          <w:szCs w:val="22"/>
        </w:rPr>
        <w:t> agujas desechables.</w:t>
      </w:r>
    </w:p>
    <w:p w14:paraId="712AA90D" w14:textId="77777777" w:rsidR="00BE618B" w:rsidRPr="00E260CA" w:rsidRDefault="00BE618B" w:rsidP="0004137B">
      <w:pPr>
        <w:tabs>
          <w:tab w:val="left" w:pos="-720"/>
          <w:tab w:val="left" w:pos="1560"/>
        </w:tabs>
        <w:suppressAutoHyphens/>
        <w:rPr>
          <w:color w:val="000000"/>
          <w:sz w:val="22"/>
          <w:szCs w:val="22"/>
        </w:rPr>
      </w:pPr>
    </w:p>
    <w:p w14:paraId="0CA455C1" w14:textId="77777777" w:rsidR="006216CA" w:rsidRPr="00E260CA" w:rsidRDefault="006216CA" w:rsidP="0004137B">
      <w:pPr>
        <w:keepNext/>
        <w:keepLines/>
        <w:shd w:val="clear" w:color="auto" w:fill="CCECFF"/>
        <w:tabs>
          <w:tab w:val="left" w:pos="567"/>
        </w:tabs>
        <w:suppressAutoHyphens/>
        <w:rPr>
          <w:sz w:val="22"/>
          <w:szCs w:val="22"/>
        </w:rPr>
      </w:pPr>
      <w:r w:rsidRPr="00E260CA">
        <w:rPr>
          <w:bCs/>
          <w:i/>
          <w:sz w:val="22"/>
          <w:szCs w:val="22"/>
        </w:rPr>
        <w:t>&lt;GONAL-f 450 IU</w:t>
      </w:r>
      <w:r w:rsidR="007F0595" w:rsidRPr="00E260CA">
        <w:rPr>
          <w:bCs/>
          <w:i/>
          <w:sz w:val="22"/>
          <w:szCs w:val="22"/>
        </w:rPr>
        <w:t xml:space="preserve"> – PEN </w:t>
      </w:r>
      <w:r w:rsidRPr="00E260CA">
        <w:rPr>
          <w:bCs/>
          <w:i/>
          <w:sz w:val="22"/>
          <w:szCs w:val="22"/>
        </w:rPr>
        <w:t>&gt;</w:t>
      </w:r>
    </w:p>
    <w:p w14:paraId="177A94AC" w14:textId="77777777" w:rsidR="006216CA" w:rsidRPr="00E260CA" w:rsidRDefault="006216CA" w:rsidP="00D246B6">
      <w:pPr>
        <w:numPr>
          <w:ilvl w:val="0"/>
          <w:numId w:val="18"/>
        </w:numPr>
        <w:shd w:val="clear" w:color="auto" w:fill="CCECFF"/>
        <w:tabs>
          <w:tab w:val="clear" w:pos="360"/>
          <w:tab w:val="num" w:pos="567"/>
        </w:tabs>
        <w:ind w:left="567" w:hanging="567"/>
        <w:rPr>
          <w:color w:val="000000"/>
          <w:sz w:val="22"/>
          <w:szCs w:val="22"/>
        </w:rPr>
      </w:pPr>
      <w:r w:rsidRPr="00E260CA">
        <w:rPr>
          <w:color w:val="000000"/>
          <w:sz w:val="22"/>
          <w:szCs w:val="22"/>
        </w:rPr>
        <w:t>GONAL</w:t>
      </w:r>
      <w:r w:rsidRPr="00E260CA">
        <w:rPr>
          <w:color w:val="000000"/>
          <w:sz w:val="22"/>
          <w:szCs w:val="22"/>
        </w:rPr>
        <w:noBreakHyphen/>
        <w:t xml:space="preserve">f se presenta como un líquido inyectable, </w:t>
      </w:r>
      <w:r w:rsidR="00BC28C8" w:rsidRPr="00E260CA">
        <w:rPr>
          <w:color w:val="000000"/>
          <w:sz w:val="22"/>
          <w:szCs w:val="22"/>
        </w:rPr>
        <w:t>transparente</w:t>
      </w:r>
      <w:r w:rsidRPr="00E260CA">
        <w:rPr>
          <w:color w:val="000000"/>
          <w:sz w:val="22"/>
          <w:szCs w:val="22"/>
        </w:rPr>
        <w:t xml:space="preserve"> e incoloro, en pluma precargada.</w:t>
      </w:r>
    </w:p>
    <w:p w14:paraId="54A64FDE" w14:textId="77777777" w:rsidR="006216CA" w:rsidRPr="00E260CA" w:rsidRDefault="006216CA" w:rsidP="00D246B6">
      <w:pPr>
        <w:numPr>
          <w:ilvl w:val="0"/>
          <w:numId w:val="18"/>
        </w:numPr>
        <w:shd w:val="clear" w:color="auto" w:fill="CCECFF"/>
        <w:tabs>
          <w:tab w:val="clear" w:pos="360"/>
          <w:tab w:val="num" w:pos="567"/>
        </w:tabs>
        <w:ind w:left="567" w:hanging="567"/>
        <w:rPr>
          <w:color w:val="000000"/>
          <w:sz w:val="22"/>
          <w:szCs w:val="22"/>
        </w:rPr>
      </w:pPr>
      <w:r w:rsidRPr="00E260CA">
        <w:rPr>
          <w:color w:val="000000"/>
          <w:sz w:val="22"/>
          <w:szCs w:val="22"/>
        </w:rPr>
        <w:t>Se suministra en cajas con 1 pluma precargada y 12 agujas desechables.</w:t>
      </w:r>
    </w:p>
    <w:p w14:paraId="0B52D922" w14:textId="77777777" w:rsidR="006216CA" w:rsidRPr="00E260CA" w:rsidRDefault="006216CA" w:rsidP="0004137B">
      <w:pPr>
        <w:tabs>
          <w:tab w:val="left" w:pos="-720"/>
          <w:tab w:val="left" w:pos="1560"/>
        </w:tabs>
        <w:suppressAutoHyphens/>
        <w:rPr>
          <w:color w:val="000000"/>
          <w:sz w:val="22"/>
          <w:szCs w:val="22"/>
        </w:rPr>
      </w:pPr>
    </w:p>
    <w:p w14:paraId="0460ACE5" w14:textId="77777777" w:rsidR="006216CA" w:rsidRPr="00E260CA" w:rsidRDefault="006216CA" w:rsidP="0004137B">
      <w:pPr>
        <w:keepNext/>
        <w:keepLines/>
        <w:shd w:val="clear" w:color="auto" w:fill="99CCFF"/>
        <w:tabs>
          <w:tab w:val="left" w:pos="567"/>
        </w:tabs>
        <w:suppressAutoHyphens/>
        <w:rPr>
          <w:sz w:val="22"/>
          <w:szCs w:val="22"/>
        </w:rPr>
      </w:pPr>
      <w:r w:rsidRPr="00E260CA">
        <w:rPr>
          <w:bCs/>
          <w:i/>
          <w:sz w:val="22"/>
          <w:szCs w:val="22"/>
        </w:rPr>
        <w:t>&lt;GONAL-f 900 IU</w:t>
      </w:r>
      <w:r w:rsidR="007F0595" w:rsidRPr="00E260CA">
        <w:rPr>
          <w:bCs/>
          <w:i/>
          <w:sz w:val="22"/>
          <w:szCs w:val="22"/>
        </w:rPr>
        <w:t xml:space="preserve"> – PEN </w:t>
      </w:r>
      <w:r w:rsidRPr="00E260CA">
        <w:rPr>
          <w:bCs/>
          <w:i/>
          <w:sz w:val="22"/>
          <w:szCs w:val="22"/>
        </w:rPr>
        <w:t>&gt;</w:t>
      </w:r>
    </w:p>
    <w:p w14:paraId="0BD581DF" w14:textId="77777777" w:rsidR="006216CA" w:rsidRPr="00E260CA" w:rsidRDefault="006216CA" w:rsidP="00D246B6">
      <w:pPr>
        <w:numPr>
          <w:ilvl w:val="0"/>
          <w:numId w:val="18"/>
        </w:numPr>
        <w:shd w:val="clear" w:color="auto" w:fill="99CCFF"/>
        <w:tabs>
          <w:tab w:val="clear" w:pos="360"/>
          <w:tab w:val="num" w:pos="567"/>
        </w:tabs>
        <w:ind w:left="567" w:hanging="567"/>
        <w:rPr>
          <w:color w:val="000000"/>
          <w:sz w:val="22"/>
          <w:szCs w:val="22"/>
        </w:rPr>
      </w:pPr>
      <w:r w:rsidRPr="00E260CA">
        <w:rPr>
          <w:color w:val="000000"/>
          <w:sz w:val="22"/>
          <w:szCs w:val="22"/>
        </w:rPr>
        <w:t>GONAL</w:t>
      </w:r>
      <w:r w:rsidRPr="00E260CA">
        <w:rPr>
          <w:color w:val="000000"/>
          <w:sz w:val="22"/>
          <w:szCs w:val="22"/>
        </w:rPr>
        <w:noBreakHyphen/>
        <w:t xml:space="preserve">f se presenta como un líquido inyectable, </w:t>
      </w:r>
      <w:r w:rsidR="00BC28C8" w:rsidRPr="00E260CA">
        <w:rPr>
          <w:color w:val="000000"/>
          <w:sz w:val="22"/>
          <w:szCs w:val="22"/>
        </w:rPr>
        <w:t>transparente</w:t>
      </w:r>
      <w:r w:rsidRPr="00E260CA">
        <w:rPr>
          <w:color w:val="000000"/>
          <w:sz w:val="22"/>
          <w:szCs w:val="22"/>
        </w:rPr>
        <w:t xml:space="preserve"> e incoloro, en pluma precargada.</w:t>
      </w:r>
    </w:p>
    <w:p w14:paraId="18E3EFBA" w14:textId="77777777" w:rsidR="006216CA" w:rsidRPr="00E260CA" w:rsidRDefault="006216CA" w:rsidP="00D246B6">
      <w:pPr>
        <w:numPr>
          <w:ilvl w:val="0"/>
          <w:numId w:val="18"/>
        </w:numPr>
        <w:shd w:val="clear" w:color="auto" w:fill="99CCFF"/>
        <w:tabs>
          <w:tab w:val="clear" w:pos="360"/>
          <w:tab w:val="num" w:pos="567"/>
        </w:tabs>
        <w:ind w:left="567" w:hanging="567"/>
        <w:rPr>
          <w:color w:val="000000"/>
          <w:sz w:val="22"/>
          <w:szCs w:val="22"/>
        </w:rPr>
      </w:pPr>
      <w:r w:rsidRPr="00E260CA">
        <w:rPr>
          <w:color w:val="000000"/>
          <w:sz w:val="22"/>
          <w:szCs w:val="22"/>
        </w:rPr>
        <w:t>Se suministra en cajas con 1 pluma precargada y 20 agujas desechables.</w:t>
      </w:r>
    </w:p>
    <w:p w14:paraId="7B707062" w14:textId="77777777" w:rsidR="006216CA" w:rsidRPr="00E260CA" w:rsidRDefault="006216CA" w:rsidP="0004137B">
      <w:pPr>
        <w:tabs>
          <w:tab w:val="left" w:pos="-720"/>
          <w:tab w:val="left" w:pos="1560"/>
        </w:tabs>
        <w:suppressAutoHyphens/>
        <w:rPr>
          <w:color w:val="000000"/>
          <w:sz w:val="22"/>
          <w:szCs w:val="22"/>
        </w:rPr>
      </w:pPr>
    </w:p>
    <w:p w14:paraId="23945A30" w14:textId="77777777" w:rsidR="00BE618B" w:rsidRPr="00E260CA" w:rsidRDefault="00BE618B" w:rsidP="0004137B">
      <w:pPr>
        <w:keepNext/>
        <w:keepLines/>
        <w:tabs>
          <w:tab w:val="left" w:pos="-720"/>
          <w:tab w:val="left" w:pos="1560"/>
        </w:tabs>
        <w:suppressAutoHyphens/>
        <w:rPr>
          <w:color w:val="000000"/>
          <w:sz w:val="22"/>
          <w:szCs w:val="22"/>
        </w:rPr>
      </w:pPr>
      <w:r w:rsidRPr="00E260CA">
        <w:rPr>
          <w:b/>
          <w:bCs/>
          <w:color w:val="000000"/>
          <w:sz w:val="22"/>
          <w:szCs w:val="22"/>
        </w:rPr>
        <w:t>Titular de la autorización de comercialización</w:t>
      </w:r>
    </w:p>
    <w:p w14:paraId="0D549D36" w14:textId="77777777" w:rsidR="00BE618B" w:rsidRPr="00E260CA" w:rsidRDefault="00BE618B" w:rsidP="0004137B">
      <w:pPr>
        <w:keepNext/>
        <w:keepLines/>
        <w:tabs>
          <w:tab w:val="left" w:pos="-720"/>
          <w:tab w:val="left" w:pos="1560"/>
        </w:tabs>
        <w:suppressAutoHyphens/>
        <w:rPr>
          <w:color w:val="000000"/>
          <w:sz w:val="22"/>
          <w:szCs w:val="22"/>
        </w:rPr>
      </w:pPr>
    </w:p>
    <w:p w14:paraId="021FD5D2" w14:textId="77777777" w:rsidR="00BE618B" w:rsidRPr="00E260CA" w:rsidRDefault="00507CCD" w:rsidP="0004137B">
      <w:pPr>
        <w:tabs>
          <w:tab w:val="left" w:pos="-720"/>
          <w:tab w:val="left" w:pos="1560"/>
        </w:tabs>
        <w:suppressAutoHyphens/>
        <w:rPr>
          <w:color w:val="000000"/>
          <w:sz w:val="22"/>
          <w:szCs w:val="22"/>
        </w:rPr>
      </w:pPr>
      <w:r>
        <w:rPr>
          <w:sz w:val="22"/>
          <w:szCs w:val="22"/>
        </w:rPr>
        <w:t>Merck Europe </w:t>
      </w:r>
      <w:r w:rsidR="00F21E33" w:rsidRPr="00E260CA">
        <w:rPr>
          <w:sz w:val="22"/>
          <w:szCs w:val="22"/>
        </w:rPr>
        <w:t>B.V</w:t>
      </w:r>
      <w:r w:rsidR="00103567" w:rsidRPr="00E260CA">
        <w:rPr>
          <w:sz w:val="22"/>
          <w:szCs w:val="22"/>
        </w:rPr>
        <w:t>., Gustav Mahlerplein 102, 1082 </w:t>
      </w:r>
      <w:r w:rsidR="00F21E33" w:rsidRPr="00E260CA">
        <w:rPr>
          <w:sz w:val="22"/>
          <w:szCs w:val="22"/>
        </w:rPr>
        <w:t xml:space="preserve">MA Amsterdam, </w:t>
      </w:r>
      <w:r w:rsidR="00F21E33" w:rsidRPr="00DE19B5">
        <w:rPr>
          <w:sz w:val="22"/>
          <w:szCs w:val="22"/>
        </w:rPr>
        <w:t>Países Bajos</w:t>
      </w:r>
    </w:p>
    <w:p w14:paraId="1A5A8B6B" w14:textId="77777777" w:rsidR="00BE618B" w:rsidRPr="00E260CA" w:rsidRDefault="00BE618B" w:rsidP="0004137B">
      <w:pPr>
        <w:tabs>
          <w:tab w:val="left" w:pos="-720"/>
          <w:tab w:val="left" w:pos="1560"/>
        </w:tabs>
        <w:suppressAutoHyphens/>
        <w:rPr>
          <w:color w:val="000000"/>
          <w:sz w:val="22"/>
          <w:szCs w:val="22"/>
        </w:rPr>
      </w:pPr>
    </w:p>
    <w:p w14:paraId="1EA34F35" w14:textId="77777777" w:rsidR="00BE618B" w:rsidRPr="001F212B" w:rsidRDefault="00BE618B" w:rsidP="00AE7CC6">
      <w:pPr>
        <w:keepNext/>
        <w:keepLines/>
        <w:tabs>
          <w:tab w:val="left" w:pos="-720"/>
          <w:tab w:val="left" w:pos="1560"/>
        </w:tabs>
        <w:suppressAutoHyphens/>
        <w:rPr>
          <w:b/>
          <w:bCs/>
          <w:color w:val="000000"/>
          <w:sz w:val="22"/>
          <w:szCs w:val="22"/>
          <w:lang w:val="it-IT"/>
        </w:rPr>
      </w:pPr>
      <w:r w:rsidRPr="001F212B">
        <w:rPr>
          <w:b/>
          <w:bCs/>
          <w:color w:val="000000"/>
          <w:sz w:val="22"/>
          <w:szCs w:val="22"/>
          <w:lang w:val="it-IT"/>
        </w:rPr>
        <w:t>Responsable de la fabricación</w:t>
      </w:r>
    </w:p>
    <w:p w14:paraId="7A226BBB" w14:textId="77777777" w:rsidR="00BE618B" w:rsidRPr="001F212B" w:rsidRDefault="00BE618B" w:rsidP="0004137B">
      <w:pPr>
        <w:keepNext/>
        <w:keepLines/>
        <w:suppressAutoHyphens/>
        <w:rPr>
          <w:color w:val="000000"/>
          <w:sz w:val="22"/>
          <w:szCs w:val="22"/>
          <w:lang w:val="it-IT"/>
        </w:rPr>
      </w:pPr>
    </w:p>
    <w:p w14:paraId="3485EE95" w14:textId="44DB4F40" w:rsidR="00507CCD" w:rsidRPr="00814D17" w:rsidRDefault="00507CCD" w:rsidP="00507CCD">
      <w:pPr>
        <w:tabs>
          <w:tab w:val="left" w:pos="-720"/>
        </w:tabs>
        <w:suppressAutoHyphens/>
        <w:jc w:val="both"/>
        <w:rPr>
          <w:color w:val="000000"/>
          <w:sz w:val="22"/>
          <w:szCs w:val="22"/>
          <w:lang w:val="it-IT"/>
        </w:rPr>
      </w:pPr>
      <w:r w:rsidRPr="00814D17">
        <w:rPr>
          <w:color w:val="000000"/>
          <w:sz w:val="22"/>
          <w:szCs w:val="22"/>
          <w:lang w:val="it-IT"/>
        </w:rPr>
        <w:t>Merck Serono S.p.A., Via delle Magnolie 15, 70026 Modugno (Bari), Italia</w:t>
      </w:r>
    </w:p>
    <w:p w14:paraId="18BBE795" w14:textId="77777777" w:rsidR="00BE618B" w:rsidRPr="00814D17" w:rsidRDefault="00BE618B" w:rsidP="0004137B">
      <w:pPr>
        <w:rPr>
          <w:color w:val="000000"/>
          <w:sz w:val="22"/>
          <w:szCs w:val="22"/>
          <w:lang w:val="it-IT"/>
        </w:rPr>
      </w:pPr>
    </w:p>
    <w:p w14:paraId="7BAFEBC8" w14:textId="77777777" w:rsidR="00BE618B" w:rsidRPr="00E260CA" w:rsidRDefault="00694AF2" w:rsidP="00530D3E">
      <w:pPr>
        <w:pStyle w:val="BodyText3"/>
        <w:keepNext/>
        <w:suppressAutoHyphens/>
        <w:rPr>
          <w:b/>
          <w:color w:val="000000"/>
          <w:sz w:val="22"/>
          <w:szCs w:val="22"/>
        </w:rPr>
      </w:pPr>
      <w:r w:rsidRPr="00E260CA">
        <w:rPr>
          <w:b/>
          <w:color w:val="000000"/>
          <w:sz w:val="22"/>
          <w:szCs w:val="22"/>
        </w:rPr>
        <w:t>Fecha de la última revisión de e</w:t>
      </w:r>
      <w:r w:rsidR="00BE618B" w:rsidRPr="00E260CA">
        <w:rPr>
          <w:b/>
          <w:color w:val="000000"/>
          <w:sz w:val="22"/>
          <w:szCs w:val="22"/>
        </w:rPr>
        <w:t>ste prospecto</w:t>
      </w:r>
      <w:r w:rsidRPr="00E260CA">
        <w:rPr>
          <w:b/>
          <w:color w:val="000000"/>
          <w:sz w:val="22"/>
          <w:szCs w:val="22"/>
        </w:rPr>
        <w:t>:</w:t>
      </w:r>
      <w:r w:rsidR="00BE618B" w:rsidRPr="00E260CA">
        <w:rPr>
          <w:b/>
          <w:color w:val="000000"/>
          <w:sz w:val="22"/>
          <w:szCs w:val="22"/>
        </w:rPr>
        <w:t xml:space="preserve"> </w:t>
      </w:r>
      <w:r w:rsidRPr="00E260CA">
        <w:rPr>
          <w:b/>
          <w:color w:val="000000"/>
          <w:sz w:val="22"/>
          <w:szCs w:val="22"/>
        </w:rPr>
        <w:t>{MM/AAAA}</w:t>
      </w:r>
      <w:r w:rsidR="005B04B0" w:rsidRPr="00E260CA">
        <w:rPr>
          <w:b/>
          <w:color w:val="000000"/>
          <w:sz w:val="22"/>
          <w:szCs w:val="22"/>
        </w:rPr>
        <w:t>.</w:t>
      </w:r>
    </w:p>
    <w:p w14:paraId="26F561C0" w14:textId="77777777" w:rsidR="00BE618B" w:rsidRPr="00E260CA" w:rsidRDefault="00BE618B" w:rsidP="00530D3E">
      <w:pPr>
        <w:pStyle w:val="BodyText3"/>
        <w:keepNext/>
        <w:suppressAutoHyphens/>
        <w:rPr>
          <w:b/>
          <w:color w:val="000000"/>
          <w:sz w:val="22"/>
          <w:szCs w:val="22"/>
        </w:rPr>
      </w:pPr>
    </w:p>
    <w:p w14:paraId="2EB3D399" w14:textId="77777777" w:rsidR="00BE618B" w:rsidRPr="00E260CA" w:rsidRDefault="00BE618B" w:rsidP="0004137B">
      <w:pPr>
        <w:pStyle w:val="BodyText3"/>
        <w:suppressAutoHyphens/>
        <w:rPr>
          <w:color w:val="000000"/>
          <w:sz w:val="22"/>
          <w:szCs w:val="22"/>
        </w:rPr>
      </w:pPr>
      <w:r w:rsidRPr="00E260CA">
        <w:rPr>
          <w:color w:val="000000"/>
          <w:sz w:val="22"/>
          <w:szCs w:val="22"/>
        </w:rPr>
        <w:t>La información detallada de este medicamento está disponible en la página web de la Agencia Europea de Medicamentos</w:t>
      </w:r>
      <w:r w:rsidR="000879DE" w:rsidRPr="00E260CA">
        <w:rPr>
          <w:color w:val="000000"/>
          <w:sz w:val="22"/>
          <w:szCs w:val="22"/>
        </w:rPr>
        <w:t>:</w:t>
      </w:r>
      <w:r w:rsidRPr="00E260CA">
        <w:rPr>
          <w:color w:val="000000"/>
          <w:sz w:val="22"/>
          <w:szCs w:val="22"/>
        </w:rPr>
        <w:t xml:space="preserve"> </w:t>
      </w:r>
      <w:hyperlink r:id="rId23" w:history="1">
        <w:r w:rsidR="007B3B44" w:rsidRPr="00E260CA">
          <w:rPr>
            <w:color w:val="0000FF"/>
            <w:sz w:val="22"/>
            <w:szCs w:val="22"/>
            <w:u w:val="single"/>
          </w:rPr>
          <w:t>http://www.ema.europa.eu</w:t>
        </w:r>
      </w:hyperlink>
      <w:r w:rsidR="007B3B44" w:rsidRPr="00E260CA">
        <w:rPr>
          <w:sz w:val="22"/>
          <w:szCs w:val="22"/>
        </w:rPr>
        <w:t>/</w:t>
      </w:r>
      <w:r w:rsidRPr="00E260CA">
        <w:rPr>
          <w:color w:val="000000"/>
          <w:sz w:val="22"/>
          <w:szCs w:val="22"/>
        </w:rPr>
        <w:t>.</w:t>
      </w:r>
    </w:p>
    <w:p w14:paraId="43C96E0C" w14:textId="77777777" w:rsidR="002A2E9A" w:rsidRPr="00E260CA" w:rsidRDefault="002A2E9A" w:rsidP="0004137B">
      <w:pPr>
        <w:pStyle w:val="BodyText3"/>
        <w:suppressAutoHyphens/>
        <w:rPr>
          <w:color w:val="000000"/>
          <w:sz w:val="22"/>
          <w:szCs w:val="22"/>
        </w:rPr>
      </w:pPr>
    </w:p>
    <w:p w14:paraId="218F978E" w14:textId="77777777" w:rsidR="002A2E9A" w:rsidRPr="00DE19B5" w:rsidRDefault="00F016A7" w:rsidP="00DE19B5">
      <w:pPr>
        <w:pStyle w:val="BodyText3"/>
        <w:suppressAutoHyphens/>
        <w:jc w:val="center"/>
        <w:rPr>
          <w:b/>
          <w:color w:val="000000"/>
          <w:sz w:val="22"/>
          <w:szCs w:val="22"/>
        </w:rPr>
      </w:pPr>
      <w:r w:rsidRPr="00E260CA">
        <w:rPr>
          <w:color w:val="000000"/>
          <w:sz w:val="22"/>
          <w:szCs w:val="22"/>
        </w:rPr>
        <w:br w:type="page"/>
      </w:r>
      <w:r w:rsidR="00C76825" w:rsidRPr="00DE19B5">
        <w:rPr>
          <w:b/>
          <w:sz w:val="22"/>
          <w:szCs w:val="22"/>
        </w:rPr>
        <w:lastRenderedPageBreak/>
        <w:t>Instruc</w:t>
      </w:r>
      <w:r w:rsidR="00C76825" w:rsidRPr="00E260CA">
        <w:rPr>
          <w:b/>
          <w:sz w:val="22"/>
          <w:szCs w:val="22"/>
        </w:rPr>
        <w:t>c</w:t>
      </w:r>
      <w:r w:rsidR="00C76825" w:rsidRPr="00DE19B5">
        <w:rPr>
          <w:b/>
          <w:sz w:val="22"/>
          <w:szCs w:val="22"/>
        </w:rPr>
        <w:t>ion</w:t>
      </w:r>
      <w:r w:rsidR="00C76825" w:rsidRPr="00E260CA">
        <w:rPr>
          <w:b/>
          <w:sz w:val="22"/>
          <w:szCs w:val="22"/>
        </w:rPr>
        <w:t>e</w:t>
      </w:r>
      <w:r w:rsidR="00C76825" w:rsidRPr="00DE19B5">
        <w:rPr>
          <w:b/>
          <w:sz w:val="22"/>
          <w:szCs w:val="22"/>
        </w:rPr>
        <w:t xml:space="preserve">s </w:t>
      </w:r>
      <w:r w:rsidR="00C76825" w:rsidRPr="00E260CA">
        <w:rPr>
          <w:b/>
          <w:sz w:val="22"/>
          <w:szCs w:val="22"/>
        </w:rPr>
        <w:t>de</w:t>
      </w:r>
      <w:r w:rsidR="00C76825" w:rsidRPr="00DE19B5">
        <w:rPr>
          <w:b/>
          <w:sz w:val="22"/>
          <w:szCs w:val="22"/>
        </w:rPr>
        <w:t xml:space="preserve"> us</w:t>
      </w:r>
      <w:r w:rsidR="00C76825" w:rsidRPr="00E260CA">
        <w:rPr>
          <w:b/>
          <w:sz w:val="22"/>
          <w:szCs w:val="22"/>
        </w:rPr>
        <w:t>o</w:t>
      </w:r>
    </w:p>
    <w:p w14:paraId="1CB5EA38" w14:textId="77777777" w:rsidR="00C76825" w:rsidRPr="00E260CA" w:rsidRDefault="00C76825" w:rsidP="0004137B">
      <w:pPr>
        <w:pStyle w:val="BodyText3"/>
        <w:suppressAutoHyphens/>
        <w:rPr>
          <w:color w:val="000000"/>
          <w:sz w:val="22"/>
          <w:szCs w:val="22"/>
        </w:rPr>
      </w:pPr>
    </w:p>
    <w:p w14:paraId="09E732B3" w14:textId="77777777" w:rsidR="0008298A" w:rsidRPr="00E260CA" w:rsidRDefault="0008298A" w:rsidP="0008298A">
      <w:pPr>
        <w:shd w:val="clear" w:color="auto" w:fill="E7E6E6"/>
        <w:tabs>
          <w:tab w:val="left" w:pos="4820"/>
        </w:tabs>
        <w:jc w:val="center"/>
        <w:rPr>
          <w:b/>
          <w:bCs/>
          <w:sz w:val="22"/>
          <w:szCs w:val="22"/>
        </w:rPr>
      </w:pPr>
      <w:r w:rsidRPr="00E260CA">
        <w:rPr>
          <w:bCs/>
          <w:i/>
          <w:sz w:val="22"/>
          <w:szCs w:val="22"/>
        </w:rPr>
        <w:t>&lt;</w:t>
      </w:r>
      <w:r w:rsidRPr="00E260CA">
        <w:rPr>
          <w:i/>
          <w:sz w:val="22"/>
          <w:szCs w:val="22"/>
        </w:rPr>
        <w:t>GONAL</w:t>
      </w:r>
      <w:r w:rsidR="00021746" w:rsidRPr="00E260CA">
        <w:rPr>
          <w:i/>
          <w:sz w:val="22"/>
          <w:szCs w:val="22"/>
        </w:rPr>
        <w:noBreakHyphen/>
      </w:r>
      <w:r w:rsidRPr="00E260CA">
        <w:rPr>
          <w:i/>
          <w:sz w:val="22"/>
          <w:szCs w:val="22"/>
        </w:rPr>
        <w:t xml:space="preserve">f </w:t>
      </w:r>
      <w:r w:rsidR="00021746" w:rsidRPr="00E260CA">
        <w:rPr>
          <w:bCs/>
          <w:i/>
          <w:sz w:val="22"/>
          <w:szCs w:val="22"/>
        </w:rPr>
        <w:t>150 </w:t>
      </w:r>
      <w:r w:rsidRPr="00DE19B5">
        <w:rPr>
          <w:bCs/>
          <w:i/>
          <w:sz w:val="22"/>
          <w:szCs w:val="22"/>
        </w:rPr>
        <w:t>IU</w:t>
      </w:r>
      <w:r w:rsidRPr="00E260CA">
        <w:rPr>
          <w:bCs/>
          <w:i/>
          <w:sz w:val="22"/>
          <w:szCs w:val="22"/>
        </w:rPr>
        <w:t>–</w:t>
      </w:r>
      <w:r w:rsidRPr="00E260CA">
        <w:rPr>
          <w:i/>
          <w:sz w:val="22"/>
          <w:szCs w:val="22"/>
        </w:rPr>
        <w:t xml:space="preserve"> PEN</w:t>
      </w:r>
      <w:r w:rsidRPr="00E260CA">
        <w:rPr>
          <w:bCs/>
          <w:i/>
          <w:sz w:val="22"/>
          <w:szCs w:val="22"/>
        </w:rPr>
        <w:t>&gt;</w:t>
      </w:r>
    </w:p>
    <w:p w14:paraId="0590B407" w14:textId="77777777" w:rsidR="0008298A" w:rsidRPr="00E260CA" w:rsidRDefault="0008298A" w:rsidP="00DE19B5">
      <w:pPr>
        <w:shd w:val="clear" w:color="auto" w:fill="E7E6E6"/>
        <w:tabs>
          <w:tab w:val="left" w:pos="4820"/>
        </w:tabs>
        <w:jc w:val="center"/>
        <w:rPr>
          <w:b/>
          <w:bCs/>
          <w:sz w:val="22"/>
          <w:szCs w:val="22"/>
        </w:rPr>
      </w:pPr>
      <w:r w:rsidRPr="00E260CA">
        <w:rPr>
          <w:b/>
          <w:bCs/>
          <w:sz w:val="22"/>
          <w:szCs w:val="22"/>
        </w:rPr>
        <w:t>GONAL</w:t>
      </w:r>
      <w:r w:rsidRPr="00E260CA">
        <w:rPr>
          <w:b/>
          <w:bCs/>
          <w:sz w:val="22"/>
          <w:szCs w:val="22"/>
        </w:rPr>
        <w:noBreakHyphen/>
        <w:t xml:space="preserve">f PLUMA PRECARGADA </w:t>
      </w:r>
      <w:r w:rsidRPr="00DE19B5">
        <w:rPr>
          <w:b/>
          <w:bCs/>
          <w:sz w:val="22"/>
          <w:szCs w:val="22"/>
        </w:rPr>
        <w:t>150 </w:t>
      </w:r>
      <w:r w:rsidRPr="00E260CA">
        <w:rPr>
          <w:b/>
          <w:bCs/>
          <w:sz w:val="22"/>
          <w:szCs w:val="22"/>
        </w:rPr>
        <w:t>UI/0,</w:t>
      </w:r>
      <w:r w:rsidRPr="00DE19B5">
        <w:rPr>
          <w:b/>
          <w:bCs/>
          <w:sz w:val="22"/>
          <w:szCs w:val="22"/>
        </w:rPr>
        <w:t>25 m</w:t>
      </w:r>
      <w:r w:rsidR="00021746" w:rsidRPr="00E260CA">
        <w:rPr>
          <w:b/>
          <w:bCs/>
          <w:sz w:val="22"/>
          <w:szCs w:val="22"/>
        </w:rPr>
        <w:t>l</w:t>
      </w:r>
    </w:p>
    <w:p w14:paraId="1B573076" w14:textId="77777777" w:rsidR="00103567" w:rsidRPr="00DE19B5" w:rsidRDefault="00103567" w:rsidP="00DE19B5">
      <w:pPr>
        <w:shd w:val="clear" w:color="auto" w:fill="E7E6E6"/>
        <w:tabs>
          <w:tab w:val="left" w:pos="4820"/>
        </w:tabs>
        <w:jc w:val="center"/>
        <w:rPr>
          <w:b/>
          <w:bCs/>
          <w:sz w:val="22"/>
          <w:szCs w:val="22"/>
        </w:rPr>
      </w:pPr>
    </w:p>
    <w:p w14:paraId="7AEAD004" w14:textId="77777777" w:rsidR="00054683" w:rsidRPr="00E260CA" w:rsidRDefault="00054683" w:rsidP="0004137B">
      <w:pPr>
        <w:shd w:val="clear" w:color="auto" w:fill="CCFFFF"/>
        <w:tabs>
          <w:tab w:val="left" w:pos="4820"/>
        </w:tabs>
        <w:adjustRightInd w:val="0"/>
        <w:jc w:val="center"/>
        <w:rPr>
          <w:i/>
          <w:sz w:val="22"/>
          <w:szCs w:val="22"/>
        </w:rPr>
      </w:pPr>
      <w:r w:rsidRPr="00E260CA">
        <w:rPr>
          <w:bCs/>
          <w:i/>
          <w:sz w:val="22"/>
          <w:szCs w:val="22"/>
        </w:rPr>
        <w:t>&lt;</w:t>
      </w:r>
      <w:r w:rsidRPr="00E260CA">
        <w:rPr>
          <w:i/>
          <w:sz w:val="22"/>
          <w:szCs w:val="22"/>
        </w:rPr>
        <w:t xml:space="preserve">GONAL-f </w:t>
      </w:r>
      <w:r w:rsidRPr="00E260CA">
        <w:rPr>
          <w:bCs/>
          <w:i/>
          <w:sz w:val="22"/>
          <w:szCs w:val="22"/>
        </w:rPr>
        <w:t>300 IU–</w:t>
      </w:r>
      <w:r w:rsidRPr="00E260CA">
        <w:rPr>
          <w:i/>
          <w:sz w:val="22"/>
          <w:szCs w:val="22"/>
        </w:rPr>
        <w:t xml:space="preserve"> PEN</w:t>
      </w:r>
      <w:r w:rsidRPr="00E260CA">
        <w:rPr>
          <w:bCs/>
          <w:i/>
          <w:sz w:val="22"/>
          <w:szCs w:val="22"/>
        </w:rPr>
        <w:t>&gt;</w:t>
      </w:r>
    </w:p>
    <w:p w14:paraId="1D3B2FA7" w14:textId="77777777" w:rsidR="00054683" w:rsidRPr="00E260CA" w:rsidRDefault="00054683" w:rsidP="0004137B">
      <w:pPr>
        <w:shd w:val="clear" w:color="auto" w:fill="CCFFFF"/>
        <w:tabs>
          <w:tab w:val="left" w:pos="4820"/>
        </w:tabs>
        <w:ind w:left="567" w:hanging="567"/>
        <w:jc w:val="center"/>
        <w:rPr>
          <w:b/>
          <w:bCs/>
          <w:sz w:val="22"/>
          <w:szCs w:val="22"/>
        </w:rPr>
      </w:pPr>
      <w:r w:rsidRPr="00E260CA">
        <w:rPr>
          <w:b/>
          <w:bCs/>
          <w:sz w:val="22"/>
          <w:szCs w:val="22"/>
        </w:rPr>
        <w:t xml:space="preserve">GONAL-f </w:t>
      </w:r>
      <w:r w:rsidR="0008298A" w:rsidRPr="00E260CA">
        <w:rPr>
          <w:b/>
          <w:bCs/>
          <w:sz w:val="22"/>
          <w:szCs w:val="22"/>
        </w:rPr>
        <w:t>PLUMA PRECARGADA</w:t>
      </w:r>
      <w:r w:rsidRPr="00E260CA">
        <w:rPr>
          <w:b/>
          <w:bCs/>
          <w:sz w:val="22"/>
          <w:szCs w:val="22"/>
        </w:rPr>
        <w:t xml:space="preserve"> 300 UI/0,5 ml</w:t>
      </w:r>
    </w:p>
    <w:p w14:paraId="029FD970" w14:textId="77777777" w:rsidR="00054683" w:rsidRPr="00E260CA" w:rsidRDefault="00054683" w:rsidP="0004137B">
      <w:pPr>
        <w:shd w:val="clear" w:color="auto" w:fill="CCFFFF"/>
        <w:tabs>
          <w:tab w:val="left" w:pos="4820"/>
        </w:tabs>
        <w:ind w:left="567" w:hanging="567"/>
        <w:jc w:val="center"/>
        <w:rPr>
          <w:i/>
          <w:sz w:val="22"/>
          <w:szCs w:val="22"/>
        </w:rPr>
      </w:pPr>
    </w:p>
    <w:p w14:paraId="496540E7" w14:textId="77777777" w:rsidR="00054683" w:rsidRPr="00E260CA" w:rsidRDefault="00054683" w:rsidP="0004137B">
      <w:pPr>
        <w:shd w:val="clear" w:color="auto" w:fill="CCECFF"/>
        <w:tabs>
          <w:tab w:val="left" w:pos="567"/>
        </w:tabs>
        <w:adjustRightInd w:val="0"/>
        <w:jc w:val="center"/>
        <w:rPr>
          <w:bCs/>
          <w:i/>
          <w:sz w:val="22"/>
          <w:szCs w:val="22"/>
        </w:rPr>
      </w:pPr>
      <w:r w:rsidRPr="00E260CA">
        <w:rPr>
          <w:bCs/>
          <w:i/>
          <w:sz w:val="22"/>
          <w:szCs w:val="22"/>
        </w:rPr>
        <w:t>&lt;GONAL-f 450 IU</w:t>
      </w:r>
      <w:r w:rsidR="00267528" w:rsidRPr="00E260CA">
        <w:rPr>
          <w:bCs/>
          <w:i/>
          <w:sz w:val="22"/>
          <w:szCs w:val="22"/>
        </w:rPr>
        <w:t>– PEN</w:t>
      </w:r>
      <w:r w:rsidRPr="00E260CA">
        <w:rPr>
          <w:bCs/>
          <w:i/>
          <w:sz w:val="22"/>
          <w:szCs w:val="22"/>
        </w:rPr>
        <w:t>&gt;</w:t>
      </w:r>
    </w:p>
    <w:p w14:paraId="4C77C5FF" w14:textId="77777777" w:rsidR="00054683" w:rsidRPr="00E260CA" w:rsidRDefault="00054683" w:rsidP="0004137B">
      <w:pPr>
        <w:shd w:val="clear" w:color="auto" w:fill="CCECFF"/>
        <w:ind w:left="567" w:hanging="567"/>
        <w:jc w:val="center"/>
        <w:rPr>
          <w:b/>
          <w:bCs/>
          <w:sz w:val="22"/>
          <w:szCs w:val="22"/>
        </w:rPr>
      </w:pPr>
      <w:r w:rsidRPr="00E260CA">
        <w:rPr>
          <w:b/>
          <w:bCs/>
          <w:sz w:val="22"/>
          <w:szCs w:val="22"/>
        </w:rPr>
        <w:t xml:space="preserve">GONAL-f </w:t>
      </w:r>
      <w:r w:rsidR="0008298A" w:rsidRPr="00E260CA">
        <w:rPr>
          <w:b/>
          <w:bCs/>
          <w:sz w:val="22"/>
          <w:szCs w:val="22"/>
        </w:rPr>
        <w:t>PLUMA PRECARGADA</w:t>
      </w:r>
      <w:r w:rsidRPr="00E260CA">
        <w:rPr>
          <w:b/>
          <w:bCs/>
          <w:sz w:val="22"/>
          <w:szCs w:val="22"/>
        </w:rPr>
        <w:t xml:space="preserve"> 450 UI/0,75 ml</w:t>
      </w:r>
    </w:p>
    <w:p w14:paraId="29F39D95" w14:textId="77777777" w:rsidR="00054683" w:rsidRPr="00E260CA" w:rsidRDefault="00054683" w:rsidP="0004137B">
      <w:pPr>
        <w:shd w:val="clear" w:color="auto" w:fill="CCECFF"/>
        <w:ind w:left="567" w:hanging="567"/>
        <w:jc w:val="center"/>
        <w:rPr>
          <w:bCs/>
          <w:i/>
          <w:sz w:val="22"/>
          <w:szCs w:val="22"/>
        </w:rPr>
      </w:pPr>
    </w:p>
    <w:p w14:paraId="01F11DB9" w14:textId="77777777" w:rsidR="00054683" w:rsidRPr="00E260CA" w:rsidRDefault="00054683" w:rsidP="0004137B">
      <w:pPr>
        <w:shd w:val="clear" w:color="auto" w:fill="99CCFF"/>
        <w:tabs>
          <w:tab w:val="left" w:pos="567"/>
        </w:tabs>
        <w:adjustRightInd w:val="0"/>
        <w:jc w:val="center"/>
        <w:rPr>
          <w:bCs/>
          <w:i/>
          <w:sz w:val="22"/>
          <w:szCs w:val="22"/>
        </w:rPr>
      </w:pPr>
      <w:r w:rsidRPr="00E260CA">
        <w:rPr>
          <w:bCs/>
          <w:i/>
          <w:sz w:val="22"/>
          <w:szCs w:val="22"/>
        </w:rPr>
        <w:t>&lt;GONAL-f 900 IU</w:t>
      </w:r>
      <w:r w:rsidR="00267528" w:rsidRPr="00E260CA">
        <w:rPr>
          <w:bCs/>
          <w:i/>
          <w:sz w:val="22"/>
          <w:szCs w:val="22"/>
        </w:rPr>
        <w:t>– PEN</w:t>
      </w:r>
      <w:r w:rsidRPr="00E260CA">
        <w:rPr>
          <w:bCs/>
          <w:i/>
          <w:sz w:val="22"/>
          <w:szCs w:val="22"/>
        </w:rPr>
        <w:t>&gt;</w:t>
      </w:r>
    </w:p>
    <w:p w14:paraId="1A0DE55A" w14:textId="77777777" w:rsidR="00054683" w:rsidRPr="00E260CA" w:rsidRDefault="00054683" w:rsidP="0004137B">
      <w:pPr>
        <w:shd w:val="clear" w:color="auto" w:fill="99CCFF"/>
        <w:tabs>
          <w:tab w:val="left" w:pos="567"/>
        </w:tabs>
        <w:jc w:val="center"/>
        <w:rPr>
          <w:b/>
          <w:sz w:val="22"/>
          <w:szCs w:val="22"/>
        </w:rPr>
      </w:pPr>
      <w:r w:rsidRPr="00E260CA">
        <w:rPr>
          <w:b/>
          <w:sz w:val="22"/>
          <w:szCs w:val="22"/>
        </w:rPr>
        <w:t xml:space="preserve">GONAL-f </w:t>
      </w:r>
      <w:r w:rsidR="0008298A" w:rsidRPr="00E260CA">
        <w:rPr>
          <w:b/>
          <w:bCs/>
          <w:sz w:val="22"/>
          <w:szCs w:val="22"/>
        </w:rPr>
        <w:t>PLUMA PRECARGADA</w:t>
      </w:r>
      <w:r w:rsidRPr="00E260CA">
        <w:rPr>
          <w:b/>
          <w:bCs/>
          <w:sz w:val="22"/>
          <w:szCs w:val="22"/>
        </w:rPr>
        <w:t xml:space="preserve"> </w:t>
      </w:r>
      <w:r w:rsidRPr="00E260CA">
        <w:rPr>
          <w:b/>
          <w:sz w:val="22"/>
          <w:szCs w:val="22"/>
        </w:rPr>
        <w:t>900 UI/1,5 ml</w:t>
      </w:r>
    </w:p>
    <w:p w14:paraId="22246872" w14:textId="77777777" w:rsidR="0008298A" w:rsidRPr="00E260CA" w:rsidRDefault="0008298A" w:rsidP="0008298A">
      <w:pPr>
        <w:ind w:left="567" w:hanging="567"/>
        <w:jc w:val="center"/>
        <w:rPr>
          <w:bCs/>
          <w:sz w:val="22"/>
          <w:szCs w:val="22"/>
          <w:lang w:eastAsia="hu-HU"/>
        </w:rPr>
      </w:pPr>
      <w:r w:rsidRPr="00E260CA">
        <w:rPr>
          <w:bCs/>
          <w:sz w:val="22"/>
          <w:szCs w:val="22"/>
          <w:lang w:eastAsia="hu-HU"/>
        </w:rPr>
        <w:t>Solución inyectable en pluma precargada</w:t>
      </w:r>
    </w:p>
    <w:p w14:paraId="69C7911D" w14:textId="77777777" w:rsidR="00054683" w:rsidRPr="00E260CA" w:rsidRDefault="0008298A" w:rsidP="00DE19B5">
      <w:pPr>
        <w:tabs>
          <w:tab w:val="left" w:pos="567"/>
        </w:tabs>
        <w:jc w:val="center"/>
        <w:rPr>
          <w:bCs/>
          <w:sz w:val="22"/>
          <w:szCs w:val="22"/>
          <w:lang w:eastAsia="hu-HU"/>
        </w:rPr>
      </w:pPr>
      <w:r w:rsidRPr="00E260CA">
        <w:rPr>
          <w:bCs/>
          <w:sz w:val="22"/>
          <w:szCs w:val="22"/>
          <w:lang w:eastAsia="hu-HU"/>
        </w:rPr>
        <w:t>Folitropina alfa</w:t>
      </w:r>
    </w:p>
    <w:p w14:paraId="2816EC1D" w14:textId="77777777" w:rsidR="0008298A" w:rsidRPr="00E260CA" w:rsidRDefault="0008298A" w:rsidP="00DE19B5">
      <w:pPr>
        <w:tabs>
          <w:tab w:val="left" w:pos="567"/>
        </w:tabs>
        <w:jc w:val="center"/>
        <w:rPr>
          <w:color w:val="000000"/>
          <w:sz w:val="22"/>
          <w:szCs w:val="22"/>
        </w:rPr>
      </w:pPr>
    </w:p>
    <w:p w14:paraId="761620A9" w14:textId="77777777" w:rsidR="00947201" w:rsidRDefault="00947201" w:rsidP="00DE19B5">
      <w:pPr>
        <w:pBdr>
          <w:bottom w:val="single" w:sz="4" w:space="1" w:color="auto"/>
        </w:pBdr>
        <w:rPr>
          <w:b/>
          <w:sz w:val="22"/>
          <w:szCs w:val="22"/>
        </w:rPr>
      </w:pPr>
      <w:r w:rsidRPr="00E260CA">
        <w:rPr>
          <w:b/>
          <w:sz w:val="22"/>
          <w:szCs w:val="22"/>
        </w:rPr>
        <w:t>Contenido</w:t>
      </w:r>
    </w:p>
    <w:p w14:paraId="49EFDAF2" w14:textId="77777777" w:rsidR="00DE19B5" w:rsidRPr="00E260CA" w:rsidRDefault="00DE19B5" w:rsidP="0004137B">
      <w:pPr>
        <w:rPr>
          <w:b/>
          <w:sz w:val="22"/>
          <w:szCs w:val="22"/>
        </w:rPr>
      </w:pPr>
    </w:p>
    <w:p w14:paraId="11AF50F5" w14:textId="77777777" w:rsidR="00947201" w:rsidRPr="00E260CA" w:rsidRDefault="00947201" w:rsidP="0004137B">
      <w:pPr>
        <w:pStyle w:val="Gonal-fTitle1"/>
        <w:widowControl/>
        <w:spacing w:before="0" w:after="0" w:line="240" w:lineRule="auto"/>
        <w:ind w:left="567" w:hanging="567"/>
        <w:rPr>
          <w:color w:val="auto"/>
          <w:lang w:val="es-ES"/>
        </w:rPr>
      </w:pPr>
      <w:r w:rsidRPr="00E260CA">
        <w:rPr>
          <w:color w:val="auto"/>
          <w:lang w:val="es-ES"/>
        </w:rPr>
        <w:t>1.</w:t>
      </w:r>
      <w:r w:rsidRPr="00E260CA">
        <w:rPr>
          <w:color w:val="auto"/>
          <w:lang w:val="es-ES"/>
        </w:rPr>
        <w:tab/>
        <w:t>Cómo usar la pluma precargada de GONAL-f</w:t>
      </w:r>
    </w:p>
    <w:p w14:paraId="0DC16EB8" w14:textId="77777777" w:rsidR="00947201" w:rsidRPr="00E260CA" w:rsidRDefault="00947201" w:rsidP="0004137B">
      <w:pPr>
        <w:pStyle w:val="Gonal-fTitle1"/>
        <w:widowControl/>
        <w:spacing w:before="0" w:after="0" w:line="240" w:lineRule="auto"/>
        <w:ind w:left="567" w:hanging="567"/>
        <w:rPr>
          <w:color w:val="auto"/>
          <w:lang w:val="es-ES"/>
        </w:rPr>
      </w:pPr>
      <w:r w:rsidRPr="00E260CA">
        <w:rPr>
          <w:color w:val="auto"/>
          <w:lang w:val="es-ES"/>
        </w:rPr>
        <w:t>2.</w:t>
      </w:r>
      <w:r w:rsidRPr="00E260CA">
        <w:rPr>
          <w:color w:val="auto"/>
          <w:lang w:val="es-ES"/>
        </w:rPr>
        <w:tab/>
        <w:t>Cómo usar el diario de tratamiento de la pluma precargada de GONAL-f</w:t>
      </w:r>
    </w:p>
    <w:p w14:paraId="50C146A9" w14:textId="77777777" w:rsidR="00947201" w:rsidRPr="00E260CA" w:rsidRDefault="00947201" w:rsidP="0004137B">
      <w:pPr>
        <w:pStyle w:val="Gonal-fTitle1"/>
        <w:widowControl/>
        <w:spacing w:before="0" w:after="0" w:line="240" w:lineRule="auto"/>
        <w:ind w:left="567" w:hanging="567"/>
        <w:rPr>
          <w:color w:val="auto"/>
          <w:lang w:val="es-ES"/>
        </w:rPr>
      </w:pPr>
      <w:r w:rsidRPr="00E260CA">
        <w:rPr>
          <w:color w:val="auto"/>
          <w:lang w:val="es-ES"/>
        </w:rPr>
        <w:t>3.</w:t>
      </w:r>
      <w:r w:rsidRPr="00E260CA">
        <w:rPr>
          <w:color w:val="auto"/>
          <w:lang w:val="es-ES"/>
        </w:rPr>
        <w:tab/>
        <w:t>Antes de comenzar a usar la pluma precargada de GONAL-f</w:t>
      </w:r>
    </w:p>
    <w:p w14:paraId="21C0959E" w14:textId="77777777" w:rsidR="00947201" w:rsidRPr="00E260CA" w:rsidRDefault="00947201" w:rsidP="0004137B">
      <w:pPr>
        <w:pStyle w:val="Gonal-fTitle1"/>
        <w:widowControl/>
        <w:spacing w:before="0" w:after="0" w:line="240" w:lineRule="auto"/>
        <w:ind w:left="567" w:hanging="567"/>
        <w:rPr>
          <w:color w:val="auto"/>
          <w:lang w:val="es-ES"/>
        </w:rPr>
      </w:pPr>
      <w:r w:rsidRPr="00E260CA">
        <w:rPr>
          <w:color w:val="auto"/>
          <w:lang w:val="es-ES"/>
        </w:rPr>
        <w:t>4.</w:t>
      </w:r>
      <w:r w:rsidRPr="00E260CA">
        <w:rPr>
          <w:color w:val="auto"/>
          <w:lang w:val="es-ES"/>
        </w:rPr>
        <w:tab/>
        <w:t>Preparación de la pluma precargada de GONAL-f para la inyección</w:t>
      </w:r>
    </w:p>
    <w:p w14:paraId="7438882A" w14:textId="77777777" w:rsidR="00947201" w:rsidRPr="00E260CA" w:rsidRDefault="00947201" w:rsidP="0004137B">
      <w:pPr>
        <w:pStyle w:val="Gonal-fTitle1"/>
        <w:widowControl/>
        <w:spacing w:before="0" w:after="0" w:line="240" w:lineRule="auto"/>
        <w:ind w:left="567" w:hanging="567"/>
        <w:rPr>
          <w:color w:val="auto"/>
          <w:lang w:val="es-ES"/>
        </w:rPr>
      </w:pPr>
      <w:r w:rsidRPr="00E260CA">
        <w:rPr>
          <w:color w:val="auto"/>
          <w:lang w:val="es-ES"/>
        </w:rPr>
        <w:t>5.</w:t>
      </w:r>
      <w:r w:rsidRPr="00E260CA">
        <w:rPr>
          <w:color w:val="auto"/>
          <w:lang w:val="es-ES"/>
        </w:rPr>
        <w:tab/>
      </w:r>
      <w:r w:rsidR="00353B41" w:rsidRPr="00E260CA">
        <w:rPr>
          <w:color w:val="auto"/>
          <w:lang w:val="es-ES"/>
        </w:rPr>
        <w:t xml:space="preserve">Ajuste </w:t>
      </w:r>
      <w:r w:rsidRPr="00E260CA">
        <w:rPr>
          <w:color w:val="auto"/>
          <w:lang w:val="es-ES"/>
        </w:rPr>
        <w:t>de la dosis prescrita por su médico</w:t>
      </w:r>
    </w:p>
    <w:p w14:paraId="37CCB52F" w14:textId="77777777" w:rsidR="00947201" w:rsidRPr="00E260CA" w:rsidRDefault="00947201" w:rsidP="0004137B">
      <w:pPr>
        <w:pStyle w:val="Gonal-fTitle1"/>
        <w:widowControl/>
        <w:spacing w:before="0" w:after="0" w:line="240" w:lineRule="auto"/>
        <w:ind w:left="567" w:hanging="567"/>
        <w:rPr>
          <w:color w:val="auto"/>
          <w:lang w:val="es-ES"/>
        </w:rPr>
      </w:pPr>
      <w:r w:rsidRPr="00E260CA">
        <w:rPr>
          <w:color w:val="auto"/>
          <w:lang w:val="es-ES"/>
        </w:rPr>
        <w:t>6.</w:t>
      </w:r>
      <w:r w:rsidRPr="00E260CA">
        <w:rPr>
          <w:color w:val="auto"/>
          <w:lang w:val="es-ES"/>
        </w:rPr>
        <w:tab/>
        <w:t>Inyección de la dosis</w:t>
      </w:r>
    </w:p>
    <w:p w14:paraId="434FA4B7" w14:textId="77777777" w:rsidR="00947201" w:rsidRPr="00E260CA" w:rsidRDefault="00947201" w:rsidP="0004137B">
      <w:pPr>
        <w:pStyle w:val="Gonal-fTitle1"/>
        <w:widowControl/>
        <w:spacing w:before="0" w:after="0" w:line="240" w:lineRule="auto"/>
        <w:ind w:left="567" w:hanging="567"/>
        <w:rPr>
          <w:color w:val="auto"/>
          <w:lang w:val="es-ES"/>
        </w:rPr>
      </w:pPr>
      <w:r w:rsidRPr="00E260CA">
        <w:rPr>
          <w:color w:val="auto"/>
          <w:lang w:val="es-ES"/>
        </w:rPr>
        <w:t>7.</w:t>
      </w:r>
      <w:r w:rsidRPr="00E260CA">
        <w:rPr>
          <w:color w:val="auto"/>
          <w:lang w:val="es-ES"/>
        </w:rPr>
        <w:tab/>
        <w:t>Después de la inyección</w:t>
      </w:r>
    </w:p>
    <w:p w14:paraId="616ED5BF" w14:textId="77777777" w:rsidR="00947201" w:rsidRPr="00E260CA" w:rsidRDefault="00947201" w:rsidP="0004137B">
      <w:pPr>
        <w:pStyle w:val="Gonal-fTitle1"/>
        <w:widowControl/>
        <w:spacing w:before="0" w:after="0" w:line="240" w:lineRule="auto"/>
        <w:ind w:left="567" w:hanging="567"/>
        <w:rPr>
          <w:color w:val="auto"/>
          <w:lang w:val="es-ES"/>
        </w:rPr>
      </w:pPr>
      <w:r w:rsidRPr="00E260CA">
        <w:rPr>
          <w:color w:val="auto"/>
          <w:lang w:val="es-ES"/>
        </w:rPr>
        <w:t>8.</w:t>
      </w:r>
      <w:r w:rsidRPr="00E260CA">
        <w:rPr>
          <w:color w:val="auto"/>
          <w:lang w:val="es-ES"/>
        </w:rPr>
        <w:tab/>
        <w:t>Diario de tratamiento de la pluma precargada de GONAL-f (ver tabla al final)</w:t>
      </w:r>
    </w:p>
    <w:p w14:paraId="740AF559" w14:textId="77777777" w:rsidR="00947201" w:rsidRPr="00E260CA" w:rsidRDefault="00947201" w:rsidP="0004137B">
      <w:pPr>
        <w:pStyle w:val="Gonal-fTitle2"/>
        <w:widowControl/>
        <w:pBdr>
          <w:bottom w:val="none" w:sz="0" w:space="0" w:color="auto"/>
        </w:pBdr>
        <w:spacing w:before="0" w:after="0" w:line="240" w:lineRule="auto"/>
        <w:ind w:left="567" w:hanging="567"/>
        <w:rPr>
          <w:b w:val="0"/>
          <w:bCs w:val="0"/>
          <w:color w:val="auto"/>
          <w:lang w:val="es-ES"/>
        </w:rPr>
      </w:pPr>
    </w:p>
    <w:p w14:paraId="637345ED" w14:textId="77777777" w:rsidR="00947201" w:rsidRPr="00E260CA" w:rsidRDefault="00947201" w:rsidP="0004137B">
      <w:pPr>
        <w:rPr>
          <w:sz w:val="22"/>
          <w:szCs w:val="22"/>
          <w:lang w:eastAsia="hu-HU"/>
        </w:rPr>
      </w:pPr>
    </w:p>
    <w:p w14:paraId="584E72D5" w14:textId="77777777" w:rsidR="00947201" w:rsidRPr="00E260CA" w:rsidRDefault="00947201" w:rsidP="0004137B">
      <w:pPr>
        <w:ind w:left="1276" w:hanging="1276"/>
        <w:rPr>
          <w:sz w:val="22"/>
          <w:szCs w:val="22"/>
          <w:lang w:eastAsia="hu-HU"/>
        </w:rPr>
      </w:pPr>
      <w:r w:rsidRPr="00E260CA">
        <w:rPr>
          <w:b/>
          <w:bCs/>
          <w:sz w:val="22"/>
          <w:szCs w:val="22"/>
          <w:lang w:eastAsia="hu-HU"/>
        </w:rPr>
        <w:t xml:space="preserve">Advertencia: </w:t>
      </w:r>
      <w:r w:rsidRPr="00E260CA">
        <w:rPr>
          <w:sz w:val="22"/>
          <w:szCs w:val="22"/>
          <w:lang w:eastAsia="hu-HU"/>
        </w:rPr>
        <w:t>Lea estas instrucciones de uso antes de utilizar la pluma precargada de GONAL-f. Siga el procedimiento con exactitud, ya que puede ser distinto del que ha utilizado anteriormente.</w:t>
      </w:r>
    </w:p>
    <w:p w14:paraId="54983822" w14:textId="77777777" w:rsidR="00947201" w:rsidRPr="00E260CA" w:rsidRDefault="00947201" w:rsidP="0004137B">
      <w:pPr>
        <w:pStyle w:val="Gonal-fTitle2"/>
        <w:widowControl/>
        <w:pBdr>
          <w:bottom w:val="none" w:sz="0" w:space="0" w:color="auto"/>
        </w:pBdr>
        <w:spacing w:before="0" w:after="0" w:line="240" w:lineRule="auto"/>
        <w:ind w:left="567" w:hanging="567"/>
        <w:rPr>
          <w:b w:val="0"/>
          <w:bCs w:val="0"/>
          <w:color w:val="auto"/>
          <w:lang w:val="es-ES"/>
        </w:rPr>
      </w:pPr>
    </w:p>
    <w:p w14:paraId="6EAE59A0" w14:textId="77777777" w:rsidR="00947201" w:rsidRPr="00E260CA" w:rsidRDefault="00947201" w:rsidP="0004137B">
      <w:pPr>
        <w:pStyle w:val="Gonal-fTitle2"/>
        <w:widowControl/>
        <w:pBdr>
          <w:bottom w:val="none" w:sz="0" w:space="0" w:color="auto"/>
        </w:pBdr>
        <w:spacing w:before="0" w:after="0" w:line="240" w:lineRule="auto"/>
        <w:ind w:left="567" w:hanging="567"/>
        <w:rPr>
          <w:b w:val="0"/>
          <w:bCs w:val="0"/>
          <w:color w:val="auto"/>
          <w:lang w:val="es-ES"/>
        </w:rPr>
      </w:pPr>
    </w:p>
    <w:p w14:paraId="31B130D5" w14:textId="77777777" w:rsidR="00947201" w:rsidRPr="00E260CA" w:rsidRDefault="00D12E17" w:rsidP="0004137B">
      <w:pPr>
        <w:pStyle w:val="Gonal-fTitle2"/>
        <w:keepNext/>
        <w:keepLines/>
        <w:widowControl/>
        <w:pBdr>
          <w:bottom w:val="single" w:sz="4" w:space="1" w:color="auto"/>
        </w:pBdr>
        <w:suppressAutoHyphens/>
        <w:adjustRightInd/>
        <w:spacing w:before="0" w:after="0" w:line="240" w:lineRule="auto"/>
        <w:rPr>
          <w:color w:val="auto"/>
          <w:lang w:val="es-ES"/>
        </w:rPr>
      </w:pPr>
      <w:r w:rsidRPr="00E260CA">
        <w:rPr>
          <w:color w:val="auto"/>
          <w:lang w:val="es-ES"/>
        </w:rPr>
        <w:t xml:space="preserve">1. </w:t>
      </w:r>
      <w:r w:rsidR="00EB2F58">
        <w:rPr>
          <w:color w:val="auto"/>
          <w:lang w:val="es-ES"/>
        </w:rPr>
        <w:tab/>
      </w:r>
      <w:r w:rsidR="00947201" w:rsidRPr="00E260CA">
        <w:rPr>
          <w:color w:val="auto"/>
          <w:lang w:val="es-ES"/>
        </w:rPr>
        <w:t>Cómo usar la pluma precargada de GONAL-f</w:t>
      </w:r>
    </w:p>
    <w:p w14:paraId="75AB2FD2" w14:textId="77777777" w:rsidR="00530D3E" w:rsidRPr="00E260CA" w:rsidRDefault="00530D3E" w:rsidP="00D12E17">
      <w:pPr>
        <w:keepNext/>
        <w:rPr>
          <w:sz w:val="22"/>
          <w:lang w:eastAsia="hu-HU"/>
        </w:rPr>
      </w:pPr>
    </w:p>
    <w:p w14:paraId="43568054" w14:textId="77777777" w:rsidR="00947201" w:rsidRPr="00E260CA" w:rsidRDefault="00947201" w:rsidP="00D246B6">
      <w:pPr>
        <w:numPr>
          <w:ilvl w:val="0"/>
          <w:numId w:val="25"/>
        </w:numPr>
        <w:rPr>
          <w:sz w:val="22"/>
          <w:szCs w:val="22"/>
        </w:rPr>
      </w:pPr>
      <w:r w:rsidRPr="00E260CA">
        <w:rPr>
          <w:sz w:val="22"/>
          <w:szCs w:val="22"/>
        </w:rPr>
        <w:t>No comparta la pluma. La pluma es sólo para inyección</w:t>
      </w:r>
      <w:r w:rsidR="00E63FA7" w:rsidRPr="00E260CA">
        <w:rPr>
          <w:sz w:val="22"/>
          <w:szCs w:val="22"/>
        </w:rPr>
        <w:t xml:space="preserve"> por vía</w:t>
      </w:r>
      <w:r w:rsidRPr="00E260CA">
        <w:rPr>
          <w:sz w:val="22"/>
          <w:szCs w:val="22"/>
        </w:rPr>
        <w:t xml:space="preserve"> subcutánea.</w:t>
      </w:r>
    </w:p>
    <w:p w14:paraId="6885E5DD" w14:textId="77777777" w:rsidR="00947201" w:rsidRPr="00E260CA" w:rsidRDefault="00947201" w:rsidP="00D246B6">
      <w:pPr>
        <w:numPr>
          <w:ilvl w:val="0"/>
          <w:numId w:val="25"/>
        </w:numPr>
        <w:rPr>
          <w:sz w:val="22"/>
          <w:szCs w:val="22"/>
        </w:rPr>
      </w:pPr>
      <w:r w:rsidRPr="00E260CA">
        <w:rPr>
          <w:sz w:val="22"/>
          <w:szCs w:val="22"/>
        </w:rPr>
        <w:t xml:space="preserve">Los números que hay en la </w:t>
      </w:r>
      <w:r w:rsidRPr="00E260CA">
        <w:rPr>
          <w:b/>
          <w:sz w:val="22"/>
          <w:szCs w:val="22"/>
        </w:rPr>
        <w:t>ventana de información de la dosis</w:t>
      </w:r>
      <w:r w:rsidRPr="00E260CA">
        <w:rPr>
          <w:sz w:val="22"/>
          <w:szCs w:val="22"/>
        </w:rPr>
        <w:t xml:space="preserve"> están medidos en unidades internacionales o UI. Su médico le habrá dicho cuántas UI debe inyectarse cada día.</w:t>
      </w:r>
    </w:p>
    <w:p w14:paraId="73D036D5" w14:textId="77777777" w:rsidR="00947201" w:rsidRPr="00E260CA" w:rsidRDefault="00947201" w:rsidP="00D246B6">
      <w:pPr>
        <w:numPr>
          <w:ilvl w:val="0"/>
          <w:numId w:val="25"/>
        </w:numPr>
        <w:rPr>
          <w:sz w:val="22"/>
          <w:szCs w:val="22"/>
        </w:rPr>
      </w:pPr>
      <w:r w:rsidRPr="00E260CA">
        <w:rPr>
          <w:sz w:val="22"/>
          <w:szCs w:val="22"/>
        </w:rPr>
        <w:t xml:space="preserve">Los números que aparecen en la </w:t>
      </w:r>
      <w:r w:rsidRPr="00E260CA">
        <w:rPr>
          <w:b/>
          <w:sz w:val="22"/>
          <w:szCs w:val="22"/>
        </w:rPr>
        <w:t>ventana de información de la dosis</w:t>
      </w:r>
      <w:r w:rsidRPr="00E260CA">
        <w:rPr>
          <w:sz w:val="22"/>
          <w:szCs w:val="22"/>
        </w:rPr>
        <w:t xml:space="preserve"> le ayudarán a:</w:t>
      </w:r>
    </w:p>
    <w:tbl>
      <w:tblPr>
        <w:tblW w:w="0" w:type="auto"/>
        <w:tblInd w:w="675" w:type="dxa"/>
        <w:tblLook w:val="00A0" w:firstRow="1" w:lastRow="0" w:firstColumn="1" w:lastColumn="0" w:noHBand="0" w:noVBand="0"/>
      </w:tblPr>
      <w:tblGrid>
        <w:gridCol w:w="3968"/>
        <w:gridCol w:w="3970"/>
      </w:tblGrid>
      <w:tr w:rsidR="00947201" w:rsidRPr="00E260CA" w14:paraId="4D12203D" w14:textId="77777777">
        <w:trPr>
          <w:trHeight w:val="907"/>
        </w:trPr>
        <w:tc>
          <w:tcPr>
            <w:tcW w:w="3968" w:type="dxa"/>
          </w:tcPr>
          <w:p w14:paraId="15D48AA2" w14:textId="77777777" w:rsidR="0008298A" w:rsidRPr="00E260CA" w:rsidRDefault="0008298A" w:rsidP="0004137B">
            <w:pPr>
              <w:ind w:left="567" w:hanging="567"/>
              <w:rPr>
                <w:sz w:val="22"/>
                <w:szCs w:val="22"/>
              </w:rPr>
            </w:pPr>
          </w:p>
          <w:p w14:paraId="15D72911" w14:textId="77777777" w:rsidR="00947201" w:rsidRPr="00E260CA" w:rsidRDefault="00947201" w:rsidP="0004137B">
            <w:pPr>
              <w:ind w:left="567" w:hanging="567"/>
              <w:rPr>
                <w:sz w:val="22"/>
                <w:szCs w:val="22"/>
              </w:rPr>
            </w:pPr>
            <w:r w:rsidRPr="00E260CA">
              <w:rPr>
                <w:sz w:val="22"/>
                <w:szCs w:val="22"/>
              </w:rPr>
              <w:t xml:space="preserve">a. </w:t>
            </w:r>
            <w:r w:rsidRPr="00E260CA">
              <w:rPr>
                <w:sz w:val="22"/>
                <w:szCs w:val="22"/>
              </w:rPr>
              <w:tab/>
              <w:t>Seleccionar la dosis prescrita.</w:t>
            </w:r>
          </w:p>
        </w:tc>
        <w:tc>
          <w:tcPr>
            <w:tcW w:w="3970" w:type="dxa"/>
          </w:tcPr>
          <w:p w14:paraId="7A4F3E33" w14:textId="56920346" w:rsidR="00947201" w:rsidRPr="00E260CA" w:rsidRDefault="00294494" w:rsidP="0004137B">
            <w:pPr>
              <w:ind w:firstLine="460"/>
              <w:rPr>
                <w:sz w:val="22"/>
                <w:szCs w:val="22"/>
              </w:rPr>
            </w:pPr>
            <w:r w:rsidRPr="00E260CA">
              <w:rPr>
                <w:noProof/>
                <w:sz w:val="22"/>
                <w:szCs w:val="22"/>
                <w:lang w:eastAsia="es-ES"/>
              </w:rPr>
              <w:drawing>
                <wp:inline distT="0" distB="0" distL="0" distR="0" wp14:anchorId="66EF64BD" wp14:editId="5D9C771A">
                  <wp:extent cx="1330960" cy="491490"/>
                  <wp:effectExtent l="0" t="0" r="0" b="0"/>
                  <wp:docPr id="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947201" w:rsidRPr="00E260CA" w14:paraId="2595B6C2" w14:textId="77777777">
        <w:trPr>
          <w:trHeight w:val="907"/>
        </w:trPr>
        <w:tc>
          <w:tcPr>
            <w:tcW w:w="3968" w:type="dxa"/>
          </w:tcPr>
          <w:p w14:paraId="4B6BABC9" w14:textId="77777777" w:rsidR="00947201" w:rsidRPr="00E260CA" w:rsidRDefault="00947201" w:rsidP="0004137B">
            <w:pPr>
              <w:ind w:left="567" w:hanging="567"/>
              <w:rPr>
                <w:sz w:val="22"/>
                <w:szCs w:val="22"/>
              </w:rPr>
            </w:pPr>
            <w:r w:rsidRPr="00E260CA">
              <w:rPr>
                <w:sz w:val="22"/>
                <w:szCs w:val="22"/>
              </w:rPr>
              <w:t xml:space="preserve">b. </w:t>
            </w:r>
            <w:r w:rsidRPr="00E260CA">
              <w:rPr>
                <w:sz w:val="22"/>
                <w:szCs w:val="22"/>
              </w:rPr>
              <w:tab/>
              <w:t>Comprobar que la inyección ha sido completa.</w:t>
            </w:r>
          </w:p>
        </w:tc>
        <w:tc>
          <w:tcPr>
            <w:tcW w:w="3970" w:type="dxa"/>
          </w:tcPr>
          <w:p w14:paraId="7CAA1FDF" w14:textId="7E026A39" w:rsidR="00947201" w:rsidRPr="00E260CA" w:rsidRDefault="00294494" w:rsidP="0004137B">
            <w:pPr>
              <w:ind w:firstLine="460"/>
              <w:rPr>
                <w:sz w:val="22"/>
                <w:szCs w:val="22"/>
              </w:rPr>
            </w:pPr>
            <w:r w:rsidRPr="00E260CA">
              <w:rPr>
                <w:noProof/>
                <w:sz w:val="22"/>
                <w:szCs w:val="22"/>
                <w:lang w:eastAsia="es-ES"/>
              </w:rPr>
              <w:drawing>
                <wp:inline distT="0" distB="0" distL="0" distR="0" wp14:anchorId="08F897BB" wp14:editId="0138E052">
                  <wp:extent cx="1078230" cy="300355"/>
                  <wp:effectExtent l="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947201" w:rsidRPr="00E260CA" w14:paraId="13CBBBAF" w14:textId="77777777">
        <w:trPr>
          <w:trHeight w:val="907"/>
        </w:trPr>
        <w:tc>
          <w:tcPr>
            <w:tcW w:w="3968" w:type="dxa"/>
          </w:tcPr>
          <w:p w14:paraId="7B90F6FB" w14:textId="77777777" w:rsidR="00947201" w:rsidRPr="00E260CA" w:rsidRDefault="00947201" w:rsidP="0004137B">
            <w:pPr>
              <w:ind w:left="601" w:hanging="601"/>
              <w:rPr>
                <w:sz w:val="24"/>
              </w:rPr>
            </w:pPr>
            <w:r w:rsidRPr="00E260CA">
              <w:rPr>
                <w:sz w:val="22"/>
                <w:szCs w:val="22"/>
              </w:rPr>
              <w:t xml:space="preserve">c. </w:t>
            </w:r>
            <w:r w:rsidRPr="00E260CA">
              <w:rPr>
                <w:sz w:val="22"/>
                <w:szCs w:val="22"/>
              </w:rPr>
              <w:tab/>
              <w:t>Leer la dosis restante que debe inyectar con una segunda pluma.</w:t>
            </w:r>
          </w:p>
        </w:tc>
        <w:tc>
          <w:tcPr>
            <w:tcW w:w="3970" w:type="dxa"/>
          </w:tcPr>
          <w:p w14:paraId="035FF878" w14:textId="38AC5890" w:rsidR="00947201" w:rsidRPr="00E260CA" w:rsidRDefault="00294494" w:rsidP="0004137B">
            <w:pPr>
              <w:ind w:firstLine="460"/>
              <w:rPr>
                <w:sz w:val="24"/>
              </w:rPr>
            </w:pPr>
            <w:r w:rsidRPr="00E260CA">
              <w:rPr>
                <w:noProof/>
                <w:lang w:eastAsia="es-ES"/>
              </w:rPr>
              <w:drawing>
                <wp:inline distT="0" distB="0" distL="0" distR="0" wp14:anchorId="43E19815" wp14:editId="08D19C34">
                  <wp:extent cx="1009650" cy="273050"/>
                  <wp:effectExtent l="0" t="0" r="0" b="0"/>
                  <wp:docPr id="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09EBE2DF" w14:textId="7EE16C67" w:rsidR="00947201" w:rsidRPr="00E260CA" w:rsidRDefault="00947201" w:rsidP="00D246B6">
      <w:pPr>
        <w:numPr>
          <w:ilvl w:val="0"/>
          <w:numId w:val="25"/>
        </w:numPr>
        <w:rPr>
          <w:sz w:val="22"/>
          <w:szCs w:val="22"/>
        </w:rPr>
      </w:pPr>
      <w:r w:rsidRPr="00E260CA">
        <w:rPr>
          <w:sz w:val="22"/>
          <w:szCs w:val="22"/>
        </w:rPr>
        <w:t>Póngase la inyección a la misma hora cada día. Ejemplo:</w:t>
      </w:r>
      <w:r w:rsidRPr="00E260CA">
        <w:rPr>
          <w:sz w:val="22"/>
          <w:szCs w:val="22"/>
        </w:rPr>
        <w:tab/>
      </w:r>
      <w:r w:rsidR="00294494" w:rsidRPr="00E260CA">
        <w:rPr>
          <w:noProof/>
          <w:sz w:val="22"/>
          <w:szCs w:val="22"/>
          <w:lang w:eastAsia="es-ES"/>
        </w:rPr>
        <w:drawing>
          <wp:inline distT="0" distB="0" distL="0" distR="0" wp14:anchorId="0F54DCF6" wp14:editId="24EEF95F">
            <wp:extent cx="389255" cy="470535"/>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396B44A0" w14:textId="77777777" w:rsidR="00947201" w:rsidRPr="00E260CA" w:rsidRDefault="00947201" w:rsidP="00D246B6">
      <w:pPr>
        <w:numPr>
          <w:ilvl w:val="0"/>
          <w:numId w:val="25"/>
        </w:numPr>
        <w:rPr>
          <w:sz w:val="22"/>
          <w:szCs w:val="22"/>
        </w:rPr>
      </w:pPr>
      <w:r w:rsidRPr="00E260CA">
        <w:rPr>
          <w:sz w:val="22"/>
          <w:szCs w:val="22"/>
        </w:rPr>
        <w:t>Su médico/farmacéutico le dirá cuántas plumas necesita para completar el tratamiento.</w:t>
      </w:r>
    </w:p>
    <w:p w14:paraId="63349021" w14:textId="77777777" w:rsidR="00947201" w:rsidRPr="00E260CA" w:rsidRDefault="00947201" w:rsidP="0004137B">
      <w:pPr>
        <w:rPr>
          <w:sz w:val="22"/>
          <w:szCs w:val="22"/>
        </w:rPr>
      </w:pPr>
    </w:p>
    <w:p w14:paraId="728A324E" w14:textId="77777777" w:rsidR="00D12E17" w:rsidRPr="00E260CA" w:rsidRDefault="00D12E17" w:rsidP="0004137B">
      <w:pPr>
        <w:rPr>
          <w:sz w:val="22"/>
          <w:szCs w:val="22"/>
        </w:rPr>
      </w:pPr>
    </w:p>
    <w:p w14:paraId="3AB8BEE4" w14:textId="77777777" w:rsidR="00947201" w:rsidRPr="00E260CA" w:rsidRDefault="00947201" w:rsidP="00AE7CC6">
      <w:pPr>
        <w:pStyle w:val="Gonal-fTitle2"/>
        <w:keepNext/>
        <w:keepLines/>
        <w:widowControl/>
        <w:pBdr>
          <w:bottom w:val="single" w:sz="4" w:space="1" w:color="auto"/>
        </w:pBdr>
        <w:suppressAutoHyphens/>
        <w:adjustRightInd/>
        <w:spacing w:before="0" w:after="0" w:line="240" w:lineRule="auto"/>
        <w:rPr>
          <w:color w:val="auto"/>
          <w:lang w:val="es-ES"/>
        </w:rPr>
      </w:pPr>
      <w:r w:rsidRPr="00E260CA">
        <w:rPr>
          <w:color w:val="auto"/>
          <w:lang w:val="es-ES"/>
        </w:rPr>
        <w:lastRenderedPageBreak/>
        <w:t>2</w:t>
      </w:r>
      <w:r w:rsidR="00D12E17" w:rsidRPr="00E260CA">
        <w:rPr>
          <w:color w:val="auto"/>
          <w:lang w:val="es-ES"/>
        </w:rPr>
        <w:t xml:space="preserve">. </w:t>
      </w:r>
      <w:r w:rsidR="00EB2F58">
        <w:rPr>
          <w:color w:val="auto"/>
          <w:lang w:val="es-ES"/>
        </w:rPr>
        <w:tab/>
      </w:r>
      <w:r w:rsidRPr="00E260CA">
        <w:rPr>
          <w:color w:val="auto"/>
          <w:lang w:val="es-ES"/>
        </w:rPr>
        <w:t>Cómo usar el diario de tratamiento de la pluma precargada de GONAL-f</w:t>
      </w:r>
    </w:p>
    <w:p w14:paraId="5C8001AD" w14:textId="77777777" w:rsidR="00947201" w:rsidRPr="00E260CA" w:rsidRDefault="00947201" w:rsidP="00D12E17">
      <w:pPr>
        <w:keepNext/>
        <w:rPr>
          <w:sz w:val="22"/>
          <w:szCs w:val="22"/>
        </w:rPr>
      </w:pPr>
    </w:p>
    <w:p w14:paraId="35CD2350" w14:textId="53AE3DEC" w:rsidR="00947201" w:rsidRPr="00E260CA" w:rsidRDefault="00947201" w:rsidP="0004137B">
      <w:pPr>
        <w:autoSpaceDE w:val="0"/>
        <w:autoSpaceDN w:val="0"/>
        <w:rPr>
          <w:sz w:val="22"/>
          <w:szCs w:val="22"/>
          <w:lang w:eastAsia="de-DE"/>
        </w:rPr>
      </w:pPr>
      <w:r w:rsidRPr="00E260CA">
        <w:rPr>
          <w:sz w:val="22"/>
          <w:szCs w:val="22"/>
          <w:lang w:eastAsia="de-DE"/>
        </w:rPr>
        <w:t xml:space="preserve">En la última página </w:t>
      </w:r>
      <w:r w:rsidR="00F72194">
        <w:rPr>
          <w:sz w:val="22"/>
          <w:szCs w:val="22"/>
          <w:lang w:eastAsia="de-DE"/>
        </w:rPr>
        <w:t>se incluye</w:t>
      </w:r>
      <w:r w:rsidRPr="00E260CA">
        <w:rPr>
          <w:sz w:val="22"/>
          <w:szCs w:val="22"/>
          <w:lang w:eastAsia="de-DE"/>
        </w:rPr>
        <w:t xml:space="preserve"> un diario de tratamiento.</w:t>
      </w:r>
    </w:p>
    <w:p w14:paraId="702E709B" w14:textId="77777777" w:rsidR="00947201" w:rsidRPr="00E260CA" w:rsidRDefault="00947201" w:rsidP="0004137B">
      <w:pPr>
        <w:keepNext/>
        <w:keepLines/>
        <w:tabs>
          <w:tab w:val="left" w:pos="567"/>
        </w:tabs>
        <w:ind w:left="567" w:hanging="567"/>
        <w:rPr>
          <w:sz w:val="22"/>
          <w:szCs w:val="22"/>
          <w:lang w:eastAsia="de-DE"/>
        </w:rPr>
      </w:pPr>
      <w:r w:rsidRPr="00E260CA">
        <w:rPr>
          <w:sz w:val="22"/>
          <w:szCs w:val="22"/>
          <w:lang w:eastAsia="de-DE"/>
        </w:rPr>
        <w:t>Use el diario de tratamiento para anotar la cantidad de UI inyectadas en cada ocasión.</w:t>
      </w:r>
    </w:p>
    <w:p w14:paraId="40A2DD06" w14:textId="77777777" w:rsidR="00947201" w:rsidRPr="00E260CA" w:rsidRDefault="00947201" w:rsidP="00D246B6">
      <w:pPr>
        <w:numPr>
          <w:ilvl w:val="0"/>
          <w:numId w:val="44"/>
        </w:numPr>
        <w:tabs>
          <w:tab w:val="clear" w:pos="567"/>
          <w:tab w:val="num" w:pos="1134"/>
        </w:tabs>
        <w:adjustRightInd w:val="0"/>
        <w:ind w:left="1134"/>
        <w:rPr>
          <w:sz w:val="22"/>
          <w:szCs w:val="22"/>
        </w:rPr>
      </w:pPr>
      <w:r w:rsidRPr="00E260CA">
        <w:rPr>
          <w:sz w:val="22"/>
          <w:szCs w:val="22"/>
        </w:rPr>
        <w:t>Anote el número del día de tratamiento (1), la fecha (2) y la hora (3) de la inyección.</w:t>
      </w:r>
    </w:p>
    <w:p w14:paraId="43060C9E" w14:textId="77777777" w:rsidR="00947201" w:rsidRPr="00E260CA" w:rsidRDefault="00947201" w:rsidP="00D246B6">
      <w:pPr>
        <w:numPr>
          <w:ilvl w:val="0"/>
          <w:numId w:val="44"/>
        </w:numPr>
        <w:tabs>
          <w:tab w:val="clear" w:pos="567"/>
          <w:tab w:val="num" w:pos="1134"/>
        </w:tabs>
        <w:adjustRightInd w:val="0"/>
        <w:ind w:left="1134"/>
        <w:rPr>
          <w:sz w:val="22"/>
          <w:szCs w:val="22"/>
        </w:rPr>
      </w:pPr>
      <w:r w:rsidRPr="00E260CA">
        <w:rPr>
          <w:sz w:val="22"/>
          <w:szCs w:val="22"/>
        </w:rPr>
        <w:t>En la primera línea de la tabla ya aparece indicado el volumen de la pluma (4).</w:t>
      </w:r>
    </w:p>
    <w:p w14:paraId="5A1ED048" w14:textId="77777777" w:rsidR="00947201" w:rsidRPr="00E260CA" w:rsidRDefault="00947201" w:rsidP="00D246B6">
      <w:pPr>
        <w:numPr>
          <w:ilvl w:val="0"/>
          <w:numId w:val="44"/>
        </w:numPr>
        <w:tabs>
          <w:tab w:val="clear" w:pos="567"/>
          <w:tab w:val="num" w:pos="1134"/>
        </w:tabs>
        <w:adjustRightInd w:val="0"/>
        <w:ind w:left="1134"/>
        <w:rPr>
          <w:sz w:val="22"/>
          <w:szCs w:val="22"/>
        </w:rPr>
      </w:pPr>
      <w:r w:rsidRPr="00E260CA">
        <w:rPr>
          <w:sz w:val="22"/>
          <w:szCs w:val="22"/>
        </w:rPr>
        <w:t>Anote la dosis que le han prescrito en la sección “Dosis prescrita” (5).</w:t>
      </w:r>
    </w:p>
    <w:p w14:paraId="6B292D8D" w14:textId="77777777" w:rsidR="00947201" w:rsidRPr="00E260CA" w:rsidRDefault="00947201" w:rsidP="00D246B6">
      <w:pPr>
        <w:numPr>
          <w:ilvl w:val="0"/>
          <w:numId w:val="44"/>
        </w:numPr>
        <w:tabs>
          <w:tab w:val="clear" w:pos="567"/>
          <w:tab w:val="num" w:pos="1134"/>
        </w:tabs>
        <w:adjustRightInd w:val="0"/>
        <w:ind w:left="1134"/>
        <w:rPr>
          <w:sz w:val="22"/>
          <w:szCs w:val="22"/>
        </w:rPr>
      </w:pPr>
      <w:r w:rsidRPr="00E260CA">
        <w:rPr>
          <w:sz w:val="22"/>
          <w:szCs w:val="22"/>
        </w:rPr>
        <w:t>Compruebe que ha seleccionado la dosis correcta antes de efectuar la inyección (6).</w:t>
      </w:r>
    </w:p>
    <w:p w14:paraId="25C55A6F" w14:textId="77777777" w:rsidR="00947201" w:rsidRPr="00E260CA" w:rsidRDefault="00947201" w:rsidP="00D246B6">
      <w:pPr>
        <w:numPr>
          <w:ilvl w:val="0"/>
          <w:numId w:val="44"/>
        </w:numPr>
        <w:tabs>
          <w:tab w:val="clear" w:pos="567"/>
          <w:tab w:val="num" w:pos="1134"/>
        </w:tabs>
        <w:adjustRightInd w:val="0"/>
        <w:ind w:left="1134"/>
        <w:rPr>
          <w:sz w:val="22"/>
          <w:szCs w:val="22"/>
        </w:rPr>
      </w:pPr>
      <w:r w:rsidRPr="00E260CA">
        <w:rPr>
          <w:sz w:val="22"/>
          <w:szCs w:val="22"/>
        </w:rPr>
        <w:t xml:space="preserve">Después de la inyección, lea el número indicado en la </w:t>
      </w:r>
      <w:r w:rsidRPr="00E260CA">
        <w:rPr>
          <w:b/>
          <w:sz w:val="22"/>
          <w:szCs w:val="22"/>
        </w:rPr>
        <w:t>ventana de información de la dosis</w:t>
      </w:r>
      <w:r w:rsidRPr="00E260CA">
        <w:rPr>
          <w:sz w:val="22"/>
          <w:szCs w:val="22"/>
        </w:rPr>
        <w:t>.</w:t>
      </w:r>
    </w:p>
    <w:p w14:paraId="1F2B107E" w14:textId="77777777" w:rsidR="00947201" w:rsidRPr="00E260CA" w:rsidRDefault="00947201" w:rsidP="00D246B6">
      <w:pPr>
        <w:keepNext/>
        <w:keepLines/>
        <w:numPr>
          <w:ilvl w:val="0"/>
          <w:numId w:val="45"/>
        </w:numPr>
        <w:tabs>
          <w:tab w:val="num" w:pos="1134"/>
        </w:tabs>
        <w:adjustRightInd w:val="0"/>
        <w:ind w:left="1134" w:hanging="567"/>
        <w:rPr>
          <w:sz w:val="22"/>
        </w:rPr>
      </w:pPr>
      <w:r w:rsidRPr="00E260CA">
        <w:rPr>
          <w:sz w:val="22"/>
          <w:szCs w:val="22"/>
          <w:lang w:eastAsia="de-DE"/>
        </w:rPr>
        <w:t>Confirme que ha recibido una inyección completa (7)</w:t>
      </w:r>
      <w:r w:rsidRPr="00E260CA">
        <w:rPr>
          <w:sz w:val="22"/>
        </w:rPr>
        <w:t xml:space="preserve"> o anote el número indicado en la </w:t>
      </w:r>
      <w:r w:rsidRPr="00E260CA">
        <w:rPr>
          <w:b/>
          <w:sz w:val="22"/>
          <w:szCs w:val="22"/>
        </w:rPr>
        <w:t>ventana de información de la dosis</w:t>
      </w:r>
      <w:r w:rsidRPr="00E260CA">
        <w:rPr>
          <w:sz w:val="22"/>
          <w:szCs w:val="22"/>
          <w:lang w:eastAsia="de-DE"/>
        </w:rPr>
        <w:t xml:space="preserve"> si es distinto de “0” (8).</w:t>
      </w:r>
    </w:p>
    <w:p w14:paraId="52248624" w14:textId="77777777" w:rsidR="00947201" w:rsidRPr="00E260CA" w:rsidRDefault="00947201" w:rsidP="00D246B6">
      <w:pPr>
        <w:keepNext/>
        <w:keepLines/>
        <w:numPr>
          <w:ilvl w:val="0"/>
          <w:numId w:val="45"/>
        </w:numPr>
        <w:tabs>
          <w:tab w:val="num" w:pos="1134"/>
        </w:tabs>
        <w:adjustRightInd w:val="0"/>
        <w:ind w:left="1134" w:hanging="567"/>
        <w:rPr>
          <w:sz w:val="22"/>
          <w:szCs w:val="22"/>
          <w:lang w:eastAsia="de-DE"/>
        </w:rPr>
      </w:pPr>
      <w:r w:rsidRPr="00E260CA">
        <w:rPr>
          <w:sz w:val="22"/>
          <w:szCs w:val="22"/>
          <w:lang w:eastAsia="de-DE"/>
        </w:rPr>
        <w:t>Cuando sea necesario, realice otra inyección con una segunda pluma, seleccionando la dosis restante que aparece escrita en la sección “Cantidad indicada después de la inyección” (8).</w:t>
      </w:r>
    </w:p>
    <w:p w14:paraId="5E3B0125" w14:textId="77777777" w:rsidR="00947201" w:rsidRPr="00E260CA" w:rsidRDefault="00947201" w:rsidP="00D246B6">
      <w:pPr>
        <w:numPr>
          <w:ilvl w:val="0"/>
          <w:numId w:val="45"/>
        </w:numPr>
        <w:tabs>
          <w:tab w:val="num" w:pos="1134"/>
        </w:tabs>
        <w:adjustRightInd w:val="0"/>
        <w:ind w:left="1134" w:hanging="567"/>
        <w:rPr>
          <w:sz w:val="22"/>
          <w:szCs w:val="22"/>
        </w:rPr>
      </w:pPr>
      <w:r w:rsidRPr="00E260CA">
        <w:rPr>
          <w:sz w:val="22"/>
          <w:szCs w:val="22"/>
        </w:rPr>
        <w:t xml:space="preserve">Anote esta dosis restante en la sección </w:t>
      </w:r>
      <w:r w:rsidRPr="00E260CA">
        <w:rPr>
          <w:b/>
          <w:sz w:val="22"/>
          <w:szCs w:val="22"/>
        </w:rPr>
        <w:t xml:space="preserve">“Cantidad </w:t>
      </w:r>
      <w:r w:rsidR="00C50F73" w:rsidRPr="00E260CA">
        <w:rPr>
          <w:b/>
          <w:sz w:val="22"/>
          <w:szCs w:val="22"/>
        </w:rPr>
        <w:t xml:space="preserve">ajustada </w:t>
      </w:r>
      <w:r w:rsidRPr="00E260CA">
        <w:rPr>
          <w:b/>
          <w:sz w:val="22"/>
          <w:szCs w:val="22"/>
        </w:rPr>
        <w:t>para la inyección”</w:t>
      </w:r>
      <w:r w:rsidRPr="00E260CA">
        <w:rPr>
          <w:sz w:val="22"/>
          <w:szCs w:val="22"/>
        </w:rPr>
        <w:t xml:space="preserve"> de la siguiente línea (6).</w:t>
      </w:r>
    </w:p>
    <w:p w14:paraId="18A7E221" w14:textId="77777777" w:rsidR="00947201" w:rsidRPr="00E260CA" w:rsidRDefault="00947201" w:rsidP="0004137B">
      <w:pPr>
        <w:ind w:left="567"/>
        <w:rPr>
          <w:sz w:val="22"/>
          <w:szCs w:val="22"/>
          <w:lang w:eastAsia="de-DE"/>
        </w:rPr>
      </w:pPr>
    </w:p>
    <w:p w14:paraId="7B9ABEDC" w14:textId="77777777" w:rsidR="00947201" w:rsidRPr="00E260CA" w:rsidRDefault="00947201" w:rsidP="0004137B">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eastAsia="de-DE"/>
        </w:rPr>
      </w:pPr>
      <w:r w:rsidRPr="00E260CA">
        <w:rPr>
          <w:sz w:val="22"/>
          <w:szCs w:val="22"/>
          <w:lang w:eastAsia="de-DE"/>
        </w:rPr>
        <w:t>PRECAUCIÓN:</w:t>
      </w:r>
    </w:p>
    <w:p w14:paraId="7A990AEF" w14:textId="77777777" w:rsidR="007E5997" w:rsidRPr="00E260CA" w:rsidRDefault="007E5997" w:rsidP="0004137B">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eastAsia="de-DE"/>
        </w:rPr>
      </w:pPr>
      <w:r w:rsidRPr="00E260CA">
        <w:rPr>
          <w:i/>
          <w:sz w:val="22"/>
          <w:szCs w:val="22"/>
          <w:lang w:eastAsia="de-DE"/>
        </w:rPr>
        <w:t>-----------------------------------------------------------------------------------------------------------------</w:t>
      </w:r>
    </w:p>
    <w:p w14:paraId="5C456D55" w14:textId="77777777" w:rsidR="00947201" w:rsidRPr="00E260CA" w:rsidRDefault="00947201" w:rsidP="0004137B">
      <w:pPr>
        <w:pBdr>
          <w:top w:val="single" w:sz="4" w:space="1" w:color="auto"/>
          <w:left w:val="single" w:sz="4" w:space="4" w:color="auto"/>
          <w:bottom w:val="single" w:sz="4" w:space="1" w:color="auto"/>
          <w:right w:val="single" w:sz="4" w:space="4" w:color="auto"/>
        </w:pBdr>
        <w:shd w:val="clear" w:color="auto" w:fill="FFCCCC"/>
        <w:ind w:left="567"/>
        <w:rPr>
          <w:i/>
          <w:sz w:val="22"/>
          <w:szCs w:val="22"/>
          <w:lang w:eastAsia="de-DE"/>
        </w:rPr>
      </w:pPr>
      <w:r w:rsidRPr="00E260CA">
        <w:rPr>
          <w:i/>
          <w:sz w:val="22"/>
          <w:szCs w:val="22"/>
          <w:lang w:eastAsia="de-DE"/>
        </w:rPr>
        <w:t>El uso del diario de tratamiento para anotar la(s) inyección(es) que se administra diariamente le permite comprobar que ha recibido la dosis prescrita completa cada día.</w:t>
      </w:r>
    </w:p>
    <w:p w14:paraId="6E802F1E" w14:textId="77777777" w:rsidR="00947201" w:rsidRPr="00E260CA" w:rsidRDefault="00947201" w:rsidP="0004137B">
      <w:pPr>
        <w:tabs>
          <w:tab w:val="left" w:pos="567"/>
        </w:tabs>
        <w:rPr>
          <w:sz w:val="22"/>
          <w:szCs w:val="22"/>
        </w:rPr>
      </w:pPr>
    </w:p>
    <w:p w14:paraId="469C788D" w14:textId="77777777" w:rsidR="00947201" w:rsidRPr="00E260CA" w:rsidRDefault="00947201" w:rsidP="0004137B">
      <w:pPr>
        <w:keepNext/>
        <w:tabs>
          <w:tab w:val="left" w:pos="567"/>
        </w:tabs>
        <w:ind w:left="567" w:hanging="567"/>
        <w:rPr>
          <w:sz w:val="22"/>
          <w:szCs w:val="22"/>
        </w:rPr>
      </w:pPr>
      <w:r w:rsidRPr="00E260CA">
        <w:rPr>
          <w:sz w:val="22"/>
          <w:szCs w:val="22"/>
        </w:rPr>
        <w:t>Un ejemplo de diario de tratamiento:</w:t>
      </w:r>
    </w:p>
    <w:p w14:paraId="7BC98D5D" w14:textId="77777777" w:rsidR="00947201" w:rsidRPr="00E260CA" w:rsidRDefault="00947201" w:rsidP="0004137B">
      <w:pPr>
        <w:keepNext/>
        <w:tabs>
          <w:tab w:val="left" w:pos="567"/>
        </w:tabs>
        <w:ind w:left="567" w:hanging="567"/>
        <w:rPr>
          <w:sz w:val="22"/>
          <w:szCs w:val="22"/>
        </w:rPr>
      </w:pPr>
    </w:p>
    <w:p w14:paraId="7E41284F" w14:textId="77777777" w:rsidR="00D87034" w:rsidRPr="00E260CA" w:rsidRDefault="00D87034" w:rsidP="00D87034">
      <w:pPr>
        <w:shd w:val="clear" w:color="auto" w:fill="E7E6E6"/>
        <w:tabs>
          <w:tab w:val="left" w:pos="4820"/>
        </w:tabs>
        <w:jc w:val="center"/>
        <w:rPr>
          <w:b/>
          <w:bCs/>
          <w:sz w:val="22"/>
          <w:szCs w:val="22"/>
        </w:rPr>
      </w:pPr>
      <w:r w:rsidRPr="00E260CA">
        <w:rPr>
          <w:bCs/>
          <w:i/>
          <w:sz w:val="22"/>
          <w:szCs w:val="22"/>
        </w:rPr>
        <w:t>&lt;</w:t>
      </w:r>
      <w:r w:rsidRPr="00E260CA">
        <w:rPr>
          <w:i/>
          <w:sz w:val="22"/>
          <w:szCs w:val="22"/>
        </w:rPr>
        <w:t xml:space="preserve">GONAL-f </w:t>
      </w:r>
      <w:r w:rsidRPr="00DE19B5">
        <w:rPr>
          <w:bCs/>
          <w:i/>
          <w:sz w:val="22"/>
          <w:szCs w:val="22"/>
        </w:rPr>
        <w:t>150 IU</w:t>
      </w:r>
      <w:r w:rsidRPr="00E260CA">
        <w:rPr>
          <w:bCs/>
          <w:i/>
          <w:sz w:val="22"/>
          <w:szCs w:val="22"/>
        </w:rPr>
        <w:t>–</w:t>
      </w:r>
      <w:r w:rsidRPr="00E260CA">
        <w:rPr>
          <w:i/>
          <w:sz w:val="22"/>
          <w:szCs w:val="22"/>
        </w:rPr>
        <w:t xml:space="preserve"> PEN</w:t>
      </w:r>
      <w:r w:rsidRPr="00E260CA">
        <w:rPr>
          <w:bCs/>
          <w:i/>
          <w:sz w:val="22"/>
          <w:szCs w:val="22"/>
        </w:rPr>
        <w:t>&gt;</w:t>
      </w:r>
    </w:p>
    <w:tbl>
      <w:tblPr>
        <w:tblW w:w="0" w:type="auto"/>
        <w:tblInd w:w="10" w:type="dxa"/>
        <w:tblLayout w:type="fixed"/>
        <w:tblCellMar>
          <w:left w:w="0" w:type="dxa"/>
          <w:right w:w="0" w:type="dxa"/>
        </w:tblCellMar>
        <w:tblLook w:val="0000" w:firstRow="0" w:lastRow="0" w:firstColumn="0" w:lastColumn="0" w:noHBand="0" w:noVBand="0"/>
      </w:tblPr>
      <w:tblGrid>
        <w:gridCol w:w="1300"/>
        <w:gridCol w:w="540"/>
        <w:gridCol w:w="540"/>
        <w:gridCol w:w="900"/>
        <w:gridCol w:w="824"/>
        <w:gridCol w:w="892"/>
        <w:gridCol w:w="1090"/>
        <w:gridCol w:w="2986"/>
      </w:tblGrid>
      <w:tr w:rsidR="00D87034" w:rsidRPr="00E260CA" w14:paraId="7CDBAE74" w14:textId="77777777" w:rsidTr="00EB2F58">
        <w:trPr>
          <w:cantSplit/>
          <w:trHeight w:hRule="exact" w:val="587"/>
        </w:trPr>
        <w:tc>
          <w:tcPr>
            <w:tcW w:w="13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4B464E6" w14:textId="77777777" w:rsidR="00D87034" w:rsidRPr="00E260CA" w:rsidRDefault="00D87034" w:rsidP="00D87034">
            <w:pPr>
              <w:autoSpaceDE w:val="0"/>
              <w:autoSpaceDN w:val="0"/>
              <w:spacing w:before="8"/>
              <w:ind w:left="287" w:right="267"/>
              <w:jc w:val="center"/>
              <w:rPr>
                <w:color w:val="000000"/>
                <w:sz w:val="16"/>
                <w:szCs w:val="16"/>
              </w:rPr>
            </w:pPr>
            <w:r w:rsidRPr="00E260CA">
              <w:rPr>
                <w:b/>
                <w:bCs/>
                <w:color w:val="231F20"/>
                <w:w w:val="96"/>
                <w:sz w:val="16"/>
                <w:szCs w:val="16"/>
              </w:rPr>
              <w:t>1</w:t>
            </w:r>
          </w:p>
          <w:p w14:paraId="378F8B52" w14:textId="77777777" w:rsidR="00D87034" w:rsidRPr="00E260CA" w:rsidRDefault="00D87034" w:rsidP="00D87034">
            <w:pPr>
              <w:autoSpaceDE w:val="0"/>
              <w:autoSpaceDN w:val="0"/>
              <w:ind w:left="82" w:right="62"/>
              <w:jc w:val="center"/>
              <w:rPr>
                <w:szCs w:val="24"/>
              </w:rPr>
            </w:pPr>
            <w:r w:rsidRPr="00E260CA">
              <w:rPr>
                <w:b/>
                <w:bCs/>
                <w:spacing w:val="-10"/>
                <w:w w:val="72"/>
                <w:sz w:val="16"/>
                <w:szCs w:val="16"/>
              </w:rPr>
              <w:t>Número del día de tratamiento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8E0925F" w14:textId="77777777" w:rsidR="00D87034" w:rsidRPr="00E260CA" w:rsidRDefault="00D87034" w:rsidP="00D87034">
            <w:pPr>
              <w:autoSpaceDE w:val="0"/>
              <w:autoSpaceDN w:val="0"/>
              <w:spacing w:before="8"/>
              <w:ind w:left="185" w:right="165"/>
              <w:jc w:val="center"/>
              <w:rPr>
                <w:color w:val="000000"/>
                <w:sz w:val="16"/>
                <w:szCs w:val="16"/>
              </w:rPr>
            </w:pPr>
            <w:r w:rsidRPr="00E260CA">
              <w:rPr>
                <w:b/>
                <w:bCs/>
                <w:color w:val="231F20"/>
                <w:w w:val="96"/>
                <w:sz w:val="16"/>
                <w:szCs w:val="16"/>
              </w:rPr>
              <w:t>2</w:t>
            </w:r>
          </w:p>
          <w:p w14:paraId="7A5C0838" w14:textId="77777777" w:rsidR="00D87034" w:rsidRPr="00E260CA" w:rsidRDefault="00D87034" w:rsidP="00D87034">
            <w:pPr>
              <w:autoSpaceDE w:val="0"/>
              <w:autoSpaceDN w:val="0"/>
              <w:ind w:left="83" w:right="63"/>
              <w:jc w:val="center"/>
              <w:rPr>
                <w:szCs w:val="24"/>
              </w:rPr>
            </w:pPr>
            <w:r w:rsidRPr="00E260CA">
              <w:rPr>
                <w:b/>
                <w:bCs/>
                <w:color w:val="231F20"/>
                <w:spacing w:val="-2"/>
                <w:w w:val="82"/>
                <w:sz w:val="16"/>
                <w:szCs w:val="16"/>
              </w:rPr>
              <w:t>Fecha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7B45803" w14:textId="77777777" w:rsidR="00D87034" w:rsidRPr="00E260CA" w:rsidRDefault="00D87034" w:rsidP="00D87034">
            <w:pPr>
              <w:autoSpaceDE w:val="0"/>
              <w:autoSpaceDN w:val="0"/>
              <w:spacing w:before="8"/>
              <w:ind w:left="185" w:right="165"/>
              <w:jc w:val="center"/>
              <w:rPr>
                <w:color w:val="000000"/>
                <w:sz w:val="16"/>
                <w:szCs w:val="16"/>
              </w:rPr>
            </w:pPr>
            <w:r w:rsidRPr="00E260CA">
              <w:rPr>
                <w:b/>
                <w:bCs/>
                <w:color w:val="231F20"/>
                <w:w w:val="96"/>
                <w:sz w:val="16"/>
                <w:szCs w:val="16"/>
              </w:rPr>
              <w:t>3</w:t>
            </w:r>
          </w:p>
          <w:p w14:paraId="1CA134BF" w14:textId="77777777" w:rsidR="00D87034" w:rsidRPr="00E260CA" w:rsidRDefault="00D87034" w:rsidP="00D87034">
            <w:pPr>
              <w:autoSpaceDE w:val="0"/>
              <w:autoSpaceDN w:val="0"/>
              <w:ind w:left="79" w:right="59"/>
              <w:jc w:val="center"/>
              <w:rPr>
                <w:szCs w:val="24"/>
              </w:rPr>
            </w:pPr>
            <w:r w:rsidRPr="00E260CA">
              <w:rPr>
                <w:b/>
                <w:bCs/>
                <w:color w:val="231F20"/>
                <w:spacing w:val="-1"/>
                <w:w w:val="72"/>
                <w:sz w:val="16"/>
                <w:szCs w:val="16"/>
              </w:rPr>
              <w:t>Hora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F714C11" w14:textId="77777777" w:rsidR="00D87034" w:rsidRPr="001F212B" w:rsidRDefault="00D87034" w:rsidP="00D87034">
            <w:pPr>
              <w:autoSpaceDE w:val="0"/>
              <w:autoSpaceDN w:val="0"/>
              <w:spacing w:before="8"/>
              <w:ind w:left="365" w:right="345"/>
              <w:jc w:val="center"/>
              <w:rPr>
                <w:color w:val="000000"/>
                <w:sz w:val="16"/>
                <w:szCs w:val="16"/>
                <w:lang w:val="fr-FR"/>
              </w:rPr>
            </w:pPr>
            <w:r w:rsidRPr="001F212B">
              <w:rPr>
                <w:b/>
                <w:bCs/>
                <w:color w:val="231F20"/>
                <w:w w:val="96"/>
                <w:sz w:val="16"/>
                <w:szCs w:val="16"/>
                <w:lang w:val="fr-FR"/>
              </w:rPr>
              <w:t>4</w:t>
            </w:r>
          </w:p>
          <w:p w14:paraId="6880095B" w14:textId="77777777" w:rsidR="00D87034" w:rsidRPr="001F212B" w:rsidRDefault="00D87034" w:rsidP="00D87034">
            <w:pPr>
              <w:autoSpaceDE w:val="0"/>
              <w:autoSpaceDN w:val="0"/>
              <w:ind w:left="40" w:right="20"/>
              <w:jc w:val="center"/>
              <w:rPr>
                <w:color w:val="000000"/>
                <w:sz w:val="16"/>
                <w:szCs w:val="16"/>
                <w:lang w:val="fr-FR"/>
              </w:rPr>
            </w:pPr>
            <w:r w:rsidRPr="001F212B">
              <w:rPr>
                <w:b/>
                <w:bCs/>
                <w:spacing w:val="-6"/>
                <w:w w:val="82"/>
                <w:sz w:val="16"/>
                <w:szCs w:val="16"/>
                <w:lang w:val="fr-FR"/>
              </w:rPr>
              <w:t>V</w:t>
            </w:r>
            <w:r w:rsidRPr="001F212B">
              <w:rPr>
                <w:b/>
                <w:bCs/>
                <w:spacing w:val="-3"/>
                <w:w w:val="82"/>
                <w:sz w:val="16"/>
                <w:szCs w:val="16"/>
                <w:lang w:val="fr-FR"/>
              </w:rPr>
              <w:t>o</w:t>
            </w:r>
            <w:r w:rsidRPr="001F212B">
              <w:rPr>
                <w:b/>
                <w:bCs/>
                <w:spacing w:val="-4"/>
                <w:w w:val="93"/>
                <w:sz w:val="16"/>
                <w:szCs w:val="16"/>
                <w:lang w:val="fr-FR"/>
              </w:rPr>
              <w:t>l</w:t>
            </w:r>
            <w:r w:rsidRPr="001F212B">
              <w:rPr>
                <w:b/>
                <w:bCs/>
                <w:spacing w:val="-4"/>
                <w:w w:val="84"/>
                <w:sz w:val="16"/>
                <w:szCs w:val="16"/>
                <w:lang w:val="fr-FR"/>
              </w:rPr>
              <w:t>u</w:t>
            </w:r>
            <w:r w:rsidRPr="001F212B">
              <w:rPr>
                <w:b/>
                <w:bCs/>
                <w:spacing w:val="-2"/>
                <w:w w:val="85"/>
                <w:sz w:val="16"/>
                <w:szCs w:val="16"/>
                <w:lang w:val="fr-FR"/>
              </w:rPr>
              <w:t>m</w:t>
            </w:r>
            <w:r w:rsidRPr="001F212B">
              <w:rPr>
                <w:b/>
                <w:bCs/>
                <w:w w:val="79"/>
                <w:sz w:val="16"/>
                <w:szCs w:val="16"/>
                <w:lang w:val="fr-FR"/>
              </w:rPr>
              <w:t>en de la pluma</w:t>
            </w:r>
          </w:p>
          <w:p w14:paraId="12F3D887" w14:textId="77777777" w:rsidR="00D87034" w:rsidRPr="001F212B" w:rsidRDefault="00D87034" w:rsidP="00D87034">
            <w:pPr>
              <w:autoSpaceDE w:val="0"/>
              <w:autoSpaceDN w:val="0"/>
              <w:spacing w:before="4"/>
              <w:rPr>
                <w:sz w:val="15"/>
                <w:szCs w:val="15"/>
                <w:lang w:val="fr-FR"/>
              </w:rPr>
            </w:pPr>
          </w:p>
          <w:p w14:paraId="2FC67F2C" w14:textId="77777777" w:rsidR="00D87034" w:rsidRPr="001F212B" w:rsidRDefault="00D87034" w:rsidP="00D87034">
            <w:pPr>
              <w:autoSpaceDE w:val="0"/>
              <w:autoSpaceDN w:val="0"/>
              <w:ind w:left="62" w:right="17"/>
              <w:jc w:val="center"/>
              <w:rPr>
                <w:color w:val="00B050"/>
                <w:szCs w:val="24"/>
                <w:lang w:val="fr-FR"/>
              </w:rPr>
            </w:pPr>
            <w:r w:rsidRPr="001F212B">
              <w:rPr>
                <w:color w:val="00B050"/>
                <w:spacing w:val="2"/>
                <w:sz w:val="12"/>
                <w:szCs w:val="12"/>
                <w:bdr w:val="single" w:sz="4" w:space="0" w:color="auto"/>
                <w:lang w:val="fr-FR"/>
              </w:rPr>
              <w:t>150</w:t>
            </w:r>
            <w:r w:rsidRPr="001F212B">
              <w:rPr>
                <w:color w:val="00B050"/>
                <w:spacing w:val="-6"/>
                <w:sz w:val="12"/>
                <w:szCs w:val="12"/>
                <w:bdr w:val="single" w:sz="4" w:space="0" w:color="auto"/>
                <w:lang w:val="fr-FR"/>
              </w:rPr>
              <w:t> UI</w:t>
            </w:r>
            <w:r w:rsidRPr="001F212B">
              <w:rPr>
                <w:b/>
                <w:bCs/>
                <w:color w:val="00B050"/>
                <w:spacing w:val="2"/>
                <w:w w:val="94"/>
                <w:sz w:val="12"/>
                <w:szCs w:val="12"/>
                <w:bdr w:val="single" w:sz="4" w:space="0" w:color="auto"/>
                <w:lang w:val="fr-FR"/>
              </w:rPr>
              <w:t>/</w:t>
            </w:r>
            <w:r w:rsidRPr="001F212B">
              <w:rPr>
                <w:color w:val="00B050"/>
                <w:spacing w:val="2"/>
                <w:w w:val="94"/>
                <w:sz w:val="12"/>
                <w:szCs w:val="12"/>
                <w:bdr w:val="single" w:sz="4" w:space="0" w:color="auto"/>
                <w:lang w:val="fr-FR"/>
              </w:rPr>
              <w:t>0</w:t>
            </w:r>
            <w:r w:rsidRPr="001F212B">
              <w:rPr>
                <w:color w:val="00B050"/>
                <w:spacing w:val="3"/>
                <w:w w:val="94"/>
                <w:sz w:val="12"/>
                <w:szCs w:val="12"/>
                <w:bdr w:val="single" w:sz="4" w:space="0" w:color="auto"/>
                <w:lang w:val="fr-FR"/>
              </w:rPr>
              <w:t>,2</w:t>
            </w:r>
            <w:r w:rsidRPr="001F212B">
              <w:rPr>
                <w:color w:val="00B050"/>
                <w:w w:val="94"/>
                <w:sz w:val="12"/>
                <w:szCs w:val="12"/>
                <w:bdr w:val="single" w:sz="4" w:space="0" w:color="auto"/>
                <w:lang w:val="fr-FR"/>
              </w:rPr>
              <w:t>5</w:t>
            </w:r>
            <w:r w:rsidRPr="001F212B">
              <w:rPr>
                <w:color w:val="00B050"/>
                <w:spacing w:val="-1"/>
                <w:w w:val="94"/>
                <w:sz w:val="12"/>
                <w:szCs w:val="12"/>
                <w:bdr w:val="single" w:sz="4" w:space="0" w:color="auto"/>
                <w:lang w:val="fr-FR"/>
              </w:rPr>
              <w:t> </w:t>
            </w:r>
            <w:r w:rsidRPr="001F212B">
              <w:rPr>
                <w:b/>
                <w:bCs/>
                <w:color w:val="00B050"/>
                <w:spacing w:val="2"/>
                <w:w w:val="85"/>
                <w:sz w:val="12"/>
                <w:szCs w:val="12"/>
                <w:bdr w:val="single" w:sz="4" w:space="0" w:color="auto"/>
                <w:lang w:val="fr-FR"/>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098370" w14:textId="77777777" w:rsidR="00B87AB5" w:rsidRPr="00E260CA" w:rsidRDefault="00B87AB5" w:rsidP="00B87AB5">
            <w:pPr>
              <w:autoSpaceDE w:val="0"/>
              <w:autoSpaceDN w:val="0"/>
              <w:spacing w:before="8"/>
              <w:jc w:val="center"/>
              <w:rPr>
                <w:sz w:val="16"/>
                <w:szCs w:val="16"/>
              </w:rPr>
            </w:pPr>
            <w:r w:rsidRPr="00E260CA">
              <w:rPr>
                <w:b/>
                <w:bCs/>
                <w:w w:val="96"/>
                <w:sz w:val="16"/>
                <w:szCs w:val="16"/>
              </w:rPr>
              <w:t>5</w:t>
            </w:r>
          </w:p>
          <w:p w14:paraId="21045254" w14:textId="77777777" w:rsidR="00D87034" w:rsidRPr="00E260CA" w:rsidRDefault="00B87AB5" w:rsidP="00DE19B5">
            <w:pPr>
              <w:tabs>
                <w:tab w:val="left" w:pos="824"/>
              </w:tabs>
              <w:autoSpaceDE w:val="0"/>
              <w:autoSpaceDN w:val="0"/>
              <w:ind w:left="122" w:right="199"/>
              <w:jc w:val="center"/>
              <w:rPr>
                <w:szCs w:val="24"/>
              </w:rPr>
            </w:pPr>
            <w:r w:rsidRPr="00E260CA">
              <w:rPr>
                <w:b/>
                <w:bCs/>
                <w:spacing w:val="-1"/>
                <w:w w:val="79"/>
                <w:sz w:val="16"/>
                <w:szCs w:val="16"/>
              </w:rPr>
              <w:t>Dosis prescrita</w:t>
            </w:r>
          </w:p>
        </w:tc>
        <w:tc>
          <w:tcPr>
            <w:tcW w:w="4968" w:type="dxa"/>
            <w:gridSpan w:val="3"/>
            <w:tcBorders>
              <w:top w:val="single" w:sz="8" w:space="0" w:color="231F20"/>
              <w:left w:val="single" w:sz="8" w:space="0" w:color="231F20"/>
              <w:bottom w:val="single" w:sz="8" w:space="0" w:color="231F20"/>
              <w:right w:val="single" w:sz="8" w:space="0" w:color="231F20"/>
            </w:tcBorders>
            <w:shd w:val="clear" w:color="auto" w:fill="D9D9D9"/>
          </w:tcPr>
          <w:p w14:paraId="3DD7370F" w14:textId="77777777" w:rsidR="00D87034" w:rsidRPr="00E260CA" w:rsidRDefault="00D87034" w:rsidP="00D87034">
            <w:pPr>
              <w:tabs>
                <w:tab w:val="left" w:pos="1380"/>
                <w:tab w:val="left" w:pos="2920"/>
              </w:tabs>
              <w:autoSpaceDE w:val="0"/>
              <w:autoSpaceDN w:val="0"/>
              <w:ind w:left="392" w:right="-20"/>
              <w:rPr>
                <w:color w:val="000000"/>
                <w:sz w:val="16"/>
                <w:szCs w:val="16"/>
              </w:rPr>
            </w:pPr>
            <w:r w:rsidRPr="00E260CA">
              <w:rPr>
                <w:b/>
                <w:bCs/>
                <w:color w:val="231F20"/>
                <w:sz w:val="16"/>
                <w:szCs w:val="16"/>
              </w:rPr>
              <w:t>6</w:t>
            </w:r>
            <w:r w:rsidRPr="00E260CA">
              <w:rPr>
                <w:b/>
                <w:bCs/>
                <w:color w:val="231F20"/>
                <w:sz w:val="16"/>
                <w:szCs w:val="16"/>
              </w:rPr>
              <w:tab/>
              <w:t>7</w:t>
            </w:r>
            <w:r w:rsidRPr="00E260CA">
              <w:rPr>
                <w:b/>
                <w:bCs/>
                <w:color w:val="231F20"/>
                <w:sz w:val="16"/>
                <w:szCs w:val="16"/>
              </w:rPr>
              <w:tab/>
              <w:t>8</w:t>
            </w:r>
          </w:p>
          <w:p w14:paraId="04680C6D" w14:textId="77777777" w:rsidR="00D87034" w:rsidRPr="00E260CA" w:rsidRDefault="00D87034" w:rsidP="00D87034">
            <w:pPr>
              <w:tabs>
                <w:tab w:val="left" w:pos="2559"/>
              </w:tabs>
              <w:autoSpaceDE w:val="0"/>
              <w:autoSpaceDN w:val="0"/>
              <w:ind w:left="731" w:right="-23"/>
              <w:rPr>
                <w:b/>
                <w:bCs/>
                <w:color w:val="231F20"/>
                <w:spacing w:val="-1"/>
                <w:w w:val="77"/>
                <w:sz w:val="16"/>
                <w:szCs w:val="16"/>
              </w:rPr>
            </w:pPr>
          </w:p>
          <w:p w14:paraId="26B15A23" w14:textId="77777777" w:rsidR="00D87034" w:rsidRPr="00E260CA" w:rsidRDefault="00D87034" w:rsidP="00D87034">
            <w:pPr>
              <w:tabs>
                <w:tab w:val="left" w:pos="2559"/>
              </w:tabs>
              <w:autoSpaceDE w:val="0"/>
              <w:autoSpaceDN w:val="0"/>
              <w:ind w:left="731" w:right="-23"/>
              <w:rPr>
                <w:szCs w:val="24"/>
              </w:rPr>
            </w:pPr>
            <w:r w:rsidRPr="00E260CA">
              <w:rPr>
                <w:b/>
                <w:bCs/>
                <w:spacing w:val="-1"/>
                <w:w w:val="77"/>
                <w:sz w:val="16"/>
                <w:szCs w:val="16"/>
              </w:rPr>
              <w:t>Ventana de información de la dosis</w:t>
            </w:r>
          </w:p>
        </w:tc>
      </w:tr>
      <w:tr w:rsidR="00D87034" w:rsidRPr="00E260CA" w14:paraId="37323878" w14:textId="77777777" w:rsidTr="00EB2F58">
        <w:trPr>
          <w:cantSplit/>
          <w:trHeight w:hRule="exact" w:val="505"/>
        </w:trPr>
        <w:tc>
          <w:tcPr>
            <w:tcW w:w="1300" w:type="dxa"/>
            <w:vMerge/>
            <w:tcBorders>
              <w:top w:val="single" w:sz="8" w:space="0" w:color="231F20"/>
              <w:left w:val="single" w:sz="8" w:space="0" w:color="231F20"/>
              <w:bottom w:val="single" w:sz="8" w:space="0" w:color="231F20"/>
              <w:right w:val="single" w:sz="8" w:space="0" w:color="231F20"/>
            </w:tcBorders>
            <w:shd w:val="clear" w:color="auto" w:fill="D1D3D4"/>
          </w:tcPr>
          <w:p w14:paraId="12C08BC2" w14:textId="77777777" w:rsidR="00D87034" w:rsidRPr="00E260CA" w:rsidRDefault="00D87034" w:rsidP="00D87034">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FBE4F70" w14:textId="77777777" w:rsidR="00D87034" w:rsidRPr="00E260CA" w:rsidRDefault="00D87034" w:rsidP="00D87034">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2FA8435" w14:textId="77777777" w:rsidR="00D87034" w:rsidRPr="00E260CA" w:rsidRDefault="00D87034" w:rsidP="00D87034">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1FAEBD4C" w14:textId="77777777" w:rsidR="00D87034" w:rsidRPr="00E260CA" w:rsidRDefault="00D87034" w:rsidP="00D87034">
            <w:pPr>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0DA0D07F" w14:textId="77777777" w:rsidR="00D87034" w:rsidRPr="00E260CA" w:rsidRDefault="00D87034" w:rsidP="00D87034">
            <w:pPr>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D6B6157" w14:textId="77777777" w:rsidR="00D87034" w:rsidRPr="00E260CA" w:rsidRDefault="00D87034" w:rsidP="00D87034">
            <w:pPr>
              <w:autoSpaceDE w:val="0"/>
              <w:autoSpaceDN w:val="0"/>
              <w:ind w:left="45" w:right="23"/>
              <w:rPr>
                <w:sz w:val="16"/>
                <w:szCs w:val="16"/>
              </w:rPr>
            </w:pPr>
            <w:r w:rsidRPr="00E260CA">
              <w:rPr>
                <w:b/>
                <w:bCs/>
                <w:spacing w:val="-1"/>
                <w:w w:val="85"/>
                <w:sz w:val="16"/>
                <w:szCs w:val="16"/>
              </w:rPr>
              <w:t>Cantidad ajustada para la inyección</w:t>
            </w:r>
          </w:p>
        </w:tc>
        <w:tc>
          <w:tcPr>
            <w:tcW w:w="4076" w:type="dxa"/>
            <w:gridSpan w:val="2"/>
            <w:tcBorders>
              <w:top w:val="single" w:sz="8" w:space="0" w:color="231F20"/>
              <w:left w:val="single" w:sz="8" w:space="0" w:color="231F20"/>
              <w:bottom w:val="single" w:sz="8" w:space="0" w:color="231F20"/>
              <w:right w:val="single" w:sz="8" w:space="0" w:color="231F20"/>
            </w:tcBorders>
            <w:shd w:val="clear" w:color="auto" w:fill="D1D3D4"/>
          </w:tcPr>
          <w:p w14:paraId="4B823234" w14:textId="77777777" w:rsidR="00D87034" w:rsidRPr="00E260CA" w:rsidRDefault="00D87034" w:rsidP="00D87034">
            <w:pPr>
              <w:autoSpaceDE w:val="0"/>
              <w:autoSpaceDN w:val="0"/>
              <w:spacing w:before="8"/>
              <w:ind w:left="541" w:right="-20"/>
              <w:rPr>
                <w:b/>
                <w:bCs/>
                <w:color w:val="231F20"/>
                <w:w w:val="84"/>
                <w:sz w:val="16"/>
                <w:szCs w:val="16"/>
              </w:rPr>
            </w:pPr>
            <w:r w:rsidRPr="00E260CA">
              <w:rPr>
                <w:b/>
                <w:bCs/>
                <w:spacing w:val="-1"/>
                <w:w w:val="85"/>
                <w:sz w:val="16"/>
                <w:szCs w:val="16"/>
              </w:rPr>
              <w:t>Cantidad indicada después de la inyección</w:t>
            </w:r>
          </w:p>
          <w:p w14:paraId="5CCCC86F" w14:textId="5B2B9CC4" w:rsidR="00D87034" w:rsidRPr="00E260CA" w:rsidRDefault="00294494" w:rsidP="00D87034">
            <w:pPr>
              <w:tabs>
                <w:tab w:val="left" w:pos="1808"/>
              </w:tabs>
              <w:autoSpaceDE w:val="0"/>
              <w:autoSpaceDN w:val="0"/>
              <w:spacing w:before="8"/>
              <w:ind w:left="107" w:right="-20"/>
              <w:rPr>
                <w:szCs w:val="24"/>
              </w:rPr>
            </w:pPr>
            <w:r w:rsidRPr="00E260CA">
              <w:rPr>
                <w:noProof/>
                <w:lang w:eastAsia="es-ES"/>
              </w:rPr>
              <w:drawing>
                <wp:inline distT="0" distB="0" distL="0" distR="0" wp14:anchorId="45AD8396" wp14:editId="3816BBB3">
                  <wp:extent cx="504825" cy="191135"/>
                  <wp:effectExtent l="0" t="0" r="0" b="0"/>
                  <wp:docPr id="2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D87034" w:rsidRPr="00E260CA" w14:paraId="084DA350" w14:textId="77777777" w:rsidTr="009C65EB">
        <w:trPr>
          <w:cantSplit/>
          <w:trHeight w:hRule="exact" w:val="499"/>
        </w:trPr>
        <w:tc>
          <w:tcPr>
            <w:tcW w:w="1300" w:type="dxa"/>
            <w:tcBorders>
              <w:top w:val="single" w:sz="8" w:space="0" w:color="231F20"/>
              <w:left w:val="single" w:sz="8" w:space="0" w:color="231F20"/>
              <w:bottom w:val="single" w:sz="8" w:space="0" w:color="231F20"/>
              <w:right w:val="single" w:sz="8" w:space="0" w:color="231F20"/>
            </w:tcBorders>
            <w:vAlign w:val="center"/>
          </w:tcPr>
          <w:p w14:paraId="1CAD2DE3" w14:textId="77777777" w:rsidR="00D87034" w:rsidRPr="00E260CA" w:rsidRDefault="00D87034" w:rsidP="00D87034">
            <w:pPr>
              <w:autoSpaceDE w:val="0"/>
              <w:autoSpaceDN w:val="0"/>
              <w:jc w:val="center"/>
              <w:rPr>
                <w:i/>
                <w:sz w:val="18"/>
                <w:szCs w:val="18"/>
              </w:rPr>
            </w:pPr>
            <w:r w:rsidRPr="00E260CA">
              <w:rPr>
                <w:i/>
                <w:sz w:val="18"/>
                <w:szCs w:val="18"/>
              </w:rPr>
              <w:t>#1</w:t>
            </w:r>
          </w:p>
        </w:tc>
        <w:tc>
          <w:tcPr>
            <w:tcW w:w="540" w:type="dxa"/>
            <w:tcBorders>
              <w:top w:val="single" w:sz="8" w:space="0" w:color="231F20"/>
              <w:left w:val="single" w:sz="8" w:space="0" w:color="231F20"/>
              <w:bottom w:val="single" w:sz="8" w:space="0" w:color="231F20"/>
              <w:right w:val="single" w:sz="8" w:space="0" w:color="231F20"/>
            </w:tcBorders>
            <w:vAlign w:val="center"/>
          </w:tcPr>
          <w:p w14:paraId="3AC60C39" w14:textId="77777777" w:rsidR="00D87034" w:rsidRPr="00E260CA" w:rsidRDefault="00D87034" w:rsidP="00D87034">
            <w:pPr>
              <w:autoSpaceDE w:val="0"/>
              <w:autoSpaceDN w:val="0"/>
              <w:ind w:left="-24" w:right="-3" w:firstLine="24"/>
              <w:jc w:val="center"/>
              <w:rPr>
                <w:i/>
                <w:sz w:val="18"/>
                <w:szCs w:val="18"/>
              </w:rPr>
            </w:pPr>
            <w:r w:rsidRPr="00E260CA">
              <w:rPr>
                <w:bCs/>
                <w:i/>
                <w:color w:val="231F20"/>
                <w:w w:val="90"/>
                <w:sz w:val="18"/>
                <w:szCs w:val="18"/>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5ACFA75E" w14:textId="77777777" w:rsidR="00D87034" w:rsidRPr="00E260CA" w:rsidRDefault="00D87034" w:rsidP="00D87034">
            <w:pPr>
              <w:autoSpaceDE w:val="0"/>
              <w:autoSpaceDN w:val="0"/>
              <w:ind w:right="-30"/>
              <w:jc w:val="center"/>
              <w:rPr>
                <w:sz w:val="18"/>
                <w:szCs w:val="18"/>
              </w:rPr>
            </w:pPr>
            <w:r w:rsidRPr="00E260CA">
              <w:rPr>
                <w:bCs/>
                <w:color w:val="231F20"/>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6B54B7FB" w14:textId="77777777" w:rsidR="00D87034" w:rsidRPr="00E260CA" w:rsidRDefault="00D87034" w:rsidP="00D87034">
            <w:pPr>
              <w:autoSpaceDE w:val="0"/>
              <w:autoSpaceDN w:val="0"/>
              <w:ind w:left="30" w:right="-20"/>
              <w:jc w:val="center"/>
              <w:rPr>
                <w:sz w:val="18"/>
                <w:szCs w:val="18"/>
              </w:rPr>
            </w:pPr>
            <w:r w:rsidRPr="00DE19B5">
              <w:rPr>
                <w:color w:val="231F20"/>
                <w:spacing w:val="-2"/>
                <w:w w:val="69"/>
                <w:sz w:val="18"/>
                <w:szCs w:val="18"/>
              </w:rPr>
              <w:t>150</w:t>
            </w:r>
            <w:r w:rsidRPr="00E260CA">
              <w:rPr>
                <w:color w:val="231F20"/>
                <w:spacing w:val="-23"/>
                <w:sz w:val="18"/>
                <w:szCs w:val="18"/>
              </w:rPr>
              <w:t> </w:t>
            </w:r>
            <w:r w:rsidRPr="00E260CA">
              <w:rPr>
                <w:color w:val="231F20"/>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2C231B89" w14:textId="77777777" w:rsidR="00D87034" w:rsidRPr="00DE19B5" w:rsidRDefault="00D87034" w:rsidP="00D87034">
            <w:pPr>
              <w:autoSpaceDE w:val="0"/>
              <w:autoSpaceDN w:val="0"/>
              <w:jc w:val="center"/>
              <w:rPr>
                <w:i/>
                <w:sz w:val="18"/>
                <w:szCs w:val="18"/>
              </w:rPr>
            </w:pPr>
            <w:r w:rsidRPr="00DE19B5">
              <w:rPr>
                <w:i/>
                <w:sz w:val="18"/>
                <w:szCs w:val="18"/>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59E41A47" w14:textId="77777777" w:rsidR="00D87034" w:rsidRPr="00DE19B5" w:rsidRDefault="00D87034" w:rsidP="00D87034">
            <w:pPr>
              <w:autoSpaceDE w:val="0"/>
              <w:autoSpaceDN w:val="0"/>
              <w:jc w:val="center"/>
              <w:rPr>
                <w:i/>
                <w:sz w:val="18"/>
                <w:szCs w:val="18"/>
              </w:rPr>
            </w:pPr>
            <w:r w:rsidRPr="00DE19B5">
              <w:rPr>
                <w:i/>
                <w:sz w:val="18"/>
                <w:szCs w:val="18"/>
              </w:rPr>
              <w:t>100</w:t>
            </w:r>
          </w:p>
        </w:tc>
        <w:tc>
          <w:tcPr>
            <w:tcW w:w="1090" w:type="dxa"/>
            <w:tcBorders>
              <w:top w:val="single" w:sz="8" w:space="0" w:color="231F20"/>
              <w:left w:val="single" w:sz="8" w:space="0" w:color="231F20"/>
              <w:bottom w:val="single" w:sz="8" w:space="0" w:color="231F20"/>
              <w:right w:val="single" w:sz="8" w:space="0" w:color="231F20"/>
            </w:tcBorders>
          </w:tcPr>
          <w:p w14:paraId="1ED108E3" w14:textId="3E341647" w:rsidR="00D87034" w:rsidRPr="00E260CA" w:rsidRDefault="00294494" w:rsidP="00D87034">
            <w:pPr>
              <w:autoSpaceDE w:val="0"/>
              <w:autoSpaceDN w:val="0"/>
              <w:ind w:left="191" w:right="-20"/>
              <w:rPr>
                <w:w w:val="86"/>
                <w:sz w:val="14"/>
                <w:szCs w:val="14"/>
              </w:rPr>
            </w:pPr>
            <w:r w:rsidRPr="00E260CA">
              <w:rPr>
                <w:noProof/>
                <w:lang w:eastAsia="es-ES"/>
              </w:rPr>
              <w:drawing>
                <wp:inline distT="0" distB="0" distL="0" distR="0" wp14:anchorId="2C9DF081" wp14:editId="2FFDFF33">
                  <wp:extent cx="109220" cy="143510"/>
                  <wp:effectExtent l="0" t="0" r="0" b="0"/>
                  <wp:docPr id="2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7034" w:rsidRPr="00E260CA">
              <w:rPr>
                <w:w w:val="86"/>
                <w:sz w:val="14"/>
                <w:szCs w:val="14"/>
              </w:rPr>
              <w:t xml:space="preserve"> Si es "0",</w:t>
            </w:r>
          </w:p>
          <w:p w14:paraId="544E9FF1" w14:textId="77777777" w:rsidR="00D87034" w:rsidRPr="00E260CA" w:rsidRDefault="009C65EB" w:rsidP="00D87034">
            <w:pPr>
              <w:autoSpaceDE w:val="0"/>
              <w:autoSpaceDN w:val="0"/>
              <w:ind w:left="47" w:right="-20"/>
              <w:rPr>
                <w:szCs w:val="24"/>
              </w:rPr>
            </w:pPr>
            <w:r>
              <w:rPr>
                <w:w w:val="86"/>
                <w:sz w:val="14"/>
                <w:szCs w:val="14"/>
              </w:rPr>
              <w:t>i</w:t>
            </w:r>
            <w:r w:rsidR="00D87034" w:rsidRPr="00E260CA">
              <w:rPr>
                <w:w w:val="86"/>
                <w:sz w:val="14"/>
                <w:szCs w:val="14"/>
              </w:rPr>
              <w:t>nyección completa</w:t>
            </w:r>
          </w:p>
        </w:tc>
        <w:tc>
          <w:tcPr>
            <w:tcW w:w="2986" w:type="dxa"/>
            <w:tcBorders>
              <w:top w:val="single" w:sz="8" w:space="0" w:color="231F20"/>
              <w:left w:val="single" w:sz="8" w:space="0" w:color="231F20"/>
              <w:bottom w:val="single" w:sz="8" w:space="0" w:color="231F20"/>
              <w:right w:val="single" w:sz="8" w:space="0" w:color="231F20"/>
            </w:tcBorders>
          </w:tcPr>
          <w:p w14:paraId="675AB238" w14:textId="77777777" w:rsidR="00D87034" w:rsidRPr="00E260CA" w:rsidRDefault="00D87034" w:rsidP="00D87034">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1D740E19" w14:textId="77777777" w:rsidR="00D87034" w:rsidRPr="00E260CA" w:rsidRDefault="00D87034" w:rsidP="00D87034">
            <w:pPr>
              <w:autoSpaceDE w:val="0"/>
              <w:autoSpaceDN w:val="0"/>
              <w:ind w:left="16" w:right="12"/>
              <w:jc w:val="center"/>
              <w:rPr>
                <w:szCs w:val="24"/>
              </w:rPr>
            </w:pPr>
            <w:r w:rsidRPr="00E260CA">
              <w:rPr>
                <w:w w:val="86"/>
                <w:sz w:val="14"/>
                <w:szCs w:val="14"/>
              </w:rPr>
              <w:t>Inyecte esta cantidad ..........usando una pluma nueva</w:t>
            </w:r>
          </w:p>
        </w:tc>
      </w:tr>
      <w:tr w:rsidR="00D87034" w:rsidRPr="00E260CA" w14:paraId="09B2E349" w14:textId="77777777" w:rsidTr="009C65EB">
        <w:trPr>
          <w:cantSplit/>
          <w:trHeight w:hRule="exact" w:val="551"/>
        </w:trPr>
        <w:tc>
          <w:tcPr>
            <w:tcW w:w="1300" w:type="dxa"/>
            <w:tcBorders>
              <w:top w:val="single" w:sz="8" w:space="0" w:color="231F20"/>
              <w:left w:val="single" w:sz="8" w:space="0" w:color="231F20"/>
              <w:bottom w:val="single" w:sz="8" w:space="0" w:color="231F20"/>
              <w:right w:val="single" w:sz="8" w:space="0" w:color="231F20"/>
            </w:tcBorders>
            <w:vAlign w:val="center"/>
          </w:tcPr>
          <w:p w14:paraId="257ED974" w14:textId="77777777" w:rsidR="00D87034" w:rsidRPr="00E260CA" w:rsidRDefault="00D87034" w:rsidP="00D87034">
            <w:pPr>
              <w:autoSpaceDE w:val="0"/>
              <w:autoSpaceDN w:val="0"/>
              <w:jc w:val="center"/>
              <w:rPr>
                <w:i/>
                <w:sz w:val="18"/>
                <w:szCs w:val="18"/>
              </w:rPr>
            </w:pPr>
            <w:r w:rsidRPr="00DE19B5">
              <w:rPr>
                <w:i/>
                <w:sz w:val="18"/>
                <w:szCs w:val="18"/>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0E69031F" w14:textId="77777777" w:rsidR="00D87034" w:rsidRPr="00E260CA" w:rsidRDefault="00D87034" w:rsidP="00D87034">
            <w:pPr>
              <w:autoSpaceDE w:val="0"/>
              <w:autoSpaceDN w:val="0"/>
              <w:ind w:left="-24" w:right="-3" w:firstLine="24"/>
              <w:jc w:val="center"/>
              <w:rPr>
                <w:i/>
                <w:sz w:val="18"/>
                <w:szCs w:val="18"/>
              </w:rPr>
            </w:pPr>
            <w:r w:rsidRPr="00DE19B5">
              <w:rPr>
                <w:bCs/>
                <w:i/>
                <w:color w:val="231F20"/>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6DA976C7" w14:textId="77777777" w:rsidR="00D87034" w:rsidRPr="00E260CA" w:rsidRDefault="00D87034" w:rsidP="00D87034">
            <w:pPr>
              <w:autoSpaceDE w:val="0"/>
              <w:autoSpaceDN w:val="0"/>
              <w:ind w:right="-30"/>
              <w:jc w:val="center"/>
              <w:rPr>
                <w:sz w:val="18"/>
                <w:szCs w:val="18"/>
              </w:rPr>
            </w:pPr>
            <w:r w:rsidRPr="00E260CA">
              <w:rPr>
                <w:bCs/>
                <w:color w:val="231F20"/>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93EAB2E" w14:textId="77777777" w:rsidR="00D87034" w:rsidRPr="00E260CA" w:rsidRDefault="00D87034" w:rsidP="00D87034">
            <w:pPr>
              <w:autoSpaceDE w:val="0"/>
              <w:autoSpaceDN w:val="0"/>
              <w:ind w:left="30" w:right="-20"/>
              <w:jc w:val="center"/>
              <w:rPr>
                <w:sz w:val="18"/>
                <w:szCs w:val="18"/>
              </w:rPr>
            </w:pPr>
            <w:r w:rsidRPr="00DE19B5">
              <w:rPr>
                <w:color w:val="231F20"/>
                <w:spacing w:val="-2"/>
                <w:w w:val="69"/>
                <w:sz w:val="18"/>
                <w:szCs w:val="18"/>
              </w:rPr>
              <w:t>150</w:t>
            </w:r>
            <w:r w:rsidRPr="00E260CA">
              <w:rPr>
                <w:color w:val="231F20"/>
                <w:spacing w:val="-2"/>
                <w:w w:val="69"/>
                <w:sz w:val="18"/>
                <w:szCs w:val="18"/>
              </w:rPr>
              <w:t> </w:t>
            </w:r>
            <w:r w:rsidRPr="00E260CA">
              <w:rPr>
                <w:color w:val="231F20"/>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1439B2FE" w14:textId="77777777" w:rsidR="00D87034" w:rsidRPr="00DE19B5" w:rsidRDefault="00D87034" w:rsidP="00D87034">
            <w:pPr>
              <w:autoSpaceDE w:val="0"/>
              <w:autoSpaceDN w:val="0"/>
              <w:jc w:val="center"/>
              <w:rPr>
                <w:i/>
                <w:sz w:val="18"/>
                <w:szCs w:val="18"/>
              </w:rPr>
            </w:pPr>
            <w:r w:rsidRPr="00DE19B5">
              <w:rPr>
                <w:i/>
                <w:sz w:val="18"/>
                <w:szCs w:val="18"/>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0494855B" w14:textId="77777777" w:rsidR="00D87034" w:rsidRPr="00DE19B5" w:rsidRDefault="00D87034" w:rsidP="00D87034">
            <w:pPr>
              <w:autoSpaceDE w:val="0"/>
              <w:autoSpaceDN w:val="0"/>
              <w:jc w:val="center"/>
              <w:rPr>
                <w:i/>
                <w:sz w:val="18"/>
                <w:szCs w:val="18"/>
              </w:rPr>
            </w:pPr>
            <w:r w:rsidRPr="00DE19B5">
              <w:rPr>
                <w:i/>
                <w:sz w:val="18"/>
                <w:szCs w:val="18"/>
              </w:rPr>
              <w:t>100</w:t>
            </w:r>
          </w:p>
        </w:tc>
        <w:tc>
          <w:tcPr>
            <w:tcW w:w="1090" w:type="dxa"/>
            <w:tcBorders>
              <w:top w:val="single" w:sz="8" w:space="0" w:color="231F20"/>
              <w:left w:val="single" w:sz="8" w:space="0" w:color="231F20"/>
              <w:bottom w:val="single" w:sz="8" w:space="0" w:color="231F20"/>
              <w:right w:val="single" w:sz="8" w:space="0" w:color="231F20"/>
            </w:tcBorders>
          </w:tcPr>
          <w:p w14:paraId="50CCA7AF" w14:textId="294A09C4" w:rsidR="00D87034" w:rsidRPr="00E260CA" w:rsidRDefault="00294494" w:rsidP="00D87034">
            <w:pPr>
              <w:autoSpaceDE w:val="0"/>
              <w:autoSpaceDN w:val="0"/>
              <w:ind w:left="191" w:right="-20"/>
              <w:rPr>
                <w:w w:val="86"/>
                <w:sz w:val="14"/>
                <w:szCs w:val="14"/>
              </w:rPr>
            </w:pPr>
            <w:r>
              <w:rPr>
                <w:noProof/>
                <w:lang w:eastAsia="es-ES"/>
              </w:rPr>
              <mc:AlternateContent>
                <mc:Choice Requires="wps">
                  <w:drawing>
                    <wp:anchor distT="0" distB="0" distL="114300" distR="114300" simplePos="0" relativeHeight="251661312" behindDoc="0" locked="0" layoutInCell="1" allowOverlap="1" wp14:anchorId="422044A1" wp14:editId="1D643B77">
                      <wp:simplePos x="0" y="0"/>
                      <wp:positionH relativeFrom="column">
                        <wp:posOffset>504825</wp:posOffset>
                      </wp:positionH>
                      <wp:positionV relativeFrom="paragraph">
                        <wp:posOffset>4445</wp:posOffset>
                      </wp:positionV>
                      <wp:extent cx="1845310" cy="372110"/>
                      <wp:effectExtent l="0" t="0" r="0" b="0"/>
                      <wp:wrapNone/>
                      <wp:docPr id="106"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310" cy="37211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D600B04" id="Oval 69" o:spid="_x0000_s1026" style="position:absolute;margin-left:39.75pt;margin-top:.35pt;width:145.3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" filled="f" strokecolor="#243f60" strokeweight="1pt"/>
                  </w:pict>
                </mc:Fallback>
              </mc:AlternateContent>
            </w:r>
            <w:r w:rsidR="00D87034" w:rsidRPr="00E260CA">
              <w:rPr>
                <w:color w:val="231F20"/>
                <w:spacing w:val="-3"/>
              </w:rPr>
              <w:sym w:font="Symbol" w:char="F084"/>
            </w:r>
            <w:r w:rsidR="00D87034" w:rsidRPr="00E260CA">
              <w:rPr>
                <w:w w:val="86"/>
                <w:sz w:val="14"/>
                <w:szCs w:val="14"/>
              </w:rPr>
              <w:t xml:space="preserve"> Si es "0",</w:t>
            </w:r>
          </w:p>
          <w:p w14:paraId="5649C42F" w14:textId="77777777" w:rsidR="00D87034" w:rsidRPr="00E260CA" w:rsidRDefault="00D87034" w:rsidP="00D87034">
            <w:pPr>
              <w:autoSpaceDE w:val="0"/>
              <w:autoSpaceDN w:val="0"/>
              <w:ind w:left="47" w:right="-20"/>
              <w:rPr>
                <w:szCs w:val="24"/>
              </w:rPr>
            </w:pPr>
            <w:r w:rsidRPr="00E260CA">
              <w:rPr>
                <w:w w:val="86"/>
                <w:sz w:val="14"/>
                <w:szCs w:val="14"/>
              </w:rPr>
              <w:t>inyección completa</w:t>
            </w:r>
          </w:p>
        </w:tc>
        <w:tc>
          <w:tcPr>
            <w:tcW w:w="2986" w:type="dxa"/>
            <w:tcBorders>
              <w:top w:val="single" w:sz="8" w:space="0" w:color="231F20"/>
              <w:left w:val="single" w:sz="8" w:space="0" w:color="231F20"/>
              <w:bottom w:val="single" w:sz="8" w:space="0" w:color="231F20"/>
              <w:right w:val="single" w:sz="8" w:space="0" w:color="231F20"/>
            </w:tcBorders>
          </w:tcPr>
          <w:p w14:paraId="66F81038" w14:textId="58027867" w:rsidR="00D87034" w:rsidRPr="00E260CA" w:rsidRDefault="00294494" w:rsidP="00D87034">
            <w:pPr>
              <w:autoSpaceDE w:val="0"/>
              <w:autoSpaceDN w:val="0"/>
              <w:ind w:left="153" w:right="205"/>
              <w:rPr>
                <w:w w:val="86"/>
                <w:sz w:val="14"/>
                <w:szCs w:val="14"/>
              </w:rPr>
            </w:pPr>
            <w:r w:rsidRPr="00E260CA">
              <w:rPr>
                <w:noProof/>
                <w:lang w:eastAsia="es-ES"/>
              </w:rPr>
              <w:drawing>
                <wp:inline distT="0" distB="0" distL="0" distR="0" wp14:anchorId="6AF59E11" wp14:editId="0502D06C">
                  <wp:extent cx="109220" cy="143510"/>
                  <wp:effectExtent l="0" t="0" r="0" b="0"/>
                  <wp:docPr id="2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7034" w:rsidRPr="00E260CA">
              <w:rPr>
                <w:w w:val="86"/>
                <w:sz w:val="14"/>
                <w:szCs w:val="14"/>
              </w:rPr>
              <w:t xml:space="preserve"> Si no es "0", es necesaria una segunda inyección</w:t>
            </w:r>
          </w:p>
          <w:p w14:paraId="559329AE" w14:textId="77777777" w:rsidR="00D87034" w:rsidRPr="00E260CA" w:rsidRDefault="00D87034" w:rsidP="00D87034">
            <w:pPr>
              <w:autoSpaceDE w:val="0"/>
              <w:autoSpaceDN w:val="0"/>
              <w:ind w:left="16" w:right="12"/>
              <w:jc w:val="center"/>
              <w:rPr>
                <w:szCs w:val="24"/>
              </w:rPr>
            </w:pPr>
            <w:r w:rsidRPr="00E260CA">
              <w:rPr>
                <w:w w:val="86"/>
                <w:sz w:val="14"/>
                <w:szCs w:val="14"/>
              </w:rPr>
              <w:t>Inyecte esta cantidad .</w:t>
            </w:r>
            <w:r w:rsidRPr="00E260CA">
              <w:rPr>
                <w:b/>
                <w:bCs/>
                <w:i/>
                <w:iCs/>
                <w:w w:val="86"/>
              </w:rPr>
              <w:t>50</w:t>
            </w:r>
            <w:r w:rsidRPr="00E260CA">
              <w:rPr>
                <w:w w:val="86"/>
                <w:sz w:val="14"/>
                <w:szCs w:val="14"/>
              </w:rPr>
              <w:t>..usando una pluma nueva</w:t>
            </w:r>
          </w:p>
        </w:tc>
      </w:tr>
      <w:tr w:rsidR="00D87034" w:rsidRPr="00E260CA" w14:paraId="6C5EE843" w14:textId="77777777" w:rsidTr="009C65EB">
        <w:trPr>
          <w:cantSplit/>
          <w:trHeight w:hRule="exact" w:val="571"/>
        </w:trPr>
        <w:tc>
          <w:tcPr>
            <w:tcW w:w="1300" w:type="dxa"/>
            <w:tcBorders>
              <w:top w:val="single" w:sz="8" w:space="0" w:color="231F20"/>
              <w:left w:val="single" w:sz="8" w:space="0" w:color="231F20"/>
              <w:bottom w:val="single" w:sz="8" w:space="0" w:color="231F20"/>
              <w:right w:val="single" w:sz="8" w:space="0" w:color="231F20"/>
            </w:tcBorders>
            <w:vAlign w:val="center"/>
          </w:tcPr>
          <w:p w14:paraId="2EC630A7" w14:textId="77777777" w:rsidR="00D87034" w:rsidRPr="00DE19B5" w:rsidRDefault="00D87034" w:rsidP="00D87034">
            <w:pPr>
              <w:autoSpaceDE w:val="0"/>
              <w:autoSpaceDN w:val="0"/>
              <w:jc w:val="center"/>
              <w:rPr>
                <w:i/>
                <w:sz w:val="18"/>
                <w:szCs w:val="18"/>
              </w:rPr>
            </w:pPr>
            <w:r w:rsidRPr="00DE19B5">
              <w:rPr>
                <w:i/>
                <w:sz w:val="18"/>
                <w:szCs w:val="18"/>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044534F0" w14:textId="77777777" w:rsidR="00D87034" w:rsidRPr="00DE19B5" w:rsidRDefault="00D87034" w:rsidP="00D87034">
            <w:pPr>
              <w:autoSpaceDE w:val="0"/>
              <w:autoSpaceDN w:val="0"/>
              <w:ind w:left="-24" w:right="-3" w:firstLine="24"/>
              <w:jc w:val="center"/>
              <w:rPr>
                <w:i/>
                <w:sz w:val="18"/>
                <w:szCs w:val="18"/>
              </w:rPr>
            </w:pPr>
            <w:r w:rsidRPr="00DE19B5">
              <w:rPr>
                <w:bCs/>
                <w:i/>
                <w:color w:val="231F20"/>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6E0C8C7D" w14:textId="77777777" w:rsidR="00D87034" w:rsidRPr="00DE19B5" w:rsidRDefault="00D87034" w:rsidP="00D87034">
            <w:pPr>
              <w:autoSpaceDE w:val="0"/>
              <w:autoSpaceDN w:val="0"/>
              <w:ind w:right="-30"/>
              <w:jc w:val="center"/>
              <w:rPr>
                <w:sz w:val="18"/>
                <w:szCs w:val="18"/>
              </w:rPr>
            </w:pPr>
            <w:r w:rsidRPr="00DE19B5">
              <w:rPr>
                <w:bCs/>
                <w:color w:val="231F20"/>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276852D" w14:textId="77777777" w:rsidR="00D87034" w:rsidRPr="00E260CA" w:rsidRDefault="00D87034" w:rsidP="00D87034">
            <w:pPr>
              <w:autoSpaceDE w:val="0"/>
              <w:autoSpaceDN w:val="0"/>
              <w:ind w:left="30" w:right="-20"/>
              <w:jc w:val="center"/>
              <w:rPr>
                <w:sz w:val="18"/>
                <w:szCs w:val="18"/>
              </w:rPr>
            </w:pPr>
            <w:r w:rsidRPr="00DE19B5">
              <w:rPr>
                <w:color w:val="231F20"/>
                <w:spacing w:val="-2"/>
                <w:w w:val="69"/>
                <w:sz w:val="18"/>
                <w:szCs w:val="18"/>
              </w:rPr>
              <w:t>150</w:t>
            </w:r>
            <w:r w:rsidRPr="00E260CA">
              <w:rPr>
                <w:color w:val="231F20"/>
                <w:spacing w:val="-2"/>
                <w:w w:val="69"/>
                <w:sz w:val="18"/>
                <w:szCs w:val="18"/>
              </w:rPr>
              <w:t> </w:t>
            </w:r>
            <w:r w:rsidRPr="00E260CA">
              <w:rPr>
                <w:color w:val="231F20"/>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bottom"/>
          </w:tcPr>
          <w:p w14:paraId="47E01399" w14:textId="6DECD5F1" w:rsidR="00D87034" w:rsidRPr="00DE19B5" w:rsidRDefault="00294494" w:rsidP="00D87034">
            <w:pPr>
              <w:autoSpaceDE w:val="0"/>
              <w:autoSpaceDN w:val="0"/>
              <w:jc w:val="center"/>
              <w:rPr>
                <w:i/>
                <w:sz w:val="18"/>
                <w:szCs w:val="18"/>
              </w:rPr>
            </w:pPr>
            <w:r>
              <w:rPr>
                <w:noProof/>
                <w:lang w:eastAsia="es-ES"/>
              </w:rPr>
              <mc:AlternateContent>
                <mc:Choice Requires="wps">
                  <w:drawing>
                    <wp:anchor distT="0" distB="0" distL="114300" distR="114300" simplePos="0" relativeHeight="251660288" behindDoc="0" locked="0" layoutInCell="1" allowOverlap="1" wp14:anchorId="6BBDDA40" wp14:editId="4F32E0F4">
                      <wp:simplePos x="0" y="0"/>
                      <wp:positionH relativeFrom="column">
                        <wp:posOffset>501650</wp:posOffset>
                      </wp:positionH>
                      <wp:positionV relativeFrom="paragraph">
                        <wp:posOffset>26670</wp:posOffset>
                      </wp:positionV>
                      <wp:extent cx="586740" cy="260985"/>
                      <wp:effectExtent l="0" t="0" r="3810" b="5715"/>
                      <wp:wrapNone/>
                      <wp:docPr id="10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14FD3" id="Oval 67" o:spid="_x0000_s1026" style="position:absolute;margin-left:39.5pt;margin-top:2.1pt;width:46.2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bu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q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" filled="f" strokecolor="#385d8a" strokeweight="1pt">
                      <v:path arrowok="t"/>
                    </v:oval>
                  </w:pict>
                </mc:Fallback>
              </mc:AlternateContent>
            </w:r>
            <w:r w:rsidR="00D87034" w:rsidRPr="00DE19B5">
              <w:rPr>
                <w:i/>
                <w:sz w:val="18"/>
                <w:szCs w:val="18"/>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7A5C9EFC" w14:textId="77777777" w:rsidR="00D87034" w:rsidRPr="00DE19B5" w:rsidRDefault="00D87034" w:rsidP="00D87034">
            <w:pPr>
              <w:autoSpaceDE w:val="0"/>
              <w:autoSpaceDN w:val="0"/>
              <w:jc w:val="center"/>
              <w:rPr>
                <w:b/>
                <w:i/>
                <w:sz w:val="18"/>
                <w:szCs w:val="18"/>
              </w:rPr>
            </w:pPr>
            <w:r w:rsidRPr="00DE19B5">
              <w:rPr>
                <w:b/>
                <w:i/>
                <w:sz w:val="18"/>
                <w:szCs w:val="18"/>
              </w:rPr>
              <w:t>50</w:t>
            </w:r>
          </w:p>
        </w:tc>
        <w:tc>
          <w:tcPr>
            <w:tcW w:w="1090" w:type="dxa"/>
            <w:tcBorders>
              <w:top w:val="single" w:sz="8" w:space="0" w:color="231F20"/>
              <w:left w:val="single" w:sz="8" w:space="0" w:color="231F20"/>
              <w:bottom w:val="single" w:sz="8" w:space="0" w:color="231F20"/>
              <w:right w:val="single" w:sz="8" w:space="0" w:color="231F20"/>
            </w:tcBorders>
          </w:tcPr>
          <w:p w14:paraId="4E4C118C" w14:textId="589E3D1B" w:rsidR="00D87034" w:rsidRPr="00E260CA" w:rsidRDefault="00294494" w:rsidP="00D87034">
            <w:pPr>
              <w:autoSpaceDE w:val="0"/>
              <w:autoSpaceDN w:val="0"/>
              <w:ind w:left="191" w:right="-20"/>
              <w:rPr>
                <w:w w:val="86"/>
                <w:sz w:val="14"/>
                <w:szCs w:val="14"/>
              </w:rPr>
            </w:pPr>
            <w:r w:rsidRPr="00E260CA">
              <w:rPr>
                <w:noProof/>
                <w:lang w:eastAsia="es-ES"/>
              </w:rPr>
              <w:drawing>
                <wp:inline distT="0" distB="0" distL="0" distR="0" wp14:anchorId="6D6AAEA0" wp14:editId="60BD48C9">
                  <wp:extent cx="109220" cy="143510"/>
                  <wp:effectExtent l="0" t="0" r="0" b="0"/>
                  <wp:docPr id="2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87034" w:rsidRPr="00E260CA">
              <w:t xml:space="preserve"> </w:t>
            </w:r>
            <w:r w:rsidR="00D87034" w:rsidRPr="00E260CA">
              <w:rPr>
                <w:w w:val="86"/>
                <w:sz w:val="14"/>
                <w:szCs w:val="14"/>
              </w:rPr>
              <w:t>Si es "0",</w:t>
            </w:r>
          </w:p>
          <w:p w14:paraId="574A0631" w14:textId="77777777" w:rsidR="00D87034" w:rsidRPr="00DE19B5" w:rsidRDefault="00D87034" w:rsidP="009C65EB">
            <w:pPr>
              <w:autoSpaceDE w:val="0"/>
              <w:autoSpaceDN w:val="0"/>
              <w:ind w:left="191" w:right="-20" w:hanging="88"/>
              <w:rPr>
                <w:color w:val="000000"/>
                <w:sz w:val="14"/>
                <w:szCs w:val="14"/>
              </w:rPr>
            </w:pPr>
            <w:r w:rsidRPr="00E260CA">
              <w:rPr>
                <w:w w:val="86"/>
                <w:sz w:val="14"/>
                <w:szCs w:val="14"/>
              </w:rPr>
              <w:t>inyección completa</w:t>
            </w:r>
          </w:p>
        </w:tc>
        <w:tc>
          <w:tcPr>
            <w:tcW w:w="2986" w:type="dxa"/>
            <w:tcBorders>
              <w:top w:val="single" w:sz="8" w:space="0" w:color="231F20"/>
              <w:left w:val="single" w:sz="8" w:space="0" w:color="231F20"/>
              <w:bottom w:val="single" w:sz="8" w:space="0" w:color="231F20"/>
              <w:right w:val="single" w:sz="8" w:space="0" w:color="231F20"/>
            </w:tcBorders>
          </w:tcPr>
          <w:p w14:paraId="4DDC79F0" w14:textId="77777777" w:rsidR="00D87034" w:rsidRPr="00E260CA" w:rsidRDefault="00D87034" w:rsidP="00D87034">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1E3EDADC" w14:textId="77777777" w:rsidR="00D87034" w:rsidRPr="00E260CA" w:rsidRDefault="00D87034" w:rsidP="00D87034">
            <w:pPr>
              <w:autoSpaceDE w:val="0"/>
              <w:autoSpaceDN w:val="0"/>
              <w:ind w:left="16" w:right="12"/>
              <w:jc w:val="center"/>
              <w:rPr>
                <w:szCs w:val="24"/>
              </w:rPr>
            </w:pPr>
            <w:r w:rsidRPr="00E260CA">
              <w:rPr>
                <w:w w:val="86"/>
                <w:sz w:val="14"/>
                <w:szCs w:val="14"/>
              </w:rPr>
              <w:t>Inyecte esta cantidad ..........usando una pluma nueva</w:t>
            </w:r>
          </w:p>
        </w:tc>
      </w:tr>
    </w:tbl>
    <w:p w14:paraId="100130FA" w14:textId="77777777" w:rsidR="00D87034" w:rsidRPr="00E260CA" w:rsidRDefault="00D87034" w:rsidP="0004137B">
      <w:pPr>
        <w:keepNext/>
        <w:tabs>
          <w:tab w:val="left" w:pos="567"/>
        </w:tabs>
        <w:ind w:left="567" w:hanging="567"/>
        <w:rPr>
          <w:sz w:val="22"/>
          <w:szCs w:val="22"/>
        </w:rPr>
      </w:pPr>
    </w:p>
    <w:p w14:paraId="18C0AA2F" w14:textId="77777777" w:rsidR="00947201" w:rsidRPr="00E260CA" w:rsidRDefault="00947201" w:rsidP="00DE19B5">
      <w:pPr>
        <w:keepNext/>
        <w:keepLines/>
        <w:shd w:val="clear" w:color="auto" w:fill="CCFFFF"/>
        <w:tabs>
          <w:tab w:val="left" w:pos="4820"/>
        </w:tabs>
        <w:suppressAutoHyphens/>
        <w:jc w:val="center"/>
        <w:rPr>
          <w:bCs/>
          <w:i/>
          <w:sz w:val="22"/>
          <w:szCs w:val="22"/>
        </w:rPr>
      </w:pPr>
      <w:r w:rsidRPr="00E260CA">
        <w:rPr>
          <w:bCs/>
          <w:i/>
          <w:sz w:val="22"/>
          <w:szCs w:val="22"/>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1276"/>
        <w:gridCol w:w="540"/>
        <w:gridCol w:w="540"/>
        <w:gridCol w:w="900"/>
        <w:gridCol w:w="824"/>
        <w:gridCol w:w="892"/>
        <w:gridCol w:w="1090"/>
        <w:gridCol w:w="3010"/>
      </w:tblGrid>
      <w:tr w:rsidR="00947201" w:rsidRPr="00E260CA" w14:paraId="49859E4A" w14:textId="77777777" w:rsidTr="00EB2F58">
        <w:trPr>
          <w:cantSplit/>
          <w:trHeight w:hRule="exact" w:val="587"/>
        </w:trPr>
        <w:tc>
          <w:tcPr>
            <w:tcW w:w="127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24D8BDE" w14:textId="77777777" w:rsidR="00947201" w:rsidRPr="00E260CA" w:rsidRDefault="00947201" w:rsidP="0004137B">
            <w:pPr>
              <w:autoSpaceDE w:val="0"/>
              <w:autoSpaceDN w:val="0"/>
              <w:spacing w:before="8"/>
              <w:ind w:left="287" w:right="267"/>
              <w:jc w:val="center"/>
              <w:rPr>
                <w:sz w:val="16"/>
                <w:szCs w:val="16"/>
              </w:rPr>
            </w:pPr>
            <w:r w:rsidRPr="00E260CA">
              <w:rPr>
                <w:b/>
                <w:bCs/>
                <w:w w:val="96"/>
                <w:sz w:val="16"/>
                <w:szCs w:val="16"/>
              </w:rPr>
              <w:t>1</w:t>
            </w:r>
          </w:p>
          <w:p w14:paraId="63FB7F5D" w14:textId="77777777" w:rsidR="00947201" w:rsidRPr="00E260CA" w:rsidRDefault="00947201" w:rsidP="0004137B">
            <w:pPr>
              <w:autoSpaceDE w:val="0"/>
              <w:autoSpaceDN w:val="0"/>
              <w:ind w:left="82" w:right="62"/>
              <w:jc w:val="center"/>
              <w:rPr>
                <w:szCs w:val="24"/>
              </w:rPr>
            </w:pPr>
            <w:r w:rsidRPr="00E260CA">
              <w:rPr>
                <w:b/>
                <w:bCs/>
                <w:spacing w:val="-10"/>
                <w:w w:val="72"/>
                <w:sz w:val="16"/>
                <w:szCs w:val="16"/>
              </w:rPr>
              <w:t>Número del día de tratamiento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2520A12" w14:textId="77777777" w:rsidR="00947201" w:rsidRPr="00E260CA" w:rsidRDefault="00947201" w:rsidP="0004137B">
            <w:pPr>
              <w:autoSpaceDE w:val="0"/>
              <w:autoSpaceDN w:val="0"/>
              <w:spacing w:before="8"/>
              <w:ind w:left="185" w:right="165"/>
              <w:jc w:val="center"/>
              <w:rPr>
                <w:sz w:val="16"/>
                <w:szCs w:val="16"/>
              </w:rPr>
            </w:pPr>
            <w:r w:rsidRPr="00E260CA">
              <w:rPr>
                <w:b/>
                <w:bCs/>
                <w:w w:val="96"/>
                <w:sz w:val="16"/>
                <w:szCs w:val="16"/>
              </w:rPr>
              <w:t>2</w:t>
            </w:r>
          </w:p>
          <w:p w14:paraId="605934F8" w14:textId="77777777" w:rsidR="00947201" w:rsidRPr="00E260CA" w:rsidRDefault="00947201" w:rsidP="0004137B">
            <w:pPr>
              <w:autoSpaceDE w:val="0"/>
              <w:autoSpaceDN w:val="0"/>
              <w:ind w:left="83" w:right="63"/>
              <w:jc w:val="center"/>
              <w:rPr>
                <w:szCs w:val="24"/>
              </w:rPr>
            </w:pPr>
            <w:r w:rsidRPr="00E260CA">
              <w:rPr>
                <w:b/>
                <w:bCs/>
                <w:spacing w:val="-2"/>
                <w:w w:val="82"/>
                <w:sz w:val="16"/>
                <w:szCs w:val="16"/>
              </w:rPr>
              <w:t>Fecha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520587" w14:textId="77777777" w:rsidR="00947201" w:rsidRPr="00E260CA" w:rsidRDefault="00947201" w:rsidP="0004137B">
            <w:pPr>
              <w:autoSpaceDE w:val="0"/>
              <w:autoSpaceDN w:val="0"/>
              <w:spacing w:before="8"/>
              <w:ind w:left="185" w:right="165"/>
              <w:jc w:val="center"/>
              <w:rPr>
                <w:sz w:val="16"/>
                <w:szCs w:val="16"/>
              </w:rPr>
            </w:pPr>
            <w:r w:rsidRPr="00E260CA">
              <w:rPr>
                <w:b/>
                <w:bCs/>
                <w:w w:val="96"/>
                <w:sz w:val="16"/>
                <w:szCs w:val="16"/>
              </w:rPr>
              <w:t>3</w:t>
            </w:r>
          </w:p>
          <w:p w14:paraId="3AAAFA6A" w14:textId="77777777" w:rsidR="00947201" w:rsidRPr="00E260CA" w:rsidRDefault="00947201" w:rsidP="0004137B">
            <w:pPr>
              <w:autoSpaceDE w:val="0"/>
              <w:autoSpaceDN w:val="0"/>
              <w:ind w:left="79" w:right="59"/>
              <w:jc w:val="center"/>
              <w:rPr>
                <w:szCs w:val="24"/>
              </w:rPr>
            </w:pPr>
            <w:r w:rsidRPr="00E260CA">
              <w:rPr>
                <w:b/>
                <w:bCs/>
                <w:spacing w:val="-1"/>
                <w:w w:val="72"/>
                <w:sz w:val="16"/>
                <w:szCs w:val="16"/>
              </w:rPr>
              <w:t>Hora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C557D56" w14:textId="77777777" w:rsidR="00947201" w:rsidRPr="001F212B" w:rsidRDefault="00947201" w:rsidP="0004137B">
            <w:pPr>
              <w:autoSpaceDE w:val="0"/>
              <w:autoSpaceDN w:val="0"/>
              <w:spacing w:before="8"/>
              <w:ind w:left="365" w:right="345"/>
              <w:jc w:val="center"/>
              <w:rPr>
                <w:sz w:val="16"/>
                <w:szCs w:val="16"/>
                <w:lang w:val="fr-FR"/>
              </w:rPr>
            </w:pPr>
            <w:r w:rsidRPr="001F212B">
              <w:rPr>
                <w:b/>
                <w:bCs/>
                <w:w w:val="96"/>
                <w:sz w:val="16"/>
                <w:szCs w:val="16"/>
                <w:lang w:val="fr-FR"/>
              </w:rPr>
              <w:t>4</w:t>
            </w:r>
          </w:p>
          <w:p w14:paraId="06B63B5D" w14:textId="77777777" w:rsidR="00947201" w:rsidRPr="001F212B" w:rsidRDefault="00947201" w:rsidP="0004137B">
            <w:pPr>
              <w:autoSpaceDE w:val="0"/>
              <w:autoSpaceDN w:val="0"/>
              <w:ind w:left="40" w:right="20"/>
              <w:jc w:val="center"/>
              <w:rPr>
                <w:sz w:val="16"/>
                <w:szCs w:val="16"/>
                <w:lang w:val="fr-FR"/>
              </w:rPr>
            </w:pPr>
            <w:r w:rsidRPr="001F212B">
              <w:rPr>
                <w:b/>
                <w:bCs/>
                <w:spacing w:val="-6"/>
                <w:w w:val="82"/>
                <w:sz w:val="16"/>
                <w:szCs w:val="16"/>
                <w:lang w:val="fr-FR"/>
              </w:rPr>
              <w:t>V</w:t>
            </w:r>
            <w:r w:rsidRPr="001F212B">
              <w:rPr>
                <w:b/>
                <w:bCs/>
                <w:spacing w:val="-3"/>
                <w:w w:val="82"/>
                <w:sz w:val="16"/>
                <w:szCs w:val="16"/>
                <w:lang w:val="fr-FR"/>
              </w:rPr>
              <w:t>o</w:t>
            </w:r>
            <w:r w:rsidRPr="001F212B">
              <w:rPr>
                <w:b/>
                <w:bCs/>
                <w:spacing w:val="-4"/>
                <w:w w:val="93"/>
                <w:sz w:val="16"/>
                <w:szCs w:val="16"/>
                <w:lang w:val="fr-FR"/>
              </w:rPr>
              <w:t>l</w:t>
            </w:r>
            <w:r w:rsidRPr="001F212B">
              <w:rPr>
                <w:b/>
                <w:bCs/>
                <w:spacing w:val="-4"/>
                <w:w w:val="84"/>
                <w:sz w:val="16"/>
                <w:szCs w:val="16"/>
                <w:lang w:val="fr-FR"/>
              </w:rPr>
              <w:t>u</w:t>
            </w:r>
            <w:r w:rsidRPr="001F212B">
              <w:rPr>
                <w:b/>
                <w:bCs/>
                <w:spacing w:val="-2"/>
                <w:w w:val="85"/>
                <w:sz w:val="16"/>
                <w:szCs w:val="16"/>
                <w:lang w:val="fr-FR"/>
              </w:rPr>
              <w:t>m</w:t>
            </w:r>
            <w:r w:rsidRPr="001F212B">
              <w:rPr>
                <w:b/>
                <w:bCs/>
                <w:w w:val="79"/>
                <w:sz w:val="16"/>
                <w:szCs w:val="16"/>
                <w:lang w:val="fr-FR"/>
              </w:rPr>
              <w:t>en de la pluma</w:t>
            </w:r>
          </w:p>
          <w:p w14:paraId="18102093" w14:textId="77777777" w:rsidR="00947201" w:rsidRPr="001F212B" w:rsidRDefault="00947201" w:rsidP="0004137B">
            <w:pPr>
              <w:autoSpaceDE w:val="0"/>
              <w:autoSpaceDN w:val="0"/>
              <w:spacing w:before="4"/>
              <w:rPr>
                <w:sz w:val="15"/>
                <w:szCs w:val="15"/>
                <w:lang w:val="fr-FR"/>
              </w:rPr>
            </w:pPr>
          </w:p>
          <w:p w14:paraId="3DBE6D50" w14:textId="77777777" w:rsidR="00947201" w:rsidRPr="001F212B" w:rsidRDefault="00947201" w:rsidP="0004137B">
            <w:pPr>
              <w:autoSpaceDE w:val="0"/>
              <w:autoSpaceDN w:val="0"/>
              <w:ind w:left="62" w:right="17"/>
              <w:jc w:val="center"/>
              <w:rPr>
                <w:color w:val="0070C0"/>
                <w:szCs w:val="24"/>
                <w:lang w:val="fr-FR"/>
              </w:rPr>
            </w:pPr>
            <w:r w:rsidRPr="001F212B">
              <w:rPr>
                <w:color w:val="0070C0"/>
                <w:spacing w:val="2"/>
                <w:sz w:val="12"/>
                <w:szCs w:val="12"/>
                <w:bdr w:val="single" w:sz="4" w:space="0" w:color="auto"/>
                <w:lang w:val="fr-FR"/>
              </w:rPr>
              <w:t>3</w:t>
            </w:r>
            <w:r w:rsidRPr="001F212B">
              <w:rPr>
                <w:color w:val="0070C0"/>
                <w:spacing w:val="4"/>
                <w:sz w:val="12"/>
                <w:szCs w:val="12"/>
                <w:bdr w:val="single" w:sz="4" w:space="0" w:color="auto"/>
                <w:lang w:val="fr-FR"/>
              </w:rPr>
              <w:t>0</w:t>
            </w:r>
            <w:r w:rsidRPr="001F212B">
              <w:rPr>
                <w:color w:val="0070C0"/>
                <w:sz w:val="12"/>
                <w:szCs w:val="12"/>
                <w:bdr w:val="single" w:sz="4" w:space="0" w:color="auto"/>
                <w:lang w:val="fr-FR"/>
              </w:rPr>
              <w:t>0</w:t>
            </w:r>
            <w:r w:rsidRPr="001F212B">
              <w:rPr>
                <w:color w:val="0070C0"/>
                <w:spacing w:val="-6"/>
                <w:sz w:val="12"/>
                <w:szCs w:val="12"/>
                <w:bdr w:val="single" w:sz="4" w:space="0" w:color="auto"/>
                <w:lang w:val="fr-FR"/>
              </w:rPr>
              <w:t> UI</w:t>
            </w:r>
            <w:r w:rsidRPr="001F212B">
              <w:rPr>
                <w:b/>
                <w:bCs/>
                <w:color w:val="0070C0"/>
                <w:spacing w:val="2"/>
                <w:w w:val="94"/>
                <w:sz w:val="12"/>
                <w:szCs w:val="12"/>
                <w:bdr w:val="single" w:sz="4" w:space="0" w:color="auto"/>
                <w:lang w:val="fr-FR"/>
              </w:rPr>
              <w:t>/</w:t>
            </w:r>
            <w:r w:rsidRPr="001F212B">
              <w:rPr>
                <w:color w:val="0070C0"/>
                <w:spacing w:val="2"/>
                <w:w w:val="94"/>
                <w:sz w:val="12"/>
                <w:szCs w:val="12"/>
                <w:bdr w:val="single" w:sz="4" w:space="0" w:color="auto"/>
                <w:lang w:val="fr-FR"/>
              </w:rPr>
              <w:t>0,</w:t>
            </w:r>
            <w:r w:rsidRPr="001F212B">
              <w:rPr>
                <w:color w:val="0070C0"/>
                <w:w w:val="94"/>
                <w:sz w:val="12"/>
                <w:szCs w:val="12"/>
                <w:bdr w:val="single" w:sz="4" w:space="0" w:color="auto"/>
                <w:lang w:val="fr-FR"/>
              </w:rPr>
              <w:t>5</w:t>
            </w:r>
            <w:r w:rsidRPr="001F212B">
              <w:rPr>
                <w:color w:val="0070C0"/>
                <w:spacing w:val="-1"/>
                <w:w w:val="94"/>
                <w:sz w:val="12"/>
                <w:szCs w:val="12"/>
                <w:bdr w:val="single" w:sz="4" w:space="0" w:color="auto"/>
                <w:lang w:val="fr-FR"/>
              </w:rPr>
              <w:t> </w:t>
            </w:r>
            <w:r w:rsidRPr="001F212B">
              <w:rPr>
                <w:b/>
                <w:bCs/>
                <w:color w:val="0070C0"/>
                <w:spacing w:val="2"/>
                <w:w w:val="85"/>
                <w:sz w:val="12"/>
                <w:szCs w:val="12"/>
                <w:bdr w:val="single" w:sz="4" w:space="0" w:color="auto"/>
                <w:lang w:val="fr-FR"/>
              </w:rPr>
              <w:t>m</w:t>
            </w:r>
            <w:r w:rsidRPr="001F212B">
              <w:rPr>
                <w:b/>
                <w:bCs/>
                <w:color w:val="0070C0"/>
                <w:w w:val="72"/>
                <w:sz w:val="12"/>
                <w:szCs w:val="12"/>
                <w:bdr w:val="single" w:sz="4" w:space="0" w:color="auto"/>
                <w:lang w:val="fr-F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745B98" w14:textId="77777777" w:rsidR="00947201" w:rsidRPr="00E260CA" w:rsidRDefault="00947201" w:rsidP="00D12E17">
            <w:pPr>
              <w:autoSpaceDE w:val="0"/>
              <w:autoSpaceDN w:val="0"/>
              <w:spacing w:before="8"/>
              <w:jc w:val="center"/>
              <w:rPr>
                <w:sz w:val="16"/>
                <w:szCs w:val="16"/>
              </w:rPr>
            </w:pPr>
            <w:r w:rsidRPr="00E260CA">
              <w:rPr>
                <w:b/>
                <w:bCs/>
                <w:w w:val="96"/>
                <w:sz w:val="16"/>
                <w:szCs w:val="16"/>
              </w:rPr>
              <w:t>5</w:t>
            </w:r>
          </w:p>
          <w:p w14:paraId="03EAC5A4" w14:textId="77777777" w:rsidR="00947201" w:rsidRPr="00E260CA" w:rsidRDefault="00947201" w:rsidP="00D12E17">
            <w:pPr>
              <w:autoSpaceDE w:val="0"/>
              <w:autoSpaceDN w:val="0"/>
              <w:ind w:left="113" w:right="113"/>
              <w:jc w:val="center"/>
              <w:rPr>
                <w:szCs w:val="24"/>
              </w:rPr>
            </w:pPr>
            <w:r w:rsidRPr="00E260CA">
              <w:rPr>
                <w:b/>
                <w:bCs/>
                <w:spacing w:val="-1"/>
                <w:w w:val="79"/>
                <w:sz w:val="16"/>
                <w:szCs w:val="16"/>
              </w:rPr>
              <w:t>Dosis prescrita</w:t>
            </w:r>
          </w:p>
        </w:tc>
        <w:tc>
          <w:tcPr>
            <w:tcW w:w="4992" w:type="dxa"/>
            <w:gridSpan w:val="3"/>
            <w:tcBorders>
              <w:top w:val="single" w:sz="8" w:space="0" w:color="231F20"/>
              <w:left w:val="single" w:sz="8" w:space="0" w:color="231F20"/>
              <w:bottom w:val="single" w:sz="8" w:space="0" w:color="231F20"/>
              <w:right w:val="single" w:sz="8" w:space="0" w:color="231F20"/>
            </w:tcBorders>
            <w:shd w:val="clear" w:color="auto" w:fill="D9D9D9"/>
          </w:tcPr>
          <w:p w14:paraId="60ACDBE0" w14:textId="77777777" w:rsidR="00947201" w:rsidRPr="00E260CA" w:rsidRDefault="00947201" w:rsidP="0004137B">
            <w:pPr>
              <w:tabs>
                <w:tab w:val="left" w:pos="1380"/>
                <w:tab w:val="left" w:pos="2920"/>
              </w:tabs>
              <w:autoSpaceDE w:val="0"/>
              <w:autoSpaceDN w:val="0"/>
              <w:ind w:left="392" w:right="-20"/>
              <w:rPr>
                <w:sz w:val="16"/>
                <w:szCs w:val="16"/>
              </w:rPr>
            </w:pPr>
            <w:r w:rsidRPr="00E260CA">
              <w:rPr>
                <w:b/>
                <w:bCs/>
                <w:sz w:val="16"/>
                <w:szCs w:val="16"/>
              </w:rPr>
              <w:t>6</w:t>
            </w:r>
            <w:r w:rsidRPr="00E260CA">
              <w:rPr>
                <w:b/>
                <w:bCs/>
                <w:sz w:val="16"/>
                <w:szCs w:val="16"/>
              </w:rPr>
              <w:tab/>
              <w:t>7</w:t>
            </w:r>
            <w:r w:rsidRPr="00E260CA">
              <w:rPr>
                <w:b/>
                <w:bCs/>
                <w:sz w:val="16"/>
                <w:szCs w:val="16"/>
              </w:rPr>
              <w:tab/>
              <w:t>8</w:t>
            </w:r>
          </w:p>
          <w:p w14:paraId="627BFC29" w14:textId="77777777" w:rsidR="00947201" w:rsidRPr="00E260CA" w:rsidRDefault="00947201" w:rsidP="0004137B">
            <w:pPr>
              <w:tabs>
                <w:tab w:val="left" w:pos="2559"/>
              </w:tabs>
              <w:autoSpaceDE w:val="0"/>
              <w:autoSpaceDN w:val="0"/>
              <w:ind w:left="731" w:right="-23"/>
              <w:rPr>
                <w:szCs w:val="24"/>
              </w:rPr>
            </w:pPr>
            <w:r w:rsidRPr="00E260CA">
              <w:rPr>
                <w:b/>
                <w:bCs/>
                <w:spacing w:val="-1"/>
                <w:w w:val="77"/>
                <w:sz w:val="16"/>
                <w:szCs w:val="16"/>
              </w:rPr>
              <w:t>Ventana de información de la dosis</w:t>
            </w:r>
            <w:r w:rsidRPr="00E260CA">
              <w:rPr>
                <w:b/>
                <w:bCs/>
                <w:w w:val="88"/>
                <w:sz w:val="16"/>
                <w:szCs w:val="16"/>
              </w:rPr>
              <w:tab/>
            </w:r>
          </w:p>
        </w:tc>
      </w:tr>
      <w:tr w:rsidR="00947201" w:rsidRPr="00E260CA" w14:paraId="502A7AC2" w14:textId="77777777" w:rsidTr="00EB2F58">
        <w:trPr>
          <w:cantSplit/>
          <w:trHeight w:hRule="exact" w:val="713"/>
        </w:trPr>
        <w:tc>
          <w:tcPr>
            <w:tcW w:w="1276" w:type="dxa"/>
            <w:vMerge/>
            <w:tcBorders>
              <w:top w:val="single" w:sz="8" w:space="0" w:color="231F20"/>
              <w:left w:val="single" w:sz="8" w:space="0" w:color="231F20"/>
              <w:bottom w:val="single" w:sz="8" w:space="0" w:color="231F20"/>
              <w:right w:val="single" w:sz="8" w:space="0" w:color="231F20"/>
            </w:tcBorders>
            <w:shd w:val="clear" w:color="auto" w:fill="D1D3D4"/>
          </w:tcPr>
          <w:p w14:paraId="26165E37" w14:textId="77777777" w:rsidR="00947201" w:rsidRPr="00E260CA" w:rsidRDefault="00947201" w:rsidP="0004137B">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3293BF2" w14:textId="77777777" w:rsidR="00947201" w:rsidRPr="00E260CA" w:rsidRDefault="00947201" w:rsidP="0004137B">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FED9632" w14:textId="77777777" w:rsidR="00947201" w:rsidRPr="00E260CA" w:rsidRDefault="00947201" w:rsidP="0004137B">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78A7C97D" w14:textId="77777777" w:rsidR="00947201" w:rsidRPr="00E260CA" w:rsidRDefault="00947201" w:rsidP="0004137B">
            <w:pPr>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57E9ABA2" w14:textId="77777777" w:rsidR="00947201" w:rsidRPr="00E260CA" w:rsidRDefault="00947201" w:rsidP="0004137B">
            <w:pPr>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3A6A3CFE" w14:textId="77777777" w:rsidR="00947201" w:rsidRPr="00E260CA" w:rsidRDefault="00947201" w:rsidP="0004137B">
            <w:pPr>
              <w:autoSpaceDE w:val="0"/>
              <w:autoSpaceDN w:val="0"/>
              <w:ind w:left="45" w:right="23"/>
              <w:rPr>
                <w:sz w:val="16"/>
                <w:szCs w:val="16"/>
              </w:rPr>
            </w:pPr>
            <w:r w:rsidRPr="00E260CA">
              <w:rPr>
                <w:b/>
                <w:bCs/>
                <w:spacing w:val="-1"/>
                <w:w w:val="85"/>
                <w:sz w:val="16"/>
                <w:szCs w:val="16"/>
              </w:rPr>
              <w:t xml:space="preserve">Cantidad </w:t>
            </w:r>
            <w:r w:rsidR="001913FA" w:rsidRPr="00E260CA">
              <w:rPr>
                <w:b/>
                <w:bCs/>
                <w:spacing w:val="-1"/>
                <w:w w:val="85"/>
                <w:sz w:val="16"/>
                <w:szCs w:val="16"/>
              </w:rPr>
              <w:t xml:space="preserve">ajustada </w:t>
            </w:r>
            <w:r w:rsidRPr="00E260CA">
              <w:rPr>
                <w:b/>
                <w:bCs/>
                <w:spacing w:val="-1"/>
                <w:w w:val="85"/>
                <w:sz w:val="16"/>
                <w:szCs w:val="16"/>
              </w:rPr>
              <w:t>para la inyección</w:t>
            </w:r>
          </w:p>
        </w:tc>
        <w:tc>
          <w:tcPr>
            <w:tcW w:w="4100" w:type="dxa"/>
            <w:gridSpan w:val="2"/>
            <w:tcBorders>
              <w:top w:val="single" w:sz="8" w:space="0" w:color="231F20"/>
              <w:left w:val="single" w:sz="8" w:space="0" w:color="231F20"/>
              <w:bottom w:val="single" w:sz="8" w:space="0" w:color="231F20"/>
              <w:right w:val="single" w:sz="8" w:space="0" w:color="231F20"/>
            </w:tcBorders>
            <w:shd w:val="clear" w:color="auto" w:fill="D1D3D4"/>
          </w:tcPr>
          <w:p w14:paraId="18B2BFA2" w14:textId="77777777" w:rsidR="00947201" w:rsidRPr="00E260CA" w:rsidRDefault="00947201" w:rsidP="0004137B">
            <w:pPr>
              <w:autoSpaceDE w:val="0"/>
              <w:autoSpaceDN w:val="0"/>
              <w:spacing w:before="8"/>
              <w:ind w:left="541" w:right="-20"/>
              <w:rPr>
                <w:b/>
                <w:bCs/>
                <w:w w:val="84"/>
                <w:sz w:val="16"/>
                <w:szCs w:val="16"/>
              </w:rPr>
            </w:pPr>
            <w:r w:rsidRPr="00E260CA">
              <w:rPr>
                <w:b/>
                <w:bCs/>
                <w:spacing w:val="-1"/>
                <w:w w:val="85"/>
                <w:sz w:val="16"/>
                <w:szCs w:val="16"/>
              </w:rPr>
              <w:t>Cantidad indicada después de la inyección</w:t>
            </w:r>
          </w:p>
          <w:p w14:paraId="1C6E57C9" w14:textId="43A95772" w:rsidR="00947201" w:rsidRPr="00E260CA" w:rsidRDefault="00294494" w:rsidP="0004137B">
            <w:pPr>
              <w:tabs>
                <w:tab w:val="left" w:pos="1808"/>
              </w:tabs>
              <w:autoSpaceDE w:val="0"/>
              <w:autoSpaceDN w:val="0"/>
              <w:spacing w:before="8"/>
              <w:ind w:left="107" w:right="-20"/>
              <w:rPr>
                <w:szCs w:val="24"/>
              </w:rPr>
            </w:pPr>
            <w:r w:rsidRPr="00E260CA">
              <w:rPr>
                <w:noProof/>
                <w:lang w:eastAsia="es-ES"/>
              </w:rPr>
              <w:drawing>
                <wp:inline distT="0" distB="0" distL="0" distR="0" wp14:anchorId="30BA2730" wp14:editId="2BB46C3E">
                  <wp:extent cx="504825" cy="191135"/>
                  <wp:effectExtent l="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r w:rsidR="00947201" w:rsidRPr="00E260CA">
              <w:rPr>
                <w:szCs w:val="24"/>
              </w:rPr>
              <w:tab/>
            </w:r>
          </w:p>
        </w:tc>
      </w:tr>
      <w:tr w:rsidR="00947201" w:rsidRPr="00E260CA" w14:paraId="1563D78F" w14:textId="77777777" w:rsidTr="009C65EB">
        <w:trPr>
          <w:cantSplit/>
          <w:trHeight w:hRule="exact" w:val="591"/>
        </w:trPr>
        <w:tc>
          <w:tcPr>
            <w:tcW w:w="1276" w:type="dxa"/>
            <w:tcBorders>
              <w:top w:val="single" w:sz="8" w:space="0" w:color="231F20"/>
              <w:left w:val="single" w:sz="8" w:space="0" w:color="231F20"/>
              <w:bottom w:val="single" w:sz="8" w:space="0" w:color="231F20"/>
              <w:right w:val="single" w:sz="8" w:space="0" w:color="231F20"/>
            </w:tcBorders>
            <w:vAlign w:val="center"/>
          </w:tcPr>
          <w:p w14:paraId="08B43BEC" w14:textId="77777777" w:rsidR="00947201" w:rsidRPr="00E260CA" w:rsidRDefault="00947201" w:rsidP="0004137B">
            <w:pPr>
              <w:autoSpaceDE w:val="0"/>
              <w:autoSpaceDN w:val="0"/>
              <w:jc w:val="center"/>
              <w:rPr>
                <w:i/>
                <w:sz w:val="18"/>
                <w:szCs w:val="18"/>
              </w:rPr>
            </w:pPr>
            <w:r w:rsidRPr="00E260CA">
              <w:rPr>
                <w:i/>
                <w:sz w:val="18"/>
                <w:szCs w:val="18"/>
              </w:rPr>
              <w:t>#1</w:t>
            </w:r>
          </w:p>
        </w:tc>
        <w:tc>
          <w:tcPr>
            <w:tcW w:w="540" w:type="dxa"/>
            <w:tcBorders>
              <w:top w:val="single" w:sz="8" w:space="0" w:color="231F20"/>
              <w:left w:val="single" w:sz="8" w:space="0" w:color="231F20"/>
              <w:bottom w:val="single" w:sz="8" w:space="0" w:color="231F20"/>
              <w:right w:val="single" w:sz="8" w:space="0" w:color="231F20"/>
            </w:tcBorders>
            <w:vAlign w:val="center"/>
          </w:tcPr>
          <w:p w14:paraId="056B7F3D"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07FD0AF9"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19AB4B2" w14:textId="77777777" w:rsidR="00947201" w:rsidRPr="00E260CA" w:rsidRDefault="00947201" w:rsidP="0004137B">
            <w:pPr>
              <w:autoSpaceDE w:val="0"/>
              <w:autoSpaceDN w:val="0"/>
              <w:ind w:left="30" w:right="-20"/>
              <w:jc w:val="center"/>
              <w:rPr>
                <w:sz w:val="18"/>
                <w:szCs w:val="18"/>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7712DA04" w14:textId="77777777" w:rsidR="00947201" w:rsidRPr="00E260CA" w:rsidRDefault="00947201" w:rsidP="0004137B">
            <w:pPr>
              <w:autoSpaceDE w:val="0"/>
              <w:autoSpaceDN w:val="0"/>
              <w:jc w:val="center"/>
              <w:rPr>
                <w:i/>
                <w:sz w:val="18"/>
                <w:szCs w:val="18"/>
              </w:rPr>
            </w:pPr>
            <w:r w:rsidRPr="00E260CA">
              <w:rPr>
                <w:i/>
                <w:sz w:val="18"/>
                <w:szCs w:val="18"/>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2942C4FD" w14:textId="77777777" w:rsidR="00947201" w:rsidRPr="00E260CA" w:rsidRDefault="00947201" w:rsidP="0004137B">
            <w:pPr>
              <w:autoSpaceDE w:val="0"/>
              <w:autoSpaceDN w:val="0"/>
              <w:jc w:val="center"/>
              <w:rPr>
                <w:i/>
                <w:sz w:val="18"/>
                <w:szCs w:val="18"/>
              </w:rPr>
            </w:pPr>
            <w:r w:rsidRPr="00E260CA">
              <w:rPr>
                <w:i/>
                <w:sz w:val="18"/>
                <w:szCs w:val="18"/>
              </w:rPr>
              <w:t>125</w:t>
            </w:r>
          </w:p>
        </w:tc>
        <w:tc>
          <w:tcPr>
            <w:tcW w:w="1090" w:type="dxa"/>
            <w:tcBorders>
              <w:top w:val="single" w:sz="8" w:space="0" w:color="231F20"/>
              <w:left w:val="single" w:sz="8" w:space="0" w:color="231F20"/>
              <w:bottom w:val="single" w:sz="8" w:space="0" w:color="231F20"/>
              <w:right w:val="single" w:sz="8" w:space="0" w:color="231F20"/>
            </w:tcBorders>
          </w:tcPr>
          <w:p w14:paraId="018BE95E" w14:textId="73811011"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707E280A" wp14:editId="056E4CB3">
                  <wp:extent cx="109220" cy="143510"/>
                  <wp:effectExtent l="0" t="0" r="0" b="0"/>
                  <wp:docPr id="3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6F846B40" w14:textId="77777777" w:rsidR="00947201" w:rsidRPr="00E260CA" w:rsidRDefault="009C65EB" w:rsidP="0004137B">
            <w:pPr>
              <w:autoSpaceDE w:val="0"/>
              <w:autoSpaceDN w:val="0"/>
              <w:ind w:left="47" w:right="-20"/>
              <w:rPr>
                <w:w w:val="86"/>
                <w:sz w:val="14"/>
                <w:szCs w:val="14"/>
              </w:rPr>
            </w:pPr>
            <w:r>
              <w:rPr>
                <w:w w:val="86"/>
                <w:sz w:val="14"/>
                <w:szCs w:val="14"/>
              </w:rPr>
              <w:t>i</w:t>
            </w:r>
            <w:r w:rsidR="00947201" w:rsidRPr="00E260CA">
              <w:rPr>
                <w:w w:val="86"/>
                <w:sz w:val="14"/>
                <w:szCs w:val="14"/>
              </w:rPr>
              <w:t>nyección completa</w:t>
            </w:r>
          </w:p>
        </w:tc>
        <w:tc>
          <w:tcPr>
            <w:tcW w:w="3010" w:type="dxa"/>
            <w:tcBorders>
              <w:top w:val="single" w:sz="8" w:space="0" w:color="231F20"/>
              <w:left w:val="single" w:sz="8" w:space="0" w:color="231F20"/>
              <w:bottom w:val="single" w:sz="8" w:space="0" w:color="231F20"/>
              <w:right w:val="single" w:sz="8" w:space="0" w:color="231F20"/>
            </w:tcBorders>
          </w:tcPr>
          <w:p w14:paraId="4613679E"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717AF708"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r w:rsidR="00947201" w:rsidRPr="00E260CA" w14:paraId="69C1EB34" w14:textId="77777777" w:rsidTr="009C65EB">
        <w:trPr>
          <w:cantSplit/>
          <w:trHeight w:hRule="exact" w:val="571"/>
        </w:trPr>
        <w:tc>
          <w:tcPr>
            <w:tcW w:w="1276" w:type="dxa"/>
            <w:tcBorders>
              <w:top w:val="single" w:sz="8" w:space="0" w:color="231F20"/>
              <w:left w:val="single" w:sz="8" w:space="0" w:color="231F20"/>
              <w:bottom w:val="single" w:sz="8" w:space="0" w:color="231F20"/>
              <w:right w:val="single" w:sz="8" w:space="0" w:color="231F20"/>
            </w:tcBorders>
            <w:vAlign w:val="center"/>
          </w:tcPr>
          <w:p w14:paraId="325140EC" w14:textId="77777777" w:rsidR="00947201" w:rsidRPr="00E260CA" w:rsidRDefault="00947201" w:rsidP="0004137B">
            <w:pPr>
              <w:autoSpaceDE w:val="0"/>
              <w:autoSpaceDN w:val="0"/>
              <w:jc w:val="center"/>
              <w:rPr>
                <w:i/>
                <w:sz w:val="18"/>
                <w:szCs w:val="18"/>
              </w:rPr>
            </w:pPr>
            <w:r w:rsidRPr="00E260CA">
              <w:rPr>
                <w:i/>
                <w:sz w:val="18"/>
                <w:szCs w:val="18"/>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72346B82"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600D48E5"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8B25DF8" w14:textId="77777777" w:rsidR="00947201" w:rsidRPr="00E260CA" w:rsidRDefault="00947201" w:rsidP="0004137B">
            <w:pPr>
              <w:autoSpaceDE w:val="0"/>
              <w:autoSpaceDN w:val="0"/>
              <w:ind w:left="30" w:right="-20"/>
              <w:jc w:val="center"/>
              <w:rPr>
                <w:sz w:val="18"/>
                <w:szCs w:val="18"/>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6DCBD8B2" w14:textId="77777777" w:rsidR="00947201" w:rsidRPr="00E260CA" w:rsidRDefault="00947201" w:rsidP="0004137B">
            <w:pPr>
              <w:autoSpaceDE w:val="0"/>
              <w:autoSpaceDN w:val="0"/>
              <w:jc w:val="center"/>
              <w:rPr>
                <w:i/>
                <w:sz w:val="18"/>
                <w:szCs w:val="18"/>
              </w:rPr>
            </w:pPr>
            <w:r w:rsidRPr="00E260CA">
              <w:rPr>
                <w:i/>
                <w:sz w:val="18"/>
                <w:szCs w:val="18"/>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40450A31" w14:textId="77777777" w:rsidR="00947201" w:rsidRPr="00E260CA" w:rsidRDefault="00947201" w:rsidP="0004137B">
            <w:pPr>
              <w:autoSpaceDE w:val="0"/>
              <w:autoSpaceDN w:val="0"/>
              <w:jc w:val="center"/>
              <w:rPr>
                <w:i/>
                <w:sz w:val="18"/>
                <w:szCs w:val="18"/>
              </w:rPr>
            </w:pPr>
            <w:r w:rsidRPr="00E260CA">
              <w:rPr>
                <w:i/>
                <w:sz w:val="18"/>
                <w:szCs w:val="18"/>
              </w:rPr>
              <w:t>125</w:t>
            </w:r>
          </w:p>
        </w:tc>
        <w:tc>
          <w:tcPr>
            <w:tcW w:w="1090" w:type="dxa"/>
            <w:tcBorders>
              <w:top w:val="single" w:sz="8" w:space="0" w:color="231F20"/>
              <w:left w:val="single" w:sz="8" w:space="0" w:color="231F20"/>
              <w:bottom w:val="single" w:sz="8" w:space="0" w:color="231F20"/>
              <w:right w:val="single" w:sz="8" w:space="0" w:color="231F20"/>
            </w:tcBorders>
          </w:tcPr>
          <w:p w14:paraId="33A4D870" w14:textId="4534E5FA"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32D2EC0A" wp14:editId="1A22D43D">
                  <wp:extent cx="109220" cy="143510"/>
                  <wp:effectExtent l="0" t="0" r="0" b="0"/>
                  <wp:docPr id="3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561003F9" w14:textId="7B24CF1A" w:rsidR="00947201" w:rsidRPr="00E260CA" w:rsidRDefault="00294494" w:rsidP="0004137B">
            <w:pPr>
              <w:autoSpaceDE w:val="0"/>
              <w:autoSpaceDN w:val="0"/>
              <w:ind w:left="47" w:right="-20"/>
              <w:rPr>
                <w:w w:val="86"/>
                <w:sz w:val="14"/>
                <w:szCs w:val="14"/>
              </w:rPr>
            </w:pPr>
            <w:r>
              <w:rPr>
                <w:noProof/>
                <w:lang w:eastAsia="es-ES"/>
              </w:rPr>
              <mc:AlternateContent>
                <mc:Choice Requires="wps">
                  <w:drawing>
                    <wp:anchor distT="0" distB="0" distL="114300" distR="114300" simplePos="0" relativeHeight="251652096" behindDoc="0" locked="0" layoutInCell="1" allowOverlap="1" wp14:anchorId="60B5FE64" wp14:editId="72106CA4">
                      <wp:simplePos x="0" y="0"/>
                      <wp:positionH relativeFrom="column">
                        <wp:posOffset>572135</wp:posOffset>
                      </wp:positionH>
                      <wp:positionV relativeFrom="paragraph">
                        <wp:posOffset>175895</wp:posOffset>
                      </wp:positionV>
                      <wp:extent cx="1845310" cy="422275"/>
                      <wp:effectExtent l="0" t="0" r="0" b="0"/>
                      <wp:wrapNone/>
                      <wp:docPr id="104"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310" cy="4222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35E5F5" id="Oval 69" o:spid="_x0000_s1026" style="position:absolute;margin-left:45.05pt;margin-top:13.85pt;width:145.3pt;height:3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" filled="f" strokecolor="#243f60" strokeweight="1pt"/>
                  </w:pict>
                </mc:Fallback>
              </mc:AlternateContent>
            </w:r>
            <w:r w:rsidR="00947201"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3F7545A4"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10FD8AC9"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r w:rsidR="00947201" w:rsidRPr="00E260CA" w14:paraId="203E89A7" w14:textId="77777777" w:rsidTr="009C65EB">
        <w:trPr>
          <w:cantSplit/>
          <w:trHeight w:hRule="exact" w:val="565"/>
        </w:trPr>
        <w:tc>
          <w:tcPr>
            <w:tcW w:w="1276" w:type="dxa"/>
            <w:tcBorders>
              <w:top w:val="single" w:sz="8" w:space="0" w:color="231F20"/>
              <w:left w:val="single" w:sz="8" w:space="0" w:color="231F20"/>
              <w:bottom w:val="single" w:sz="8" w:space="0" w:color="231F20"/>
              <w:right w:val="single" w:sz="8" w:space="0" w:color="231F20"/>
            </w:tcBorders>
            <w:vAlign w:val="center"/>
          </w:tcPr>
          <w:p w14:paraId="4F690DD8" w14:textId="77777777" w:rsidR="00947201" w:rsidRPr="00E260CA" w:rsidRDefault="00947201" w:rsidP="0004137B">
            <w:pPr>
              <w:autoSpaceDE w:val="0"/>
              <w:autoSpaceDN w:val="0"/>
              <w:jc w:val="center"/>
              <w:rPr>
                <w:i/>
                <w:sz w:val="18"/>
                <w:szCs w:val="18"/>
              </w:rPr>
            </w:pPr>
            <w:r w:rsidRPr="00E260CA">
              <w:rPr>
                <w:i/>
                <w:sz w:val="18"/>
                <w:szCs w:val="18"/>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0C44FD26"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4DB060F0"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0283B1A1" w14:textId="77777777" w:rsidR="00947201" w:rsidRPr="00E260CA" w:rsidRDefault="00947201" w:rsidP="0004137B">
            <w:pPr>
              <w:autoSpaceDE w:val="0"/>
              <w:autoSpaceDN w:val="0"/>
              <w:ind w:left="30" w:right="-20"/>
              <w:jc w:val="center"/>
              <w:rPr>
                <w:sz w:val="18"/>
                <w:szCs w:val="18"/>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11422A2F" w14:textId="77777777" w:rsidR="00947201" w:rsidRPr="00E260CA" w:rsidRDefault="00947201" w:rsidP="0004137B">
            <w:pPr>
              <w:autoSpaceDE w:val="0"/>
              <w:autoSpaceDN w:val="0"/>
              <w:jc w:val="center"/>
              <w:rPr>
                <w:i/>
                <w:sz w:val="18"/>
                <w:szCs w:val="18"/>
              </w:rPr>
            </w:pPr>
            <w:r w:rsidRPr="00E260CA">
              <w:rPr>
                <w:i/>
                <w:sz w:val="18"/>
                <w:szCs w:val="18"/>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32590580" w14:textId="77777777" w:rsidR="00947201" w:rsidRPr="00E260CA" w:rsidRDefault="00947201" w:rsidP="0004137B">
            <w:pPr>
              <w:autoSpaceDE w:val="0"/>
              <w:autoSpaceDN w:val="0"/>
              <w:jc w:val="center"/>
              <w:rPr>
                <w:i/>
                <w:sz w:val="18"/>
                <w:szCs w:val="18"/>
              </w:rPr>
            </w:pPr>
            <w:r w:rsidRPr="00E260CA">
              <w:rPr>
                <w:i/>
                <w:sz w:val="18"/>
                <w:szCs w:val="18"/>
              </w:rPr>
              <w:t>125</w:t>
            </w:r>
          </w:p>
        </w:tc>
        <w:tc>
          <w:tcPr>
            <w:tcW w:w="1090" w:type="dxa"/>
            <w:tcBorders>
              <w:top w:val="single" w:sz="8" w:space="0" w:color="231F20"/>
              <w:left w:val="single" w:sz="8" w:space="0" w:color="231F20"/>
              <w:bottom w:val="single" w:sz="8" w:space="0" w:color="231F20"/>
              <w:right w:val="single" w:sz="8" w:space="0" w:color="231F20"/>
            </w:tcBorders>
          </w:tcPr>
          <w:p w14:paraId="1C34C15D" w14:textId="77777777" w:rsidR="00947201" w:rsidRPr="00E260CA" w:rsidRDefault="00947201" w:rsidP="0004137B">
            <w:pPr>
              <w:autoSpaceDE w:val="0"/>
              <w:autoSpaceDN w:val="0"/>
              <w:ind w:left="191" w:right="-20"/>
              <w:rPr>
                <w:w w:val="86"/>
                <w:sz w:val="14"/>
                <w:szCs w:val="14"/>
              </w:rPr>
            </w:pPr>
            <w:r w:rsidRPr="00E260CA">
              <w:rPr>
                <w:w w:val="86"/>
                <w:sz w:val="14"/>
                <w:szCs w:val="14"/>
              </w:rPr>
              <w:sym w:font="Symbol" w:char="F084"/>
            </w:r>
            <w:r w:rsidRPr="00E260CA">
              <w:rPr>
                <w:w w:val="86"/>
                <w:sz w:val="14"/>
                <w:szCs w:val="14"/>
              </w:rPr>
              <w:t>Si es "0",</w:t>
            </w:r>
          </w:p>
          <w:p w14:paraId="2EEAD9AA" w14:textId="77777777" w:rsidR="00947201" w:rsidRPr="00E260CA" w:rsidRDefault="00947201" w:rsidP="0004137B">
            <w:pPr>
              <w:autoSpaceDE w:val="0"/>
              <w:autoSpaceDN w:val="0"/>
              <w:ind w:left="47" w:right="-20"/>
              <w:rPr>
                <w:w w:val="86"/>
                <w:sz w:val="14"/>
                <w:szCs w:val="14"/>
              </w:rPr>
            </w:pPr>
            <w:r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02AD102D" w14:textId="28867FF2" w:rsidR="00947201" w:rsidRPr="00E260CA" w:rsidRDefault="00294494" w:rsidP="0004137B">
            <w:pPr>
              <w:autoSpaceDE w:val="0"/>
              <w:autoSpaceDN w:val="0"/>
              <w:ind w:left="153" w:right="205"/>
              <w:rPr>
                <w:w w:val="86"/>
                <w:sz w:val="14"/>
                <w:szCs w:val="14"/>
              </w:rPr>
            </w:pPr>
            <w:r w:rsidRPr="00E260CA">
              <w:rPr>
                <w:noProof/>
                <w:w w:val="86"/>
                <w:sz w:val="14"/>
                <w:szCs w:val="14"/>
                <w:lang w:eastAsia="es-ES"/>
              </w:rPr>
              <w:drawing>
                <wp:inline distT="0" distB="0" distL="0" distR="0" wp14:anchorId="40ED3C76" wp14:editId="503BFDDA">
                  <wp:extent cx="109220" cy="143510"/>
                  <wp:effectExtent l="0" t="0" r="0" b="0"/>
                  <wp:docPr id="3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no es "0", es necesaria una segunda inyección</w:t>
            </w:r>
          </w:p>
          <w:p w14:paraId="4452316A"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w:t>
            </w:r>
            <w:r w:rsidRPr="00E260CA">
              <w:rPr>
                <w:b/>
                <w:bCs/>
                <w:i/>
                <w:iCs/>
                <w:w w:val="86"/>
              </w:rPr>
              <w:t>75</w:t>
            </w:r>
            <w:r w:rsidRPr="00E260CA">
              <w:rPr>
                <w:w w:val="86"/>
                <w:sz w:val="14"/>
                <w:szCs w:val="14"/>
              </w:rPr>
              <w:t>..usando una pluma nueva</w:t>
            </w:r>
          </w:p>
        </w:tc>
      </w:tr>
      <w:tr w:rsidR="00947201" w:rsidRPr="00E260CA" w14:paraId="17BC52D7" w14:textId="77777777" w:rsidTr="009C65EB">
        <w:trPr>
          <w:cantSplit/>
          <w:trHeight w:hRule="exact" w:val="575"/>
        </w:trPr>
        <w:tc>
          <w:tcPr>
            <w:tcW w:w="1276" w:type="dxa"/>
            <w:tcBorders>
              <w:top w:val="single" w:sz="8" w:space="0" w:color="231F20"/>
              <w:left w:val="single" w:sz="8" w:space="0" w:color="231F20"/>
              <w:bottom w:val="single" w:sz="8" w:space="0" w:color="231F20"/>
              <w:right w:val="single" w:sz="8" w:space="0" w:color="231F20"/>
            </w:tcBorders>
            <w:vAlign w:val="center"/>
          </w:tcPr>
          <w:p w14:paraId="1A33837E" w14:textId="77777777" w:rsidR="00947201" w:rsidRPr="00E260CA" w:rsidRDefault="00947201" w:rsidP="0004137B">
            <w:pPr>
              <w:autoSpaceDE w:val="0"/>
              <w:autoSpaceDN w:val="0"/>
              <w:jc w:val="center"/>
              <w:rPr>
                <w:i/>
                <w:sz w:val="18"/>
                <w:szCs w:val="18"/>
              </w:rPr>
            </w:pPr>
            <w:r w:rsidRPr="00E260CA">
              <w:rPr>
                <w:i/>
                <w:sz w:val="18"/>
                <w:szCs w:val="18"/>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4548389D"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7EB0AF94"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B4CCB15" w14:textId="77777777" w:rsidR="00947201" w:rsidRPr="00E260CA" w:rsidRDefault="00947201" w:rsidP="0004137B">
            <w:pPr>
              <w:autoSpaceDE w:val="0"/>
              <w:autoSpaceDN w:val="0"/>
              <w:ind w:left="30" w:right="-20"/>
              <w:jc w:val="center"/>
              <w:rPr>
                <w:sz w:val="18"/>
                <w:szCs w:val="18"/>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2C17CA75" w14:textId="77777777" w:rsidR="00947201" w:rsidRPr="00E260CA" w:rsidRDefault="00947201" w:rsidP="0004137B">
            <w:pPr>
              <w:autoSpaceDE w:val="0"/>
              <w:autoSpaceDN w:val="0"/>
              <w:jc w:val="center"/>
              <w:rPr>
                <w:i/>
                <w:sz w:val="18"/>
                <w:szCs w:val="18"/>
              </w:rPr>
            </w:pPr>
            <w:r w:rsidRPr="00E260CA">
              <w:rPr>
                <w:i/>
                <w:sz w:val="18"/>
                <w:szCs w:val="18"/>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27BEBE93" w14:textId="77777777" w:rsidR="00947201" w:rsidRPr="00E260CA" w:rsidRDefault="00947201" w:rsidP="0004137B">
            <w:pPr>
              <w:autoSpaceDE w:val="0"/>
              <w:autoSpaceDN w:val="0"/>
              <w:jc w:val="center"/>
              <w:rPr>
                <w:b/>
                <w:i/>
                <w:sz w:val="18"/>
                <w:szCs w:val="18"/>
              </w:rPr>
            </w:pPr>
          </w:p>
          <w:p w14:paraId="5BA1DF99" w14:textId="0EAA713B" w:rsidR="00947201" w:rsidRPr="00E260CA" w:rsidRDefault="00294494" w:rsidP="0004137B">
            <w:pPr>
              <w:autoSpaceDE w:val="0"/>
              <w:autoSpaceDN w:val="0"/>
              <w:jc w:val="center"/>
              <w:rPr>
                <w:b/>
                <w:i/>
                <w:sz w:val="18"/>
                <w:szCs w:val="18"/>
              </w:rPr>
            </w:pPr>
            <w:r>
              <w:rPr>
                <w:noProof/>
                <w:lang w:eastAsia="es-ES"/>
              </w:rPr>
              <mc:AlternateContent>
                <mc:Choice Requires="wps">
                  <w:drawing>
                    <wp:anchor distT="0" distB="0" distL="114300" distR="114300" simplePos="0" relativeHeight="251651072" behindDoc="0" locked="0" layoutInCell="1" allowOverlap="1" wp14:anchorId="6835578D" wp14:editId="2F4BEC06">
                      <wp:simplePos x="0" y="0"/>
                      <wp:positionH relativeFrom="column">
                        <wp:posOffset>5715</wp:posOffset>
                      </wp:positionH>
                      <wp:positionV relativeFrom="paragraph">
                        <wp:posOffset>-36830</wp:posOffset>
                      </wp:positionV>
                      <wp:extent cx="586740" cy="260985"/>
                      <wp:effectExtent l="0" t="0" r="0" b="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D22842" id="Oval 67" o:spid="_x0000_s1026" style="position:absolute;margin-left:.45pt;margin-top:-2.9pt;width:46.2pt;height:20.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" filled="f" strokecolor="#243f60" strokeweight="1pt"/>
                  </w:pict>
                </mc:Fallback>
              </mc:AlternateContent>
            </w:r>
            <w:r w:rsidR="00947201" w:rsidRPr="00E260CA">
              <w:rPr>
                <w:b/>
                <w:i/>
                <w:sz w:val="18"/>
                <w:szCs w:val="18"/>
              </w:rPr>
              <w:t>75</w:t>
            </w:r>
          </w:p>
        </w:tc>
        <w:tc>
          <w:tcPr>
            <w:tcW w:w="1090" w:type="dxa"/>
            <w:tcBorders>
              <w:top w:val="single" w:sz="8" w:space="0" w:color="231F20"/>
              <w:left w:val="single" w:sz="8" w:space="0" w:color="231F20"/>
              <w:bottom w:val="single" w:sz="8" w:space="0" w:color="231F20"/>
              <w:right w:val="single" w:sz="8" w:space="0" w:color="231F20"/>
            </w:tcBorders>
          </w:tcPr>
          <w:p w14:paraId="6C0BD462" w14:textId="630F9CB3"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616CB082" wp14:editId="0CB6FCDF">
                  <wp:extent cx="109220" cy="143510"/>
                  <wp:effectExtent l="0" t="0" r="0" b="0"/>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1CDFB1B5" w14:textId="77777777" w:rsidR="00947201" w:rsidRPr="00E260CA" w:rsidRDefault="00947201" w:rsidP="0004137B">
            <w:pPr>
              <w:autoSpaceDE w:val="0"/>
              <w:autoSpaceDN w:val="0"/>
              <w:ind w:left="47" w:right="-20"/>
              <w:rPr>
                <w:w w:val="86"/>
                <w:sz w:val="14"/>
                <w:szCs w:val="14"/>
              </w:rPr>
            </w:pPr>
            <w:r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4CB13B34"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46391A8C"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bl>
    <w:p w14:paraId="2EC2BDC0" w14:textId="77777777" w:rsidR="00947201" w:rsidRPr="00E260CA" w:rsidRDefault="00947201" w:rsidP="0004137B">
      <w:pPr>
        <w:autoSpaceDE w:val="0"/>
        <w:autoSpaceDN w:val="0"/>
        <w:rPr>
          <w:b/>
          <w:sz w:val="22"/>
          <w:szCs w:val="22"/>
        </w:rPr>
      </w:pPr>
    </w:p>
    <w:p w14:paraId="7FF638B3" w14:textId="77777777" w:rsidR="00947201" w:rsidRPr="00E260CA" w:rsidRDefault="00947201" w:rsidP="0004137B">
      <w:pPr>
        <w:keepNext/>
        <w:keepLines/>
        <w:shd w:val="clear" w:color="auto" w:fill="CCECFF"/>
        <w:tabs>
          <w:tab w:val="left" w:pos="567"/>
        </w:tabs>
        <w:suppressAutoHyphens/>
        <w:rPr>
          <w:bCs/>
          <w:i/>
          <w:sz w:val="22"/>
          <w:szCs w:val="22"/>
        </w:rPr>
      </w:pPr>
      <w:r w:rsidRPr="00E260CA">
        <w:rPr>
          <w:bCs/>
          <w:i/>
          <w:sz w:val="22"/>
          <w:szCs w:val="22"/>
        </w:rPr>
        <w:lastRenderedPageBreak/>
        <w:t>&lt;GONAL-f 450 IU– PEN &gt;</w:t>
      </w:r>
    </w:p>
    <w:tbl>
      <w:tblPr>
        <w:tblW w:w="0" w:type="auto"/>
        <w:tblInd w:w="10" w:type="dxa"/>
        <w:tblLayout w:type="fixed"/>
        <w:tblCellMar>
          <w:left w:w="0" w:type="dxa"/>
          <w:right w:w="0" w:type="dxa"/>
        </w:tblCellMar>
        <w:tblLook w:val="0000" w:firstRow="0" w:lastRow="0" w:firstColumn="0" w:lastColumn="0" w:noHBand="0" w:noVBand="0"/>
      </w:tblPr>
      <w:tblGrid>
        <w:gridCol w:w="1276"/>
        <w:gridCol w:w="540"/>
        <w:gridCol w:w="540"/>
        <w:gridCol w:w="900"/>
        <w:gridCol w:w="824"/>
        <w:gridCol w:w="892"/>
        <w:gridCol w:w="1090"/>
        <w:gridCol w:w="3010"/>
      </w:tblGrid>
      <w:tr w:rsidR="00947201" w:rsidRPr="00E260CA" w14:paraId="09EC23CC" w14:textId="77777777" w:rsidTr="00EB2F58">
        <w:trPr>
          <w:cantSplit/>
          <w:trHeight w:hRule="exact" w:val="587"/>
        </w:trPr>
        <w:tc>
          <w:tcPr>
            <w:tcW w:w="127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3EA35F2" w14:textId="77777777" w:rsidR="00947201" w:rsidRPr="00E260CA" w:rsidRDefault="00947201" w:rsidP="0004137B">
            <w:pPr>
              <w:autoSpaceDE w:val="0"/>
              <w:autoSpaceDN w:val="0"/>
              <w:spacing w:before="8"/>
              <w:ind w:left="287" w:right="267"/>
              <w:jc w:val="center"/>
              <w:rPr>
                <w:sz w:val="16"/>
                <w:szCs w:val="16"/>
              </w:rPr>
            </w:pPr>
            <w:r w:rsidRPr="00E260CA">
              <w:rPr>
                <w:b/>
                <w:bCs/>
                <w:w w:val="96"/>
                <w:sz w:val="16"/>
                <w:szCs w:val="16"/>
              </w:rPr>
              <w:t>1</w:t>
            </w:r>
          </w:p>
          <w:p w14:paraId="6B2455C2" w14:textId="77777777" w:rsidR="00947201" w:rsidRPr="00E260CA" w:rsidRDefault="00947201" w:rsidP="0004137B">
            <w:pPr>
              <w:autoSpaceDE w:val="0"/>
              <w:autoSpaceDN w:val="0"/>
              <w:ind w:left="82" w:right="62"/>
              <w:jc w:val="center"/>
              <w:rPr>
                <w:szCs w:val="24"/>
              </w:rPr>
            </w:pPr>
            <w:r w:rsidRPr="00E260CA">
              <w:rPr>
                <w:b/>
                <w:bCs/>
                <w:spacing w:val="-10"/>
                <w:w w:val="72"/>
                <w:sz w:val="16"/>
                <w:szCs w:val="16"/>
              </w:rPr>
              <w:t>Número del día de tratamiento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BFAF34D" w14:textId="77777777" w:rsidR="00947201" w:rsidRPr="00E260CA" w:rsidRDefault="00947201" w:rsidP="0004137B">
            <w:pPr>
              <w:autoSpaceDE w:val="0"/>
              <w:autoSpaceDN w:val="0"/>
              <w:spacing w:before="8"/>
              <w:ind w:left="185" w:right="165"/>
              <w:jc w:val="center"/>
              <w:rPr>
                <w:sz w:val="16"/>
                <w:szCs w:val="16"/>
              </w:rPr>
            </w:pPr>
            <w:r w:rsidRPr="00E260CA">
              <w:rPr>
                <w:b/>
                <w:bCs/>
                <w:w w:val="96"/>
                <w:sz w:val="16"/>
                <w:szCs w:val="16"/>
              </w:rPr>
              <w:t>2</w:t>
            </w:r>
          </w:p>
          <w:p w14:paraId="1554CCAF" w14:textId="77777777" w:rsidR="00947201" w:rsidRPr="00E260CA" w:rsidRDefault="00947201" w:rsidP="0004137B">
            <w:pPr>
              <w:autoSpaceDE w:val="0"/>
              <w:autoSpaceDN w:val="0"/>
              <w:ind w:left="83" w:right="63"/>
              <w:jc w:val="center"/>
              <w:rPr>
                <w:szCs w:val="24"/>
              </w:rPr>
            </w:pPr>
            <w:r w:rsidRPr="00E260CA">
              <w:rPr>
                <w:b/>
                <w:bCs/>
                <w:spacing w:val="-2"/>
                <w:w w:val="82"/>
                <w:sz w:val="16"/>
                <w:szCs w:val="16"/>
              </w:rPr>
              <w:t>Fecha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13D04DA" w14:textId="77777777" w:rsidR="00947201" w:rsidRPr="00E260CA" w:rsidRDefault="00947201" w:rsidP="0004137B">
            <w:pPr>
              <w:autoSpaceDE w:val="0"/>
              <w:autoSpaceDN w:val="0"/>
              <w:spacing w:before="8"/>
              <w:ind w:left="185" w:right="165"/>
              <w:jc w:val="center"/>
              <w:rPr>
                <w:sz w:val="16"/>
                <w:szCs w:val="16"/>
              </w:rPr>
            </w:pPr>
            <w:r w:rsidRPr="00E260CA">
              <w:rPr>
                <w:b/>
                <w:bCs/>
                <w:w w:val="96"/>
                <w:sz w:val="16"/>
                <w:szCs w:val="16"/>
              </w:rPr>
              <w:t>3</w:t>
            </w:r>
          </w:p>
          <w:p w14:paraId="4CF010A3" w14:textId="77777777" w:rsidR="00947201" w:rsidRPr="00E260CA" w:rsidRDefault="00947201" w:rsidP="0004137B">
            <w:pPr>
              <w:autoSpaceDE w:val="0"/>
              <w:autoSpaceDN w:val="0"/>
              <w:ind w:left="79" w:right="59"/>
              <w:jc w:val="center"/>
              <w:rPr>
                <w:szCs w:val="24"/>
              </w:rPr>
            </w:pPr>
            <w:r w:rsidRPr="00E260CA">
              <w:rPr>
                <w:b/>
                <w:bCs/>
                <w:spacing w:val="-1"/>
                <w:w w:val="72"/>
                <w:sz w:val="16"/>
                <w:szCs w:val="16"/>
              </w:rPr>
              <w:t>Hora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0BB175B" w14:textId="77777777" w:rsidR="00947201" w:rsidRPr="001F212B" w:rsidRDefault="00947201" w:rsidP="0004137B">
            <w:pPr>
              <w:autoSpaceDE w:val="0"/>
              <w:autoSpaceDN w:val="0"/>
              <w:spacing w:before="8"/>
              <w:ind w:left="365" w:right="345"/>
              <w:jc w:val="center"/>
              <w:rPr>
                <w:sz w:val="16"/>
                <w:szCs w:val="16"/>
                <w:lang w:val="fr-FR"/>
              </w:rPr>
            </w:pPr>
            <w:r w:rsidRPr="001F212B">
              <w:rPr>
                <w:b/>
                <w:bCs/>
                <w:w w:val="96"/>
                <w:sz w:val="16"/>
                <w:szCs w:val="16"/>
                <w:lang w:val="fr-FR"/>
              </w:rPr>
              <w:t>4</w:t>
            </w:r>
          </w:p>
          <w:p w14:paraId="147BC53E" w14:textId="77777777" w:rsidR="00947201" w:rsidRPr="001F212B" w:rsidRDefault="00947201" w:rsidP="0004137B">
            <w:pPr>
              <w:autoSpaceDE w:val="0"/>
              <w:autoSpaceDN w:val="0"/>
              <w:ind w:left="40" w:right="20"/>
              <w:jc w:val="center"/>
              <w:rPr>
                <w:sz w:val="16"/>
                <w:szCs w:val="16"/>
                <w:lang w:val="fr-FR"/>
              </w:rPr>
            </w:pPr>
            <w:r w:rsidRPr="001F212B">
              <w:rPr>
                <w:b/>
                <w:bCs/>
                <w:spacing w:val="-6"/>
                <w:w w:val="82"/>
                <w:sz w:val="16"/>
                <w:szCs w:val="16"/>
                <w:lang w:val="fr-FR"/>
              </w:rPr>
              <w:t>V</w:t>
            </w:r>
            <w:r w:rsidRPr="001F212B">
              <w:rPr>
                <w:b/>
                <w:bCs/>
                <w:spacing w:val="-3"/>
                <w:w w:val="82"/>
                <w:sz w:val="16"/>
                <w:szCs w:val="16"/>
                <w:lang w:val="fr-FR"/>
              </w:rPr>
              <w:t>o</w:t>
            </w:r>
            <w:r w:rsidRPr="001F212B">
              <w:rPr>
                <w:b/>
                <w:bCs/>
                <w:spacing w:val="-4"/>
                <w:w w:val="93"/>
                <w:sz w:val="16"/>
                <w:szCs w:val="16"/>
                <w:lang w:val="fr-FR"/>
              </w:rPr>
              <w:t>l</w:t>
            </w:r>
            <w:r w:rsidRPr="001F212B">
              <w:rPr>
                <w:b/>
                <w:bCs/>
                <w:spacing w:val="-4"/>
                <w:w w:val="84"/>
                <w:sz w:val="16"/>
                <w:szCs w:val="16"/>
                <w:lang w:val="fr-FR"/>
              </w:rPr>
              <w:t>u</w:t>
            </w:r>
            <w:r w:rsidRPr="001F212B">
              <w:rPr>
                <w:b/>
                <w:bCs/>
                <w:spacing w:val="-2"/>
                <w:w w:val="85"/>
                <w:sz w:val="16"/>
                <w:szCs w:val="16"/>
                <w:lang w:val="fr-FR"/>
              </w:rPr>
              <w:t>m</w:t>
            </w:r>
            <w:r w:rsidRPr="001F212B">
              <w:rPr>
                <w:b/>
                <w:bCs/>
                <w:w w:val="79"/>
                <w:sz w:val="16"/>
                <w:szCs w:val="16"/>
                <w:lang w:val="fr-FR"/>
              </w:rPr>
              <w:t>en de la pluma</w:t>
            </w:r>
          </w:p>
          <w:p w14:paraId="6B4AA46D" w14:textId="77777777" w:rsidR="00947201" w:rsidRPr="001F212B" w:rsidRDefault="00947201" w:rsidP="0004137B">
            <w:pPr>
              <w:autoSpaceDE w:val="0"/>
              <w:autoSpaceDN w:val="0"/>
              <w:spacing w:before="4"/>
              <w:rPr>
                <w:sz w:val="15"/>
                <w:szCs w:val="15"/>
                <w:lang w:val="fr-FR"/>
              </w:rPr>
            </w:pPr>
          </w:p>
          <w:p w14:paraId="2992DFB0" w14:textId="77777777" w:rsidR="00947201" w:rsidRPr="001F212B" w:rsidRDefault="00947201" w:rsidP="0004137B">
            <w:pPr>
              <w:autoSpaceDE w:val="0"/>
              <w:autoSpaceDN w:val="0"/>
              <w:ind w:left="62" w:right="17"/>
              <w:jc w:val="center"/>
              <w:rPr>
                <w:color w:val="0070C0"/>
                <w:szCs w:val="24"/>
                <w:lang w:val="fr-FR"/>
              </w:rPr>
            </w:pPr>
            <w:r w:rsidRPr="001F212B">
              <w:rPr>
                <w:color w:val="0070C0"/>
                <w:sz w:val="12"/>
                <w:szCs w:val="12"/>
                <w:bdr w:val="single" w:sz="4" w:space="0" w:color="auto"/>
                <w:lang w:val="fr-FR"/>
              </w:rPr>
              <w:t>450</w:t>
            </w:r>
            <w:r w:rsidRPr="001F212B">
              <w:rPr>
                <w:color w:val="0070C0"/>
                <w:spacing w:val="-6"/>
                <w:sz w:val="12"/>
                <w:szCs w:val="12"/>
                <w:bdr w:val="single" w:sz="4" w:space="0" w:color="auto"/>
                <w:lang w:val="fr-FR"/>
              </w:rPr>
              <w:t> UI</w:t>
            </w:r>
            <w:r w:rsidRPr="001F212B">
              <w:rPr>
                <w:b/>
                <w:bCs/>
                <w:color w:val="0070C0"/>
                <w:spacing w:val="2"/>
                <w:w w:val="94"/>
                <w:sz w:val="12"/>
                <w:szCs w:val="12"/>
                <w:bdr w:val="single" w:sz="4" w:space="0" w:color="auto"/>
                <w:lang w:val="fr-FR"/>
              </w:rPr>
              <w:t>/</w:t>
            </w:r>
            <w:r w:rsidRPr="001F212B">
              <w:rPr>
                <w:color w:val="0070C0"/>
                <w:spacing w:val="2"/>
                <w:w w:val="94"/>
                <w:sz w:val="12"/>
                <w:szCs w:val="12"/>
                <w:bdr w:val="single" w:sz="4" w:space="0" w:color="auto"/>
                <w:lang w:val="fr-FR"/>
              </w:rPr>
              <w:t>0,7</w:t>
            </w:r>
            <w:r w:rsidRPr="001F212B">
              <w:rPr>
                <w:color w:val="0070C0"/>
                <w:w w:val="94"/>
                <w:sz w:val="12"/>
                <w:szCs w:val="12"/>
                <w:bdr w:val="single" w:sz="4" w:space="0" w:color="auto"/>
                <w:lang w:val="fr-FR"/>
              </w:rPr>
              <w:t>5</w:t>
            </w:r>
            <w:r w:rsidRPr="001F212B">
              <w:rPr>
                <w:color w:val="0070C0"/>
                <w:spacing w:val="-1"/>
                <w:w w:val="94"/>
                <w:sz w:val="12"/>
                <w:szCs w:val="12"/>
                <w:bdr w:val="single" w:sz="4" w:space="0" w:color="auto"/>
                <w:lang w:val="fr-FR"/>
              </w:rPr>
              <w:t> </w:t>
            </w:r>
            <w:r w:rsidRPr="001F212B">
              <w:rPr>
                <w:b/>
                <w:bCs/>
                <w:color w:val="0070C0"/>
                <w:spacing w:val="2"/>
                <w:w w:val="85"/>
                <w:sz w:val="12"/>
                <w:szCs w:val="12"/>
                <w:bdr w:val="single" w:sz="4" w:space="0" w:color="auto"/>
                <w:lang w:val="fr-FR"/>
              </w:rPr>
              <w:t>m</w:t>
            </w:r>
            <w:r w:rsidRPr="001F212B">
              <w:rPr>
                <w:b/>
                <w:bCs/>
                <w:color w:val="0070C0"/>
                <w:w w:val="72"/>
                <w:sz w:val="12"/>
                <w:szCs w:val="12"/>
                <w:bdr w:val="single" w:sz="4" w:space="0" w:color="auto"/>
                <w:lang w:val="fr-F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29C209C" w14:textId="77777777" w:rsidR="00947201" w:rsidRPr="00E260CA" w:rsidRDefault="00947201" w:rsidP="0004137B">
            <w:pPr>
              <w:autoSpaceDE w:val="0"/>
              <w:autoSpaceDN w:val="0"/>
              <w:spacing w:before="8"/>
              <w:ind w:left="327" w:right="307"/>
              <w:jc w:val="center"/>
              <w:rPr>
                <w:sz w:val="16"/>
                <w:szCs w:val="16"/>
              </w:rPr>
            </w:pPr>
            <w:r w:rsidRPr="00E260CA">
              <w:rPr>
                <w:b/>
                <w:bCs/>
                <w:w w:val="96"/>
                <w:sz w:val="16"/>
                <w:szCs w:val="16"/>
              </w:rPr>
              <w:t>5</w:t>
            </w:r>
          </w:p>
          <w:p w14:paraId="3A9BA098" w14:textId="77777777" w:rsidR="00947201" w:rsidRPr="00E260CA" w:rsidRDefault="00947201" w:rsidP="00D12E17">
            <w:pPr>
              <w:autoSpaceDE w:val="0"/>
              <w:autoSpaceDN w:val="0"/>
              <w:ind w:left="113" w:right="113"/>
              <w:jc w:val="center"/>
              <w:rPr>
                <w:szCs w:val="24"/>
              </w:rPr>
            </w:pPr>
            <w:r w:rsidRPr="00E260CA">
              <w:rPr>
                <w:b/>
                <w:bCs/>
                <w:spacing w:val="-1"/>
                <w:w w:val="79"/>
                <w:sz w:val="16"/>
                <w:szCs w:val="16"/>
              </w:rPr>
              <w:t>Dosis prescrita</w:t>
            </w:r>
          </w:p>
        </w:tc>
        <w:tc>
          <w:tcPr>
            <w:tcW w:w="4992" w:type="dxa"/>
            <w:gridSpan w:val="3"/>
            <w:tcBorders>
              <w:top w:val="single" w:sz="8" w:space="0" w:color="231F20"/>
              <w:left w:val="single" w:sz="8" w:space="0" w:color="231F20"/>
              <w:bottom w:val="single" w:sz="8" w:space="0" w:color="231F20"/>
              <w:right w:val="single" w:sz="8" w:space="0" w:color="231F20"/>
            </w:tcBorders>
            <w:shd w:val="clear" w:color="auto" w:fill="D9D9D9"/>
          </w:tcPr>
          <w:p w14:paraId="7F6CA93B" w14:textId="77777777" w:rsidR="00947201" w:rsidRPr="00E260CA" w:rsidRDefault="00947201" w:rsidP="0004137B">
            <w:pPr>
              <w:tabs>
                <w:tab w:val="left" w:pos="1380"/>
                <w:tab w:val="left" w:pos="2920"/>
              </w:tabs>
              <w:autoSpaceDE w:val="0"/>
              <w:autoSpaceDN w:val="0"/>
              <w:ind w:left="392" w:right="-20"/>
              <w:rPr>
                <w:sz w:val="16"/>
                <w:szCs w:val="16"/>
              </w:rPr>
            </w:pPr>
            <w:r w:rsidRPr="00E260CA">
              <w:rPr>
                <w:b/>
                <w:bCs/>
                <w:sz w:val="16"/>
                <w:szCs w:val="16"/>
              </w:rPr>
              <w:t>6</w:t>
            </w:r>
            <w:r w:rsidRPr="00E260CA">
              <w:rPr>
                <w:b/>
                <w:bCs/>
                <w:sz w:val="16"/>
                <w:szCs w:val="16"/>
              </w:rPr>
              <w:tab/>
              <w:t>7</w:t>
            </w:r>
            <w:r w:rsidRPr="00E260CA">
              <w:rPr>
                <w:b/>
                <w:bCs/>
                <w:sz w:val="16"/>
                <w:szCs w:val="16"/>
              </w:rPr>
              <w:tab/>
              <w:t>8</w:t>
            </w:r>
          </w:p>
          <w:p w14:paraId="06A52E41" w14:textId="77777777" w:rsidR="00947201" w:rsidRPr="00E260CA" w:rsidRDefault="00947201" w:rsidP="0004137B">
            <w:pPr>
              <w:tabs>
                <w:tab w:val="left" w:pos="2559"/>
              </w:tabs>
              <w:autoSpaceDE w:val="0"/>
              <w:autoSpaceDN w:val="0"/>
              <w:ind w:left="731" w:right="-23"/>
              <w:rPr>
                <w:szCs w:val="24"/>
              </w:rPr>
            </w:pPr>
            <w:r w:rsidRPr="00E260CA">
              <w:rPr>
                <w:b/>
                <w:bCs/>
                <w:spacing w:val="-1"/>
                <w:w w:val="77"/>
                <w:sz w:val="16"/>
                <w:szCs w:val="16"/>
              </w:rPr>
              <w:t>Ventana de información de la dosis</w:t>
            </w:r>
          </w:p>
        </w:tc>
      </w:tr>
      <w:tr w:rsidR="00947201" w:rsidRPr="00E260CA" w14:paraId="206237C0" w14:textId="77777777" w:rsidTr="00EB2F58">
        <w:trPr>
          <w:cantSplit/>
          <w:trHeight w:hRule="exact" w:val="713"/>
        </w:trPr>
        <w:tc>
          <w:tcPr>
            <w:tcW w:w="1276" w:type="dxa"/>
            <w:vMerge/>
            <w:tcBorders>
              <w:top w:val="single" w:sz="8" w:space="0" w:color="231F20"/>
              <w:left w:val="single" w:sz="8" w:space="0" w:color="231F20"/>
              <w:bottom w:val="single" w:sz="8" w:space="0" w:color="231F20"/>
              <w:right w:val="single" w:sz="8" w:space="0" w:color="231F20"/>
            </w:tcBorders>
            <w:shd w:val="clear" w:color="auto" w:fill="D1D3D4"/>
          </w:tcPr>
          <w:p w14:paraId="4325F4B8" w14:textId="77777777" w:rsidR="00947201" w:rsidRPr="00E260CA" w:rsidRDefault="00947201" w:rsidP="0004137B">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22A05BF" w14:textId="77777777" w:rsidR="00947201" w:rsidRPr="00E260CA" w:rsidRDefault="00947201" w:rsidP="0004137B">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12B2E21" w14:textId="77777777" w:rsidR="00947201" w:rsidRPr="00E260CA" w:rsidRDefault="00947201" w:rsidP="0004137B">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3095753E" w14:textId="77777777" w:rsidR="00947201" w:rsidRPr="00E260CA" w:rsidRDefault="00947201" w:rsidP="0004137B">
            <w:pPr>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0BF8969" w14:textId="77777777" w:rsidR="00947201" w:rsidRPr="00E260CA" w:rsidRDefault="00947201" w:rsidP="0004137B">
            <w:pPr>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F0782B1" w14:textId="77777777" w:rsidR="00947201" w:rsidRPr="00E260CA" w:rsidRDefault="00947201" w:rsidP="0004137B">
            <w:pPr>
              <w:autoSpaceDE w:val="0"/>
              <w:autoSpaceDN w:val="0"/>
              <w:ind w:left="45" w:right="23"/>
              <w:rPr>
                <w:sz w:val="16"/>
                <w:szCs w:val="16"/>
              </w:rPr>
            </w:pPr>
            <w:r w:rsidRPr="00E260CA">
              <w:rPr>
                <w:b/>
                <w:bCs/>
                <w:spacing w:val="-1"/>
                <w:w w:val="85"/>
                <w:sz w:val="16"/>
                <w:szCs w:val="16"/>
              </w:rPr>
              <w:t xml:space="preserve">Cantidad </w:t>
            </w:r>
            <w:r w:rsidR="000B35B4" w:rsidRPr="00E260CA">
              <w:rPr>
                <w:b/>
                <w:bCs/>
                <w:spacing w:val="-1"/>
                <w:w w:val="85"/>
                <w:sz w:val="16"/>
                <w:szCs w:val="16"/>
              </w:rPr>
              <w:t xml:space="preserve">ajustada </w:t>
            </w:r>
            <w:r w:rsidRPr="00E260CA">
              <w:rPr>
                <w:b/>
                <w:bCs/>
                <w:spacing w:val="-1"/>
                <w:w w:val="85"/>
                <w:sz w:val="16"/>
                <w:szCs w:val="16"/>
              </w:rPr>
              <w:t>para la inyección</w:t>
            </w:r>
          </w:p>
        </w:tc>
        <w:tc>
          <w:tcPr>
            <w:tcW w:w="4100" w:type="dxa"/>
            <w:gridSpan w:val="2"/>
            <w:tcBorders>
              <w:top w:val="single" w:sz="8" w:space="0" w:color="231F20"/>
              <w:left w:val="single" w:sz="8" w:space="0" w:color="231F20"/>
              <w:bottom w:val="single" w:sz="8" w:space="0" w:color="231F20"/>
              <w:right w:val="single" w:sz="8" w:space="0" w:color="231F20"/>
            </w:tcBorders>
            <w:shd w:val="clear" w:color="auto" w:fill="D1D3D4"/>
          </w:tcPr>
          <w:p w14:paraId="5E2DC2C0" w14:textId="77777777" w:rsidR="00947201" w:rsidRPr="00E260CA" w:rsidRDefault="00947201" w:rsidP="0004137B">
            <w:pPr>
              <w:autoSpaceDE w:val="0"/>
              <w:autoSpaceDN w:val="0"/>
              <w:spacing w:before="8"/>
              <w:ind w:left="541" w:right="-20"/>
              <w:rPr>
                <w:szCs w:val="24"/>
              </w:rPr>
            </w:pPr>
            <w:r w:rsidRPr="00E260CA">
              <w:rPr>
                <w:b/>
                <w:bCs/>
                <w:spacing w:val="-1"/>
                <w:w w:val="85"/>
                <w:sz w:val="16"/>
                <w:szCs w:val="16"/>
              </w:rPr>
              <w:t>Cantidad indicada después de la inyección</w:t>
            </w:r>
          </w:p>
          <w:p w14:paraId="1C9522BC" w14:textId="1A0072E4" w:rsidR="00947201" w:rsidRPr="00E260CA" w:rsidRDefault="00294494" w:rsidP="0004137B">
            <w:pPr>
              <w:autoSpaceDE w:val="0"/>
              <w:autoSpaceDN w:val="0"/>
              <w:spacing w:before="8"/>
              <w:ind w:left="541" w:right="-20"/>
              <w:rPr>
                <w:szCs w:val="24"/>
              </w:rPr>
            </w:pPr>
            <w:r w:rsidRPr="00E260CA">
              <w:rPr>
                <w:noProof/>
                <w:lang w:eastAsia="es-ES"/>
              </w:rPr>
              <w:drawing>
                <wp:inline distT="0" distB="0" distL="0" distR="0" wp14:anchorId="21BC67D6" wp14:editId="16C4E135">
                  <wp:extent cx="504825" cy="191135"/>
                  <wp:effectExtent l="0" t="0" r="0" b="0"/>
                  <wp:docPr id="3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947201" w:rsidRPr="00E260CA" w14:paraId="4CAE4733" w14:textId="77777777" w:rsidTr="009C65EB">
        <w:trPr>
          <w:cantSplit/>
          <w:trHeight w:hRule="exact" w:val="593"/>
        </w:trPr>
        <w:tc>
          <w:tcPr>
            <w:tcW w:w="1276" w:type="dxa"/>
            <w:tcBorders>
              <w:top w:val="single" w:sz="8" w:space="0" w:color="231F20"/>
              <w:left w:val="single" w:sz="8" w:space="0" w:color="231F20"/>
              <w:bottom w:val="single" w:sz="8" w:space="0" w:color="231F20"/>
              <w:right w:val="single" w:sz="8" w:space="0" w:color="231F20"/>
            </w:tcBorders>
            <w:vAlign w:val="center"/>
          </w:tcPr>
          <w:p w14:paraId="73019617" w14:textId="77777777" w:rsidR="00947201" w:rsidRPr="00E260CA" w:rsidRDefault="00947201" w:rsidP="0004137B">
            <w:pPr>
              <w:autoSpaceDE w:val="0"/>
              <w:autoSpaceDN w:val="0"/>
              <w:jc w:val="center"/>
              <w:rPr>
                <w:i/>
                <w:sz w:val="18"/>
                <w:szCs w:val="18"/>
              </w:rPr>
            </w:pPr>
            <w:r w:rsidRPr="00E260CA">
              <w:rPr>
                <w:i/>
                <w:sz w:val="18"/>
                <w:szCs w:val="18"/>
              </w:rPr>
              <w:t>#1</w:t>
            </w:r>
          </w:p>
        </w:tc>
        <w:tc>
          <w:tcPr>
            <w:tcW w:w="540" w:type="dxa"/>
            <w:tcBorders>
              <w:top w:val="single" w:sz="8" w:space="0" w:color="231F20"/>
              <w:left w:val="single" w:sz="8" w:space="0" w:color="231F20"/>
              <w:bottom w:val="single" w:sz="8" w:space="0" w:color="231F20"/>
              <w:right w:val="single" w:sz="8" w:space="0" w:color="231F20"/>
            </w:tcBorders>
            <w:vAlign w:val="center"/>
          </w:tcPr>
          <w:p w14:paraId="1EE7EC4A"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42609725"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0E932C21" w14:textId="77777777" w:rsidR="00947201" w:rsidRPr="00E260CA" w:rsidRDefault="00947201" w:rsidP="0004137B">
            <w:pPr>
              <w:autoSpaceDE w:val="0"/>
              <w:autoSpaceDN w:val="0"/>
              <w:ind w:left="30" w:right="-20"/>
              <w:jc w:val="center"/>
              <w:rPr>
                <w:sz w:val="18"/>
                <w:szCs w:val="18"/>
              </w:rPr>
            </w:pPr>
            <w:r w:rsidRPr="00E260CA">
              <w:rPr>
                <w:w w:val="69"/>
                <w:sz w:val="18"/>
                <w:szCs w:val="18"/>
              </w:rPr>
              <w:t>450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3F109E9E" w14:textId="77777777" w:rsidR="00947201" w:rsidRPr="00E260CA" w:rsidRDefault="00947201" w:rsidP="0004137B">
            <w:pPr>
              <w:autoSpaceDE w:val="0"/>
              <w:autoSpaceDN w:val="0"/>
              <w:jc w:val="center"/>
              <w:rPr>
                <w:i/>
                <w:sz w:val="18"/>
                <w:szCs w:val="18"/>
              </w:rPr>
            </w:pPr>
            <w:r w:rsidRPr="00E260CA">
              <w:rPr>
                <w:i/>
                <w:sz w:val="18"/>
                <w:szCs w:val="18"/>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7BA1E8D0" w14:textId="77777777" w:rsidR="00947201" w:rsidRPr="00E260CA" w:rsidRDefault="00947201" w:rsidP="0004137B">
            <w:pPr>
              <w:autoSpaceDE w:val="0"/>
              <w:autoSpaceDN w:val="0"/>
              <w:jc w:val="center"/>
              <w:rPr>
                <w:i/>
                <w:sz w:val="18"/>
                <w:szCs w:val="18"/>
              </w:rPr>
            </w:pPr>
            <w:r w:rsidRPr="00E260CA">
              <w:rPr>
                <w:i/>
                <w:sz w:val="18"/>
                <w:szCs w:val="18"/>
              </w:rPr>
              <w:t>175</w:t>
            </w:r>
          </w:p>
        </w:tc>
        <w:tc>
          <w:tcPr>
            <w:tcW w:w="1090" w:type="dxa"/>
            <w:tcBorders>
              <w:top w:val="single" w:sz="8" w:space="0" w:color="231F20"/>
              <w:left w:val="single" w:sz="8" w:space="0" w:color="231F20"/>
              <w:bottom w:val="single" w:sz="8" w:space="0" w:color="231F20"/>
              <w:right w:val="single" w:sz="8" w:space="0" w:color="231F20"/>
            </w:tcBorders>
          </w:tcPr>
          <w:p w14:paraId="0D6D7677" w14:textId="7A3B8A57"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53E832D7" wp14:editId="34A6B35B">
                  <wp:extent cx="109220" cy="143510"/>
                  <wp:effectExtent l="0" t="0" r="0" b="0"/>
                  <wp:docPr id="3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3B66734B" w14:textId="77777777" w:rsidR="00947201" w:rsidRPr="00E260CA" w:rsidRDefault="009C65EB" w:rsidP="0004137B">
            <w:pPr>
              <w:autoSpaceDE w:val="0"/>
              <w:autoSpaceDN w:val="0"/>
              <w:ind w:left="47" w:right="-20"/>
              <w:rPr>
                <w:w w:val="86"/>
                <w:sz w:val="14"/>
                <w:szCs w:val="14"/>
              </w:rPr>
            </w:pPr>
            <w:r>
              <w:rPr>
                <w:w w:val="86"/>
                <w:sz w:val="14"/>
                <w:szCs w:val="14"/>
              </w:rPr>
              <w:t>i</w:t>
            </w:r>
            <w:r w:rsidR="00947201" w:rsidRPr="00E260CA">
              <w:rPr>
                <w:w w:val="86"/>
                <w:sz w:val="14"/>
                <w:szCs w:val="14"/>
              </w:rPr>
              <w:t>nyección completa</w:t>
            </w:r>
          </w:p>
        </w:tc>
        <w:tc>
          <w:tcPr>
            <w:tcW w:w="3010" w:type="dxa"/>
            <w:tcBorders>
              <w:top w:val="single" w:sz="8" w:space="0" w:color="231F20"/>
              <w:left w:val="single" w:sz="8" w:space="0" w:color="231F20"/>
              <w:bottom w:val="single" w:sz="8" w:space="0" w:color="231F20"/>
              <w:right w:val="single" w:sz="8" w:space="0" w:color="231F20"/>
            </w:tcBorders>
          </w:tcPr>
          <w:p w14:paraId="6461E9B2"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1B4F4F9F"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r w:rsidR="00947201" w:rsidRPr="00E260CA" w14:paraId="75E36BF5" w14:textId="77777777" w:rsidTr="009C65EB">
        <w:trPr>
          <w:cantSplit/>
          <w:trHeight w:hRule="exact" w:val="573"/>
        </w:trPr>
        <w:tc>
          <w:tcPr>
            <w:tcW w:w="1276" w:type="dxa"/>
            <w:tcBorders>
              <w:top w:val="single" w:sz="8" w:space="0" w:color="231F20"/>
              <w:left w:val="single" w:sz="8" w:space="0" w:color="231F20"/>
              <w:bottom w:val="single" w:sz="8" w:space="0" w:color="231F20"/>
              <w:right w:val="single" w:sz="8" w:space="0" w:color="231F20"/>
            </w:tcBorders>
            <w:vAlign w:val="center"/>
          </w:tcPr>
          <w:p w14:paraId="54EE5175" w14:textId="77777777" w:rsidR="00947201" w:rsidRPr="00E260CA" w:rsidRDefault="00947201" w:rsidP="0004137B">
            <w:pPr>
              <w:autoSpaceDE w:val="0"/>
              <w:autoSpaceDN w:val="0"/>
              <w:jc w:val="center"/>
              <w:rPr>
                <w:i/>
                <w:sz w:val="18"/>
                <w:szCs w:val="18"/>
              </w:rPr>
            </w:pPr>
            <w:r w:rsidRPr="00E260CA">
              <w:rPr>
                <w:i/>
                <w:sz w:val="18"/>
                <w:szCs w:val="18"/>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55B7DEDA"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09ED39E0"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6CD1F055" w14:textId="77777777" w:rsidR="00947201" w:rsidRPr="00E260CA" w:rsidRDefault="00947201" w:rsidP="0004137B">
            <w:pPr>
              <w:autoSpaceDE w:val="0"/>
              <w:autoSpaceDN w:val="0"/>
              <w:ind w:left="30" w:right="-20"/>
              <w:jc w:val="center"/>
              <w:rPr>
                <w:sz w:val="18"/>
                <w:szCs w:val="18"/>
              </w:rPr>
            </w:pPr>
            <w:r w:rsidRPr="00E260CA">
              <w:rPr>
                <w:w w:val="69"/>
                <w:sz w:val="18"/>
                <w:szCs w:val="18"/>
              </w:rPr>
              <w:t>450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4CFDE24B" w14:textId="77777777" w:rsidR="00947201" w:rsidRPr="00E260CA" w:rsidRDefault="00947201" w:rsidP="0004137B">
            <w:pPr>
              <w:autoSpaceDE w:val="0"/>
              <w:autoSpaceDN w:val="0"/>
              <w:jc w:val="center"/>
              <w:rPr>
                <w:i/>
                <w:sz w:val="18"/>
                <w:szCs w:val="18"/>
              </w:rPr>
            </w:pPr>
            <w:r w:rsidRPr="00E260CA">
              <w:rPr>
                <w:i/>
                <w:sz w:val="18"/>
                <w:szCs w:val="18"/>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42DF2300" w14:textId="77777777" w:rsidR="00947201" w:rsidRPr="00E260CA" w:rsidRDefault="00947201" w:rsidP="0004137B">
            <w:pPr>
              <w:autoSpaceDE w:val="0"/>
              <w:autoSpaceDN w:val="0"/>
              <w:jc w:val="center"/>
              <w:rPr>
                <w:i/>
                <w:sz w:val="18"/>
                <w:szCs w:val="18"/>
              </w:rPr>
            </w:pPr>
            <w:r w:rsidRPr="00E260CA">
              <w:rPr>
                <w:i/>
                <w:sz w:val="18"/>
                <w:szCs w:val="18"/>
              </w:rPr>
              <w:t>175</w:t>
            </w:r>
          </w:p>
        </w:tc>
        <w:tc>
          <w:tcPr>
            <w:tcW w:w="1090" w:type="dxa"/>
            <w:tcBorders>
              <w:top w:val="single" w:sz="8" w:space="0" w:color="231F20"/>
              <w:left w:val="single" w:sz="8" w:space="0" w:color="231F20"/>
              <w:bottom w:val="single" w:sz="8" w:space="0" w:color="231F20"/>
              <w:right w:val="single" w:sz="8" w:space="0" w:color="231F20"/>
            </w:tcBorders>
          </w:tcPr>
          <w:p w14:paraId="054E82FB" w14:textId="279FADA2"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0DF3417E" wp14:editId="0D6CF27F">
                  <wp:extent cx="109220" cy="143510"/>
                  <wp:effectExtent l="0" t="0" r="0" b="0"/>
                  <wp:docPr id="3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300391B4" w14:textId="02577F1A" w:rsidR="00947201" w:rsidRPr="00E260CA" w:rsidRDefault="00294494" w:rsidP="0004137B">
            <w:pPr>
              <w:autoSpaceDE w:val="0"/>
              <w:autoSpaceDN w:val="0"/>
              <w:ind w:left="47" w:right="-20"/>
              <w:rPr>
                <w:w w:val="86"/>
                <w:sz w:val="14"/>
                <w:szCs w:val="14"/>
              </w:rPr>
            </w:pPr>
            <w:r>
              <w:rPr>
                <w:noProof/>
                <w:lang w:eastAsia="es-ES"/>
              </w:rPr>
              <mc:AlternateContent>
                <mc:Choice Requires="wps">
                  <w:drawing>
                    <wp:anchor distT="0" distB="0" distL="114300" distR="114300" simplePos="0" relativeHeight="251657216" behindDoc="0" locked="0" layoutInCell="1" allowOverlap="1" wp14:anchorId="48243B04" wp14:editId="340015F7">
                      <wp:simplePos x="0" y="0"/>
                      <wp:positionH relativeFrom="column">
                        <wp:posOffset>580390</wp:posOffset>
                      </wp:positionH>
                      <wp:positionV relativeFrom="paragraph">
                        <wp:posOffset>173990</wp:posOffset>
                      </wp:positionV>
                      <wp:extent cx="1845310" cy="378460"/>
                      <wp:effectExtent l="0" t="0" r="0" b="0"/>
                      <wp:wrapNone/>
                      <wp:docPr id="102"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310" cy="37846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AE59875" id="Oval 69" o:spid="_x0000_s1026" style="position:absolute;margin-left:45.7pt;margin-top:13.7pt;width:145.3pt;height:2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" filled="f" strokecolor="#243f60" strokeweight="1pt"/>
                  </w:pict>
                </mc:Fallback>
              </mc:AlternateContent>
            </w:r>
            <w:r w:rsidR="00947201"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13F97AEA"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64ED1249"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r w:rsidR="00947201" w:rsidRPr="00E260CA" w14:paraId="53DDFD55" w14:textId="77777777" w:rsidTr="009C65EB">
        <w:trPr>
          <w:cantSplit/>
          <w:trHeight w:hRule="exact" w:val="553"/>
        </w:trPr>
        <w:tc>
          <w:tcPr>
            <w:tcW w:w="1276" w:type="dxa"/>
            <w:tcBorders>
              <w:top w:val="single" w:sz="8" w:space="0" w:color="231F20"/>
              <w:left w:val="single" w:sz="8" w:space="0" w:color="231F20"/>
              <w:bottom w:val="single" w:sz="8" w:space="0" w:color="231F20"/>
              <w:right w:val="single" w:sz="8" w:space="0" w:color="231F20"/>
            </w:tcBorders>
            <w:vAlign w:val="center"/>
          </w:tcPr>
          <w:p w14:paraId="30B1965B" w14:textId="77777777" w:rsidR="00947201" w:rsidRPr="00E260CA" w:rsidRDefault="00947201" w:rsidP="0004137B">
            <w:pPr>
              <w:autoSpaceDE w:val="0"/>
              <w:autoSpaceDN w:val="0"/>
              <w:jc w:val="center"/>
              <w:rPr>
                <w:i/>
                <w:sz w:val="18"/>
                <w:szCs w:val="18"/>
              </w:rPr>
            </w:pPr>
            <w:r w:rsidRPr="00E260CA">
              <w:rPr>
                <w:i/>
                <w:sz w:val="18"/>
                <w:szCs w:val="18"/>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27E200BE"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24435124"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58C9CEE" w14:textId="77777777" w:rsidR="00947201" w:rsidRPr="00E260CA" w:rsidRDefault="00947201" w:rsidP="0004137B">
            <w:pPr>
              <w:autoSpaceDE w:val="0"/>
              <w:autoSpaceDN w:val="0"/>
              <w:ind w:left="30" w:right="-20"/>
              <w:jc w:val="center"/>
              <w:rPr>
                <w:sz w:val="18"/>
                <w:szCs w:val="18"/>
              </w:rPr>
            </w:pPr>
            <w:r w:rsidRPr="00E260CA">
              <w:rPr>
                <w:w w:val="69"/>
                <w:sz w:val="18"/>
                <w:szCs w:val="18"/>
              </w:rPr>
              <w:t>450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3E6D41E9" w14:textId="77777777" w:rsidR="00947201" w:rsidRPr="00E260CA" w:rsidRDefault="00947201" w:rsidP="0004137B">
            <w:pPr>
              <w:autoSpaceDE w:val="0"/>
              <w:autoSpaceDN w:val="0"/>
              <w:jc w:val="center"/>
              <w:rPr>
                <w:i/>
                <w:sz w:val="18"/>
                <w:szCs w:val="18"/>
              </w:rPr>
            </w:pPr>
            <w:r w:rsidRPr="00E260CA">
              <w:rPr>
                <w:i/>
                <w:sz w:val="18"/>
                <w:szCs w:val="18"/>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00864D42" w14:textId="77777777" w:rsidR="00947201" w:rsidRPr="00E260CA" w:rsidRDefault="00947201" w:rsidP="0004137B">
            <w:pPr>
              <w:autoSpaceDE w:val="0"/>
              <w:autoSpaceDN w:val="0"/>
              <w:jc w:val="center"/>
              <w:rPr>
                <w:i/>
                <w:sz w:val="18"/>
                <w:szCs w:val="18"/>
              </w:rPr>
            </w:pPr>
            <w:r w:rsidRPr="00E260CA">
              <w:rPr>
                <w:i/>
                <w:sz w:val="18"/>
                <w:szCs w:val="18"/>
              </w:rPr>
              <w:t>175</w:t>
            </w:r>
          </w:p>
        </w:tc>
        <w:tc>
          <w:tcPr>
            <w:tcW w:w="1090" w:type="dxa"/>
            <w:tcBorders>
              <w:top w:val="single" w:sz="8" w:space="0" w:color="231F20"/>
              <w:left w:val="single" w:sz="8" w:space="0" w:color="231F20"/>
              <w:bottom w:val="single" w:sz="8" w:space="0" w:color="231F20"/>
              <w:right w:val="single" w:sz="8" w:space="0" w:color="231F20"/>
            </w:tcBorders>
          </w:tcPr>
          <w:p w14:paraId="3B4E86A3" w14:textId="77777777" w:rsidR="00947201" w:rsidRPr="00E260CA" w:rsidRDefault="00947201" w:rsidP="0004137B">
            <w:pPr>
              <w:autoSpaceDE w:val="0"/>
              <w:autoSpaceDN w:val="0"/>
              <w:ind w:left="191" w:right="-20"/>
              <w:rPr>
                <w:w w:val="86"/>
                <w:sz w:val="14"/>
                <w:szCs w:val="14"/>
              </w:rPr>
            </w:pPr>
            <w:r w:rsidRPr="00E260CA">
              <w:rPr>
                <w:w w:val="86"/>
                <w:sz w:val="14"/>
                <w:szCs w:val="14"/>
              </w:rPr>
              <w:sym w:font="Symbol" w:char="F084"/>
            </w:r>
            <w:r w:rsidRPr="00E260CA">
              <w:rPr>
                <w:w w:val="86"/>
                <w:sz w:val="14"/>
                <w:szCs w:val="14"/>
              </w:rPr>
              <w:t>Si es "0",</w:t>
            </w:r>
          </w:p>
          <w:p w14:paraId="4E8FF4C1" w14:textId="77777777" w:rsidR="00947201" w:rsidRPr="00E260CA" w:rsidRDefault="00947201" w:rsidP="0004137B">
            <w:pPr>
              <w:autoSpaceDE w:val="0"/>
              <w:autoSpaceDN w:val="0"/>
              <w:ind w:left="47" w:right="-20"/>
              <w:rPr>
                <w:w w:val="86"/>
                <w:sz w:val="14"/>
                <w:szCs w:val="14"/>
              </w:rPr>
            </w:pPr>
            <w:r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03AD77BE" w14:textId="1A99410A" w:rsidR="00947201" w:rsidRPr="00E260CA" w:rsidRDefault="00294494" w:rsidP="0004137B">
            <w:pPr>
              <w:autoSpaceDE w:val="0"/>
              <w:autoSpaceDN w:val="0"/>
              <w:ind w:left="153" w:right="205"/>
              <w:rPr>
                <w:w w:val="86"/>
                <w:sz w:val="14"/>
                <w:szCs w:val="14"/>
              </w:rPr>
            </w:pPr>
            <w:r w:rsidRPr="00E260CA">
              <w:rPr>
                <w:noProof/>
                <w:w w:val="86"/>
                <w:sz w:val="14"/>
                <w:szCs w:val="14"/>
                <w:lang w:eastAsia="es-ES"/>
              </w:rPr>
              <w:drawing>
                <wp:inline distT="0" distB="0" distL="0" distR="0" wp14:anchorId="30F8E3CB" wp14:editId="00C181B2">
                  <wp:extent cx="109220" cy="143510"/>
                  <wp:effectExtent l="0" t="0" r="0" b="0"/>
                  <wp:docPr id="3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no es "0", es necesaria una segunda inyección</w:t>
            </w:r>
          </w:p>
          <w:p w14:paraId="30D76F85"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w:t>
            </w:r>
            <w:r w:rsidRPr="00E260CA">
              <w:rPr>
                <w:b/>
                <w:bCs/>
                <w:i/>
                <w:iCs/>
                <w:w w:val="86"/>
              </w:rPr>
              <w:t>75</w:t>
            </w:r>
            <w:r w:rsidRPr="00E260CA">
              <w:rPr>
                <w:w w:val="86"/>
                <w:sz w:val="14"/>
                <w:szCs w:val="14"/>
              </w:rPr>
              <w:t>..usando una pluma nueva</w:t>
            </w:r>
          </w:p>
        </w:tc>
      </w:tr>
      <w:tr w:rsidR="00947201" w:rsidRPr="00E260CA" w14:paraId="1CBF90BC" w14:textId="77777777" w:rsidTr="009C65EB">
        <w:trPr>
          <w:cantSplit/>
          <w:trHeight w:hRule="exact" w:val="575"/>
        </w:trPr>
        <w:tc>
          <w:tcPr>
            <w:tcW w:w="1276" w:type="dxa"/>
            <w:tcBorders>
              <w:top w:val="single" w:sz="8" w:space="0" w:color="231F20"/>
              <w:left w:val="single" w:sz="8" w:space="0" w:color="231F20"/>
              <w:bottom w:val="single" w:sz="8" w:space="0" w:color="231F20"/>
              <w:right w:val="single" w:sz="8" w:space="0" w:color="231F20"/>
            </w:tcBorders>
            <w:vAlign w:val="center"/>
          </w:tcPr>
          <w:p w14:paraId="064C92AE" w14:textId="77777777" w:rsidR="00947201" w:rsidRPr="00E260CA" w:rsidRDefault="00947201" w:rsidP="0004137B">
            <w:pPr>
              <w:autoSpaceDE w:val="0"/>
              <w:autoSpaceDN w:val="0"/>
              <w:jc w:val="center"/>
              <w:rPr>
                <w:i/>
                <w:sz w:val="18"/>
                <w:szCs w:val="18"/>
              </w:rPr>
            </w:pPr>
            <w:r w:rsidRPr="00E260CA">
              <w:rPr>
                <w:i/>
                <w:sz w:val="18"/>
                <w:szCs w:val="18"/>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42A3C6CC"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200E52AF"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6086BD7E" w14:textId="77777777" w:rsidR="00947201" w:rsidRPr="00E260CA" w:rsidRDefault="00947201" w:rsidP="0004137B">
            <w:pPr>
              <w:autoSpaceDE w:val="0"/>
              <w:autoSpaceDN w:val="0"/>
              <w:ind w:left="30" w:right="-20"/>
              <w:jc w:val="center"/>
              <w:rPr>
                <w:sz w:val="18"/>
                <w:szCs w:val="18"/>
              </w:rPr>
            </w:pPr>
            <w:r w:rsidRPr="00E260CA">
              <w:rPr>
                <w:w w:val="69"/>
                <w:sz w:val="18"/>
                <w:szCs w:val="18"/>
              </w:rPr>
              <w:t>450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2C207446" w14:textId="77777777" w:rsidR="00947201" w:rsidRPr="00E260CA" w:rsidRDefault="00947201" w:rsidP="0004137B">
            <w:pPr>
              <w:autoSpaceDE w:val="0"/>
              <w:autoSpaceDN w:val="0"/>
              <w:jc w:val="center"/>
              <w:rPr>
                <w:i/>
                <w:sz w:val="18"/>
                <w:szCs w:val="18"/>
              </w:rPr>
            </w:pPr>
            <w:r w:rsidRPr="00E260CA">
              <w:rPr>
                <w:i/>
                <w:sz w:val="18"/>
                <w:szCs w:val="18"/>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741971AD" w14:textId="77777777" w:rsidR="00947201" w:rsidRPr="00E260CA" w:rsidRDefault="00947201" w:rsidP="0004137B">
            <w:pPr>
              <w:autoSpaceDE w:val="0"/>
              <w:autoSpaceDN w:val="0"/>
              <w:jc w:val="center"/>
              <w:rPr>
                <w:b/>
                <w:i/>
                <w:sz w:val="18"/>
                <w:szCs w:val="18"/>
              </w:rPr>
            </w:pPr>
          </w:p>
          <w:p w14:paraId="0F2AE84C" w14:textId="74F0F586" w:rsidR="00947201" w:rsidRPr="00E260CA" w:rsidRDefault="00294494" w:rsidP="0004137B">
            <w:pPr>
              <w:autoSpaceDE w:val="0"/>
              <w:autoSpaceDN w:val="0"/>
              <w:jc w:val="center"/>
              <w:rPr>
                <w:b/>
                <w:i/>
                <w:sz w:val="18"/>
                <w:szCs w:val="18"/>
              </w:rPr>
            </w:pPr>
            <w:r>
              <w:rPr>
                <w:noProof/>
                <w:lang w:eastAsia="es-ES"/>
              </w:rPr>
              <mc:AlternateContent>
                <mc:Choice Requires="wps">
                  <w:drawing>
                    <wp:anchor distT="0" distB="0" distL="114300" distR="114300" simplePos="0" relativeHeight="251656192" behindDoc="0" locked="0" layoutInCell="1" allowOverlap="1" wp14:anchorId="5747A655" wp14:editId="3B277CF1">
                      <wp:simplePos x="0" y="0"/>
                      <wp:positionH relativeFrom="column">
                        <wp:posOffset>5715</wp:posOffset>
                      </wp:positionH>
                      <wp:positionV relativeFrom="paragraph">
                        <wp:posOffset>-36830</wp:posOffset>
                      </wp:positionV>
                      <wp:extent cx="586740" cy="260985"/>
                      <wp:effectExtent l="0" t="0" r="0" b="0"/>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AB41FE8" id="Oval 67" o:spid="_x0000_s1026" style="position:absolute;margin-left:.45pt;margin-top:-2.9pt;width:46.2pt;height:2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lFukPxgCAAAJBAAADgAAAAAAAAAAAAAAAAAuAgAAZHJzL2Uyb0RvYy54bWxQSwECLQAUAAYA&#10;CAAAACEANxjlpt0AAAAFAQAADwAAAAAAAAAAAAAAAAByBAAAZHJzL2Rvd25yZXYueG1sUEsFBgAA&#10;AAAEAAQA8wAAAHwFAAAAAA==&#10;" filled="f" strokecolor="#243f60" strokeweight="1pt"/>
                  </w:pict>
                </mc:Fallback>
              </mc:AlternateContent>
            </w:r>
            <w:r w:rsidR="00947201" w:rsidRPr="00E260CA">
              <w:rPr>
                <w:b/>
                <w:i/>
                <w:sz w:val="18"/>
                <w:szCs w:val="18"/>
              </w:rPr>
              <w:t>75</w:t>
            </w:r>
          </w:p>
        </w:tc>
        <w:tc>
          <w:tcPr>
            <w:tcW w:w="1090" w:type="dxa"/>
            <w:tcBorders>
              <w:top w:val="single" w:sz="8" w:space="0" w:color="231F20"/>
              <w:left w:val="single" w:sz="8" w:space="0" w:color="231F20"/>
              <w:bottom w:val="single" w:sz="8" w:space="0" w:color="231F20"/>
              <w:right w:val="single" w:sz="8" w:space="0" w:color="231F20"/>
            </w:tcBorders>
          </w:tcPr>
          <w:p w14:paraId="7C1E5531" w14:textId="0BFB29B4"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72C4DE92" wp14:editId="199BE05E">
                  <wp:extent cx="109220" cy="143510"/>
                  <wp:effectExtent l="0" t="0" r="0" b="0"/>
                  <wp:docPr id="3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32B731BC" w14:textId="77777777" w:rsidR="00947201" w:rsidRPr="00E260CA" w:rsidRDefault="00947201" w:rsidP="0004137B">
            <w:pPr>
              <w:autoSpaceDE w:val="0"/>
              <w:autoSpaceDN w:val="0"/>
              <w:ind w:left="47" w:right="-20"/>
              <w:rPr>
                <w:w w:val="86"/>
                <w:sz w:val="14"/>
                <w:szCs w:val="14"/>
              </w:rPr>
            </w:pPr>
            <w:r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38FBD9BB"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30DCAC02"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bl>
    <w:p w14:paraId="7C204520" w14:textId="77777777" w:rsidR="00947201" w:rsidRPr="00E260CA" w:rsidRDefault="00947201" w:rsidP="0004137B">
      <w:pPr>
        <w:autoSpaceDE w:val="0"/>
        <w:autoSpaceDN w:val="0"/>
        <w:rPr>
          <w:b/>
          <w:sz w:val="22"/>
          <w:szCs w:val="22"/>
        </w:rPr>
      </w:pPr>
    </w:p>
    <w:p w14:paraId="7D08CBBE" w14:textId="77777777" w:rsidR="00947201" w:rsidRPr="00E260CA" w:rsidRDefault="00947201" w:rsidP="0004137B">
      <w:pPr>
        <w:keepNext/>
        <w:keepLines/>
        <w:shd w:val="clear" w:color="auto" w:fill="99CCFF"/>
        <w:tabs>
          <w:tab w:val="left" w:pos="567"/>
        </w:tabs>
        <w:suppressAutoHyphens/>
        <w:rPr>
          <w:bCs/>
          <w:i/>
          <w:sz w:val="22"/>
          <w:szCs w:val="22"/>
        </w:rPr>
      </w:pPr>
      <w:r w:rsidRPr="00E260CA">
        <w:rPr>
          <w:bCs/>
          <w:i/>
          <w:sz w:val="22"/>
          <w:szCs w:val="22"/>
        </w:rPr>
        <w:t>&lt;GONAL-f 900 IU– PEN &gt;</w:t>
      </w:r>
    </w:p>
    <w:tbl>
      <w:tblPr>
        <w:tblW w:w="0" w:type="auto"/>
        <w:tblInd w:w="10" w:type="dxa"/>
        <w:tblLayout w:type="fixed"/>
        <w:tblCellMar>
          <w:left w:w="0" w:type="dxa"/>
          <w:right w:w="0" w:type="dxa"/>
        </w:tblCellMar>
        <w:tblLook w:val="0000" w:firstRow="0" w:lastRow="0" w:firstColumn="0" w:lastColumn="0" w:noHBand="0" w:noVBand="0"/>
      </w:tblPr>
      <w:tblGrid>
        <w:gridCol w:w="1276"/>
        <w:gridCol w:w="540"/>
        <w:gridCol w:w="540"/>
        <w:gridCol w:w="900"/>
        <w:gridCol w:w="824"/>
        <w:gridCol w:w="892"/>
        <w:gridCol w:w="1090"/>
        <w:gridCol w:w="3010"/>
      </w:tblGrid>
      <w:tr w:rsidR="00947201" w:rsidRPr="00E260CA" w14:paraId="45E2273D" w14:textId="77777777" w:rsidTr="00EB2F58">
        <w:trPr>
          <w:cantSplit/>
          <w:trHeight w:hRule="exact" w:val="587"/>
        </w:trPr>
        <w:tc>
          <w:tcPr>
            <w:tcW w:w="127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57D203F" w14:textId="77777777" w:rsidR="00947201" w:rsidRPr="00E260CA" w:rsidRDefault="00947201" w:rsidP="0004137B">
            <w:pPr>
              <w:autoSpaceDE w:val="0"/>
              <w:autoSpaceDN w:val="0"/>
              <w:spacing w:before="8"/>
              <w:ind w:left="287" w:right="267"/>
              <w:jc w:val="center"/>
              <w:rPr>
                <w:sz w:val="16"/>
                <w:szCs w:val="16"/>
              </w:rPr>
            </w:pPr>
            <w:r w:rsidRPr="00E260CA">
              <w:rPr>
                <w:b/>
                <w:bCs/>
                <w:w w:val="96"/>
                <w:sz w:val="16"/>
                <w:szCs w:val="16"/>
              </w:rPr>
              <w:t>1</w:t>
            </w:r>
          </w:p>
          <w:p w14:paraId="3C4B0434" w14:textId="77777777" w:rsidR="00947201" w:rsidRPr="00E260CA" w:rsidRDefault="00947201" w:rsidP="0004137B">
            <w:pPr>
              <w:autoSpaceDE w:val="0"/>
              <w:autoSpaceDN w:val="0"/>
              <w:ind w:left="82" w:right="62"/>
              <w:jc w:val="center"/>
              <w:rPr>
                <w:szCs w:val="24"/>
              </w:rPr>
            </w:pPr>
            <w:r w:rsidRPr="00E260CA">
              <w:rPr>
                <w:b/>
                <w:bCs/>
                <w:spacing w:val="-10"/>
                <w:w w:val="72"/>
                <w:sz w:val="16"/>
                <w:szCs w:val="16"/>
              </w:rPr>
              <w:t>Número del día de tratamiento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4ED0746" w14:textId="77777777" w:rsidR="00947201" w:rsidRPr="00E260CA" w:rsidRDefault="00947201" w:rsidP="0004137B">
            <w:pPr>
              <w:autoSpaceDE w:val="0"/>
              <w:autoSpaceDN w:val="0"/>
              <w:spacing w:before="8"/>
              <w:ind w:left="185" w:right="165"/>
              <w:jc w:val="center"/>
              <w:rPr>
                <w:sz w:val="16"/>
                <w:szCs w:val="16"/>
              </w:rPr>
            </w:pPr>
            <w:r w:rsidRPr="00E260CA">
              <w:rPr>
                <w:b/>
                <w:bCs/>
                <w:w w:val="96"/>
                <w:sz w:val="16"/>
                <w:szCs w:val="16"/>
              </w:rPr>
              <w:t>2</w:t>
            </w:r>
          </w:p>
          <w:p w14:paraId="343CCDBD" w14:textId="77777777" w:rsidR="00947201" w:rsidRPr="00E260CA" w:rsidRDefault="00947201" w:rsidP="0004137B">
            <w:pPr>
              <w:autoSpaceDE w:val="0"/>
              <w:autoSpaceDN w:val="0"/>
              <w:ind w:left="83" w:right="63"/>
              <w:jc w:val="center"/>
              <w:rPr>
                <w:szCs w:val="24"/>
              </w:rPr>
            </w:pPr>
            <w:r w:rsidRPr="00E260CA">
              <w:rPr>
                <w:b/>
                <w:bCs/>
                <w:spacing w:val="-2"/>
                <w:w w:val="82"/>
                <w:sz w:val="16"/>
                <w:szCs w:val="16"/>
              </w:rPr>
              <w:t>Fecha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ADA62D" w14:textId="77777777" w:rsidR="00947201" w:rsidRPr="00E260CA" w:rsidRDefault="00947201" w:rsidP="0004137B">
            <w:pPr>
              <w:autoSpaceDE w:val="0"/>
              <w:autoSpaceDN w:val="0"/>
              <w:spacing w:before="8"/>
              <w:ind w:left="185" w:right="165"/>
              <w:jc w:val="center"/>
              <w:rPr>
                <w:sz w:val="16"/>
                <w:szCs w:val="16"/>
              </w:rPr>
            </w:pPr>
            <w:r w:rsidRPr="00E260CA">
              <w:rPr>
                <w:b/>
                <w:bCs/>
                <w:w w:val="96"/>
                <w:sz w:val="16"/>
                <w:szCs w:val="16"/>
              </w:rPr>
              <w:t>3</w:t>
            </w:r>
          </w:p>
          <w:p w14:paraId="6FCCD001" w14:textId="77777777" w:rsidR="00947201" w:rsidRPr="00E260CA" w:rsidRDefault="00947201" w:rsidP="0004137B">
            <w:pPr>
              <w:autoSpaceDE w:val="0"/>
              <w:autoSpaceDN w:val="0"/>
              <w:ind w:left="79" w:right="59"/>
              <w:jc w:val="center"/>
              <w:rPr>
                <w:szCs w:val="24"/>
              </w:rPr>
            </w:pPr>
            <w:r w:rsidRPr="00E260CA">
              <w:rPr>
                <w:b/>
                <w:bCs/>
                <w:spacing w:val="-1"/>
                <w:w w:val="72"/>
                <w:sz w:val="16"/>
                <w:szCs w:val="16"/>
              </w:rPr>
              <w:t>Hora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F54B764" w14:textId="77777777" w:rsidR="00947201" w:rsidRPr="001F212B" w:rsidRDefault="00947201" w:rsidP="0004137B">
            <w:pPr>
              <w:autoSpaceDE w:val="0"/>
              <w:autoSpaceDN w:val="0"/>
              <w:spacing w:before="8"/>
              <w:ind w:left="365" w:right="345"/>
              <w:jc w:val="center"/>
              <w:rPr>
                <w:sz w:val="16"/>
                <w:szCs w:val="16"/>
                <w:lang w:val="fr-FR"/>
              </w:rPr>
            </w:pPr>
            <w:r w:rsidRPr="001F212B">
              <w:rPr>
                <w:b/>
                <w:bCs/>
                <w:w w:val="96"/>
                <w:sz w:val="16"/>
                <w:szCs w:val="16"/>
                <w:lang w:val="fr-FR"/>
              </w:rPr>
              <w:t>4</w:t>
            </w:r>
          </w:p>
          <w:p w14:paraId="100C4914" w14:textId="77777777" w:rsidR="00947201" w:rsidRPr="001F212B" w:rsidRDefault="00947201" w:rsidP="0004137B">
            <w:pPr>
              <w:autoSpaceDE w:val="0"/>
              <w:autoSpaceDN w:val="0"/>
              <w:ind w:left="40" w:right="20"/>
              <w:jc w:val="center"/>
              <w:rPr>
                <w:sz w:val="16"/>
                <w:szCs w:val="16"/>
                <w:lang w:val="fr-FR"/>
              </w:rPr>
            </w:pPr>
            <w:r w:rsidRPr="001F212B">
              <w:rPr>
                <w:b/>
                <w:bCs/>
                <w:spacing w:val="-6"/>
                <w:w w:val="82"/>
                <w:sz w:val="16"/>
                <w:szCs w:val="16"/>
                <w:lang w:val="fr-FR"/>
              </w:rPr>
              <w:t>V</w:t>
            </w:r>
            <w:r w:rsidRPr="001F212B">
              <w:rPr>
                <w:b/>
                <w:bCs/>
                <w:spacing w:val="-3"/>
                <w:w w:val="82"/>
                <w:sz w:val="16"/>
                <w:szCs w:val="16"/>
                <w:lang w:val="fr-FR"/>
              </w:rPr>
              <w:t>o</w:t>
            </w:r>
            <w:r w:rsidRPr="001F212B">
              <w:rPr>
                <w:b/>
                <w:bCs/>
                <w:spacing w:val="-4"/>
                <w:w w:val="93"/>
                <w:sz w:val="16"/>
                <w:szCs w:val="16"/>
                <w:lang w:val="fr-FR"/>
              </w:rPr>
              <w:t>l</w:t>
            </w:r>
            <w:r w:rsidRPr="001F212B">
              <w:rPr>
                <w:b/>
                <w:bCs/>
                <w:spacing w:val="-4"/>
                <w:w w:val="84"/>
                <w:sz w:val="16"/>
                <w:szCs w:val="16"/>
                <w:lang w:val="fr-FR"/>
              </w:rPr>
              <w:t>u</w:t>
            </w:r>
            <w:r w:rsidRPr="001F212B">
              <w:rPr>
                <w:b/>
                <w:bCs/>
                <w:spacing w:val="-2"/>
                <w:w w:val="85"/>
                <w:sz w:val="16"/>
                <w:szCs w:val="16"/>
                <w:lang w:val="fr-FR"/>
              </w:rPr>
              <w:t>m</w:t>
            </w:r>
            <w:r w:rsidRPr="001F212B">
              <w:rPr>
                <w:b/>
                <w:bCs/>
                <w:w w:val="79"/>
                <w:sz w:val="16"/>
                <w:szCs w:val="16"/>
                <w:lang w:val="fr-FR"/>
              </w:rPr>
              <w:t>en de la pluma</w:t>
            </w:r>
          </w:p>
          <w:p w14:paraId="425C3E43" w14:textId="77777777" w:rsidR="00947201" w:rsidRPr="001F212B" w:rsidRDefault="00947201" w:rsidP="0004137B">
            <w:pPr>
              <w:autoSpaceDE w:val="0"/>
              <w:autoSpaceDN w:val="0"/>
              <w:spacing w:before="4"/>
              <w:rPr>
                <w:sz w:val="15"/>
                <w:szCs w:val="15"/>
                <w:lang w:val="fr-FR"/>
              </w:rPr>
            </w:pPr>
          </w:p>
          <w:p w14:paraId="67CD5A71" w14:textId="77777777" w:rsidR="00947201" w:rsidRPr="001F212B" w:rsidRDefault="00947201" w:rsidP="0004137B">
            <w:pPr>
              <w:autoSpaceDE w:val="0"/>
              <w:autoSpaceDN w:val="0"/>
              <w:ind w:left="62" w:right="17"/>
              <w:jc w:val="center"/>
              <w:rPr>
                <w:color w:val="C00000"/>
                <w:szCs w:val="24"/>
                <w:lang w:val="fr-FR"/>
              </w:rPr>
            </w:pPr>
            <w:r w:rsidRPr="001F212B">
              <w:rPr>
                <w:color w:val="C00000"/>
                <w:spacing w:val="4"/>
                <w:sz w:val="12"/>
                <w:szCs w:val="12"/>
                <w:bdr w:val="single" w:sz="4" w:space="0" w:color="auto"/>
                <w:lang w:val="fr-FR"/>
              </w:rPr>
              <w:t>90</w:t>
            </w:r>
            <w:r w:rsidRPr="001F212B">
              <w:rPr>
                <w:color w:val="C00000"/>
                <w:sz w:val="12"/>
                <w:szCs w:val="12"/>
                <w:bdr w:val="single" w:sz="4" w:space="0" w:color="auto"/>
                <w:lang w:val="fr-FR"/>
              </w:rPr>
              <w:t>0</w:t>
            </w:r>
            <w:r w:rsidRPr="001F212B">
              <w:rPr>
                <w:color w:val="C00000"/>
                <w:spacing w:val="-6"/>
                <w:sz w:val="12"/>
                <w:szCs w:val="12"/>
                <w:bdr w:val="single" w:sz="4" w:space="0" w:color="auto"/>
                <w:lang w:val="fr-FR"/>
              </w:rPr>
              <w:t> UI</w:t>
            </w:r>
            <w:r w:rsidRPr="001F212B">
              <w:rPr>
                <w:b/>
                <w:bCs/>
                <w:color w:val="C00000"/>
                <w:spacing w:val="2"/>
                <w:w w:val="94"/>
                <w:sz w:val="12"/>
                <w:szCs w:val="12"/>
                <w:bdr w:val="single" w:sz="4" w:space="0" w:color="auto"/>
                <w:lang w:val="fr-FR"/>
              </w:rPr>
              <w:t>/</w:t>
            </w:r>
            <w:r w:rsidRPr="001F212B">
              <w:rPr>
                <w:color w:val="C00000"/>
                <w:spacing w:val="2"/>
                <w:w w:val="94"/>
                <w:sz w:val="12"/>
                <w:szCs w:val="12"/>
                <w:bdr w:val="single" w:sz="4" w:space="0" w:color="auto"/>
                <w:lang w:val="fr-FR"/>
              </w:rPr>
              <w:t>1,</w:t>
            </w:r>
            <w:r w:rsidRPr="001F212B">
              <w:rPr>
                <w:color w:val="C00000"/>
                <w:w w:val="94"/>
                <w:sz w:val="12"/>
                <w:szCs w:val="12"/>
                <w:bdr w:val="single" w:sz="4" w:space="0" w:color="auto"/>
                <w:lang w:val="fr-FR"/>
              </w:rPr>
              <w:t>5</w:t>
            </w:r>
            <w:r w:rsidRPr="001F212B">
              <w:rPr>
                <w:color w:val="C00000"/>
                <w:spacing w:val="-1"/>
                <w:w w:val="94"/>
                <w:sz w:val="12"/>
                <w:szCs w:val="12"/>
                <w:bdr w:val="single" w:sz="4" w:space="0" w:color="auto"/>
                <w:lang w:val="fr-FR"/>
              </w:rPr>
              <w:t> </w:t>
            </w:r>
            <w:r w:rsidRPr="001F212B">
              <w:rPr>
                <w:b/>
                <w:bCs/>
                <w:color w:val="C00000"/>
                <w:spacing w:val="2"/>
                <w:w w:val="85"/>
                <w:sz w:val="12"/>
                <w:szCs w:val="12"/>
                <w:bdr w:val="single" w:sz="4" w:space="0" w:color="auto"/>
                <w:lang w:val="fr-FR"/>
              </w:rPr>
              <w:t>m</w:t>
            </w:r>
            <w:r w:rsidRPr="001F212B">
              <w:rPr>
                <w:b/>
                <w:bCs/>
                <w:color w:val="C00000"/>
                <w:w w:val="72"/>
                <w:sz w:val="12"/>
                <w:szCs w:val="12"/>
                <w:bdr w:val="single" w:sz="4" w:space="0" w:color="auto"/>
                <w:lang w:val="fr-F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C13938A" w14:textId="77777777" w:rsidR="00947201" w:rsidRPr="00E260CA" w:rsidRDefault="00947201" w:rsidP="0004137B">
            <w:pPr>
              <w:autoSpaceDE w:val="0"/>
              <w:autoSpaceDN w:val="0"/>
              <w:spacing w:before="8"/>
              <w:ind w:left="327" w:right="307"/>
              <w:jc w:val="center"/>
              <w:rPr>
                <w:sz w:val="16"/>
                <w:szCs w:val="16"/>
              </w:rPr>
            </w:pPr>
            <w:r w:rsidRPr="00E260CA">
              <w:rPr>
                <w:b/>
                <w:bCs/>
                <w:w w:val="96"/>
                <w:sz w:val="16"/>
                <w:szCs w:val="16"/>
              </w:rPr>
              <w:t>5</w:t>
            </w:r>
          </w:p>
          <w:p w14:paraId="261003F4" w14:textId="77777777" w:rsidR="00947201" w:rsidRPr="00E260CA" w:rsidRDefault="00947201" w:rsidP="0004137B">
            <w:pPr>
              <w:autoSpaceDE w:val="0"/>
              <w:autoSpaceDN w:val="0"/>
              <w:ind w:left="146" w:right="111"/>
              <w:jc w:val="center"/>
              <w:rPr>
                <w:szCs w:val="24"/>
              </w:rPr>
            </w:pPr>
            <w:r w:rsidRPr="00E260CA">
              <w:rPr>
                <w:b/>
                <w:bCs/>
                <w:spacing w:val="-1"/>
                <w:w w:val="79"/>
                <w:sz w:val="16"/>
                <w:szCs w:val="16"/>
              </w:rPr>
              <w:t>Dosis prescrita</w:t>
            </w:r>
          </w:p>
        </w:tc>
        <w:tc>
          <w:tcPr>
            <w:tcW w:w="4992" w:type="dxa"/>
            <w:gridSpan w:val="3"/>
            <w:tcBorders>
              <w:top w:val="single" w:sz="8" w:space="0" w:color="231F20"/>
              <w:left w:val="single" w:sz="8" w:space="0" w:color="231F20"/>
              <w:bottom w:val="single" w:sz="8" w:space="0" w:color="231F20"/>
              <w:right w:val="single" w:sz="8" w:space="0" w:color="231F20"/>
            </w:tcBorders>
            <w:shd w:val="clear" w:color="auto" w:fill="D9D9D9"/>
          </w:tcPr>
          <w:p w14:paraId="4F7473EB" w14:textId="77777777" w:rsidR="00947201" w:rsidRPr="00E260CA" w:rsidRDefault="00947201" w:rsidP="0004137B">
            <w:pPr>
              <w:tabs>
                <w:tab w:val="left" w:pos="1380"/>
                <w:tab w:val="left" w:pos="2920"/>
              </w:tabs>
              <w:autoSpaceDE w:val="0"/>
              <w:autoSpaceDN w:val="0"/>
              <w:ind w:left="392" w:right="-20"/>
              <w:jc w:val="center"/>
              <w:rPr>
                <w:sz w:val="16"/>
                <w:szCs w:val="16"/>
              </w:rPr>
            </w:pPr>
            <w:r w:rsidRPr="00E260CA">
              <w:rPr>
                <w:b/>
                <w:bCs/>
                <w:sz w:val="16"/>
                <w:szCs w:val="16"/>
              </w:rPr>
              <w:t>6</w:t>
            </w:r>
            <w:r w:rsidRPr="00E260CA">
              <w:rPr>
                <w:b/>
                <w:bCs/>
                <w:sz w:val="16"/>
                <w:szCs w:val="16"/>
              </w:rPr>
              <w:tab/>
              <w:t>7</w:t>
            </w:r>
            <w:r w:rsidRPr="00E260CA">
              <w:rPr>
                <w:b/>
                <w:bCs/>
                <w:sz w:val="16"/>
                <w:szCs w:val="16"/>
              </w:rPr>
              <w:tab/>
              <w:t>8</w:t>
            </w:r>
          </w:p>
          <w:p w14:paraId="418FD4C3" w14:textId="77777777" w:rsidR="00947201" w:rsidRPr="00E260CA" w:rsidRDefault="00947201" w:rsidP="0004137B">
            <w:pPr>
              <w:tabs>
                <w:tab w:val="left" w:pos="2559"/>
              </w:tabs>
              <w:autoSpaceDE w:val="0"/>
              <w:autoSpaceDN w:val="0"/>
              <w:ind w:left="731" w:right="-23"/>
              <w:jc w:val="center"/>
              <w:rPr>
                <w:szCs w:val="24"/>
              </w:rPr>
            </w:pPr>
            <w:r w:rsidRPr="00E260CA">
              <w:rPr>
                <w:b/>
                <w:bCs/>
                <w:spacing w:val="-1"/>
                <w:w w:val="77"/>
                <w:sz w:val="16"/>
                <w:szCs w:val="16"/>
              </w:rPr>
              <w:t>Ventana de información de la dosis</w:t>
            </w:r>
          </w:p>
        </w:tc>
      </w:tr>
      <w:tr w:rsidR="00947201" w:rsidRPr="00E260CA" w14:paraId="39B43CB4" w14:textId="77777777" w:rsidTr="00EB2F58">
        <w:trPr>
          <w:cantSplit/>
          <w:trHeight w:hRule="exact" w:val="713"/>
        </w:trPr>
        <w:tc>
          <w:tcPr>
            <w:tcW w:w="1276" w:type="dxa"/>
            <w:vMerge/>
            <w:tcBorders>
              <w:top w:val="single" w:sz="8" w:space="0" w:color="231F20"/>
              <w:left w:val="single" w:sz="8" w:space="0" w:color="231F20"/>
              <w:bottom w:val="single" w:sz="8" w:space="0" w:color="231F20"/>
              <w:right w:val="single" w:sz="8" w:space="0" w:color="231F20"/>
            </w:tcBorders>
            <w:shd w:val="clear" w:color="auto" w:fill="D1D3D4"/>
          </w:tcPr>
          <w:p w14:paraId="1008264E" w14:textId="77777777" w:rsidR="00947201" w:rsidRPr="00E260CA" w:rsidRDefault="00947201" w:rsidP="0004137B">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3B23B54" w14:textId="77777777" w:rsidR="00947201" w:rsidRPr="00E260CA" w:rsidRDefault="00947201" w:rsidP="0004137B">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79AD9D0" w14:textId="77777777" w:rsidR="00947201" w:rsidRPr="00E260CA" w:rsidRDefault="00947201" w:rsidP="0004137B">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5AA2C14D" w14:textId="77777777" w:rsidR="00947201" w:rsidRPr="00E260CA" w:rsidRDefault="00947201" w:rsidP="0004137B">
            <w:pPr>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30DE7E6A" w14:textId="77777777" w:rsidR="00947201" w:rsidRPr="00E260CA" w:rsidRDefault="00947201" w:rsidP="0004137B">
            <w:pPr>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2A4815F" w14:textId="77777777" w:rsidR="00947201" w:rsidRPr="00E260CA" w:rsidRDefault="00947201" w:rsidP="0004137B">
            <w:pPr>
              <w:autoSpaceDE w:val="0"/>
              <w:autoSpaceDN w:val="0"/>
              <w:ind w:left="45" w:right="23"/>
              <w:rPr>
                <w:sz w:val="16"/>
                <w:szCs w:val="16"/>
              </w:rPr>
            </w:pPr>
            <w:r w:rsidRPr="00E260CA">
              <w:rPr>
                <w:b/>
                <w:bCs/>
                <w:spacing w:val="-1"/>
                <w:w w:val="85"/>
                <w:sz w:val="16"/>
                <w:szCs w:val="16"/>
              </w:rPr>
              <w:t xml:space="preserve">Cantidad </w:t>
            </w:r>
            <w:r w:rsidR="00DA2B74" w:rsidRPr="00E260CA">
              <w:rPr>
                <w:b/>
                <w:bCs/>
                <w:spacing w:val="-1"/>
                <w:w w:val="85"/>
                <w:sz w:val="16"/>
                <w:szCs w:val="16"/>
              </w:rPr>
              <w:t xml:space="preserve">ajustada </w:t>
            </w:r>
            <w:r w:rsidRPr="00E260CA">
              <w:rPr>
                <w:b/>
                <w:bCs/>
                <w:spacing w:val="-1"/>
                <w:w w:val="85"/>
                <w:sz w:val="16"/>
                <w:szCs w:val="16"/>
              </w:rPr>
              <w:t>para la inyección</w:t>
            </w:r>
          </w:p>
        </w:tc>
        <w:tc>
          <w:tcPr>
            <w:tcW w:w="4100" w:type="dxa"/>
            <w:gridSpan w:val="2"/>
            <w:tcBorders>
              <w:top w:val="single" w:sz="8" w:space="0" w:color="231F20"/>
              <w:left w:val="single" w:sz="8" w:space="0" w:color="231F20"/>
              <w:bottom w:val="single" w:sz="8" w:space="0" w:color="231F20"/>
              <w:right w:val="single" w:sz="8" w:space="0" w:color="231F20"/>
            </w:tcBorders>
            <w:shd w:val="clear" w:color="auto" w:fill="D1D3D4"/>
          </w:tcPr>
          <w:p w14:paraId="5C0403AF" w14:textId="77777777" w:rsidR="00947201" w:rsidRPr="00E260CA" w:rsidRDefault="00947201" w:rsidP="0004137B">
            <w:pPr>
              <w:autoSpaceDE w:val="0"/>
              <w:autoSpaceDN w:val="0"/>
              <w:spacing w:before="8"/>
              <w:ind w:left="541" w:right="-20"/>
              <w:rPr>
                <w:b/>
                <w:bCs/>
                <w:w w:val="84"/>
                <w:sz w:val="16"/>
                <w:szCs w:val="16"/>
              </w:rPr>
            </w:pPr>
            <w:r w:rsidRPr="00E260CA">
              <w:rPr>
                <w:b/>
                <w:bCs/>
                <w:spacing w:val="-1"/>
                <w:w w:val="85"/>
                <w:sz w:val="16"/>
                <w:szCs w:val="16"/>
              </w:rPr>
              <w:t>Cantidad indicada después de la inyección</w:t>
            </w:r>
          </w:p>
          <w:p w14:paraId="210E392D" w14:textId="6CFBEF19" w:rsidR="00947201" w:rsidRPr="00E260CA" w:rsidRDefault="00294494" w:rsidP="0004137B">
            <w:pPr>
              <w:tabs>
                <w:tab w:val="left" w:pos="1808"/>
              </w:tabs>
              <w:autoSpaceDE w:val="0"/>
              <w:autoSpaceDN w:val="0"/>
              <w:spacing w:before="8"/>
              <w:ind w:left="107" w:right="-20"/>
              <w:rPr>
                <w:szCs w:val="24"/>
              </w:rPr>
            </w:pPr>
            <w:r w:rsidRPr="00E260CA">
              <w:rPr>
                <w:noProof/>
                <w:lang w:eastAsia="es-ES"/>
              </w:rPr>
              <w:drawing>
                <wp:inline distT="0" distB="0" distL="0" distR="0" wp14:anchorId="059B8320" wp14:editId="71D0A94D">
                  <wp:extent cx="504825" cy="191135"/>
                  <wp:effectExtent l="0" t="0" r="0" b="0"/>
                  <wp:docPr id="3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947201" w:rsidRPr="00E260CA" w14:paraId="72748A0C" w14:textId="77777777" w:rsidTr="00EB2F58">
        <w:trPr>
          <w:cantSplit/>
          <w:trHeight w:hRule="exact" w:val="709"/>
        </w:trPr>
        <w:tc>
          <w:tcPr>
            <w:tcW w:w="1276" w:type="dxa"/>
            <w:tcBorders>
              <w:top w:val="single" w:sz="8" w:space="0" w:color="231F20"/>
              <w:left w:val="single" w:sz="8" w:space="0" w:color="231F20"/>
              <w:bottom w:val="single" w:sz="8" w:space="0" w:color="231F20"/>
              <w:right w:val="single" w:sz="8" w:space="0" w:color="231F20"/>
            </w:tcBorders>
            <w:vAlign w:val="center"/>
          </w:tcPr>
          <w:p w14:paraId="5289988F" w14:textId="77777777" w:rsidR="00947201" w:rsidRPr="00E260CA" w:rsidRDefault="00947201" w:rsidP="0004137B">
            <w:pPr>
              <w:autoSpaceDE w:val="0"/>
              <w:autoSpaceDN w:val="0"/>
              <w:jc w:val="center"/>
              <w:rPr>
                <w:i/>
                <w:sz w:val="18"/>
                <w:szCs w:val="18"/>
              </w:rPr>
            </w:pPr>
            <w:r w:rsidRPr="00E260CA">
              <w:rPr>
                <w:i/>
                <w:sz w:val="18"/>
                <w:szCs w:val="18"/>
              </w:rPr>
              <w:t>#1</w:t>
            </w:r>
          </w:p>
        </w:tc>
        <w:tc>
          <w:tcPr>
            <w:tcW w:w="540" w:type="dxa"/>
            <w:tcBorders>
              <w:top w:val="single" w:sz="8" w:space="0" w:color="231F20"/>
              <w:left w:val="single" w:sz="8" w:space="0" w:color="231F20"/>
              <w:bottom w:val="single" w:sz="8" w:space="0" w:color="231F20"/>
              <w:right w:val="single" w:sz="8" w:space="0" w:color="231F20"/>
            </w:tcBorders>
            <w:vAlign w:val="center"/>
          </w:tcPr>
          <w:p w14:paraId="03AE979F"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5BFB50ED"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35C8DB5" w14:textId="77777777" w:rsidR="00947201" w:rsidRPr="00E260CA" w:rsidRDefault="00947201" w:rsidP="0004137B">
            <w:pPr>
              <w:autoSpaceDE w:val="0"/>
              <w:autoSpaceDN w:val="0"/>
              <w:ind w:left="30" w:right="-20"/>
              <w:jc w:val="center"/>
              <w:rPr>
                <w:sz w:val="18"/>
                <w:szCs w:val="18"/>
              </w:rPr>
            </w:pPr>
            <w:r w:rsidRPr="00E260CA">
              <w:rPr>
                <w:spacing w:val="-2"/>
                <w:w w:val="69"/>
                <w:sz w:val="18"/>
                <w:szCs w:val="18"/>
              </w:rPr>
              <w:t>9</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20B52B07" w14:textId="77777777" w:rsidR="00947201" w:rsidRPr="00E260CA" w:rsidRDefault="00947201" w:rsidP="0004137B">
            <w:pPr>
              <w:autoSpaceDE w:val="0"/>
              <w:autoSpaceDN w:val="0"/>
              <w:jc w:val="center"/>
              <w:rPr>
                <w:i/>
                <w:sz w:val="18"/>
                <w:szCs w:val="18"/>
              </w:rPr>
            </w:pPr>
            <w:r w:rsidRPr="00E260CA">
              <w:rPr>
                <w:i/>
                <w:sz w:val="18"/>
                <w:szCs w:val="18"/>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61406FF3" w14:textId="77777777" w:rsidR="00947201" w:rsidRPr="00E260CA" w:rsidRDefault="00947201" w:rsidP="0004137B">
            <w:pPr>
              <w:autoSpaceDE w:val="0"/>
              <w:autoSpaceDN w:val="0"/>
              <w:jc w:val="center"/>
              <w:rPr>
                <w:i/>
                <w:sz w:val="18"/>
                <w:szCs w:val="18"/>
              </w:rPr>
            </w:pPr>
            <w:r w:rsidRPr="00E260CA">
              <w:rPr>
                <w:i/>
                <w:sz w:val="18"/>
                <w:szCs w:val="18"/>
              </w:rPr>
              <w:t>350</w:t>
            </w:r>
          </w:p>
        </w:tc>
        <w:tc>
          <w:tcPr>
            <w:tcW w:w="1090" w:type="dxa"/>
            <w:tcBorders>
              <w:top w:val="single" w:sz="8" w:space="0" w:color="231F20"/>
              <w:left w:val="single" w:sz="8" w:space="0" w:color="231F20"/>
              <w:bottom w:val="single" w:sz="8" w:space="0" w:color="231F20"/>
              <w:right w:val="single" w:sz="8" w:space="0" w:color="231F20"/>
            </w:tcBorders>
          </w:tcPr>
          <w:p w14:paraId="0013B744" w14:textId="1CCA5214"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3A020E4F" wp14:editId="39AF7FE5">
                  <wp:extent cx="109220" cy="143510"/>
                  <wp:effectExtent l="0" t="0" r="0" b="0"/>
                  <wp:docPr id="4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0F6A5418" w14:textId="77777777" w:rsidR="00947201" w:rsidRPr="00E260CA" w:rsidRDefault="009C65EB" w:rsidP="0004137B">
            <w:pPr>
              <w:autoSpaceDE w:val="0"/>
              <w:autoSpaceDN w:val="0"/>
              <w:ind w:left="47" w:right="-20"/>
              <w:rPr>
                <w:w w:val="86"/>
                <w:sz w:val="14"/>
                <w:szCs w:val="14"/>
              </w:rPr>
            </w:pPr>
            <w:r>
              <w:rPr>
                <w:w w:val="86"/>
                <w:sz w:val="14"/>
                <w:szCs w:val="14"/>
              </w:rPr>
              <w:t>i</w:t>
            </w:r>
            <w:r w:rsidR="00947201" w:rsidRPr="00E260CA">
              <w:rPr>
                <w:w w:val="86"/>
                <w:sz w:val="14"/>
                <w:szCs w:val="14"/>
              </w:rPr>
              <w:t>nyección completa</w:t>
            </w:r>
          </w:p>
        </w:tc>
        <w:tc>
          <w:tcPr>
            <w:tcW w:w="3010" w:type="dxa"/>
            <w:tcBorders>
              <w:top w:val="single" w:sz="8" w:space="0" w:color="231F20"/>
              <w:left w:val="single" w:sz="8" w:space="0" w:color="231F20"/>
              <w:bottom w:val="single" w:sz="8" w:space="0" w:color="231F20"/>
              <w:right w:val="single" w:sz="8" w:space="0" w:color="231F20"/>
            </w:tcBorders>
          </w:tcPr>
          <w:p w14:paraId="7D28CC85"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213B13D5"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r w:rsidR="00947201" w:rsidRPr="00E260CA" w14:paraId="30102083" w14:textId="77777777" w:rsidTr="009C65EB">
        <w:trPr>
          <w:cantSplit/>
          <w:trHeight w:hRule="exact" w:val="591"/>
        </w:trPr>
        <w:tc>
          <w:tcPr>
            <w:tcW w:w="1276" w:type="dxa"/>
            <w:tcBorders>
              <w:top w:val="single" w:sz="8" w:space="0" w:color="231F20"/>
              <w:left w:val="single" w:sz="8" w:space="0" w:color="231F20"/>
              <w:bottom w:val="single" w:sz="8" w:space="0" w:color="231F20"/>
              <w:right w:val="single" w:sz="8" w:space="0" w:color="231F20"/>
            </w:tcBorders>
            <w:vAlign w:val="center"/>
          </w:tcPr>
          <w:p w14:paraId="7BE0ECFC" w14:textId="77777777" w:rsidR="00947201" w:rsidRPr="00E260CA" w:rsidRDefault="00947201" w:rsidP="0004137B">
            <w:pPr>
              <w:autoSpaceDE w:val="0"/>
              <w:autoSpaceDN w:val="0"/>
              <w:jc w:val="center"/>
              <w:rPr>
                <w:i/>
                <w:sz w:val="18"/>
                <w:szCs w:val="18"/>
              </w:rPr>
            </w:pPr>
            <w:r w:rsidRPr="00E260CA">
              <w:rPr>
                <w:i/>
                <w:sz w:val="18"/>
                <w:szCs w:val="18"/>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7EF07ED9"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6B3F3C0C"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3EF83E1" w14:textId="77777777" w:rsidR="00947201" w:rsidRPr="00E260CA" w:rsidRDefault="00947201" w:rsidP="0004137B">
            <w:pPr>
              <w:autoSpaceDE w:val="0"/>
              <w:autoSpaceDN w:val="0"/>
              <w:ind w:left="30" w:right="-20"/>
              <w:jc w:val="center"/>
              <w:rPr>
                <w:sz w:val="18"/>
                <w:szCs w:val="18"/>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46A341C1" w14:textId="77777777" w:rsidR="00947201" w:rsidRPr="00E260CA" w:rsidRDefault="00947201" w:rsidP="0004137B">
            <w:pPr>
              <w:autoSpaceDE w:val="0"/>
              <w:autoSpaceDN w:val="0"/>
              <w:jc w:val="center"/>
              <w:rPr>
                <w:i/>
                <w:sz w:val="18"/>
                <w:szCs w:val="18"/>
              </w:rPr>
            </w:pPr>
            <w:r w:rsidRPr="00E260CA">
              <w:rPr>
                <w:i/>
                <w:sz w:val="18"/>
                <w:szCs w:val="18"/>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001E5C10" w14:textId="77777777" w:rsidR="00947201" w:rsidRPr="00E260CA" w:rsidRDefault="00947201" w:rsidP="0004137B">
            <w:pPr>
              <w:autoSpaceDE w:val="0"/>
              <w:autoSpaceDN w:val="0"/>
              <w:jc w:val="center"/>
              <w:rPr>
                <w:i/>
                <w:sz w:val="18"/>
                <w:szCs w:val="18"/>
              </w:rPr>
            </w:pPr>
            <w:r w:rsidRPr="00E260CA">
              <w:rPr>
                <w:i/>
                <w:sz w:val="18"/>
                <w:szCs w:val="18"/>
              </w:rPr>
              <w:t>350</w:t>
            </w:r>
          </w:p>
        </w:tc>
        <w:tc>
          <w:tcPr>
            <w:tcW w:w="1090" w:type="dxa"/>
            <w:tcBorders>
              <w:top w:val="single" w:sz="8" w:space="0" w:color="231F20"/>
              <w:left w:val="single" w:sz="8" w:space="0" w:color="231F20"/>
              <w:bottom w:val="single" w:sz="8" w:space="0" w:color="231F20"/>
              <w:right w:val="single" w:sz="8" w:space="0" w:color="231F20"/>
            </w:tcBorders>
          </w:tcPr>
          <w:p w14:paraId="27BE8836" w14:textId="15CD2E0C"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7BEBC290" wp14:editId="6CA8763F">
                  <wp:extent cx="109220" cy="143510"/>
                  <wp:effectExtent l="0" t="0" r="0" b="0"/>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537C5483" w14:textId="77777777" w:rsidR="00947201" w:rsidRPr="00E260CA" w:rsidRDefault="00947201" w:rsidP="0004137B">
            <w:pPr>
              <w:autoSpaceDE w:val="0"/>
              <w:autoSpaceDN w:val="0"/>
              <w:ind w:left="47" w:right="-20"/>
              <w:rPr>
                <w:w w:val="86"/>
                <w:sz w:val="14"/>
                <w:szCs w:val="14"/>
              </w:rPr>
            </w:pPr>
            <w:r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63C30618"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4BCDC51F"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r w:rsidR="00947201" w:rsidRPr="00E260CA" w14:paraId="6A030892" w14:textId="77777777" w:rsidTr="009C65EB">
        <w:trPr>
          <w:cantSplit/>
          <w:trHeight w:hRule="exact" w:val="713"/>
        </w:trPr>
        <w:tc>
          <w:tcPr>
            <w:tcW w:w="1276" w:type="dxa"/>
            <w:tcBorders>
              <w:top w:val="single" w:sz="8" w:space="0" w:color="231F20"/>
              <w:left w:val="single" w:sz="8" w:space="0" w:color="231F20"/>
              <w:bottom w:val="single" w:sz="8" w:space="0" w:color="231F20"/>
              <w:right w:val="single" w:sz="8" w:space="0" w:color="231F20"/>
            </w:tcBorders>
            <w:vAlign w:val="center"/>
          </w:tcPr>
          <w:p w14:paraId="75BC0ACB" w14:textId="77777777" w:rsidR="00947201" w:rsidRPr="00E260CA" w:rsidRDefault="00947201" w:rsidP="0004137B">
            <w:pPr>
              <w:autoSpaceDE w:val="0"/>
              <w:autoSpaceDN w:val="0"/>
              <w:jc w:val="center"/>
              <w:rPr>
                <w:i/>
                <w:sz w:val="18"/>
                <w:szCs w:val="18"/>
              </w:rPr>
            </w:pPr>
            <w:r w:rsidRPr="00E260CA">
              <w:rPr>
                <w:i/>
                <w:sz w:val="18"/>
                <w:szCs w:val="18"/>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49F6F958"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22C87884"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FC427BB" w14:textId="77777777" w:rsidR="00947201" w:rsidRPr="00E260CA" w:rsidRDefault="00947201" w:rsidP="0004137B">
            <w:pPr>
              <w:autoSpaceDE w:val="0"/>
              <w:autoSpaceDN w:val="0"/>
              <w:ind w:left="30" w:right="-20"/>
              <w:jc w:val="center"/>
              <w:rPr>
                <w:sz w:val="18"/>
                <w:szCs w:val="18"/>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23353196" w14:textId="77777777" w:rsidR="00947201" w:rsidRPr="00E260CA" w:rsidRDefault="00947201" w:rsidP="0004137B">
            <w:pPr>
              <w:autoSpaceDE w:val="0"/>
              <w:autoSpaceDN w:val="0"/>
              <w:jc w:val="center"/>
              <w:rPr>
                <w:i/>
                <w:sz w:val="18"/>
                <w:szCs w:val="18"/>
              </w:rPr>
            </w:pPr>
            <w:r w:rsidRPr="00E260CA">
              <w:rPr>
                <w:i/>
                <w:sz w:val="18"/>
                <w:szCs w:val="18"/>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4ABC1CAF" w14:textId="77777777" w:rsidR="00947201" w:rsidRPr="00E260CA" w:rsidRDefault="00947201" w:rsidP="0004137B">
            <w:pPr>
              <w:autoSpaceDE w:val="0"/>
              <w:autoSpaceDN w:val="0"/>
              <w:jc w:val="center"/>
              <w:rPr>
                <w:i/>
                <w:sz w:val="18"/>
                <w:szCs w:val="18"/>
              </w:rPr>
            </w:pPr>
            <w:r w:rsidRPr="00E260CA">
              <w:rPr>
                <w:i/>
                <w:sz w:val="18"/>
                <w:szCs w:val="18"/>
              </w:rPr>
              <w:t>350</w:t>
            </w:r>
          </w:p>
        </w:tc>
        <w:tc>
          <w:tcPr>
            <w:tcW w:w="1090" w:type="dxa"/>
            <w:tcBorders>
              <w:top w:val="single" w:sz="8" w:space="0" w:color="231F20"/>
              <w:left w:val="single" w:sz="8" w:space="0" w:color="231F20"/>
              <w:bottom w:val="single" w:sz="8" w:space="0" w:color="231F20"/>
              <w:right w:val="single" w:sz="8" w:space="0" w:color="231F20"/>
            </w:tcBorders>
          </w:tcPr>
          <w:p w14:paraId="2DA55392" w14:textId="0E123C10" w:rsidR="00947201" w:rsidRPr="00E260CA" w:rsidRDefault="00294494" w:rsidP="0004137B">
            <w:pPr>
              <w:autoSpaceDE w:val="0"/>
              <w:autoSpaceDN w:val="0"/>
              <w:ind w:left="191" w:right="-20"/>
              <w:rPr>
                <w:w w:val="86"/>
                <w:sz w:val="14"/>
                <w:szCs w:val="14"/>
              </w:rPr>
            </w:pPr>
            <w:r>
              <w:rPr>
                <w:noProof/>
                <w:lang w:eastAsia="es-ES"/>
              </w:rPr>
              <mc:AlternateContent>
                <mc:Choice Requires="wps">
                  <w:drawing>
                    <wp:anchor distT="0" distB="0" distL="114300" distR="114300" simplePos="0" relativeHeight="251659264" behindDoc="0" locked="0" layoutInCell="1" allowOverlap="1" wp14:anchorId="1E9414A9" wp14:editId="22CF8446">
                      <wp:simplePos x="0" y="0"/>
                      <wp:positionH relativeFrom="column">
                        <wp:posOffset>520065</wp:posOffset>
                      </wp:positionH>
                      <wp:positionV relativeFrom="paragraph">
                        <wp:posOffset>6350</wp:posOffset>
                      </wp:positionV>
                      <wp:extent cx="1845310" cy="414020"/>
                      <wp:effectExtent l="0" t="0" r="0" b="0"/>
                      <wp:wrapNone/>
                      <wp:docPr id="100"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5310" cy="41402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90267E" id="Oval 69" o:spid="_x0000_s1026" style="position:absolute;margin-left:40.95pt;margin-top:.5pt;width:145.3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" filled="f" strokecolor="#243f60" strokeweight="1pt"/>
                  </w:pict>
                </mc:Fallback>
              </mc:AlternateContent>
            </w:r>
            <w:r w:rsidR="00947201" w:rsidRPr="00E260CA">
              <w:rPr>
                <w:w w:val="86"/>
                <w:sz w:val="14"/>
                <w:szCs w:val="14"/>
              </w:rPr>
              <w:sym w:font="Symbol" w:char="F084"/>
            </w:r>
            <w:r w:rsidR="00947201" w:rsidRPr="00E260CA">
              <w:rPr>
                <w:w w:val="86"/>
                <w:sz w:val="14"/>
                <w:szCs w:val="14"/>
              </w:rPr>
              <w:t>Si es "0",</w:t>
            </w:r>
          </w:p>
          <w:p w14:paraId="3A83D464" w14:textId="77777777" w:rsidR="00947201" w:rsidRPr="00E260CA" w:rsidRDefault="00947201" w:rsidP="0004137B">
            <w:pPr>
              <w:autoSpaceDE w:val="0"/>
              <w:autoSpaceDN w:val="0"/>
              <w:ind w:left="47" w:right="-20"/>
              <w:rPr>
                <w:w w:val="86"/>
                <w:sz w:val="14"/>
                <w:szCs w:val="14"/>
              </w:rPr>
            </w:pPr>
            <w:r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6E77DDB0" w14:textId="43E844A0" w:rsidR="00947201" w:rsidRPr="00E260CA" w:rsidRDefault="00294494" w:rsidP="0004137B">
            <w:pPr>
              <w:autoSpaceDE w:val="0"/>
              <w:autoSpaceDN w:val="0"/>
              <w:ind w:left="153" w:right="205"/>
              <w:rPr>
                <w:w w:val="86"/>
                <w:sz w:val="14"/>
                <w:szCs w:val="14"/>
              </w:rPr>
            </w:pPr>
            <w:r w:rsidRPr="00E260CA">
              <w:rPr>
                <w:noProof/>
                <w:w w:val="86"/>
                <w:sz w:val="14"/>
                <w:szCs w:val="14"/>
                <w:lang w:eastAsia="es-ES"/>
              </w:rPr>
              <w:drawing>
                <wp:inline distT="0" distB="0" distL="0" distR="0" wp14:anchorId="31E96519" wp14:editId="639AC79A">
                  <wp:extent cx="109220" cy="143510"/>
                  <wp:effectExtent l="0" t="0" r="0" b="0"/>
                  <wp:docPr id="4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no es "0", es necesaria una segunda inyección</w:t>
            </w:r>
          </w:p>
          <w:p w14:paraId="07808F38"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w:t>
            </w:r>
            <w:r w:rsidRPr="00E260CA">
              <w:rPr>
                <w:b/>
                <w:bCs/>
                <w:i/>
                <w:iCs/>
                <w:w w:val="86"/>
                <w:sz w:val="18"/>
                <w:szCs w:val="18"/>
              </w:rPr>
              <w:t>150</w:t>
            </w:r>
            <w:r w:rsidRPr="00E260CA">
              <w:rPr>
                <w:w w:val="86"/>
                <w:sz w:val="18"/>
                <w:szCs w:val="18"/>
              </w:rPr>
              <w:t>.</w:t>
            </w:r>
            <w:r w:rsidRPr="00E260CA">
              <w:rPr>
                <w:w w:val="86"/>
                <w:sz w:val="14"/>
                <w:szCs w:val="14"/>
              </w:rPr>
              <w:t>.usando una pluma nueva</w:t>
            </w:r>
          </w:p>
        </w:tc>
      </w:tr>
      <w:tr w:rsidR="00947201" w:rsidRPr="00E260CA" w14:paraId="3C6243E1" w14:textId="77777777" w:rsidTr="009C65EB">
        <w:trPr>
          <w:cantSplit/>
          <w:trHeight w:hRule="exact" w:val="553"/>
        </w:trPr>
        <w:tc>
          <w:tcPr>
            <w:tcW w:w="1276" w:type="dxa"/>
            <w:tcBorders>
              <w:top w:val="single" w:sz="8" w:space="0" w:color="231F20"/>
              <w:left w:val="single" w:sz="8" w:space="0" w:color="231F20"/>
              <w:bottom w:val="single" w:sz="8" w:space="0" w:color="231F20"/>
              <w:right w:val="single" w:sz="8" w:space="0" w:color="231F20"/>
            </w:tcBorders>
            <w:vAlign w:val="center"/>
          </w:tcPr>
          <w:p w14:paraId="116CAFD8" w14:textId="77777777" w:rsidR="00947201" w:rsidRPr="00E260CA" w:rsidRDefault="00947201" w:rsidP="0004137B">
            <w:pPr>
              <w:autoSpaceDE w:val="0"/>
              <w:autoSpaceDN w:val="0"/>
              <w:jc w:val="center"/>
              <w:rPr>
                <w:i/>
                <w:sz w:val="18"/>
                <w:szCs w:val="18"/>
              </w:rPr>
            </w:pPr>
            <w:r w:rsidRPr="00E260CA">
              <w:rPr>
                <w:i/>
                <w:sz w:val="18"/>
                <w:szCs w:val="18"/>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11A2AD0A" w14:textId="77777777" w:rsidR="00947201" w:rsidRPr="00E260CA" w:rsidRDefault="00947201" w:rsidP="0004137B">
            <w:pPr>
              <w:autoSpaceDE w:val="0"/>
              <w:autoSpaceDN w:val="0"/>
              <w:ind w:left="-24" w:right="-3" w:firstLine="24"/>
              <w:jc w:val="center"/>
              <w:rPr>
                <w:i/>
                <w:sz w:val="18"/>
                <w:szCs w:val="18"/>
              </w:rPr>
            </w:pPr>
            <w:r w:rsidRPr="00E260CA">
              <w:rPr>
                <w:bCs/>
                <w:i/>
                <w:w w:val="90"/>
                <w:sz w:val="18"/>
                <w:szCs w:val="18"/>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28D51B9F" w14:textId="77777777" w:rsidR="00947201" w:rsidRPr="00E260CA" w:rsidRDefault="00947201" w:rsidP="0004137B">
            <w:pPr>
              <w:autoSpaceDE w:val="0"/>
              <w:autoSpaceDN w:val="0"/>
              <w:ind w:right="-30"/>
              <w:jc w:val="center"/>
              <w:rPr>
                <w:sz w:val="18"/>
                <w:szCs w:val="18"/>
              </w:rPr>
            </w:pPr>
            <w:r w:rsidRPr="00E260CA">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2916514" w14:textId="77777777" w:rsidR="00947201" w:rsidRPr="00E260CA" w:rsidRDefault="00947201" w:rsidP="0004137B">
            <w:pPr>
              <w:autoSpaceDE w:val="0"/>
              <w:autoSpaceDN w:val="0"/>
              <w:ind w:left="30" w:right="-20"/>
              <w:jc w:val="center"/>
              <w:rPr>
                <w:sz w:val="18"/>
                <w:szCs w:val="18"/>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6EDF5A39" w14:textId="77777777" w:rsidR="00947201" w:rsidRPr="00E260CA" w:rsidRDefault="00947201" w:rsidP="0004137B">
            <w:pPr>
              <w:autoSpaceDE w:val="0"/>
              <w:autoSpaceDN w:val="0"/>
              <w:jc w:val="center"/>
              <w:rPr>
                <w:i/>
                <w:sz w:val="18"/>
                <w:szCs w:val="18"/>
              </w:rPr>
            </w:pPr>
            <w:r w:rsidRPr="00E260CA">
              <w:rPr>
                <w:i/>
                <w:sz w:val="18"/>
                <w:szCs w:val="18"/>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09953220" w14:textId="77777777" w:rsidR="00947201" w:rsidRPr="00E260CA" w:rsidRDefault="00947201" w:rsidP="0004137B">
            <w:pPr>
              <w:autoSpaceDE w:val="0"/>
              <w:autoSpaceDN w:val="0"/>
              <w:jc w:val="center"/>
              <w:rPr>
                <w:b/>
                <w:i/>
                <w:sz w:val="18"/>
                <w:szCs w:val="18"/>
              </w:rPr>
            </w:pPr>
          </w:p>
          <w:p w14:paraId="3BB09B04" w14:textId="0A4A8567" w:rsidR="00947201" w:rsidRPr="00E260CA" w:rsidRDefault="00294494" w:rsidP="0004137B">
            <w:pPr>
              <w:autoSpaceDE w:val="0"/>
              <w:autoSpaceDN w:val="0"/>
              <w:jc w:val="center"/>
              <w:rPr>
                <w:b/>
                <w:i/>
                <w:sz w:val="18"/>
                <w:szCs w:val="18"/>
              </w:rPr>
            </w:pPr>
            <w:r>
              <w:rPr>
                <w:noProof/>
                <w:lang w:eastAsia="es-ES"/>
              </w:rPr>
              <mc:AlternateContent>
                <mc:Choice Requires="wps">
                  <w:drawing>
                    <wp:anchor distT="0" distB="0" distL="114300" distR="114300" simplePos="0" relativeHeight="251658240" behindDoc="0" locked="0" layoutInCell="1" allowOverlap="1" wp14:anchorId="61D8316B" wp14:editId="6B28762D">
                      <wp:simplePos x="0" y="0"/>
                      <wp:positionH relativeFrom="column">
                        <wp:posOffset>5715</wp:posOffset>
                      </wp:positionH>
                      <wp:positionV relativeFrom="paragraph">
                        <wp:posOffset>-36830</wp:posOffset>
                      </wp:positionV>
                      <wp:extent cx="586740" cy="260985"/>
                      <wp:effectExtent l="0" t="0" r="0" b="0"/>
                      <wp:wrapNone/>
                      <wp:docPr id="99"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ED9558" id="Oval 67" o:spid="_x0000_s1026" style="position:absolute;margin-left:.45pt;margin-top:-2.9pt;width:46.2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UNlrLRgCAAAIBAAADgAAAAAAAAAAAAAAAAAuAgAAZHJzL2Uyb0RvYy54bWxQSwECLQAUAAYA&#10;CAAAACEANxjlpt0AAAAFAQAADwAAAAAAAAAAAAAAAAByBAAAZHJzL2Rvd25yZXYueG1sUEsFBgAA&#10;AAAEAAQA8wAAAHwFAAAAAA==&#10;" filled="f" strokecolor="#243f60" strokeweight="1pt"/>
                  </w:pict>
                </mc:Fallback>
              </mc:AlternateContent>
            </w:r>
            <w:r w:rsidR="00947201" w:rsidRPr="00E260CA">
              <w:rPr>
                <w:b/>
                <w:i/>
                <w:sz w:val="18"/>
                <w:szCs w:val="18"/>
              </w:rPr>
              <w:t>150</w:t>
            </w:r>
          </w:p>
        </w:tc>
        <w:tc>
          <w:tcPr>
            <w:tcW w:w="1090" w:type="dxa"/>
            <w:tcBorders>
              <w:top w:val="single" w:sz="8" w:space="0" w:color="231F20"/>
              <w:left w:val="single" w:sz="8" w:space="0" w:color="231F20"/>
              <w:bottom w:val="single" w:sz="8" w:space="0" w:color="231F20"/>
              <w:right w:val="single" w:sz="8" w:space="0" w:color="231F20"/>
            </w:tcBorders>
          </w:tcPr>
          <w:p w14:paraId="0137B46F" w14:textId="5EA0F41B" w:rsidR="00947201" w:rsidRPr="00E260CA" w:rsidRDefault="00294494" w:rsidP="0004137B">
            <w:pPr>
              <w:autoSpaceDE w:val="0"/>
              <w:autoSpaceDN w:val="0"/>
              <w:ind w:left="191" w:right="-20"/>
              <w:rPr>
                <w:w w:val="86"/>
                <w:sz w:val="14"/>
                <w:szCs w:val="14"/>
              </w:rPr>
            </w:pPr>
            <w:r w:rsidRPr="00E260CA">
              <w:rPr>
                <w:noProof/>
                <w:w w:val="86"/>
                <w:sz w:val="14"/>
                <w:szCs w:val="14"/>
                <w:lang w:eastAsia="es-ES"/>
              </w:rPr>
              <w:drawing>
                <wp:inline distT="0" distB="0" distL="0" distR="0" wp14:anchorId="3DECBEB2" wp14:editId="7660120A">
                  <wp:extent cx="109220" cy="143510"/>
                  <wp:effectExtent l="0" t="0" r="0" b="0"/>
                  <wp:docPr id="4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947201" w:rsidRPr="00E260CA">
              <w:rPr>
                <w:w w:val="86"/>
                <w:sz w:val="14"/>
                <w:szCs w:val="14"/>
              </w:rPr>
              <w:t>Si es "0",</w:t>
            </w:r>
          </w:p>
          <w:p w14:paraId="5111C0D8" w14:textId="77777777" w:rsidR="00947201" w:rsidRPr="00E260CA" w:rsidRDefault="00947201" w:rsidP="0004137B">
            <w:pPr>
              <w:autoSpaceDE w:val="0"/>
              <w:autoSpaceDN w:val="0"/>
              <w:ind w:left="47" w:right="-20"/>
              <w:rPr>
                <w:w w:val="86"/>
                <w:sz w:val="14"/>
                <w:szCs w:val="14"/>
              </w:rPr>
            </w:pPr>
            <w:r w:rsidRPr="00E260CA">
              <w:rPr>
                <w:w w:val="86"/>
                <w:sz w:val="14"/>
                <w:szCs w:val="14"/>
              </w:rPr>
              <w:t>inyección completa</w:t>
            </w:r>
          </w:p>
        </w:tc>
        <w:tc>
          <w:tcPr>
            <w:tcW w:w="3010" w:type="dxa"/>
            <w:tcBorders>
              <w:top w:val="single" w:sz="8" w:space="0" w:color="231F20"/>
              <w:left w:val="single" w:sz="8" w:space="0" w:color="231F20"/>
              <w:bottom w:val="single" w:sz="8" w:space="0" w:color="231F20"/>
              <w:right w:val="single" w:sz="8" w:space="0" w:color="231F20"/>
            </w:tcBorders>
          </w:tcPr>
          <w:p w14:paraId="311FF2FE" w14:textId="77777777" w:rsidR="00947201" w:rsidRPr="00E260CA" w:rsidRDefault="00947201" w:rsidP="0004137B">
            <w:pPr>
              <w:autoSpaceDE w:val="0"/>
              <w:autoSpaceDN w:val="0"/>
              <w:ind w:left="153" w:right="205"/>
              <w:rPr>
                <w:w w:val="86"/>
                <w:sz w:val="14"/>
                <w:szCs w:val="14"/>
              </w:rPr>
            </w:pPr>
            <w:r w:rsidRPr="00E260CA">
              <w:rPr>
                <w:w w:val="86"/>
                <w:sz w:val="14"/>
                <w:szCs w:val="14"/>
              </w:rPr>
              <w:sym w:font="Symbol" w:char="F084"/>
            </w:r>
            <w:r w:rsidRPr="00E260CA">
              <w:rPr>
                <w:w w:val="86"/>
                <w:sz w:val="14"/>
                <w:szCs w:val="14"/>
              </w:rPr>
              <w:t>Si no es "0", es necesaria una segunda inyección</w:t>
            </w:r>
          </w:p>
          <w:p w14:paraId="31B9B505" w14:textId="77777777" w:rsidR="00947201" w:rsidRPr="00E260CA" w:rsidRDefault="00947201" w:rsidP="0004137B">
            <w:pPr>
              <w:autoSpaceDE w:val="0"/>
              <w:autoSpaceDN w:val="0"/>
              <w:ind w:left="16" w:right="12"/>
              <w:jc w:val="center"/>
              <w:rPr>
                <w:w w:val="86"/>
                <w:sz w:val="14"/>
                <w:szCs w:val="14"/>
              </w:rPr>
            </w:pPr>
            <w:r w:rsidRPr="00E260CA">
              <w:rPr>
                <w:w w:val="86"/>
                <w:sz w:val="14"/>
                <w:szCs w:val="14"/>
              </w:rPr>
              <w:t>Inyecte esta cantidad ..........usando una pluma nueva</w:t>
            </w:r>
          </w:p>
        </w:tc>
      </w:tr>
    </w:tbl>
    <w:p w14:paraId="20D2D805" w14:textId="77777777" w:rsidR="00947201" w:rsidRPr="00E260CA" w:rsidRDefault="00947201" w:rsidP="0004137B">
      <w:pPr>
        <w:autoSpaceDE w:val="0"/>
        <w:autoSpaceDN w:val="0"/>
        <w:rPr>
          <w:b/>
          <w:sz w:val="22"/>
          <w:szCs w:val="22"/>
        </w:rPr>
      </w:pPr>
    </w:p>
    <w:p w14:paraId="53B60405" w14:textId="7B355A56" w:rsidR="00947201" w:rsidRPr="00E260CA" w:rsidRDefault="00947201" w:rsidP="0004137B">
      <w:pPr>
        <w:rPr>
          <w:sz w:val="22"/>
          <w:szCs w:val="22"/>
        </w:rPr>
      </w:pPr>
      <w:r w:rsidRPr="00E260CA">
        <w:rPr>
          <w:b/>
          <w:sz w:val="22"/>
          <w:szCs w:val="22"/>
        </w:rPr>
        <w:t xml:space="preserve">Nota: </w:t>
      </w:r>
      <w:r w:rsidR="00D87034" w:rsidRPr="00E260CA">
        <w:rPr>
          <w:sz w:val="22"/>
          <w:szCs w:val="22"/>
          <w:lang w:eastAsia="de-DE"/>
        </w:rPr>
        <w:t xml:space="preserve">La dosis única máxima que se puede fijar en una pluma de 150 UI es 150 UI; </w:t>
      </w:r>
      <w:r w:rsidR="00103567" w:rsidRPr="00E260CA">
        <w:rPr>
          <w:sz w:val="22"/>
          <w:szCs w:val="22"/>
          <w:lang w:eastAsia="de-DE"/>
        </w:rPr>
        <w:t>l</w:t>
      </w:r>
      <w:r w:rsidRPr="00E260CA">
        <w:rPr>
          <w:sz w:val="22"/>
          <w:szCs w:val="22"/>
          <w:lang w:eastAsia="de-DE"/>
        </w:rPr>
        <w:t>a dosis única máxima que se puede fijar en una pluma de 300 UI es 300 UI; la dosis única máxima que se puede fijar en una pluma de 450 UI es 450 UI;</w:t>
      </w:r>
      <w:r w:rsidRPr="00E260CA">
        <w:rPr>
          <w:sz w:val="22"/>
        </w:rPr>
        <w:t xml:space="preserve"> </w:t>
      </w:r>
      <w:r w:rsidRPr="00E260CA">
        <w:rPr>
          <w:sz w:val="22"/>
          <w:szCs w:val="22"/>
          <w:lang w:eastAsia="de-DE"/>
        </w:rPr>
        <w:t>la dosis única máxima que se puede fijar en una pluma de</w:t>
      </w:r>
      <w:r w:rsidRPr="00E260CA">
        <w:rPr>
          <w:sz w:val="22"/>
        </w:rPr>
        <w:t xml:space="preserve"> </w:t>
      </w:r>
      <w:r w:rsidRPr="00E260CA">
        <w:rPr>
          <w:sz w:val="22"/>
          <w:szCs w:val="22"/>
          <w:lang w:eastAsia="de-DE"/>
        </w:rPr>
        <w:t>900 UI es 450 UI.</w:t>
      </w:r>
    </w:p>
    <w:p w14:paraId="08C5033E" w14:textId="77777777" w:rsidR="00947201" w:rsidRPr="00E260CA" w:rsidRDefault="00947201" w:rsidP="0004137B">
      <w:pPr>
        <w:rPr>
          <w:sz w:val="22"/>
          <w:szCs w:val="22"/>
        </w:rPr>
      </w:pPr>
    </w:p>
    <w:p w14:paraId="091A29AF" w14:textId="77777777" w:rsidR="00947201" w:rsidRPr="00E260CA" w:rsidRDefault="00947201" w:rsidP="0004137B">
      <w:pPr>
        <w:rPr>
          <w:sz w:val="22"/>
          <w:szCs w:val="22"/>
        </w:rPr>
      </w:pPr>
    </w:p>
    <w:p w14:paraId="4BBDCEFA" w14:textId="77777777" w:rsidR="00947201" w:rsidRPr="00E260CA" w:rsidRDefault="00947201" w:rsidP="0004137B">
      <w:pPr>
        <w:keepNext/>
        <w:pBdr>
          <w:bottom w:val="single" w:sz="4" w:space="1" w:color="auto"/>
        </w:pBdr>
        <w:tabs>
          <w:tab w:val="left" w:pos="567"/>
        </w:tabs>
        <w:ind w:left="567" w:hanging="567"/>
        <w:rPr>
          <w:b/>
          <w:sz w:val="22"/>
          <w:szCs w:val="22"/>
        </w:rPr>
      </w:pPr>
      <w:r w:rsidRPr="00E260CA">
        <w:rPr>
          <w:b/>
          <w:sz w:val="22"/>
          <w:szCs w:val="22"/>
        </w:rPr>
        <w:t xml:space="preserve">3. </w:t>
      </w:r>
      <w:r w:rsidR="00EB2F58">
        <w:rPr>
          <w:b/>
          <w:sz w:val="22"/>
          <w:szCs w:val="22"/>
        </w:rPr>
        <w:tab/>
      </w:r>
      <w:r w:rsidRPr="00E260CA">
        <w:rPr>
          <w:b/>
          <w:sz w:val="22"/>
          <w:szCs w:val="22"/>
        </w:rPr>
        <w:t>Antes de comenzar a usar la pluma precargada de GONAL-f</w:t>
      </w:r>
    </w:p>
    <w:p w14:paraId="4BBA33B2" w14:textId="3FF9FD88" w:rsidR="00947201" w:rsidRPr="00E260CA" w:rsidRDefault="00294494" w:rsidP="0004137B">
      <w:pPr>
        <w:keepNext/>
        <w:tabs>
          <w:tab w:val="left" w:pos="567"/>
        </w:tabs>
        <w:ind w:left="567" w:hanging="567"/>
        <w:rPr>
          <w:sz w:val="22"/>
          <w:szCs w:val="22"/>
        </w:rPr>
      </w:pPr>
      <w:r>
        <w:rPr>
          <w:noProof/>
          <w:lang w:eastAsia="es-ES"/>
        </w:rPr>
        <w:drawing>
          <wp:anchor distT="0" distB="0" distL="114300" distR="114300" simplePos="0" relativeHeight="251653120" behindDoc="1" locked="0" layoutInCell="1" allowOverlap="1" wp14:anchorId="3E5C90ED" wp14:editId="33F10282">
            <wp:simplePos x="0" y="0"/>
            <wp:positionH relativeFrom="column">
              <wp:posOffset>3964305</wp:posOffset>
            </wp:positionH>
            <wp:positionV relativeFrom="paragraph">
              <wp:posOffset>71755</wp:posOffset>
            </wp:positionV>
            <wp:extent cx="704850" cy="695325"/>
            <wp:effectExtent l="0" t="0" r="0" b="0"/>
            <wp:wrapNone/>
            <wp:docPr id="9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E1C90" w14:textId="4AEFFD6D" w:rsidR="00947201" w:rsidRPr="00E260CA" w:rsidRDefault="00294494" w:rsidP="00D246B6">
      <w:pPr>
        <w:numPr>
          <w:ilvl w:val="0"/>
          <w:numId w:val="44"/>
        </w:numPr>
        <w:adjustRightInd w:val="0"/>
        <w:rPr>
          <w:sz w:val="22"/>
          <w:szCs w:val="22"/>
        </w:rPr>
      </w:pPr>
      <w:r>
        <w:rPr>
          <w:noProof/>
          <w:lang w:eastAsia="es-ES"/>
        </w:rPr>
        <w:drawing>
          <wp:anchor distT="0" distB="0" distL="114300" distR="114300" simplePos="0" relativeHeight="251654144" behindDoc="1" locked="0" layoutInCell="1" allowOverlap="1" wp14:anchorId="00309AE9" wp14:editId="16475E0E">
            <wp:simplePos x="0" y="0"/>
            <wp:positionH relativeFrom="column">
              <wp:posOffset>4747895</wp:posOffset>
            </wp:positionH>
            <wp:positionV relativeFrom="paragraph">
              <wp:posOffset>43815</wp:posOffset>
            </wp:positionV>
            <wp:extent cx="1152525" cy="438150"/>
            <wp:effectExtent l="0" t="0" r="0" b="0"/>
            <wp:wrapNone/>
            <wp:docPr id="9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201" w:rsidRPr="00E260CA">
        <w:rPr>
          <w:sz w:val="22"/>
          <w:szCs w:val="22"/>
        </w:rPr>
        <w:t>Lávese las manos con agua y jabón.</w:t>
      </w:r>
    </w:p>
    <w:p w14:paraId="462D882F" w14:textId="77777777" w:rsidR="00947201" w:rsidRPr="00E260CA" w:rsidRDefault="00947201" w:rsidP="00D246B6">
      <w:pPr>
        <w:numPr>
          <w:ilvl w:val="0"/>
          <w:numId w:val="44"/>
        </w:numPr>
        <w:adjustRightInd w:val="0"/>
        <w:rPr>
          <w:sz w:val="22"/>
          <w:szCs w:val="22"/>
        </w:rPr>
      </w:pPr>
      <w:r w:rsidRPr="00E260CA">
        <w:rPr>
          <w:sz w:val="22"/>
          <w:szCs w:val="22"/>
        </w:rPr>
        <w:t xml:space="preserve">Busque un lugar limpio y una </w:t>
      </w:r>
      <w:r w:rsidRPr="00E260CA">
        <w:rPr>
          <w:b/>
          <w:sz w:val="22"/>
          <w:szCs w:val="22"/>
        </w:rPr>
        <w:t>superficie plana.</w:t>
      </w:r>
    </w:p>
    <w:p w14:paraId="1275552F" w14:textId="77777777" w:rsidR="00947201" w:rsidRPr="00E260CA" w:rsidRDefault="00947201" w:rsidP="00D246B6">
      <w:pPr>
        <w:numPr>
          <w:ilvl w:val="0"/>
          <w:numId w:val="44"/>
        </w:numPr>
        <w:adjustRightInd w:val="0"/>
        <w:rPr>
          <w:iCs/>
          <w:sz w:val="24"/>
        </w:rPr>
      </w:pPr>
      <w:r w:rsidRPr="00E260CA">
        <w:rPr>
          <w:sz w:val="22"/>
          <w:szCs w:val="22"/>
        </w:rPr>
        <w:t>Compruebe la</w:t>
      </w:r>
      <w:r w:rsidRPr="00E260CA">
        <w:rPr>
          <w:b/>
          <w:sz w:val="22"/>
        </w:rPr>
        <w:t xml:space="preserve"> </w:t>
      </w:r>
      <w:r w:rsidRPr="00E260CA">
        <w:rPr>
          <w:b/>
          <w:sz w:val="22"/>
          <w:szCs w:val="22"/>
        </w:rPr>
        <w:t>fecha de caducidad</w:t>
      </w:r>
      <w:r w:rsidRPr="00E260CA">
        <w:rPr>
          <w:sz w:val="22"/>
        </w:rPr>
        <w:t xml:space="preserve"> en la etiqueta de la pluma</w:t>
      </w:r>
      <w:r w:rsidRPr="00E260CA">
        <w:rPr>
          <w:sz w:val="22"/>
          <w:szCs w:val="22"/>
        </w:rPr>
        <w:t>.</w:t>
      </w:r>
    </w:p>
    <w:p w14:paraId="6C4B08E3" w14:textId="77777777" w:rsidR="00947201" w:rsidRPr="00E260CA" w:rsidRDefault="00947201" w:rsidP="00D246B6">
      <w:pPr>
        <w:keepNext/>
        <w:numPr>
          <w:ilvl w:val="0"/>
          <w:numId w:val="44"/>
        </w:numPr>
        <w:adjustRightInd w:val="0"/>
        <w:ind w:left="568" w:hanging="568"/>
        <w:rPr>
          <w:sz w:val="22"/>
          <w:szCs w:val="22"/>
        </w:rPr>
      </w:pPr>
      <w:r w:rsidRPr="00E260CA">
        <w:rPr>
          <w:sz w:val="22"/>
          <w:szCs w:val="22"/>
        </w:rPr>
        <w:t>Reúna y disponga todo lo que vaya a necesitar:</w:t>
      </w:r>
    </w:p>
    <w:p w14:paraId="575F87FE" w14:textId="73AA9E5C" w:rsidR="00EB2F58" w:rsidRDefault="00294494" w:rsidP="00EB2F58">
      <w:pPr>
        <w:keepNext/>
        <w:keepLines/>
        <w:tabs>
          <w:tab w:val="left" w:pos="567"/>
        </w:tabs>
        <w:ind w:left="567" w:hanging="567"/>
        <w:rPr>
          <w:noProof/>
          <w:lang w:val="de-DE" w:eastAsia="de-DE"/>
        </w:rPr>
      </w:pPr>
      <w:bookmarkStart w:id="4" w:name="_Hlk15999597"/>
      <w:r>
        <w:rPr>
          <w:noProof/>
          <w:lang w:eastAsia="es-ES"/>
        </w:rPr>
        <w:drawing>
          <wp:inline distT="0" distB="0" distL="0" distR="0" wp14:anchorId="63B382B5" wp14:editId="4F0AFD77">
            <wp:extent cx="4824730" cy="26339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4"/>
    <w:p w14:paraId="06F0F019" w14:textId="62E6D192" w:rsidR="00947201" w:rsidRPr="00E260CA" w:rsidRDefault="00947201" w:rsidP="0004137B">
      <w:pPr>
        <w:tabs>
          <w:tab w:val="left" w:pos="567"/>
        </w:tabs>
        <w:ind w:left="567" w:hanging="567"/>
        <w:jc w:val="center"/>
        <w:rPr>
          <w:b/>
          <w:sz w:val="22"/>
          <w:szCs w:val="22"/>
        </w:rPr>
      </w:pPr>
    </w:p>
    <w:tbl>
      <w:tblPr>
        <w:tblW w:w="0" w:type="auto"/>
        <w:tblLook w:val="00A0" w:firstRow="1" w:lastRow="0" w:firstColumn="1" w:lastColumn="0" w:noHBand="0" w:noVBand="0"/>
      </w:tblPr>
      <w:tblGrid>
        <w:gridCol w:w="2906"/>
        <w:gridCol w:w="2907"/>
        <w:gridCol w:w="2907"/>
      </w:tblGrid>
      <w:tr w:rsidR="00947201" w:rsidRPr="00E260CA" w14:paraId="6BB2B8A6" w14:textId="77777777">
        <w:tc>
          <w:tcPr>
            <w:tcW w:w="2906" w:type="dxa"/>
          </w:tcPr>
          <w:p w14:paraId="643793DF" w14:textId="77777777" w:rsidR="00947201" w:rsidRPr="00E260CA" w:rsidRDefault="00947201" w:rsidP="00EB2F58">
            <w:pPr>
              <w:tabs>
                <w:tab w:val="left" w:pos="284"/>
              </w:tabs>
              <w:ind w:left="284" w:hanging="284"/>
              <w:rPr>
                <w:sz w:val="22"/>
                <w:szCs w:val="22"/>
              </w:rPr>
            </w:pPr>
            <w:r w:rsidRPr="00E260CA">
              <w:rPr>
                <w:sz w:val="22"/>
                <w:szCs w:val="22"/>
              </w:rPr>
              <w:t xml:space="preserve">1. </w:t>
            </w:r>
            <w:r w:rsidR="00EB2F58">
              <w:rPr>
                <w:sz w:val="22"/>
                <w:szCs w:val="22"/>
              </w:rPr>
              <w:tab/>
            </w:r>
            <w:r w:rsidRPr="00E260CA">
              <w:rPr>
                <w:sz w:val="22"/>
                <w:szCs w:val="22"/>
              </w:rPr>
              <w:t>Botón de ajuste de la dosis</w:t>
            </w:r>
          </w:p>
        </w:tc>
        <w:tc>
          <w:tcPr>
            <w:tcW w:w="2907" w:type="dxa"/>
          </w:tcPr>
          <w:p w14:paraId="4330B2F8" w14:textId="77777777" w:rsidR="00947201" w:rsidRPr="00E260CA" w:rsidRDefault="00947201" w:rsidP="00EB2F58">
            <w:pPr>
              <w:ind w:left="351" w:hanging="351"/>
              <w:rPr>
                <w:sz w:val="22"/>
                <w:szCs w:val="22"/>
              </w:rPr>
            </w:pPr>
            <w:r w:rsidRPr="00E260CA">
              <w:rPr>
                <w:sz w:val="22"/>
                <w:szCs w:val="22"/>
              </w:rPr>
              <w:t xml:space="preserve">5. </w:t>
            </w:r>
            <w:r w:rsidR="00EB2F58">
              <w:rPr>
                <w:sz w:val="22"/>
                <w:szCs w:val="22"/>
              </w:rPr>
              <w:tab/>
            </w:r>
            <w:r w:rsidRPr="00E260CA">
              <w:rPr>
                <w:sz w:val="22"/>
                <w:szCs w:val="22"/>
              </w:rPr>
              <w:t>Conector con rosca de la aguja</w:t>
            </w:r>
          </w:p>
        </w:tc>
        <w:tc>
          <w:tcPr>
            <w:tcW w:w="2907" w:type="dxa"/>
          </w:tcPr>
          <w:p w14:paraId="3E4EAF95" w14:textId="77777777" w:rsidR="00947201" w:rsidRPr="00E260CA" w:rsidRDefault="00947201" w:rsidP="00EB2F58">
            <w:pPr>
              <w:ind w:left="417" w:hanging="417"/>
              <w:rPr>
                <w:sz w:val="22"/>
                <w:szCs w:val="22"/>
              </w:rPr>
            </w:pPr>
            <w:r w:rsidRPr="00E260CA">
              <w:rPr>
                <w:sz w:val="22"/>
                <w:szCs w:val="22"/>
              </w:rPr>
              <w:t xml:space="preserve">9. </w:t>
            </w:r>
            <w:r w:rsidR="00EB2F58">
              <w:rPr>
                <w:sz w:val="22"/>
                <w:szCs w:val="22"/>
              </w:rPr>
              <w:tab/>
            </w:r>
            <w:r w:rsidRPr="00E260CA">
              <w:rPr>
                <w:sz w:val="22"/>
                <w:szCs w:val="22"/>
              </w:rPr>
              <w:t>Protector interno de la aguja</w:t>
            </w:r>
          </w:p>
        </w:tc>
      </w:tr>
      <w:tr w:rsidR="00947201" w:rsidRPr="00E260CA" w14:paraId="6270A919" w14:textId="77777777">
        <w:tc>
          <w:tcPr>
            <w:tcW w:w="2906" w:type="dxa"/>
          </w:tcPr>
          <w:p w14:paraId="4262AA1F" w14:textId="77777777" w:rsidR="00947201" w:rsidRPr="00E260CA" w:rsidRDefault="00947201" w:rsidP="00EB2F58">
            <w:pPr>
              <w:tabs>
                <w:tab w:val="left" w:pos="284"/>
              </w:tabs>
              <w:ind w:left="284" w:hanging="284"/>
              <w:rPr>
                <w:sz w:val="22"/>
                <w:szCs w:val="22"/>
              </w:rPr>
            </w:pPr>
            <w:r w:rsidRPr="00E260CA">
              <w:rPr>
                <w:sz w:val="22"/>
                <w:szCs w:val="22"/>
              </w:rPr>
              <w:t xml:space="preserve">2. </w:t>
            </w:r>
            <w:r w:rsidR="00EB2F58">
              <w:rPr>
                <w:sz w:val="22"/>
                <w:szCs w:val="22"/>
              </w:rPr>
              <w:tab/>
            </w:r>
            <w:r w:rsidRPr="00E260CA">
              <w:rPr>
                <w:b/>
                <w:sz w:val="22"/>
                <w:szCs w:val="22"/>
              </w:rPr>
              <w:t>Ventana de información de la dosis</w:t>
            </w:r>
          </w:p>
        </w:tc>
        <w:tc>
          <w:tcPr>
            <w:tcW w:w="2907" w:type="dxa"/>
          </w:tcPr>
          <w:p w14:paraId="5E253DCD" w14:textId="77777777" w:rsidR="00947201" w:rsidRPr="00E260CA" w:rsidRDefault="00947201" w:rsidP="00EB2F58">
            <w:pPr>
              <w:ind w:left="351" w:hanging="351"/>
              <w:rPr>
                <w:sz w:val="22"/>
                <w:szCs w:val="22"/>
              </w:rPr>
            </w:pPr>
            <w:r w:rsidRPr="00E260CA">
              <w:rPr>
                <w:sz w:val="22"/>
                <w:szCs w:val="22"/>
              </w:rPr>
              <w:t xml:space="preserve">6. </w:t>
            </w:r>
            <w:r w:rsidR="00EB2F58">
              <w:rPr>
                <w:sz w:val="22"/>
                <w:szCs w:val="22"/>
              </w:rPr>
              <w:tab/>
            </w:r>
            <w:r w:rsidRPr="00E260CA">
              <w:rPr>
                <w:sz w:val="22"/>
                <w:szCs w:val="22"/>
              </w:rPr>
              <w:t>Capuchón de la pluma</w:t>
            </w:r>
          </w:p>
        </w:tc>
        <w:tc>
          <w:tcPr>
            <w:tcW w:w="2907" w:type="dxa"/>
          </w:tcPr>
          <w:p w14:paraId="55C0D9CE" w14:textId="77777777" w:rsidR="00947201" w:rsidRPr="00E260CA" w:rsidRDefault="00947201" w:rsidP="00EB2F58">
            <w:pPr>
              <w:ind w:left="417" w:hanging="417"/>
              <w:rPr>
                <w:sz w:val="22"/>
                <w:szCs w:val="22"/>
              </w:rPr>
            </w:pPr>
            <w:r w:rsidRPr="00E260CA">
              <w:rPr>
                <w:sz w:val="22"/>
                <w:szCs w:val="22"/>
              </w:rPr>
              <w:t xml:space="preserve">10. </w:t>
            </w:r>
            <w:r w:rsidR="00EB2F58">
              <w:rPr>
                <w:sz w:val="22"/>
                <w:szCs w:val="22"/>
              </w:rPr>
              <w:tab/>
            </w:r>
            <w:r w:rsidRPr="00E260CA">
              <w:rPr>
                <w:sz w:val="22"/>
                <w:szCs w:val="22"/>
              </w:rPr>
              <w:t>Funda externa de la aguja</w:t>
            </w:r>
          </w:p>
        </w:tc>
      </w:tr>
      <w:tr w:rsidR="00947201" w:rsidRPr="00E260CA" w14:paraId="054C7D24" w14:textId="77777777">
        <w:tc>
          <w:tcPr>
            <w:tcW w:w="2906" w:type="dxa"/>
          </w:tcPr>
          <w:p w14:paraId="17140830" w14:textId="77777777" w:rsidR="00947201" w:rsidRPr="00E260CA" w:rsidRDefault="00947201" w:rsidP="00EB2F58">
            <w:pPr>
              <w:tabs>
                <w:tab w:val="left" w:pos="284"/>
              </w:tabs>
              <w:ind w:left="284" w:hanging="284"/>
              <w:rPr>
                <w:sz w:val="22"/>
                <w:szCs w:val="22"/>
              </w:rPr>
            </w:pPr>
            <w:r w:rsidRPr="00E260CA">
              <w:rPr>
                <w:sz w:val="22"/>
                <w:szCs w:val="22"/>
              </w:rPr>
              <w:t xml:space="preserve">3. </w:t>
            </w:r>
            <w:r w:rsidR="00EB2F58">
              <w:rPr>
                <w:sz w:val="22"/>
                <w:szCs w:val="22"/>
              </w:rPr>
              <w:tab/>
            </w:r>
            <w:r w:rsidRPr="00E260CA">
              <w:rPr>
                <w:sz w:val="22"/>
                <w:szCs w:val="22"/>
              </w:rPr>
              <w:t>Pistón del émbolo</w:t>
            </w:r>
          </w:p>
        </w:tc>
        <w:tc>
          <w:tcPr>
            <w:tcW w:w="2907" w:type="dxa"/>
          </w:tcPr>
          <w:p w14:paraId="768AE6B0" w14:textId="77777777" w:rsidR="00947201" w:rsidRPr="00E260CA" w:rsidRDefault="00947201" w:rsidP="00EB2F58">
            <w:pPr>
              <w:ind w:left="351" w:hanging="351"/>
              <w:rPr>
                <w:sz w:val="22"/>
                <w:szCs w:val="22"/>
              </w:rPr>
            </w:pPr>
            <w:r w:rsidRPr="00E260CA">
              <w:rPr>
                <w:sz w:val="22"/>
                <w:szCs w:val="22"/>
              </w:rPr>
              <w:t xml:space="preserve">7. </w:t>
            </w:r>
            <w:r w:rsidR="00EB2F58">
              <w:rPr>
                <w:sz w:val="22"/>
                <w:szCs w:val="22"/>
              </w:rPr>
              <w:tab/>
            </w:r>
            <w:r w:rsidR="00763376" w:rsidRPr="00E260CA">
              <w:rPr>
                <w:sz w:val="22"/>
                <w:szCs w:val="22"/>
              </w:rPr>
              <w:t>Lengüeta de cierre</w:t>
            </w:r>
          </w:p>
        </w:tc>
        <w:tc>
          <w:tcPr>
            <w:tcW w:w="2907" w:type="dxa"/>
          </w:tcPr>
          <w:p w14:paraId="49C0D231" w14:textId="77777777" w:rsidR="00947201" w:rsidRPr="00E260CA" w:rsidRDefault="00947201" w:rsidP="00EB2F58">
            <w:pPr>
              <w:ind w:left="417" w:hanging="417"/>
              <w:rPr>
                <w:sz w:val="22"/>
                <w:szCs w:val="22"/>
              </w:rPr>
            </w:pPr>
            <w:r w:rsidRPr="00E260CA">
              <w:rPr>
                <w:sz w:val="22"/>
                <w:szCs w:val="22"/>
              </w:rPr>
              <w:t xml:space="preserve">11. </w:t>
            </w:r>
            <w:r w:rsidR="00EB2F58">
              <w:rPr>
                <w:sz w:val="22"/>
                <w:szCs w:val="22"/>
              </w:rPr>
              <w:tab/>
            </w:r>
            <w:r w:rsidRPr="00E260CA">
              <w:rPr>
                <w:sz w:val="22"/>
                <w:szCs w:val="22"/>
              </w:rPr>
              <w:t>Torundas empapadas en alcohol</w:t>
            </w:r>
          </w:p>
        </w:tc>
      </w:tr>
      <w:tr w:rsidR="00947201" w:rsidRPr="00E260CA" w14:paraId="64950EF7" w14:textId="77777777">
        <w:tc>
          <w:tcPr>
            <w:tcW w:w="2906" w:type="dxa"/>
          </w:tcPr>
          <w:p w14:paraId="626991A9" w14:textId="77777777" w:rsidR="00947201" w:rsidRPr="00E260CA" w:rsidRDefault="00947201" w:rsidP="00EB2F58">
            <w:pPr>
              <w:tabs>
                <w:tab w:val="left" w:pos="284"/>
              </w:tabs>
              <w:ind w:left="284" w:hanging="284"/>
              <w:rPr>
                <w:sz w:val="22"/>
                <w:szCs w:val="22"/>
              </w:rPr>
            </w:pPr>
            <w:r w:rsidRPr="00E260CA">
              <w:rPr>
                <w:sz w:val="22"/>
                <w:szCs w:val="22"/>
              </w:rPr>
              <w:t xml:space="preserve">4. </w:t>
            </w:r>
            <w:r w:rsidR="00EB2F58">
              <w:rPr>
                <w:sz w:val="22"/>
                <w:szCs w:val="22"/>
              </w:rPr>
              <w:tab/>
            </w:r>
            <w:r w:rsidRPr="00E260CA">
              <w:rPr>
                <w:sz w:val="22"/>
                <w:szCs w:val="22"/>
              </w:rPr>
              <w:t>Soporte del depósito</w:t>
            </w:r>
          </w:p>
        </w:tc>
        <w:tc>
          <w:tcPr>
            <w:tcW w:w="2907" w:type="dxa"/>
          </w:tcPr>
          <w:p w14:paraId="0705FA75" w14:textId="77777777" w:rsidR="00947201" w:rsidRPr="00E260CA" w:rsidRDefault="00947201" w:rsidP="00EB2F58">
            <w:pPr>
              <w:ind w:left="351" w:hanging="351"/>
              <w:rPr>
                <w:sz w:val="22"/>
                <w:szCs w:val="22"/>
              </w:rPr>
            </w:pPr>
            <w:r w:rsidRPr="00E260CA">
              <w:rPr>
                <w:sz w:val="22"/>
                <w:szCs w:val="22"/>
              </w:rPr>
              <w:t xml:space="preserve">8. </w:t>
            </w:r>
            <w:r w:rsidR="00EB2F58">
              <w:rPr>
                <w:sz w:val="22"/>
                <w:szCs w:val="22"/>
              </w:rPr>
              <w:tab/>
            </w:r>
            <w:r w:rsidRPr="00E260CA">
              <w:rPr>
                <w:sz w:val="22"/>
                <w:szCs w:val="22"/>
              </w:rPr>
              <w:t>Aguja extraíble</w:t>
            </w:r>
          </w:p>
        </w:tc>
        <w:tc>
          <w:tcPr>
            <w:tcW w:w="2907" w:type="dxa"/>
          </w:tcPr>
          <w:p w14:paraId="0B6609DD" w14:textId="77777777" w:rsidR="00947201" w:rsidRPr="00E260CA" w:rsidRDefault="00947201" w:rsidP="00EB2F58">
            <w:pPr>
              <w:ind w:left="417" w:hanging="417"/>
              <w:rPr>
                <w:sz w:val="22"/>
                <w:szCs w:val="22"/>
              </w:rPr>
            </w:pPr>
            <w:r w:rsidRPr="00E260CA">
              <w:rPr>
                <w:sz w:val="22"/>
                <w:szCs w:val="22"/>
              </w:rPr>
              <w:t xml:space="preserve">12. </w:t>
            </w:r>
            <w:r w:rsidR="00EB2F58">
              <w:rPr>
                <w:sz w:val="22"/>
                <w:szCs w:val="22"/>
              </w:rPr>
              <w:tab/>
            </w:r>
            <w:r w:rsidRPr="00E260CA">
              <w:rPr>
                <w:sz w:val="22"/>
                <w:szCs w:val="22"/>
              </w:rPr>
              <w:t xml:space="preserve">Contenedor </w:t>
            </w:r>
            <w:r w:rsidR="00763376" w:rsidRPr="00E260CA">
              <w:rPr>
                <w:sz w:val="22"/>
                <w:szCs w:val="22"/>
              </w:rPr>
              <w:t xml:space="preserve">para eliminar </w:t>
            </w:r>
            <w:r w:rsidRPr="00E260CA">
              <w:rPr>
                <w:sz w:val="22"/>
                <w:szCs w:val="22"/>
              </w:rPr>
              <w:t>objetos cortantes y punzantes</w:t>
            </w:r>
          </w:p>
        </w:tc>
      </w:tr>
    </w:tbl>
    <w:p w14:paraId="456C15F6" w14:textId="77777777" w:rsidR="00947201" w:rsidRPr="00E260CA" w:rsidRDefault="00947201" w:rsidP="0004137B">
      <w:pPr>
        <w:tabs>
          <w:tab w:val="left" w:pos="567"/>
        </w:tabs>
        <w:ind w:left="567" w:hanging="567"/>
        <w:rPr>
          <w:b/>
          <w:sz w:val="22"/>
          <w:szCs w:val="22"/>
        </w:rPr>
      </w:pPr>
    </w:p>
    <w:p w14:paraId="5E935E59" w14:textId="77777777" w:rsidR="00947201" w:rsidRPr="00E260CA" w:rsidRDefault="00947201" w:rsidP="0004137B">
      <w:pPr>
        <w:tabs>
          <w:tab w:val="left" w:pos="567"/>
        </w:tabs>
        <w:ind w:left="567" w:hanging="567"/>
        <w:rPr>
          <w:b/>
          <w:sz w:val="22"/>
          <w:szCs w:val="22"/>
        </w:rPr>
      </w:pPr>
    </w:p>
    <w:p w14:paraId="56977052" w14:textId="77777777" w:rsidR="00947201" w:rsidRPr="00E260CA" w:rsidRDefault="00947201" w:rsidP="0004137B">
      <w:pPr>
        <w:keepNext/>
        <w:pBdr>
          <w:bottom w:val="single" w:sz="4" w:space="1" w:color="auto"/>
        </w:pBdr>
        <w:tabs>
          <w:tab w:val="left" w:pos="567"/>
        </w:tabs>
        <w:ind w:left="567" w:hanging="567"/>
        <w:rPr>
          <w:b/>
          <w:sz w:val="22"/>
          <w:szCs w:val="22"/>
        </w:rPr>
      </w:pPr>
      <w:r w:rsidRPr="00E260CA">
        <w:rPr>
          <w:b/>
          <w:sz w:val="22"/>
          <w:szCs w:val="22"/>
        </w:rPr>
        <w:lastRenderedPageBreak/>
        <w:t xml:space="preserve">4. </w:t>
      </w:r>
      <w:r w:rsidR="00EB2F58">
        <w:rPr>
          <w:b/>
          <w:sz w:val="22"/>
          <w:szCs w:val="22"/>
        </w:rPr>
        <w:tab/>
      </w:r>
      <w:r w:rsidRPr="00E260CA">
        <w:rPr>
          <w:b/>
          <w:sz w:val="22"/>
          <w:szCs w:val="22"/>
        </w:rPr>
        <w:t>Preparación de la pluma precargada de GONAL-f para la inyección</w:t>
      </w:r>
    </w:p>
    <w:p w14:paraId="0ABCDA86" w14:textId="77777777" w:rsidR="00947201" w:rsidRPr="00E260CA" w:rsidRDefault="00947201" w:rsidP="0004137B">
      <w:pPr>
        <w:keepNext/>
        <w:tabs>
          <w:tab w:val="left" w:pos="567"/>
        </w:tabs>
        <w:ind w:left="567" w:hanging="567"/>
        <w:rPr>
          <w:b/>
          <w:sz w:val="22"/>
          <w:szCs w:val="22"/>
        </w:rPr>
      </w:pPr>
    </w:p>
    <w:p w14:paraId="0A180D44" w14:textId="77777777" w:rsidR="00947201" w:rsidRPr="00E260CA" w:rsidRDefault="00947201" w:rsidP="00EB2F58">
      <w:pPr>
        <w:keepNext/>
        <w:ind w:left="567" w:hanging="567"/>
        <w:rPr>
          <w:b/>
          <w:sz w:val="22"/>
          <w:szCs w:val="22"/>
        </w:rPr>
      </w:pPr>
      <w:r w:rsidRPr="00E260CA">
        <w:rPr>
          <w:b/>
          <w:sz w:val="22"/>
          <w:szCs w:val="22"/>
        </w:rPr>
        <w:t>4.1.</w:t>
      </w:r>
      <w:r w:rsidRPr="00E260CA">
        <w:rPr>
          <w:b/>
          <w:sz w:val="22"/>
          <w:szCs w:val="22"/>
        </w:rPr>
        <w:tab/>
        <w:t>Quite el capuchón de la pluma</w:t>
      </w:r>
      <w:r w:rsidR="00C974E2" w:rsidRPr="00E260CA">
        <w:rPr>
          <w:b/>
          <w:sz w:val="22"/>
          <w:szCs w:val="22"/>
        </w:rPr>
        <w:t>.</w:t>
      </w:r>
    </w:p>
    <w:p w14:paraId="57C1A139" w14:textId="77777777" w:rsidR="00947201" w:rsidRPr="00E260CA" w:rsidRDefault="00947201" w:rsidP="00EB2F58">
      <w:pPr>
        <w:keepNext/>
        <w:ind w:left="567" w:hanging="567"/>
        <w:rPr>
          <w:b/>
          <w:sz w:val="22"/>
          <w:szCs w:val="22"/>
        </w:rPr>
      </w:pPr>
      <w:r w:rsidRPr="00E260CA">
        <w:rPr>
          <w:b/>
          <w:sz w:val="22"/>
          <w:szCs w:val="22"/>
        </w:rPr>
        <w:t>4.2.</w:t>
      </w:r>
      <w:r w:rsidRPr="00E260CA">
        <w:rPr>
          <w:b/>
          <w:sz w:val="22"/>
          <w:szCs w:val="22"/>
        </w:rPr>
        <w:tab/>
        <w:t>Compruebe que la ventana d</w:t>
      </w:r>
      <w:r w:rsidR="00727955" w:rsidRPr="00E260CA">
        <w:rPr>
          <w:b/>
          <w:sz w:val="22"/>
          <w:szCs w:val="22"/>
        </w:rPr>
        <w:t xml:space="preserve">e información de la dosis está </w:t>
      </w:r>
      <w:r w:rsidR="00946A09" w:rsidRPr="00E260CA">
        <w:rPr>
          <w:b/>
          <w:sz w:val="22"/>
          <w:szCs w:val="22"/>
        </w:rPr>
        <w:t xml:space="preserve">ajustada a </w:t>
      </w:r>
      <w:r w:rsidRPr="00E260CA">
        <w:rPr>
          <w:b/>
          <w:sz w:val="22"/>
          <w:szCs w:val="22"/>
        </w:rPr>
        <w:t>“0”.</w:t>
      </w:r>
    </w:p>
    <w:p w14:paraId="3A52F866" w14:textId="70F774E4" w:rsidR="00947201" w:rsidRPr="00E260CA" w:rsidRDefault="00947201" w:rsidP="0004137B">
      <w:pPr>
        <w:keepNext/>
        <w:tabs>
          <w:tab w:val="left" w:pos="567"/>
        </w:tabs>
        <w:ind w:left="567" w:hanging="567"/>
        <w:rPr>
          <w:sz w:val="22"/>
          <w:szCs w:val="22"/>
        </w:rPr>
      </w:pPr>
      <w:r w:rsidRPr="00E260CA">
        <w:tab/>
      </w:r>
      <w:r w:rsidRPr="00E260CA">
        <w:tab/>
      </w:r>
      <w:r w:rsidR="00294494" w:rsidRPr="00E260CA">
        <w:rPr>
          <w:noProof/>
          <w:lang w:eastAsia="es-ES"/>
        </w:rPr>
        <w:drawing>
          <wp:inline distT="0" distB="0" distL="0" distR="0" wp14:anchorId="361C9C2C" wp14:editId="0CFD6AD0">
            <wp:extent cx="2374900" cy="1351280"/>
            <wp:effectExtent l="0" t="0" r="0" b="0"/>
            <wp:docPr id="4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294494" w:rsidRPr="00E260CA">
        <w:rPr>
          <w:noProof/>
          <w:lang w:eastAsia="es-ES"/>
        </w:rPr>
        <w:drawing>
          <wp:inline distT="0" distB="0" distL="0" distR="0" wp14:anchorId="02A0173C" wp14:editId="4AB02287">
            <wp:extent cx="2149475" cy="1351280"/>
            <wp:effectExtent l="0" t="0" r="0" b="0"/>
            <wp:docPr id="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1C104217" w14:textId="77777777" w:rsidR="00947201" w:rsidRPr="00E260CA" w:rsidRDefault="00947201" w:rsidP="0004137B">
      <w:pPr>
        <w:tabs>
          <w:tab w:val="left" w:pos="567"/>
        </w:tabs>
        <w:ind w:left="567" w:hanging="567"/>
        <w:rPr>
          <w:sz w:val="22"/>
          <w:szCs w:val="22"/>
        </w:rPr>
      </w:pPr>
    </w:p>
    <w:p w14:paraId="36C42873" w14:textId="77777777" w:rsidR="00947201" w:rsidRPr="00E260CA" w:rsidRDefault="00947201" w:rsidP="00EB2F58">
      <w:pPr>
        <w:keepNext/>
        <w:ind w:left="567" w:hanging="567"/>
        <w:rPr>
          <w:sz w:val="22"/>
          <w:szCs w:val="22"/>
        </w:rPr>
      </w:pPr>
      <w:r w:rsidRPr="00E260CA">
        <w:rPr>
          <w:b/>
          <w:sz w:val="22"/>
          <w:szCs w:val="22"/>
        </w:rPr>
        <w:t>4.3.</w:t>
      </w:r>
      <w:r w:rsidRPr="00E260CA">
        <w:rPr>
          <w:b/>
          <w:sz w:val="22"/>
          <w:szCs w:val="22"/>
        </w:rPr>
        <w:tab/>
        <w:t>Prepare la aguja para la inyección</w:t>
      </w:r>
    </w:p>
    <w:p w14:paraId="311AEDCC" w14:textId="15F19B21" w:rsidR="00947201" w:rsidRPr="00E260CA" w:rsidRDefault="00947201" w:rsidP="0039479F">
      <w:pPr>
        <w:keepNext/>
        <w:tabs>
          <w:tab w:val="left" w:pos="567"/>
        </w:tabs>
        <w:ind w:left="567" w:firstLine="425"/>
        <w:rPr>
          <w:sz w:val="22"/>
          <w:szCs w:val="22"/>
        </w:rPr>
      </w:pPr>
    </w:p>
    <w:tbl>
      <w:tblPr>
        <w:tblW w:w="8720" w:type="dxa"/>
        <w:tblInd w:w="567" w:type="dxa"/>
        <w:tblLook w:val="04A0" w:firstRow="1" w:lastRow="0" w:firstColumn="1" w:lastColumn="0" w:noHBand="0" w:noVBand="1"/>
      </w:tblPr>
      <w:tblGrid>
        <w:gridCol w:w="3772"/>
        <w:gridCol w:w="2516"/>
        <w:gridCol w:w="2432"/>
      </w:tblGrid>
      <w:tr w:rsidR="00C974E2" w:rsidRPr="00E260CA" w14:paraId="4424ABB2" w14:textId="77777777">
        <w:tc>
          <w:tcPr>
            <w:tcW w:w="3777" w:type="dxa"/>
          </w:tcPr>
          <w:p w14:paraId="712183D2" w14:textId="77777777" w:rsidR="00C974E2" w:rsidRPr="00E260CA" w:rsidRDefault="00C974E2" w:rsidP="00D246B6">
            <w:pPr>
              <w:keepNext/>
              <w:numPr>
                <w:ilvl w:val="0"/>
                <w:numId w:val="46"/>
              </w:numPr>
              <w:tabs>
                <w:tab w:val="left" w:pos="567"/>
              </w:tabs>
              <w:adjustRightInd w:val="0"/>
              <w:ind w:left="567" w:hanging="567"/>
              <w:rPr>
                <w:sz w:val="22"/>
                <w:szCs w:val="22"/>
              </w:rPr>
            </w:pPr>
            <w:r w:rsidRPr="00E260CA">
              <w:rPr>
                <w:sz w:val="22"/>
                <w:szCs w:val="22"/>
              </w:rPr>
              <w:t>Coja una nueva aguja (utilice solamente las agujas “de un solo uso” suministradas)</w:t>
            </w:r>
            <w:r w:rsidRPr="00E260CA">
              <w:rPr>
                <w:sz w:val="22"/>
              </w:rPr>
              <w:t>.</w:t>
            </w:r>
          </w:p>
          <w:p w14:paraId="2DCB11E4" w14:textId="77777777" w:rsidR="00C974E2" w:rsidRPr="00E260CA" w:rsidRDefault="00C974E2" w:rsidP="00D246B6">
            <w:pPr>
              <w:keepNext/>
              <w:numPr>
                <w:ilvl w:val="0"/>
                <w:numId w:val="46"/>
              </w:numPr>
              <w:tabs>
                <w:tab w:val="left" w:pos="567"/>
              </w:tabs>
              <w:adjustRightInd w:val="0"/>
              <w:ind w:left="567" w:hanging="567"/>
              <w:rPr>
                <w:sz w:val="22"/>
                <w:szCs w:val="22"/>
              </w:rPr>
            </w:pPr>
            <w:r w:rsidRPr="00E260CA">
              <w:rPr>
                <w:sz w:val="22"/>
              </w:rPr>
              <w:t>Sujete con firmeza la funda externa de la aguja</w:t>
            </w:r>
            <w:r w:rsidRPr="00E260CA">
              <w:rPr>
                <w:sz w:val="22"/>
                <w:szCs w:val="22"/>
              </w:rPr>
              <w:t>.</w:t>
            </w:r>
          </w:p>
          <w:p w14:paraId="627A2261" w14:textId="77777777" w:rsidR="00C974E2" w:rsidRPr="00E260CA" w:rsidRDefault="00C974E2" w:rsidP="00D246B6">
            <w:pPr>
              <w:keepNext/>
              <w:numPr>
                <w:ilvl w:val="0"/>
                <w:numId w:val="46"/>
              </w:numPr>
              <w:tabs>
                <w:tab w:val="left" w:pos="567"/>
              </w:tabs>
              <w:adjustRightInd w:val="0"/>
              <w:ind w:left="567" w:hanging="567"/>
              <w:rPr>
                <w:sz w:val="22"/>
                <w:szCs w:val="22"/>
              </w:rPr>
            </w:pPr>
            <w:r w:rsidRPr="00E260CA">
              <w:rPr>
                <w:sz w:val="22"/>
                <w:szCs w:val="22"/>
              </w:rPr>
              <w:t>Compruebe que la lengüeta de cierre de la funda externa de la aguja no esté dañada o suelta.</w:t>
            </w:r>
          </w:p>
        </w:tc>
        <w:tc>
          <w:tcPr>
            <w:tcW w:w="2511" w:type="dxa"/>
          </w:tcPr>
          <w:p w14:paraId="0285D92E" w14:textId="77777777" w:rsidR="00C974E2" w:rsidRPr="00E260CA" w:rsidRDefault="00C974E2" w:rsidP="005D396A">
            <w:pPr>
              <w:keepNext/>
              <w:tabs>
                <w:tab w:val="left" w:pos="567"/>
              </w:tabs>
              <w:rPr>
                <w:sz w:val="18"/>
                <w:szCs w:val="18"/>
              </w:rPr>
            </w:pPr>
            <w:r w:rsidRPr="00E260CA">
              <w:rPr>
                <w:sz w:val="18"/>
                <w:szCs w:val="18"/>
              </w:rPr>
              <w:t>Ejemplo de un buen sellado</w:t>
            </w:r>
          </w:p>
          <w:p w14:paraId="63E96970" w14:textId="604416B5" w:rsidR="00C974E2" w:rsidRPr="00E260CA" w:rsidRDefault="00294494" w:rsidP="005D396A">
            <w:pPr>
              <w:keepNext/>
              <w:tabs>
                <w:tab w:val="left" w:pos="567"/>
              </w:tabs>
            </w:pPr>
            <w:r w:rsidRPr="00E260CA">
              <w:rPr>
                <w:noProof/>
                <w:lang w:eastAsia="es-ES"/>
              </w:rPr>
              <w:drawing>
                <wp:inline distT="0" distB="0" distL="0" distR="0" wp14:anchorId="5914FCC9" wp14:editId="1A3AE3DB">
                  <wp:extent cx="1439545" cy="8121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0C7EE295" w14:textId="77777777" w:rsidR="00C974E2" w:rsidRPr="00E260CA" w:rsidRDefault="00C974E2" w:rsidP="005D396A">
            <w:pPr>
              <w:keepNext/>
              <w:tabs>
                <w:tab w:val="left" w:pos="567"/>
              </w:tabs>
              <w:rPr>
                <w:sz w:val="18"/>
                <w:szCs w:val="18"/>
              </w:rPr>
            </w:pPr>
            <w:r w:rsidRPr="00E260CA">
              <w:rPr>
                <w:sz w:val="18"/>
                <w:szCs w:val="18"/>
              </w:rPr>
              <w:t>Ejemplo de un mal sellado</w:t>
            </w:r>
          </w:p>
          <w:p w14:paraId="7AC72007" w14:textId="6CB07229" w:rsidR="00C974E2" w:rsidRPr="00E260CA" w:rsidRDefault="00294494" w:rsidP="005D396A">
            <w:pPr>
              <w:keepNext/>
              <w:tabs>
                <w:tab w:val="left" w:pos="567"/>
              </w:tabs>
              <w:rPr>
                <w:sz w:val="22"/>
                <w:szCs w:val="22"/>
              </w:rPr>
            </w:pPr>
            <w:r w:rsidRPr="00E260CA">
              <w:rPr>
                <w:noProof/>
                <w:sz w:val="22"/>
                <w:szCs w:val="22"/>
                <w:lang w:eastAsia="es-ES"/>
              </w:rPr>
              <w:drawing>
                <wp:inline distT="0" distB="0" distL="0" distR="0" wp14:anchorId="15328204" wp14:editId="7EC87EAB">
                  <wp:extent cx="1337310" cy="8394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C974E2" w:rsidRPr="00E260CA" w14:paraId="09A6B8BF" w14:textId="77777777">
        <w:tc>
          <w:tcPr>
            <w:tcW w:w="3777" w:type="dxa"/>
          </w:tcPr>
          <w:p w14:paraId="4DDBAEF2" w14:textId="77777777" w:rsidR="00C974E2" w:rsidRPr="00E260CA" w:rsidRDefault="00C974E2" w:rsidP="00D246B6">
            <w:pPr>
              <w:numPr>
                <w:ilvl w:val="0"/>
                <w:numId w:val="46"/>
              </w:numPr>
              <w:tabs>
                <w:tab w:val="left" w:pos="567"/>
              </w:tabs>
              <w:adjustRightInd w:val="0"/>
              <w:ind w:left="567" w:hanging="567"/>
              <w:rPr>
                <w:sz w:val="22"/>
                <w:szCs w:val="22"/>
              </w:rPr>
            </w:pPr>
            <w:r w:rsidRPr="00E260CA">
              <w:rPr>
                <w:sz w:val="22"/>
                <w:szCs w:val="22"/>
              </w:rPr>
              <w:t>Retire la lengüeta de cierre.</w:t>
            </w:r>
          </w:p>
        </w:tc>
        <w:tc>
          <w:tcPr>
            <w:tcW w:w="2511" w:type="dxa"/>
          </w:tcPr>
          <w:p w14:paraId="7FD3473D" w14:textId="4083B08D" w:rsidR="00C974E2" w:rsidRPr="00E260CA" w:rsidRDefault="00294494" w:rsidP="00C30298">
            <w:pPr>
              <w:tabs>
                <w:tab w:val="left" w:pos="567"/>
              </w:tabs>
            </w:pPr>
            <w:r w:rsidRPr="00E260CA">
              <w:rPr>
                <w:noProof/>
                <w:lang w:eastAsia="es-ES"/>
              </w:rPr>
              <w:drawing>
                <wp:inline distT="0" distB="0" distL="0" distR="0" wp14:anchorId="4DB28282" wp14:editId="773ED524">
                  <wp:extent cx="1460500" cy="8121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6760DA61" w14:textId="77777777" w:rsidR="00C974E2" w:rsidRPr="00E260CA" w:rsidRDefault="00C974E2" w:rsidP="00C30298">
            <w:pPr>
              <w:tabs>
                <w:tab w:val="left" w:pos="567"/>
              </w:tabs>
              <w:rPr>
                <w:sz w:val="22"/>
                <w:szCs w:val="22"/>
              </w:rPr>
            </w:pPr>
          </w:p>
        </w:tc>
      </w:tr>
    </w:tbl>
    <w:p w14:paraId="5C0A3461" w14:textId="77777777" w:rsidR="00947201" w:rsidRPr="00E260CA" w:rsidRDefault="00947201" w:rsidP="0004137B">
      <w:pPr>
        <w:tabs>
          <w:tab w:val="left" w:pos="567"/>
        </w:tabs>
        <w:ind w:left="567" w:hanging="567"/>
        <w:rPr>
          <w:sz w:val="22"/>
        </w:rPr>
      </w:pPr>
    </w:p>
    <w:p w14:paraId="0E884189" w14:textId="77777777" w:rsidR="00947201" w:rsidRPr="00E260CA" w:rsidRDefault="00947201" w:rsidP="0004137B">
      <w:pPr>
        <w:pBdr>
          <w:top w:val="single" w:sz="4" w:space="1" w:color="auto"/>
          <w:left w:val="single" w:sz="4" w:space="4" w:color="auto"/>
          <w:bottom w:val="single" w:sz="4" w:space="1" w:color="auto"/>
          <w:right w:val="single" w:sz="4" w:space="4" w:color="auto"/>
        </w:pBdr>
        <w:shd w:val="clear" w:color="auto" w:fill="FFCCCC"/>
        <w:ind w:left="567"/>
        <w:rPr>
          <w:sz w:val="22"/>
        </w:rPr>
      </w:pPr>
      <w:r w:rsidRPr="00E260CA">
        <w:rPr>
          <w:sz w:val="22"/>
        </w:rPr>
        <w:t>PRECAUCIÓN:</w:t>
      </w:r>
    </w:p>
    <w:p w14:paraId="1C46E583" w14:textId="77777777" w:rsidR="00C974E2" w:rsidRPr="00E260CA" w:rsidRDefault="00C974E2" w:rsidP="00C974E2">
      <w:pPr>
        <w:keepNext/>
        <w:pBdr>
          <w:top w:val="single" w:sz="4" w:space="1" w:color="auto"/>
          <w:left w:val="single" w:sz="4" w:space="4" w:color="auto"/>
          <w:bottom w:val="single" w:sz="4" w:space="1" w:color="auto"/>
          <w:right w:val="single" w:sz="4" w:space="4" w:color="auto"/>
        </w:pBdr>
        <w:shd w:val="clear" w:color="auto" w:fill="FFCCCC"/>
        <w:ind w:left="567"/>
        <w:rPr>
          <w:bCs/>
          <w:sz w:val="24"/>
        </w:rPr>
      </w:pPr>
      <w:r w:rsidRPr="00E260CA">
        <w:rPr>
          <w:i/>
          <w:sz w:val="22"/>
          <w:szCs w:val="22"/>
          <w:lang w:eastAsia="de-DE"/>
        </w:rPr>
        <w:t>-----------------------------------------------------------------------------------------------------------------</w:t>
      </w:r>
    </w:p>
    <w:p w14:paraId="66DF83AA" w14:textId="77777777" w:rsidR="00947201" w:rsidRPr="00E260CA" w:rsidRDefault="00947201" w:rsidP="0004137B">
      <w:pPr>
        <w:pBdr>
          <w:top w:val="single" w:sz="4" w:space="1" w:color="auto"/>
          <w:left w:val="single" w:sz="4" w:space="4" w:color="auto"/>
          <w:bottom w:val="single" w:sz="4" w:space="1" w:color="auto"/>
          <w:right w:val="single" w:sz="4" w:space="4" w:color="auto"/>
        </w:pBdr>
        <w:shd w:val="clear" w:color="auto" w:fill="FFCCCC"/>
        <w:ind w:left="567"/>
        <w:rPr>
          <w:i/>
          <w:sz w:val="22"/>
        </w:rPr>
      </w:pPr>
      <w:r w:rsidRPr="00E260CA">
        <w:rPr>
          <w:i/>
          <w:sz w:val="22"/>
          <w:szCs w:val="22"/>
          <w:lang w:eastAsia="de-DE"/>
        </w:rPr>
        <w:t xml:space="preserve">Si la </w:t>
      </w:r>
      <w:r w:rsidR="00B9442B" w:rsidRPr="00E260CA">
        <w:rPr>
          <w:i/>
          <w:sz w:val="22"/>
          <w:szCs w:val="22"/>
          <w:lang w:eastAsia="de-DE"/>
        </w:rPr>
        <w:t>lengüeta de cierre</w:t>
      </w:r>
      <w:r w:rsidRPr="00E260CA">
        <w:rPr>
          <w:i/>
          <w:sz w:val="22"/>
          <w:szCs w:val="22"/>
          <w:lang w:eastAsia="de-DE"/>
        </w:rPr>
        <w:t xml:space="preserve"> está dañada o suelta, no use la aguja. Tírela en un contenedor </w:t>
      </w:r>
      <w:r w:rsidR="00B9442B" w:rsidRPr="00E260CA">
        <w:rPr>
          <w:i/>
          <w:sz w:val="22"/>
          <w:szCs w:val="22"/>
          <w:lang w:eastAsia="de-DE"/>
        </w:rPr>
        <w:t>para eliminar</w:t>
      </w:r>
      <w:r w:rsidRPr="00E260CA">
        <w:rPr>
          <w:i/>
          <w:sz w:val="22"/>
          <w:szCs w:val="22"/>
          <w:lang w:eastAsia="de-DE"/>
        </w:rPr>
        <w:t xml:space="preserve"> objetos cortantes y punzant</w:t>
      </w:r>
      <w:r w:rsidR="00D12E17" w:rsidRPr="00E260CA">
        <w:rPr>
          <w:i/>
          <w:sz w:val="22"/>
          <w:szCs w:val="22"/>
          <w:lang w:eastAsia="de-DE"/>
        </w:rPr>
        <w:t>es. Coja</w:t>
      </w:r>
      <w:r w:rsidRPr="00E260CA">
        <w:rPr>
          <w:i/>
          <w:sz w:val="22"/>
          <w:szCs w:val="22"/>
          <w:lang w:eastAsia="de-DE"/>
        </w:rPr>
        <w:t xml:space="preserve"> una aguja nueva</w:t>
      </w:r>
      <w:r w:rsidRPr="00E260CA">
        <w:rPr>
          <w:i/>
          <w:sz w:val="22"/>
        </w:rPr>
        <w:t>.</w:t>
      </w:r>
    </w:p>
    <w:p w14:paraId="27CB0FFD" w14:textId="77777777" w:rsidR="00947201" w:rsidRPr="00E260CA" w:rsidRDefault="00947201" w:rsidP="0004137B">
      <w:pPr>
        <w:rPr>
          <w:sz w:val="22"/>
          <w:szCs w:val="22"/>
        </w:rPr>
      </w:pPr>
    </w:p>
    <w:p w14:paraId="343120B9" w14:textId="77777777" w:rsidR="00947201" w:rsidRPr="00E260CA" w:rsidRDefault="00947201" w:rsidP="00EB2F58">
      <w:pPr>
        <w:keepNext/>
        <w:ind w:left="567" w:hanging="567"/>
        <w:rPr>
          <w:b/>
          <w:sz w:val="22"/>
          <w:szCs w:val="22"/>
        </w:rPr>
      </w:pPr>
      <w:r w:rsidRPr="00E260CA">
        <w:rPr>
          <w:b/>
          <w:sz w:val="22"/>
          <w:szCs w:val="22"/>
        </w:rPr>
        <w:t>4.4.</w:t>
      </w:r>
      <w:r w:rsidRPr="00E260CA">
        <w:rPr>
          <w:b/>
          <w:sz w:val="22"/>
          <w:szCs w:val="22"/>
        </w:rPr>
        <w:tab/>
        <w:t>Acople la aguja</w:t>
      </w:r>
    </w:p>
    <w:p w14:paraId="5BC11B71" w14:textId="77777777" w:rsidR="00C30298" w:rsidRPr="00E260CA" w:rsidRDefault="00C30298" w:rsidP="00D246B6">
      <w:pPr>
        <w:numPr>
          <w:ilvl w:val="0"/>
          <w:numId w:val="46"/>
        </w:numPr>
        <w:adjustRightInd w:val="0"/>
        <w:ind w:left="1134" w:hanging="567"/>
        <w:rPr>
          <w:sz w:val="22"/>
          <w:szCs w:val="22"/>
        </w:rPr>
      </w:pPr>
      <w:r w:rsidRPr="00E260CA">
        <w:rPr>
          <w:sz w:val="22"/>
          <w:szCs w:val="22"/>
        </w:rPr>
        <w:t xml:space="preserve">Enrosque la punta con rosca </w:t>
      </w:r>
      <w:r w:rsidR="003B254E" w:rsidRPr="00E260CA">
        <w:rPr>
          <w:sz w:val="22"/>
          <w:szCs w:val="22"/>
        </w:rPr>
        <w:t>de la pluma precargada de GONAL</w:t>
      </w:r>
      <w:r w:rsidR="003B254E" w:rsidRPr="00E260CA">
        <w:rPr>
          <w:sz w:val="22"/>
          <w:szCs w:val="22"/>
        </w:rPr>
        <w:noBreakHyphen/>
      </w:r>
      <w:r w:rsidRPr="00E260CA">
        <w:rPr>
          <w:sz w:val="22"/>
          <w:szCs w:val="22"/>
        </w:rPr>
        <w:t>f en la funda externa de la aguja hasta que note una ligera resistencia.</w:t>
      </w:r>
    </w:p>
    <w:p w14:paraId="1A46ADC6" w14:textId="77777777" w:rsidR="00C30298" w:rsidRPr="00E260CA" w:rsidRDefault="00C30298" w:rsidP="00C30298">
      <w:pPr>
        <w:tabs>
          <w:tab w:val="left" w:pos="567"/>
        </w:tabs>
        <w:ind w:left="567"/>
        <w:rPr>
          <w:sz w:val="22"/>
          <w:szCs w:val="22"/>
        </w:rPr>
      </w:pPr>
    </w:p>
    <w:p w14:paraId="248531BD" w14:textId="77777777" w:rsidR="00C30298" w:rsidRPr="00E260CA" w:rsidRDefault="00C30298" w:rsidP="00EB2F58">
      <w:pPr>
        <w:keepNext/>
        <w:ind w:left="2127" w:hanging="1560"/>
        <w:rPr>
          <w:sz w:val="22"/>
          <w:szCs w:val="22"/>
          <w:lang w:eastAsia="de-DE"/>
        </w:rPr>
      </w:pPr>
      <w:r w:rsidRPr="00E260CA">
        <w:rPr>
          <w:b/>
          <w:bCs/>
          <w:sz w:val="22"/>
          <w:szCs w:val="22"/>
          <w:lang w:eastAsia="hu-HU"/>
        </w:rPr>
        <w:lastRenderedPageBreak/>
        <w:t>Advertencia:</w:t>
      </w:r>
      <w:r w:rsidRPr="00E260CA">
        <w:rPr>
          <w:b/>
          <w:bCs/>
          <w:sz w:val="22"/>
          <w:szCs w:val="22"/>
          <w:lang w:eastAsia="hu-HU"/>
        </w:rPr>
        <w:tab/>
      </w:r>
      <w:r w:rsidRPr="00E260CA">
        <w:rPr>
          <w:sz w:val="22"/>
          <w:szCs w:val="22"/>
          <w:lang w:eastAsia="de-DE"/>
        </w:rPr>
        <w:t>No apriete demasiado la aguja al acoplarla, ya que podría ser difícil extraerla después de la inyección.</w:t>
      </w:r>
    </w:p>
    <w:p w14:paraId="24D1EAF7" w14:textId="77777777" w:rsidR="003B254E" w:rsidRPr="00E260CA" w:rsidRDefault="003B254E" w:rsidP="005D396A">
      <w:pPr>
        <w:keepNext/>
        <w:tabs>
          <w:tab w:val="left" w:pos="567"/>
        </w:tabs>
        <w:ind w:left="567" w:hanging="567"/>
        <w:rPr>
          <w:b/>
          <w:sz w:val="22"/>
          <w:szCs w:val="22"/>
        </w:rPr>
      </w:pPr>
    </w:p>
    <w:tbl>
      <w:tblPr>
        <w:tblW w:w="0" w:type="auto"/>
        <w:tblLayout w:type="fixed"/>
        <w:tblLook w:val="00A0" w:firstRow="1" w:lastRow="0" w:firstColumn="1" w:lastColumn="0" w:noHBand="0" w:noVBand="0"/>
      </w:tblPr>
      <w:tblGrid>
        <w:gridCol w:w="6521"/>
        <w:gridCol w:w="2658"/>
      </w:tblGrid>
      <w:tr w:rsidR="001417DA" w:rsidRPr="00E260CA" w14:paraId="38D2C7C8" w14:textId="77777777">
        <w:trPr>
          <w:trHeight w:val="500"/>
        </w:trPr>
        <w:tc>
          <w:tcPr>
            <w:tcW w:w="9179" w:type="dxa"/>
            <w:gridSpan w:val="2"/>
          </w:tcPr>
          <w:p w14:paraId="5E7B3CA7" w14:textId="51FB14D9" w:rsidR="001417DA" w:rsidRPr="00E260CA" w:rsidRDefault="00294494" w:rsidP="0039479F">
            <w:pPr>
              <w:keepNext/>
              <w:tabs>
                <w:tab w:val="left" w:pos="567"/>
              </w:tabs>
              <w:ind w:firstLine="567"/>
              <w:rPr>
                <w:b/>
                <w:sz w:val="22"/>
                <w:szCs w:val="22"/>
              </w:rPr>
            </w:pPr>
            <w:r w:rsidRPr="00E260CA">
              <w:rPr>
                <w:noProof/>
                <w:lang w:eastAsia="es-ES"/>
              </w:rPr>
              <w:drawing>
                <wp:inline distT="0" distB="0" distL="0" distR="0" wp14:anchorId="544591C3" wp14:editId="75A08CD4">
                  <wp:extent cx="163068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E260CA">
              <w:rPr>
                <w:noProof/>
                <w:lang w:eastAsia="es-ES"/>
              </w:rPr>
              <w:drawing>
                <wp:inline distT="0" distB="0" distL="0" distR="0" wp14:anchorId="0BF5CC32" wp14:editId="3EED1ED0">
                  <wp:extent cx="1726565" cy="941705"/>
                  <wp:effectExtent l="0" t="0" r="0" b="0"/>
                  <wp:docPr id="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E260CA">
              <w:rPr>
                <w:noProof/>
                <w:lang w:eastAsia="es-ES"/>
              </w:rPr>
              <w:drawing>
                <wp:inline distT="0" distB="0" distL="0" distR="0" wp14:anchorId="6FA75248" wp14:editId="7263DEE9">
                  <wp:extent cx="1788160" cy="969010"/>
                  <wp:effectExtent l="0" t="0" r="0" b="0"/>
                  <wp:docPr id="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r w:rsidR="00947201" w:rsidRPr="00E260CA" w14:paraId="1D9AC4A1" w14:textId="77777777">
        <w:tc>
          <w:tcPr>
            <w:tcW w:w="6521" w:type="dxa"/>
          </w:tcPr>
          <w:p w14:paraId="094719D4" w14:textId="77777777" w:rsidR="00AE72CD" w:rsidRPr="00E260CA" w:rsidRDefault="00AE72CD" w:rsidP="00D246B6">
            <w:pPr>
              <w:numPr>
                <w:ilvl w:val="0"/>
                <w:numId w:val="46"/>
              </w:numPr>
              <w:adjustRightInd w:val="0"/>
              <w:ind w:left="1134" w:hanging="567"/>
              <w:rPr>
                <w:sz w:val="22"/>
                <w:szCs w:val="22"/>
              </w:rPr>
            </w:pPr>
            <w:r w:rsidRPr="00E260CA">
              <w:rPr>
                <w:sz w:val="22"/>
                <w:szCs w:val="22"/>
              </w:rPr>
              <w:t xml:space="preserve">Retire la funda externa de la aguja tirando de ella suavemente. </w:t>
            </w:r>
            <w:r w:rsidRPr="00E260CA">
              <w:rPr>
                <w:b/>
                <w:sz w:val="22"/>
                <w:szCs w:val="22"/>
              </w:rPr>
              <w:t>Déjela a un lado para usarla después.</w:t>
            </w:r>
          </w:p>
          <w:p w14:paraId="07B68926" w14:textId="77777777" w:rsidR="00947201" w:rsidRPr="00E260CA" w:rsidRDefault="00947201" w:rsidP="00D246B6">
            <w:pPr>
              <w:numPr>
                <w:ilvl w:val="0"/>
                <w:numId w:val="46"/>
              </w:numPr>
              <w:adjustRightInd w:val="0"/>
              <w:ind w:left="1134" w:hanging="567"/>
              <w:rPr>
                <w:sz w:val="22"/>
                <w:szCs w:val="22"/>
              </w:rPr>
            </w:pPr>
            <w:r w:rsidRPr="00E260CA">
              <w:rPr>
                <w:sz w:val="22"/>
                <w:szCs w:val="22"/>
              </w:rPr>
              <w:t>Sostenga la pluma precargada de GONAL-f con la aguja apuntando hacia arriba.</w:t>
            </w:r>
          </w:p>
          <w:p w14:paraId="35ADAD25" w14:textId="6470AC30" w:rsidR="00947201" w:rsidRPr="00E260CA" w:rsidRDefault="00947201" w:rsidP="0039479F">
            <w:pPr>
              <w:numPr>
                <w:ilvl w:val="0"/>
                <w:numId w:val="46"/>
              </w:numPr>
              <w:tabs>
                <w:tab w:val="left" w:pos="1134"/>
              </w:tabs>
              <w:adjustRightInd w:val="0"/>
              <w:ind w:left="1134" w:hanging="567"/>
              <w:rPr>
                <w:b/>
                <w:sz w:val="22"/>
                <w:szCs w:val="22"/>
              </w:rPr>
            </w:pPr>
            <w:r w:rsidRPr="00E260CA">
              <w:rPr>
                <w:sz w:val="22"/>
                <w:szCs w:val="22"/>
              </w:rPr>
              <w:t>Retire cuidadosamente y deseche el protector interno de color verde.</w:t>
            </w:r>
            <w:r w:rsidR="001417DA" w:rsidRPr="00E260CA">
              <w:rPr>
                <w:sz w:val="22"/>
                <w:szCs w:val="22"/>
              </w:rPr>
              <w:t xml:space="preserve"> </w:t>
            </w:r>
          </w:p>
        </w:tc>
        <w:tc>
          <w:tcPr>
            <w:tcW w:w="2658" w:type="dxa"/>
          </w:tcPr>
          <w:p w14:paraId="62D8434D" w14:textId="1833E03E" w:rsidR="00947201" w:rsidRPr="00E260CA" w:rsidRDefault="00294494" w:rsidP="0004137B">
            <w:pPr>
              <w:tabs>
                <w:tab w:val="left" w:pos="567"/>
              </w:tabs>
              <w:jc w:val="center"/>
              <w:rPr>
                <w:b/>
                <w:sz w:val="22"/>
                <w:szCs w:val="22"/>
              </w:rPr>
            </w:pPr>
            <w:r w:rsidRPr="00E260CA">
              <w:rPr>
                <w:noProof/>
                <w:lang w:eastAsia="es-ES"/>
              </w:rPr>
              <w:drawing>
                <wp:inline distT="0" distB="0" distL="0" distR="0" wp14:anchorId="199BE1EF" wp14:editId="42F1BA5A">
                  <wp:extent cx="573405" cy="825500"/>
                  <wp:effectExtent l="0" t="0" r="0" b="0"/>
                  <wp:docPr id="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sidRPr="00E260CA">
              <w:rPr>
                <w:noProof/>
                <w:lang w:eastAsia="es-ES"/>
              </w:rPr>
              <w:drawing>
                <wp:inline distT="0" distB="0" distL="0" distR="0" wp14:anchorId="3F8EB01C" wp14:editId="5736D136">
                  <wp:extent cx="586740" cy="852805"/>
                  <wp:effectExtent l="0" t="0" r="0" b="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740" cy="852805"/>
                          </a:xfrm>
                          <a:prstGeom prst="rect">
                            <a:avLst/>
                          </a:prstGeom>
                          <a:noFill/>
                          <a:ln>
                            <a:noFill/>
                          </a:ln>
                        </pic:spPr>
                      </pic:pic>
                    </a:graphicData>
                  </a:graphic>
                </wp:inline>
              </w:drawing>
            </w:r>
          </w:p>
        </w:tc>
      </w:tr>
    </w:tbl>
    <w:p w14:paraId="55761E4B" w14:textId="77777777" w:rsidR="00947201" w:rsidRPr="00E260CA" w:rsidRDefault="00947201" w:rsidP="0004137B">
      <w:pPr>
        <w:tabs>
          <w:tab w:val="left" w:pos="567"/>
        </w:tabs>
        <w:rPr>
          <w:sz w:val="22"/>
          <w:szCs w:val="22"/>
        </w:rPr>
      </w:pPr>
    </w:p>
    <w:p w14:paraId="2F74F9DD" w14:textId="77777777" w:rsidR="00947201" w:rsidRPr="00E260CA" w:rsidRDefault="00947201" w:rsidP="00EB2F58">
      <w:pPr>
        <w:keepNext/>
        <w:tabs>
          <w:tab w:val="left" w:pos="567"/>
        </w:tabs>
        <w:ind w:left="567" w:hanging="567"/>
        <w:rPr>
          <w:b/>
          <w:sz w:val="22"/>
          <w:szCs w:val="22"/>
        </w:rPr>
      </w:pPr>
      <w:r w:rsidRPr="00E260CA">
        <w:rPr>
          <w:b/>
          <w:sz w:val="22"/>
          <w:szCs w:val="22"/>
        </w:rPr>
        <w:lastRenderedPageBreak/>
        <w:t>4.5.</w:t>
      </w:r>
      <w:r w:rsidRPr="00E260CA">
        <w:rPr>
          <w:b/>
          <w:sz w:val="22"/>
          <w:szCs w:val="22"/>
        </w:rPr>
        <w:tab/>
        <w:t>Examine minuciosamente</w:t>
      </w:r>
      <w:r w:rsidRPr="00E260CA">
        <w:rPr>
          <w:b/>
          <w:sz w:val="22"/>
        </w:rPr>
        <w:t xml:space="preserve"> la punta de la aguja en busca de una o varias gotitas de líquido</w:t>
      </w:r>
    </w:p>
    <w:tbl>
      <w:tblPr>
        <w:tblW w:w="9214" w:type="dxa"/>
        <w:tblLayout w:type="fixed"/>
        <w:tblLook w:val="00A0" w:firstRow="1" w:lastRow="0" w:firstColumn="1" w:lastColumn="0" w:noHBand="0" w:noVBand="0"/>
      </w:tblPr>
      <w:tblGrid>
        <w:gridCol w:w="6062"/>
        <w:gridCol w:w="3152"/>
      </w:tblGrid>
      <w:tr w:rsidR="00947201" w:rsidRPr="00E260CA" w14:paraId="4E00AE84" w14:textId="77777777">
        <w:tc>
          <w:tcPr>
            <w:tcW w:w="6062" w:type="dxa"/>
          </w:tcPr>
          <w:p w14:paraId="35A26C3A" w14:textId="77777777" w:rsidR="00947201" w:rsidRPr="00E260CA" w:rsidRDefault="00947201" w:rsidP="00D246B6">
            <w:pPr>
              <w:numPr>
                <w:ilvl w:val="0"/>
                <w:numId w:val="47"/>
              </w:numPr>
              <w:adjustRightInd w:val="0"/>
              <w:ind w:left="1134" w:hanging="567"/>
              <w:rPr>
                <w:sz w:val="22"/>
                <w:szCs w:val="22"/>
              </w:rPr>
            </w:pPr>
            <w:r w:rsidRPr="00E260CA">
              <w:rPr>
                <w:sz w:val="22"/>
                <w:szCs w:val="22"/>
              </w:rPr>
              <w:t>Si observa una o varias gotitas de líquido, proceda con la</w:t>
            </w:r>
            <w:r w:rsidRPr="00E260CA">
              <w:rPr>
                <w:bCs/>
                <w:sz w:val="22"/>
                <w:szCs w:val="22"/>
              </w:rPr>
              <w:t xml:space="preserve"> </w:t>
            </w:r>
            <w:r w:rsidRPr="00E260CA">
              <w:rPr>
                <w:b/>
                <w:bCs/>
                <w:sz w:val="22"/>
                <w:szCs w:val="22"/>
              </w:rPr>
              <w:t xml:space="preserve">Sección 5: </w:t>
            </w:r>
            <w:r w:rsidR="004D5FA1" w:rsidRPr="00E260CA">
              <w:rPr>
                <w:b/>
                <w:bCs/>
                <w:sz w:val="22"/>
                <w:szCs w:val="22"/>
              </w:rPr>
              <w:t xml:space="preserve">Ajuste </w:t>
            </w:r>
            <w:r w:rsidRPr="00E260CA">
              <w:rPr>
                <w:b/>
                <w:bCs/>
                <w:sz w:val="22"/>
                <w:szCs w:val="22"/>
              </w:rPr>
              <w:t>de la dosis prescrita por su médico.</w:t>
            </w:r>
          </w:p>
          <w:p w14:paraId="331EB7DA" w14:textId="77777777" w:rsidR="00947201" w:rsidRPr="00E260CA" w:rsidRDefault="00947201" w:rsidP="0004137B">
            <w:pPr>
              <w:tabs>
                <w:tab w:val="left" w:pos="567"/>
              </w:tabs>
              <w:ind w:left="567"/>
              <w:rPr>
                <w:sz w:val="22"/>
                <w:szCs w:val="22"/>
              </w:rPr>
            </w:pPr>
          </w:p>
          <w:p w14:paraId="11669ACC" w14:textId="1CACD7E6" w:rsidR="00947201" w:rsidRPr="00E260CA" w:rsidRDefault="00947201" w:rsidP="0039479F">
            <w:pPr>
              <w:ind w:left="1701" w:hanging="567"/>
              <w:rPr>
                <w:sz w:val="22"/>
                <w:szCs w:val="22"/>
                <w:lang w:eastAsia="hu-HU"/>
              </w:rPr>
            </w:pPr>
            <w:r w:rsidRPr="00E260CA">
              <w:rPr>
                <w:b/>
                <w:bCs/>
                <w:sz w:val="22"/>
                <w:szCs w:val="22"/>
                <w:lang w:eastAsia="hu-HU"/>
              </w:rPr>
              <w:t>Advertencia:</w:t>
            </w:r>
            <w:r w:rsidRPr="00E260CA">
              <w:rPr>
                <w:b/>
                <w:sz w:val="22"/>
                <w:szCs w:val="22"/>
                <w:lang w:eastAsia="de-DE"/>
              </w:rPr>
              <w:t>SÓLO</w:t>
            </w:r>
            <w:r w:rsidRPr="00E260CA">
              <w:rPr>
                <w:sz w:val="22"/>
                <w:szCs w:val="22"/>
                <w:lang w:eastAsia="de-DE"/>
              </w:rPr>
              <w:t xml:space="preserve"> es necesario comprobar la presencia de una o varias gotas la </w:t>
            </w:r>
            <w:r w:rsidRPr="00E260CA">
              <w:rPr>
                <w:b/>
                <w:sz w:val="22"/>
                <w:szCs w:val="22"/>
                <w:lang w:eastAsia="de-DE"/>
              </w:rPr>
              <w:t>PRIMERA VEZ</w:t>
            </w:r>
            <w:r w:rsidRPr="00E260CA">
              <w:rPr>
                <w:sz w:val="22"/>
                <w:szCs w:val="22"/>
                <w:lang w:eastAsia="de-DE"/>
              </w:rPr>
              <w:t xml:space="preserve"> que use una pluma precargada de </w:t>
            </w:r>
            <w:r w:rsidRPr="00E260CA">
              <w:rPr>
                <w:sz w:val="22"/>
                <w:szCs w:val="22"/>
              </w:rPr>
              <w:t>GONAL-f nueva para extraer el aire del sistema</w:t>
            </w:r>
            <w:r w:rsidRPr="00E260CA">
              <w:rPr>
                <w:sz w:val="22"/>
                <w:szCs w:val="22"/>
                <w:lang w:eastAsia="de-DE"/>
              </w:rPr>
              <w:t>.</w:t>
            </w:r>
          </w:p>
          <w:p w14:paraId="284D2D66" w14:textId="77777777" w:rsidR="00947201" w:rsidRPr="00E260CA" w:rsidRDefault="00947201" w:rsidP="0004137B">
            <w:pPr>
              <w:tabs>
                <w:tab w:val="left" w:pos="426"/>
              </w:tabs>
              <w:rPr>
                <w:b/>
                <w:sz w:val="22"/>
                <w:szCs w:val="22"/>
              </w:rPr>
            </w:pPr>
          </w:p>
        </w:tc>
        <w:tc>
          <w:tcPr>
            <w:tcW w:w="3152" w:type="dxa"/>
          </w:tcPr>
          <w:p w14:paraId="33D358C1" w14:textId="6EB1C9BD" w:rsidR="00947201" w:rsidRPr="00E260CA" w:rsidRDefault="00294494" w:rsidP="0004137B">
            <w:pPr>
              <w:tabs>
                <w:tab w:val="left" w:pos="426"/>
              </w:tabs>
              <w:rPr>
                <w:b/>
                <w:sz w:val="22"/>
                <w:szCs w:val="22"/>
              </w:rPr>
            </w:pPr>
            <w:r w:rsidRPr="00E260CA">
              <w:rPr>
                <w:noProof/>
                <w:lang w:eastAsia="es-ES"/>
              </w:rPr>
              <w:drawing>
                <wp:inline distT="0" distB="0" distL="0" distR="0" wp14:anchorId="0669577E" wp14:editId="22FDAC3D">
                  <wp:extent cx="1569720" cy="1391920"/>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0B33E5F5" w14:textId="77777777" w:rsidR="00947201" w:rsidRPr="00E260CA" w:rsidRDefault="00947201" w:rsidP="0004137B">
      <w:pPr>
        <w:pBdr>
          <w:top w:val="single" w:sz="4" w:space="1" w:color="auto"/>
          <w:left w:val="single" w:sz="4" w:space="4" w:color="auto"/>
          <w:bottom w:val="single" w:sz="4" w:space="1" w:color="auto"/>
          <w:right w:val="single" w:sz="4" w:space="4" w:color="auto"/>
        </w:pBdr>
        <w:shd w:val="clear" w:color="auto" w:fill="FFCCCC"/>
        <w:ind w:left="567"/>
        <w:rPr>
          <w:sz w:val="22"/>
        </w:rPr>
      </w:pPr>
      <w:r w:rsidRPr="00E260CA">
        <w:rPr>
          <w:sz w:val="22"/>
        </w:rPr>
        <w:t>PRECAUCIÓN:</w:t>
      </w:r>
    </w:p>
    <w:p w14:paraId="61099FF9" w14:textId="77777777" w:rsidR="00AE72CD" w:rsidRPr="00E260CA" w:rsidRDefault="00AE72CD" w:rsidP="00AE72CD">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eastAsia="de-DE"/>
        </w:rPr>
      </w:pPr>
      <w:r w:rsidRPr="00E260CA">
        <w:rPr>
          <w:i/>
          <w:sz w:val="22"/>
          <w:szCs w:val="22"/>
          <w:lang w:eastAsia="de-DE"/>
        </w:rPr>
        <w:t>-----------------------------------------------------------------------------------------------------------------</w:t>
      </w:r>
    </w:p>
    <w:p w14:paraId="494B0798" w14:textId="77777777" w:rsidR="00947201" w:rsidRPr="00E260CA" w:rsidRDefault="00947201" w:rsidP="0004137B">
      <w:pPr>
        <w:pBdr>
          <w:top w:val="single" w:sz="4" w:space="1" w:color="auto"/>
          <w:left w:val="single" w:sz="4" w:space="4" w:color="auto"/>
          <w:bottom w:val="single" w:sz="4" w:space="1" w:color="auto"/>
          <w:right w:val="single" w:sz="4" w:space="4" w:color="auto"/>
        </w:pBdr>
        <w:shd w:val="clear" w:color="auto" w:fill="FFCCCC"/>
        <w:ind w:left="567"/>
        <w:rPr>
          <w:b/>
          <w:sz w:val="22"/>
          <w:szCs w:val="22"/>
        </w:rPr>
      </w:pPr>
      <w:r w:rsidRPr="00E260CA">
        <w:rPr>
          <w:i/>
          <w:sz w:val="22"/>
          <w:szCs w:val="22"/>
          <w:lang w:eastAsia="de-DE"/>
        </w:rPr>
        <w:t xml:space="preserve">Si no observa ninguna gotita en la punta de la aguja o sus proximidades </w:t>
      </w:r>
      <w:r w:rsidRPr="00E260CA">
        <w:rPr>
          <w:b/>
          <w:i/>
          <w:sz w:val="22"/>
          <w:szCs w:val="22"/>
          <w:lang w:eastAsia="de-DE"/>
        </w:rPr>
        <w:t>la primera vez</w:t>
      </w:r>
      <w:r w:rsidRPr="00E260CA">
        <w:rPr>
          <w:i/>
          <w:sz w:val="22"/>
          <w:szCs w:val="22"/>
          <w:lang w:eastAsia="de-DE"/>
        </w:rPr>
        <w:t xml:space="preserve"> que utilice una pluma nueva, debe proceder con los pasos que se indican en la página siguiente.</w:t>
      </w:r>
    </w:p>
    <w:p w14:paraId="5E6F40E3" w14:textId="77777777" w:rsidR="00947201" w:rsidRPr="00E260CA" w:rsidRDefault="00947201" w:rsidP="0004137B">
      <w:pPr>
        <w:tabs>
          <w:tab w:val="left" w:pos="993"/>
        </w:tabs>
        <w:rPr>
          <w:b/>
          <w:sz w:val="22"/>
          <w:szCs w:val="22"/>
        </w:rPr>
      </w:pPr>
    </w:p>
    <w:p w14:paraId="6D19292B" w14:textId="77777777" w:rsidR="00947201" w:rsidRPr="00E260CA" w:rsidRDefault="00947201" w:rsidP="00080C47">
      <w:pPr>
        <w:keepNext/>
        <w:pBdr>
          <w:bottom w:val="single" w:sz="4" w:space="1" w:color="auto"/>
        </w:pBdr>
        <w:tabs>
          <w:tab w:val="left" w:pos="993"/>
        </w:tabs>
        <w:rPr>
          <w:b/>
          <w:sz w:val="22"/>
          <w:szCs w:val="22"/>
        </w:rPr>
      </w:pPr>
      <w:r w:rsidRPr="00E260CA">
        <w:rPr>
          <w:b/>
          <w:sz w:val="22"/>
          <w:szCs w:val="22"/>
        </w:rPr>
        <w:t>Si no observa ninguna gotita de líquido en la punta o sus proximidades la primera vez que utilice una pluma nueva:</w:t>
      </w:r>
    </w:p>
    <w:p w14:paraId="794D3541" w14:textId="77777777" w:rsidR="002114CC" w:rsidRPr="00E260CA" w:rsidRDefault="002114CC" w:rsidP="0004137B">
      <w:pPr>
        <w:keepNext/>
        <w:tabs>
          <w:tab w:val="left" w:pos="993"/>
        </w:tabs>
        <w:rPr>
          <w:b/>
          <w:sz w:val="22"/>
          <w:szCs w:val="22"/>
        </w:rPr>
      </w:pPr>
    </w:p>
    <w:p w14:paraId="2200E857" w14:textId="78114F93" w:rsidR="002114CC" w:rsidRPr="00E260CA" w:rsidRDefault="00294494" w:rsidP="0039479F">
      <w:pPr>
        <w:keepNext/>
        <w:tabs>
          <w:tab w:val="left" w:pos="993"/>
        </w:tabs>
        <w:ind w:firstLine="567"/>
        <w:rPr>
          <w:noProof/>
          <w:lang w:eastAsia="de-DE"/>
        </w:rPr>
      </w:pPr>
      <w:r w:rsidRPr="00E260CA">
        <w:rPr>
          <w:noProof/>
          <w:lang w:eastAsia="es-ES"/>
        </w:rPr>
        <w:drawing>
          <wp:inline distT="0" distB="0" distL="0" distR="0" wp14:anchorId="5A2B351D" wp14:editId="636014F8">
            <wp:extent cx="3773805" cy="1760855"/>
            <wp:effectExtent l="0" t="0" r="0" b="0"/>
            <wp:docPr id="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17DE1079" w14:textId="77777777" w:rsidR="00947201" w:rsidRPr="00E260CA" w:rsidRDefault="00947201" w:rsidP="00080C47">
      <w:pPr>
        <w:pStyle w:val="Gonal-fPlainText1"/>
        <w:keepNext/>
        <w:widowControl/>
        <w:spacing w:before="0" w:after="0" w:line="240" w:lineRule="auto"/>
        <w:ind w:left="567" w:hanging="567"/>
        <w:rPr>
          <w:lang w:val="es-ES"/>
        </w:rPr>
      </w:pPr>
      <w:r w:rsidRPr="00E260CA">
        <w:rPr>
          <w:lang w:val="es-ES"/>
        </w:rPr>
        <w:t xml:space="preserve">1. </w:t>
      </w:r>
      <w:r w:rsidR="00080C47">
        <w:rPr>
          <w:lang w:val="es-ES"/>
        </w:rPr>
        <w:tab/>
      </w:r>
      <w:r w:rsidRPr="00E260CA">
        <w:rPr>
          <w:lang w:val="es-ES"/>
        </w:rPr>
        <w:t xml:space="preserve">Gire con cuidado el botón de ajuste de la dosis en el sentido de las agujas del reloj hasta que </w:t>
      </w:r>
      <w:r w:rsidRPr="00E260CA">
        <w:rPr>
          <w:b/>
          <w:lang w:val="es-ES"/>
        </w:rPr>
        <w:t>indique 25</w:t>
      </w:r>
      <w:r w:rsidRPr="00E260CA">
        <w:rPr>
          <w:lang w:val="es-ES"/>
        </w:rPr>
        <w:t xml:space="preserve"> en la ventana de información de la dosis. Puede girar el botón de ajuste de la dosis hacia atrás si lo ha desplazado más allá de 25.</w:t>
      </w:r>
    </w:p>
    <w:p w14:paraId="3D2AB4A5" w14:textId="77777777" w:rsidR="00EA20DF" w:rsidRPr="00E260CA" w:rsidRDefault="00EA20DF" w:rsidP="003C3A21">
      <w:pPr>
        <w:pStyle w:val="Gonal-fPlainText1"/>
        <w:widowControl/>
        <w:spacing w:before="0" w:after="0" w:line="240" w:lineRule="auto"/>
        <w:ind w:left="568" w:hanging="284"/>
        <w:rPr>
          <w:lang w:val="es-ES"/>
        </w:rPr>
      </w:pPr>
    </w:p>
    <w:p w14:paraId="2A60EABF" w14:textId="56FE8C59" w:rsidR="00947201" w:rsidRPr="00E260CA" w:rsidRDefault="00294494" w:rsidP="0039479F">
      <w:pPr>
        <w:pStyle w:val="Gonal-fPlainText1"/>
        <w:widowControl/>
        <w:tabs>
          <w:tab w:val="right" w:pos="9070"/>
        </w:tabs>
        <w:spacing w:before="0" w:line="240" w:lineRule="auto"/>
        <w:ind w:left="567"/>
        <w:rPr>
          <w:lang w:val="es-ES" w:eastAsia="es-ES"/>
        </w:rPr>
      </w:pPr>
      <w:r w:rsidRPr="00E260CA">
        <w:rPr>
          <w:noProof/>
          <w:lang w:val="es-ES" w:eastAsia="es-ES"/>
        </w:rPr>
        <w:lastRenderedPageBreak/>
        <w:drawing>
          <wp:inline distT="0" distB="0" distL="0" distR="0" wp14:anchorId="3D29E0A6" wp14:editId="6F5EEA08">
            <wp:extent cx="4462780" cy="1637665"/>
            <wp:effectExtent l="0" t="0" r="0" b="0"/>
            <wp:docPr id="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631A5BD4" w14:textId="77777777" w:rsidR="00947201" w:rsidRPr="00E260CA" w:rsidRDefault="00947201" w:rsidP="00080C47">
      <w:pPr>
        <w:pStyle w:val="Gonal-fPlainText1"/>
        <w:widowControl/>
        <w:spacing w:before="0" w:after="0" w:line="240" w:lineRule="auto"/>
        <w:ind w:left="568" w:hanging="568"/>
        <w:rPr>
          <w:lang w:val="es-ES"/>
        </w:rPr>
      </w:pPr>
      <w:r w:rsidRPr="00E260CA">
        <w:rPr>
          <w:lang w:val="es-ES"/>
        </w:rPr>
        <w:t xml:space="preserve">2. </w:t>
      </w:r>
      <w:r w:rsidR="00080C47">
        <w:rPr>
          <w:lang w:val="es-ES"/>
        </w:rPr>
        <w:tab/>
      </w:r>
      <w:r w:rsidRPr="00E260CA">
        <w:rPr>
          <w:lang w:val="es-ES"/>
        </w:rPr>
        <w:t>Sostenga la pluma con la aguja apuntando hacia arriba.</w:t>
      </w:r>
    </w:p>
    <w:p w14:paraId="0541C7EF" w14:textId="77777777" w:rsidR="00947201" w:rsidRPr="00E260CA" w:rsidRDefault="00947201" w:rsidP="00080C47">
      <w:pPr>
        <w:pStyle w:val="Gonal-fPlainText1"/>
        <w:widowControl/>
        <w:spacing w:before="0" w:after="0" w:line="240" w:lineRule="auto"/>
        <w:ind w:left="567" w:hanging="568"/>
        <w:rPr>
          <w:lang w:val="es-ES"/>
        </w:rPr>
      </w:pPr>
      <w:r w:rsidRPr="00E260CA">
        <w:rPr>
          <w:lang w:val="es-ES"/>
        </w:rPr>
        <w:t xml:space="preserve">3. </w:t>
      </w:r>
      <w:r w:rsidR="00080C47">
        <w:rPr>
          <w:lang w:val="es-ES"/>
        </w:rPr>
        <w:tab/>
      </w:r>
      <w:r w:rsidRPr="00E260CA">
        <w:rPr>
          <w:lang w:val="es-ES"/>
        </w:rPr>
        <w:t>Golpee suavemente el soporte del depósito.</w:t>
      </w:r>
    </w:p>
    <w:p w14:paraId="479FCF3A" w14:textId="77777777" w:rsidR="00947201" w:rsidRPr="00E260CA" w:rsidRDefault="00947201" w:rsidP="00080C47">
      <w:pPr>
        <w:pStyle w:val="Gonal-fPlainText1"/>
        <w:widowControl/>
        <w:spacing w:before="0" w:after="0" w:line="240" w:lineRule="auto"/>
        <w:ind w:left="567" w:hanging="568"/>
        <w:rPr>
          <w:lang w:val="es-ES"/>
        </w:rPr>
      </w:pPr>
      <w:r w:rsidRPr="00E260CA">
        <w:rPr>
          <w:lang w:val="es-ES"/>
        </w:rPr>
        <w:t xml:space="preserve">4. </w:t>
      </w:r>
      <w:r w:rsidR="00080C47">
        <w:rPr>
          <w:lang w:val="es-ES"/>
        </w:rPr>
        <w:tab/>
      </w:r>
      <w:r w:rsidRPr="00E260CA">
        <w:rPr>
          <w:lang w:val="es-ES"/>
        </w:rPr>
        <w:t xml:space="preserve">Pulse el botón de ajuste de la dosis </w:t>
      </w:r>
      <w:r w:rsidRPr="00E260CA">
        <w:rPr>
          <w:b/>
          <w:lang w:val="es-ES"/>
        </w:rPr>
        <w:t>por completo</w:t>
      </w:r>
      <w:r w:rsidRPr="00E260CA">
        <w:rPr>
          <w:lang w:val="es-ES"/>
        </w:rPr>
        <w:t>. Aparecerá una gotita de líquido en la punta de la aguja.</w:t>
      </w:r>
    </w:p>
    <w:p w14:paraId="0B6B1FE8" w14:textId="3859D3A4" w:rsidR="00947201" w:rsidRPr="00E260CA" w:rsidRDefault="00947201" w:rsidP="00EA20DF">
      <w:pPr>
        <w:pStyle w:val="Gonal-fPlainText1"/>
        <w:widowControl/>
        <w:spacing w:before="0" w:after="0" w:line="240" w:lineRule="auto"/>
        <w:ind w:left="567" w:hanging="283"/>
        <w:rPr>
          <w:lang w:val="es-ES"/>
        </w:rPr>
      </w:pPr>
      <w:r w:rsidRPr="00E260CA">
        <w:rPr>
          <w:lang w:val="es-ES"/>
        </w:rPr>
        <w:t xml:space="preserve">5. </w:t>
      </w:r>
      <w:r w:rsidR="00080C47">
        <w:rPr>
          <w:lang w:val="es-ES"/>
        </w:rPr>
        <w:tab/>
      </w:r>
      <w:r w:rsidRPr="00E260CA">
        <w:rPr>
          <w:lang w:val="es-ES"/>
        </w:rPr>
        <w:t>Compruebe que la ventana de información de la dosis indica “0”.</w:t>
      </w:r>
    </w:p>
    <w:p w14:paraId="27B3B032" w14:textId="77777777" w:rsidR="00947201" w:rsidRPr="00E260CA" w:rsidRDefault="00947201" w:rsidP="00080C47">
      <w:pPr>
        <w:ind w:left="567" w:hanging="567"/>
        <w:rPr>
          <w:sz w:val="22"/>
          <w:szCs w:val="22"/>
        </w:rPr>
      </w:pPr>
      <w:r w:rsidRPr="00E260CA">
        <w:rPr>
          <w:sz w:val="22"/>
          <w:szCs w:val="22"/>
        </w:rPr>
        <w:t xml:space="preserve">6. </w:t>
      </w:r>
      <w:r w:rsidR="00080C47">
        <w:rPr>
          <w:sz w:val="22"/>
          <w:szCs w:val="22"/>
        </w:rPr>
        <w:tab/>
      </w:r>
      <w:r w:rsidRPr="00E260CA">
        <w:rPr>
          <w:sz w:val="22"/>
          <w:szCs w:val="22"/>
        </w:rPr>
        <w:t xml:space="preserve">Proceda con la </w:t>
      </w:r>
      <w:r w:rsidRPr="00E260CA">
        <w:rPr>
          <w:b/>
          <w:sz w:val="22"/>
          <w:szCs w:val="22"/>
        </w:rPr>
        <w:t xml:space="preserve">Sección 5: </w:t>
      </w:r>
      <w:r w:rsidR="00F34D5A" w:rsidRPr="00E260CA">
        <w:rPr>
          <w:b/>
          <w:sz w:val="22"/>
          <w:szCs w:val="22"/>
        </w:rPr>
        <w:t xml:space="preserve">Ajuste </w:t>
      </w:r>
      <w:r w:rsidRPr="00E260CA">
        <w:rPr>
          <w:b/>
          <w:sz w:val="22"/>
          <w:szCs w:val="22"/>
        </w:rPr>
        <w:t>de la dosis</w:t>
      </w:r>
      <w:r w:rsidRPr="00E260CA">
        <w:rPr>
          <w:sz w:val="22"/>
          <w:szCs w:val="22"/>
        </w:rPr>
        <w:t xml:space="preserve"> </w:t>
      </w:r>
      <w:r w:rsidRPr="00E260CA">
        <w:rPr>
          <w:b/>
          <w:sz w:val="22"/>
          <w:szCs w:val="22"/>
        </w:rPr>
        <w:t>prescrita por su médico</w:t>
      </w:r>
      <w:r w:rsidRPr="00E260CA">
        <w:rPr>
          <w:sz w:val="22"/>
          <w:szCs w:val="22"/>
        </w:rPr>
        <w:t>.</w:t>
      </w:r>
    </w:p>
    <w:p w14:paraId="337B2862" w14:textId="77777777" w:rsidR="00947201" w:rsidRPr="00E260CA" w:rsidRDefault="00947201" w:rsidP="0004137B">
      <w:pPr>
        <w:pStyle w:val="Gonal-fPlainText1"/>
        <w:widowControl/>
        <w:spacing w:before="0" w:after="0" w:line="240" w:lineRule="auto"/>
        <w:rPr>
          <w:lang w:val="es-ES"/>
        </w:rPr>
      </w:pPr>
    </w:p>
    <w:p w14:paraId="16C9169D" w14:textId="77777777" w:rsidR="00947201" w:rsidRPr="00E260CA" w:rsidRDefault="00947201" w:rsidP="0004137B">
      <w:pPr>
        <w:pStyle w:val="Gonal-fPlainText1"/>
        <w:widowControl/>
        <w:tabs>
          <w:tab w:val="num" w:pos="567"/>
        </w:tabs>
        <w:spacing w:before="0" w:after="0" w:line="240" w:lineRule="auto"/>
        <w:rPr>
          <w:lang w:val="es-ES"/>
        </w:rPr>
      </w:pPr>
    </w:p>
    <w:p w14:paraId="3B7544CD" w14:textId="77777777" w:rsidR="00947201" w:rsidRPr="00E260CA" w:rsidRDefault="00D12E17" w:rsidP="0004137B">
      <w:pPr>
        <w:pStyle w:val="Gonal-fTitle2"/>
        <w:keepNext/>
        <w:widowControl/>
        <w:pBdr>
          <w:bottom w:val="single" w:sz="4" w:space="1" w:color="auto"/>
        </w:pBdr>
        <w:suppressAutoHyphens/>
        <w:adjustRightInd/>
        <w:spacing w:before="0" w:after="0" w:line="240" w:lineRule="auto"/>
        <w:rPr>
          <w:color w:val="auto"/>
          <w:lang w:val="es-ES"/>
        </w:rPr>
      </w:pPr>
      <w:r w:rsidRPr="00E260CA">
        <w:rPr>
          <w:color w:val="auto"/>
          <w:lang w:val="es-ES"/>
        </w:rPr>
        <w:t xml:space="preserve">5. </w:t>
      </w:r>
      <w:r w:rsidR="00080C47">
        <w:rPr>
          <w:color w:val="auto"/>
          <w:lang w:val="es-ES"/>
        </w:rPr>
        <w:tab/>
      </w:r>
      <w:r w:rsidR="00F34D5A" w:rsidRPr="00E260CA">
        <w:rPr>
          <w:color w:val="auto"/>
          <w:lang w:val="es-ES"/>
        </w:rPr>
        <w:t xml:space="preserve">Ajuste </w:t>
      </w:r>
      <w:r w:rsidR="00947201" w:rsidRPr="00E260CA">
        <w:rPr>
          <w:color w:val="auto"/>
          <w:lang w:val="es-ES"/>
        </w:rPr>
        <w:t>de la dosis prescrita por su médico</w:t>
      </w:r>
    </w:p>
    <w:p w14:paraId="1CDD360E" w14:textId="77777777" w:rsidR="009109B4" w:rsidRPr="00E260CA" w:rsidRDefault="009109B4" w:rsidP="009109B4">
      <w:pPr>
        <w:pStyle w:val="Gonal-fPlainText1"/>
        <w:keepNext/>
        <w:widowControl/>
        <w:suppressAutoHyphens/>
        <w:adjustRightInd/>
        <w:spacing w:before="0" w:after="0" w:line="240" w:lineRule="auto"/>
        <w:rPr>
          <w:bCs/>
          <w:lang w:val="es-ES"/>
        </w:rPr>
      </w:pPr>
    </w:p>
    <w:p w14:paraId="6D6F78CC" w14:textId="77777777" w:rsidR="002114CC" w:rsidRPr="00E260CA" w:rsidRDefault="002114CC" w:rsidP="00D246B6">
      <w:pPr>
        <w:keepNext/>
        <w:shd w:val="clear" w:color="auto" w:fill="F2F2F2"/>
        <w:tabs>
          <w:tab w:val="left" w:pos="4820"/>
        </w:tabs>
        <w:jc w:val="center"/>
        <w:rPr>
          <w:b/>
          <w:bCs/>
          <w:sz w:val="22"/>
          <w:szCs w:val="22"/>
        </w:rPr>
      </w:pPr>
      <w:r w:rsidRPr="00E260CA">
        <w:rPr>
          <w:bCs/>
          <w:i/>
          <w:sz w:val="22"/>
          <w:szCs w:val="22"/>
        </w:rPr>
        <w:t>&lt;</w:t>
      </w:r>
      <w:r w:rsidRPr="00E260CA">
        <w:rPr>
          <w:i/>
          <w:sz w:val="22"/>
          <w:szCs w:val="22"/>
        </w:rPr>
        <w:t>GONAL</w:t>
      </w:r>
      <w:r w:rsidR="00EA20DF" w:rsidRPr="00E260CA">
        <w:rPr>
          <w:i/>
          <w:sz w:val="22"/>
          <w:szCs w:val="22"/>
        </w:rPr>
        <w:noBreakHyphen/>
      </w:r>
      <w:r w:rsidRPr="00E260CA">
        <w:rPr>
          <w:i/>
          <w:sz w:val="22"/>
          <w:szCs w:val="22"/>
        </w:rPr>
        <w:t xml:space="preserve">f </w:t>
      </w:r>
      <w:r w:rsidR="00EA20DF" w:rsidRPr="00E260CA">
        <w:rPr>
          <w:bCs/>
          <w:i/>
          <w:sz w:val="22"/>
          <w:szCs w:val="22"/>
        </w:rPr>
        <w:t>150 </w:t>
      </w:r>
      <w:r w:rsidRPr="00DE19B5">
        <w:rPr>
          <w:bCs/>
          <w:i/>
          <w:sz w:val="22"/>
          <w:szCs w:val="22"/>
        </w:rPr>
        <w:t>IU</w:t>
      </w:r>
      <w:r w:rsidRPr="00E260CA">
        <w:rPr>
          <w:bCs/>
          <w:i/>
          <w:sz w:val="22"/>
          <w:szCs w:val="22"/>
        </w:rPr>
        <w:t>–</w:t>
      </w:r>
      <w:r w:rsidRPr="00E260CA">
        <w:rPr>
          <w:i/>
          <w:sz w:val="22"/>
          <w:szCs w:val="22"/>
        </w:rPr>
        <w:t xml:space="preserve"> PEN</w:t>
      </w:r>
      <w:r w:rsidRPr="00E260CA">
        <w:rPr>
          <w:bCs/>
          <w:i/>
          <w:sz w:val="22"/>
          <w:szCs w:val="22"/>
        </w:rPr>
        <w:t>&gt;</w:t>
      </w:r>
    </w:p>
    <w:p w14:paraId="687A0F69" w14:textId="77777777" w:rsidR="002114CC" w:rsidRPr="00E260CA" w:rsidRDefault="002114CC" w:rsidP="00D246B6">
      <w:pPr>
        <w:shd w:val="clear" w:color="auto" w:fill="F2F2F2"/>
        <w:ind w:left="567" w:hanging="567"/>
        <w:rPr>
          <w:sz w:val="22"/>
          <w:szCs w:val="22"/>
        </w:rPr>
      </w:pPr>
      <w:r w:rsidRPr="00E260CA">
        <w:rPr>
          <w:b/>
          <w:sz w:val="22"/>
          <w:szCs w:val="22"/>
        </w:rPr>
        <w:t>5.1.</w:t>
      </w:r>
      <w:r w:rsidRPr="00E260CA">
        <w:rPr>
          <w:b/>
          <w:sz w:val="22"/>
          <w:szCs w:val="22"/>
        </w:rPr>
        <w:tab/>
      </w:r>
      <w:r w:rsidRPr="00DE19B5">
        <w:rPr>
          <w:sz w:val="22"/>
          <w:szCs w:val="22"/>
        </w:rPr>
        <w:t xml:space="preserve">La pluma contiene </w:t>
      </w:r>
      <w:r w:rsidRPr="00E260CA">
        <w:rPr>
          <w:sz w:val="22"/>
          <w:szCs w:val="22"/>
        </w:rPr>
        <w:t>15</w:t>
      </w:r>
      <w:r w:rsidRPr="00DE19B5">
        <w:rPr>
          <w:sz w:val="22"/>
          <w:szCs w:val="22"/>
        </w:rPr>
        <w:t>0</w:t>
      </w:r>
      <w:r w:rsidR="003260D4" w:rsidRPr="00E260CA">
        <w:rPr>
          <w:sz w:val="22"/>
          <w:szCs w:val="22"/>
        </w:rPr>
        <w:t> </w:t>
      </w:r>
      <w:r w:rsidRPr="00DE19B5">
        <w:rPr>
          <w:sz w:val="22"/>
          <w:szCs w:val="22"/>
        </w:rPr>
        <w:t>UI de folitropina alfa</w:t>
      </w:r>
      <w:r w:rsidRPr="00E260CA">
        <w:rPr>
          <w:sz w:val="22"/>
          <w:szCs w:val="22"/>
        </w:rPr>
        <w:t>.</w:t>
      </w:r>
    </w:p>
    <w:p w14:paraId="2DAE1F2A" w14:textId="77777777" w:rsidR="002114CC" w:rsidRPr="00E260CA" w:rsidRDefault="002114CC" w:rsidP="00D246B6">
      <w:pPr>
        <w:numPr>
          <w:ilvl w:val="0"/>
          <w:numId w:val="47"/>
        </w:numPr>
        <w:shd w:val="clear" w:color="auto" w:fill="F2F2F2"/>
        <w:adjustRightInd w:val="0"/>
        <w:ind w:left="1134" w:hanging="567"/>
        <w:rPr>
          <w:sz w:val="22"/>
          <w:szCs w:val="22"/>
          <w:lang w:eastAsia="de-DE"/>
        </w:rPr>
      </w:pPr>
      <w:r w:rsidRPr="00DE19B5">
        <w:rPr>
          <w:sz w:val="22"/>
          <w:szCs w:val="22"/>
        </w:rPr>
        <w:t xml:space="preserve">La </w:t>
      </w:r>
      <w:r w:rsidRPr="00DE19B5">
        <w:rPr>
          <w:b/>
          <w:sz w:val="22"/>
          <w:szCs w:val="22"/>
        </w:rPr>
        <w:t>dosis única máxima que se puede ajustar</w:t>
      </w:r>
      <w:r w:rsidRPr="00DE19B5">
        <w:rPr>
          <w:sz w:val="22"/>
          <w:szCs w:val="22"/>
        </w:rPr>
        <w:t xml:space="preserve"> </w:t>
      </w:r>
      <w:r w:rsidRPr="00DE19B5">
        <w:rPr>
          <w:sz w:val="22"/>
          <w:szCs w:val="22"/>
          <w:lang w:eastAsia="de-DE"/>
        </w:rPr>
        <w:t xml:space="preserve">en una pluma de </w:t>
      </w:r>
      <w:r w:rsidRPr="00E260CA">
        <w:rPr>
          <w:sz w:val="22"/>
          <w:szCs w:val="22"/>
          <w:lang w:eastAsia="de-DE"/>
        </w:rPr>
        <w:t>15</w:t>
      </w:r>
      <w:r w:rsidRPr="00DE19B5">
        <w:rPr>
          <w:sz w:val="22"/>
          <w:szCs w:val="22"/>
          <w:lang w:eastAsia="de-DE"/>
        </w:rPr>
        <w:t>0 UI </w:t>
      </w:r>
      <w:r w:rsidRPr="00DE19B5">
        <w:rPr>
          <w:b/>
          <w:sz w:val="22"/>
          <w:szCs w:val="22"/>
        </w:rPr>
        <w:t xml:space="preserve">es </w:t>
      </w:r>
      <w:r w:rsidRPr="00E260CA">
        <w:rPr>
          <w:b/>
          <w:sz w:val="22"/>
          <w:szCs w:val="22"/>
        </w:rPr>
        <w:t>15</w:t>
      </w:r>
      <w:r w:rsidRPr="00DE19B5">
        <w:rPr>
          <w:b/>
          <w:sz w:val="22"/>
          <w:szCs w:val="22"/>
        </w:rPr>
        <w:t>0 UI</w:t>
      </w:r>
      <w:r w:rsidRPr="00E260CA">
        <w:rPr>
          <w:sz w:val="22"/>
          <w:szCs w:val="22"/>
        </w:rPr>
        <w:t>. L</w:t>
      </w:r>
      <w:r w:rsidRPr="00DE19B5">
        <w:rPr>
          <w:sz w:val="22"/>
          <w:szCs w:val="22"/>
        </w:rPr>
        <w:t>a dosis única mínima 12,5 UI</w:t>
      </w:r>
      <w:r w:rsidRPr="00E260CA">
        <w:rPr>
          <w:sz w:val="22"/>
          <w:szCs w:val="22"/>
        </w:rPr>
        <w:t xml:space="preserve"> y la dosis puede aumentarse en incrementos de 12,5 UI</w:t>
      </w:r>
      <w:r w:rsidRPr="00E260CA">
        <w:rPr>
          <w:sz w:val="22"/>
          <w:szCs w:val="22"/>
          <w:lang w:eastAsia="de-DE"/>
        </w:rPr>
        <w:t>.</w:t>
      </w:r>
    </w:p>
    <w:p w14:paraId="0BEE56F1" w14:textId="77777777" w:rsidR="00947201" w:rsidRPr="00E260CA" w:rsidRDefault="00947201" w:rsidP="0004137B">
      <w:pPr>
        <w:pStyle w:val="Gonal-fPlainText1"/>
        <w:keepNext/>
        <w:widowControl/>
        <w:suppressAutoHyphens/>
        <w:adjustRightInd/>
        <w:spacing w:before="0" w:after="0" w:line="240" w:lineRule="auto"/>
        <w:rPr>
          <w:bCs/>
          <w:lang w:val="es-ES"/>
        </w:rPr>
      </w:pPr>
    </w:p>
    <w:p w14:paraId="518A165E" w14:textId="77777777" w:rsidR="00947201" w:rsidRPr="00E260CA" w:rsidRDefault="00947201" w:rsidP="003C3A21">
      <w:pPr>
        <w:keepNext/>
        <w:shd w:val="clear" w:color="auto" w:fill="CCFFFF"/>
        <w:tabs>
          <w:tab w:val="left" w:pos="4820"/>
        </w:tabs>
        <w:jc w:val="center"/>
        <w:rPr>
          <w:i/>
          <w:sz w:val="22"/>
          <w:szCs w:val="22"/>
        </w:rPr>
      </w:pPr>
      <w:r w:rsidRPr="00E260CA">
        <w:rPr>
          <w:bCs/>
          <w:i/>
          <w:sz w:val="22"/>
          <w:szCs w:val="22"/>
        </w:rPr>
        <w:t>&lt;</w:t>
      </w:r>
      <w:r w:rsidRPr="00E260CA">
        <w:rPr>
          <w:i/>
          <w:sz w:val="22"/>
          <w:szCs w:val="22"/>
        </w:rPr>
        <w:t xml:space="preserve">GONAL-f </w:t>
      </w:r>
      <w:r w:rsidRPr="00E260CA">
        <w:rPr>
          <w:bCs/>
          <w:i/>
          <w:sz w:val="22"/>
          <w:szCs w:val="22"/>
        </w:rPr>
        <w:t>300 IU–</w:t>
      </w:r>
      <w:r w:rsidRPr="00E260CA">
        <w:rPr>
          <w:i/>
          <w:sz w:val="22"/>
          <w:szCs w:val="22"/>
        </w:rPr>
        <w:t xml:space="preserve"> PEN</w:t>
      </w:r>
      <w:r w:rsidRPr="00E260CA">
        <w:rPr>
          <w:bCs/>
          <w:i/>
          <w:sz w:val="22"/>
          <w:szCs w:val="22"/>
        </w:rPr>
        <w:t>&gt;</w:t>
      </w:r>
    </w:p>
    <w:p w14:paraId="3989048B" w14:textId="77777777" w:rsidR="00947201" w:rsidRPr="00E260CA" w:rsidRDefault="00947201" w:rsidP="00080C47">
      <w:pPr>
        <w:pStyle w:val="Gonal-fPlainText1"/>
        <w:keepNext/>
        <w:widowControl/>
        <w:shd w:val="clear" w:color="auto" w:fill="CCFFFF"/>
        <w:spacing w:before="0" w:after="0" w:line="240" w:lineRule="auto"/>
        <w:rPr>
          <w:lang w:val="es-ES"/>
        </w:rPr>
      </w:pPr>
      <w:r w:rsidRPr="00DE19B5">
        <w:rPr>
          <w:b/>
          <w:lang w:val="es-ES"/>
        </w:rPr>
        <w:t>5.1</w:t>
      </w:r>
      <w:r w:rsidR="00DE19B5" w:rsidRPr="00DE19B5">
        <w:rPr>
          <w:b/>
          <w:lang w:val="es-ES"/>
        </w:rPr>
        <w:t>.</w:t>
      </w:r>
      <w:r w:rsidRPr="00E260CA">
        <w:rPr>
          <w:b/>
          <w:lang w:val="es-ES"/>
        </w:rPr>
        <w:tab/>
      </w:r>
      <w:r w:rsidRPr="00E260CA">
        <w:rPr>
          <w:lang w:val="es-ES"/>
        </w:rPr>
        <w:t>La pluma contiene 300 UI de folitropina alfa.</w:t>
      </w:r>
    </w:p>
    <w:p w14:paraId="58800DA7" w14:textId="69190E1F" w:rsidR="00947201" w:rsidRPr="00E260CA" w:rsidRDefault="00947201" w:rsidP="0039479F">
      <w:pPr>
        <w:pStyle w:val="Gonal-fPlainText1"/>
        <w:widowControl/>
        <w:numPr>
          <w:ilvl w:val="0"/>
          <w:numId w:val="43"/>
        </w:numPr>
        <w:shd w:val="clear" w:color="auto" w:fill="CCFFFF"/>
        <w:tabs>
          <w:tab w:val="clear" w:pos="720"/>
        </w:tabs>
        <w:spacing w:before="0" w:after="0" w:line="240" w:lineRule="auto"/>
        <w:ind w:left="1134" w:hanging="567"/>
        <w:rPr>
          <w:lang w:val="es-ES"/>
        </w:rPr>
      </w:pPr>
      <w:r w:rsidRPr="00E260CA">
        <w:rPr>
          <w:lang w:val="es-ES"/>
        </w:rPr>
        <w:t xml:space="preserve">La </w:t>
      </w:r>
      <w:r w:rsidRPr="00E260CA">
        <w:rPr>
          <w:b/>
          <w:lang w:val="es-ES"/>
        </w:rPr>
        <w:t xml:space="preserve">dosis única máxima que se puede </w:t>
      </w:r>
      <w:r w:rsidR="000E03C9" w:rsidRPr="00E260CA">
        <w:rPr>
          <w:b/>
          <w:lang w:val="es-ES"/>
        </w:rPr>
        <w:t>ajustar</w:t>
      </w:r>
      <w:r w:rsidR="000E03C9" w:rsidRPr="00E260CA">
        <w:rPr>
          <w:lang w:val="es-ES"/>
        </w:rPr>
        <w:t xml:space="preserve"> </w:t>
      </w:r>
      <w:r w:rsidRPr="00E260CA">
        <w:rPr>
          <w:lang w:val="es-ES" w:eastAsia="de-DE"/>
        </w:rPr>
        <w:t>en una pluma de 300 UI </w:t>
      </w:r>
      <w:r w:rsidRPr="00E260CA">
        <w:rPr>
          <w:b/>
          <w:lang w:val="es-ES"/>
        </w:rPr>
        <w:t>es 300 UI</w:t>
      </w:r>
      <w:r w:rsidR="002114CC" w:rsidRPr="00E260CA">
        <w:rPr>
          <w:lang w:val="es-ES"/>
        </w:rPr>
        <w:t>. L</w:t>
      </w:r>
      <w:r w:rsidRPr="00E260CA">
        <w:rPr>
          <w:lang w:val="es-ES"/>
        </w:rPr>
        <w:t>a dosis única mínima 12,5 UI</w:t>
      </w:r>
      <w:r w:rsidR="002114CC" w:rsidRPr="00DE19B5">
        <w:rPr>
          <w:lang w:val="es-ES"/>
        </w:rPr>
        <w:t xml:space="preserve"> y la dosis puede aumentarse en incrementos de 12,5 UI</w:t>
      </w:r>
      <w:r w:rsidRPr="00E260CA">
        <w:rPr>
          <w:lang w:val="es-ES"/>
        </w:rPr>
        <w:t>.</w:t>
      </w:r>
    </w:p>
    <w:p w14:paraId="4398B29C" w14:textId="77777777" w:rsidR="00947201" w:rsidRPr="00E260CA" w:rsidRDefault="00947201" w:rsidP="0004137B">
      <w:pPr>
        <w:pStyle w:val="Gonal-fPlainText1"/>
        <w:widowControl/>
        <w:spacing w:before="0" w:after="0" w:line="240" w:lineRule="auto"/>
        <w:jc w:val="center"/>
        <w:rPr>
          <w:lang w:val="es-ES"/>
        </w:rPr>
      </w:pPr>
    </w:p>
    <w:p w14:paraId="5408D693" w14:textId="77777777" w:rsidR="00947201" w:rsidRPr="00E260CA" w:rsidRDefault="00947201" w:rsidP="003C3A21">
      <w:pPr>
        <w:keepNext/>
        <w:shd w:val="clear" w:color="auto" w:fill="CCECFF"/>
        <w:tabs>
          <w:tab w:val="left" w:pos="567"/>
        </w:tabs>
        <w:jc w:val="center"/>
        <w:rPr>
          <w:bCs/>
          <w:i/>
          <w:sz w:val="22"/>
          <w:szCs w:val="22"/>
        </w:rPr>
      </w:pPr>
      <w:r w:rsidRPr="00E260CA">
        <w:rPr>
          <w:bCs/>
          <w:i/>
          <w:sz w:val="22"/>
          <w:szCs w:val="22"/>
        </w:rPr>
        <w:t>&lt;GONAL-f 450 IU– PEN&gt;</w:t>
      </w:r>
    </w:p>
    <w:p w14:paraId="721C9F50" w14:textId="77777777" w:rsidR="00BB2FFB" w:rsidRPr="00E260CA" w:rsidRDefault="00BB2FFB" w:rsidP="00080C47">
      <w:pPr>
        <w:pStyle w:val="Gonal-fPlainText1"/>
        <w:keepNext/>
        <w:widowControl/>
        <w:shd w:val="clear" w:color="auto" w:fill="CCECFF"/>
        <w:spacing w:before="0" w:after="0" w:line="240" w:lineRule="auto"/>
        <w:rPr>
          <w:lang w:val="es-ES"/>
        </w:rPr>
      </w:pPr>
      <w:r w:rsidRPr="00DE19B5">
        <w:rPr>
          <w:b/>
          <w:lang w:val="es-ES"/>
        </w:rPr>
        <w:t>5.1</w:t>
      </w:r>
      <w:r w:rsidR="00DE19B5" w:rsidRPr="00DE19B5">
        <w:rPr>
          <w:b/>
          <w:lang w:val="es-ES"/>
        </w:rPr>
        <w:t>.</w:t>
      </w:r>
      <w:r w:rsidRPr="00E260CA">
        <w:rPr>
          <w:b/>
          <w:lang w:val="es-ES"/>
        </w:rPr>
        <w:tab/>
      </w:r>
      <w:r w:rsidRPr="00E260CA">
        <w:rPr>
          <w:lang w:val="es-ES"/>
        </w:rPr>
        <w:t>La pluma contiene 450 UI de folitropina alfa.</w:t>
      </w:r>
    </w:p>
    <w:p w14:paraId="4F18BF11" w14:textId="013FA969" w:rsidR="00BB2FFB" w:rsidRPr="00E260CA" w:rsidRDefault="00BB2FFB" w:rsidP="0039479F">
      <w:pPr>
        <w:pStyle w:val="Gonal-fPlainText1"/>
        <w:widowControl/>
        <w:numPr>
          <w:ilvl w:val="0"/>
          <w:numId w:val="43"/>
        </w:numPr>
        <w:shd w:val="clear" w:color="auto" w:fill="CCECFF"/>
        <w:tabs>
          <w:tab w:val="clear" w:pos="720"/>
        </w:tabs>
        <w:spacing w:before="0" w:after="0" w:line="240" w:lineRule="auto"/>
        <w:ind w:left="1134" w:hanging="567"/>
        <w:rPr>
          <w:lang w:val="es-ES"/>
        </w:rPr>
      </w:pPr>
      <w:r w:rsidRPr="00E260CA">
        <w:rPr>
          <w:lang w:val="es-ES"/>
        </w:rPr>
        <w:t xml:space="preserve">La </w:t>
      </w:r>
      <w:r w:rsidRPr="00E260CA">
        <w:rPr>
          <w:b/>
          <w:lang w:val="es-ES"/>
        </w:rPr>
        <w:t xml:space="preserve">dosis única máxima que se puede </w:t>
      </w:r>
      <w:r w:rsidR="000E03C9" w:rsidRPr="00E260CA">
        <w:rPr>
          <w:b/>
          <w:lang w:val="es-ES"/>
        </w:rPr>
        <w:t>ajustar</w:t>
      </w:r>
      <w:r w:rsidR="000E03C9" w:rsidRPr="00E260CA">
        <w:rPr>
          <w:lang w:val="es-ES"/>
        </w:rPr>
        <w:t xml:space="preserve"> </w:t>
      </w:r>
      <w:r w:rsidRPr="00E260CA">
        <w:rPr>
          <w:lang w:val="es-ES" w:eastAsia="de-DE"/>
        </w:rPr>
        <w:t>en una pluma de 450 UI </w:t>
      </w:r>
      <w:r w:rsidRPr="00E260CA">
        <w:rPr>
          <w:b/>
          <w:lang w:val="es-ES"/>
        </w:rPr>
        <w:t>es 450 UI</w:t>
      </w:r>
      <w:r w:rsidR="002114CC" w:rsidRPr="00E260CA">
        <w:rPr>
          <w:lang w:val="es-ES"/>
        </w:rPr>
        <w:t>. L</w:t>
      </w:r>
      <w:r w:rsidRPr="00E260CA">
        <w:rPr>
          <w:lang w:val="es-ES"/>
        </w:rPr>
        <w:t>a dosis única mínima 12,5 UI</w:t>
      </w:r>
      <w:r w:rsidR="002114CC" w:rsidRPr="00DE19B5">
        <w:rPr>
          <w:lang w:val="es-ES"/>
        </w:rPr>
        <w:t xml:space="preserve"> y la dosis puede aumentarse en incrementos de 12,5 UI</w:t>
      </w:r>
      <w:r w:rsidRPr="00E260CA">
        <w:rPr>
          <w:lang w:val="es-ES"/>
        </w:rPr>
        <w:t>.</w:t>
      </w:r>
    </w:p>
    <w:p w14:paraId="0366C486" w14:textId="77777777" w:rsidR="00BB2FFB" w:rsidRPr="00E260CA" w:rsidRDefault="00BB2FFB" w:rsidP="0004137B">
      <w:pPr>
        <w:pStyle w:val="Gonal-fPlainText1"/>
        <w:widowControl/>
        <w:spacing w:before="0" w:after="0" w:line="240" w:lineRule="auto"/>
        <w:ind w:left="284"/>
        <w:rPr>
          <w:lang w:val="es-ES"/>
        </w:rPr>
      </w:pPr>
    </w:p>
    <w:p w14:paraId="188DF7E3" w14:textId="77777777" w:rsidR="00947201" w:rsidRPr="00E260CA" w:rsidRDefault="00947201" w:rsidP="003C3A21">
      <w:pPr>
        <w:keepNext/>
        <w:shd w:val="clear" w:color="auto" w:fill="99CCFF"/>
        <w:tabs>
          <w:tab w:val="left" w:pos="567"/>
        </w:tabs>
        <w:jc w:val="center"/>
        <w:rPr>
          <w:bCs/>
          <w:i/>
          <w:sz w:val="22"/>
          <w:szCs w:val="22"/>
        </w:rPr>
      </w:pPr>
      <w:r w:rsidRPr="00E260CA">
        <w:rPr>
          <w:bCs/>
          <w:i/>
          <w:sz w:val="22"/>
          <w:szCs w:val="22"/>
        </w:rPr>
        <w:t>&lt;GONAL-f 900 IU– PEN&gt;</w:t>
      </w:r>
    </w:p>
    <w:p w14:paraId="196B8394" w14:textId="77777777" w:rsidR="00947201" w:rsidRPr="00E260CA" w:rsidRDefault="00947201" w:rsidP="00080C47">
      <w:pPr>
        <w:pStyle w:val="Gonal-fPlainText1"/>
        <w:keepNext/>
        <w:widowControl/>
        <w:shd w:val="clear" w:color="auto" w:fill="99CCFF"/>
        <w:spacing w:before="0" w:after="0" w:line="240" w:lineRule="auto"/>
        <w:rPr>
          <w:lang w:val="es-ES"/>
        </w:rPr>
      </w:pPr>
      <w:r w:rsidRPr="00DE19B5">
        <w:rPr>
          <w:b/>
          <w:lang w:val="es-ES"/>
        </w:rPr>
        <w:t>5.1</w:t>
      </w:r>
      <w:r w:rsidR="00DE19B5" w:rsidRPr="00DE19B5">
        <w:rPr>
          <w:b/>
          <w:lang w:val="es-ES"/>
        </w:rPr>
        <w:t>.</w:t>
      </w:r>
      <w:r w:rsidRPr="00E260CA">
        <w:rPr>
          <w:b/>
          <w:lang w:val="es-ES"/>
        </w:rPr>
        <w:tab/>
      </w:r>
      <w:r w:rsidRPr="00E260CA">
        <w:rPr>
          <w:lang w:val="es-ES"/>
        </w:rPr>
        <w:t>La pluma contiene 900 UI de folitropina alfa.</w:t>
      </w:r>
    </w:p>
    <w:p w14:paraId="4CA37C83" w14:textId="0252D513" w:rsidR="00947201" w:rsidRPr="00E260CA" w:rsidRDefault="00947201" w:rsidP="0039479F">
      <w:pPr>
        <w:pStyle w:val="Gonal-fPlainText1"/>
        <w:widowControl/>
        <w:numPr>
          <w:ilvl w:val="0"/>
          <w:numId w:val="43"/>
        </w:numPr>
        <w:shd w:val="clear" w:color="auto" w:fill="99CCFF"/>
        <w:tabs>
          <w:tab w:val="clear" w:pos="720"/>
        </w:tabs>
        <w:spacing w:before="0" w:after="0" w:line="240" w:lineRule="auto"/>
        <w:ind w:left="1134" w:hanging="567"/>
        <w:rPr>
          <w:lang w:val="es-ES"/>
        </w:rPr>
      </w:pPr>
      <w:r w:rsidRPr="00E260CA">
        <w:rPr>
          <w:lang w:val="es-ES"/>
        </w:rPr>
        <w:t xml:space="preserve">La </w:t>
      </w:r>
      <w:r w:rsidRPr="00E260CA">
        <w:rPr>
          <w:b/>
          <w:lang w:val="es-ES"/>
        </w:rPr>
        <w:t xml:space="preserve">dosis única máxima que se puede </w:t>
      </w:r>
      <w:r w:rsidR="000E03C9" w:rsidRPr="00E260CA">
        <w:rPr>
          <w:b/>
          <w:lang w:val="es-ES"/>
        </w:rPr>
        <w:t>ajustar</w:t>
      </w:r>
      <w:r w:rsidR="000E03C9" w:rsidRPr="00E260CA">
        <w:rPr>
          <w:lang w:val="es-ES"/>
        </w:rPr>
        <w:t xml:space="preserve"> </w:t>
      </w:r>
      <w:r w:rsidRPr="00E260CA">
        <w:rPr>
          <w:lang w:val="es-ES" w:eastAsia="de-DE"/>
        </w:rPr>
        <w:t>en una pluma de 900 UI </w:t>
      </w:r>
      <w:r w:rsidRPr="00E260CA">
        <w:rPr>
          <w:b/>
          <w:lang w:val="es-ES"/>
        </w:rPr>
        <w:t>es 450 UI</w:t>
      </w:r>
      <w:r w:rsidR="002114CC" w:rsidRPr="00E260CA">
        <w:rPr>
          <w:lang w:val="es-ES"/>
        </w:rPr>
        <w:t>. L</w:t>
      </w:r>
      <w:r w:rsidRPr="00E260CA">
        <w:rPr>
          <w:lang w:val="es-ES"/>
        </w:rPr>
        <w:t>a dosis única mínima 12,5 UI</w:t>
      </w:r>
      <w:r w:rsidR="002114CC" w:rsidRPr="00DE19B5">
        <w:rPr>
          <w:lang w:val="es-ES"/>
        </w:rPr>
        <w:t xml:space="preserve"> y la dosis puede aumentarse en incrementos de 12,5 UI</w:t>
      </w:r>
      <w:r w:rsidRPr="00E260CA">
        <w:rPr>
          <w:lang w:val="es-ES"/>
        </w:rPr>
        <w:t>.</w:t>
      </w:r>
    </w:p>
    <w:p w14:paraId="36EC8CD3" w14:textId="77777777" w:rsidR="00947201" w:rsidRPr="00E260CA" w:rsidRDefault="00947201" w:rsidP="0004137B">
      <w:pPr>
        <w:tabs>
          <w:tab w:val="left" w:pos="567"/>
        </w:tabs>
        <w:rPr>
          <w:color w:val="000000"/>
          <w:sz w:val="22"/>
          <w:szCs w:val="22"/>
        </w:rPr>
      </w:pPr>
    </w:p>
    <w:p w14:paraId="2BE34F53" w14:textId="3EC4E8A9" w:rsidR="002114CC" w:rsidRPr="00E260CA" w:rsidRDefault="00947201" w:rsidP="0004137B">
      <w:pPr>
        <w:pStyle w:val="Gonal-fPlainText1"/>
        <w:keepNext/>
        <w:widowControl/>
        <w:spacing w:before="0" w:after="0" w:line="240" w:lineRule="auto"/>
        <w:ind w:left="567" w:hanging="567"/>
        <w:rPr>
          <w:lang w:val="es-ES"/>
        </w:rPr>
      </w:pPr>
      <w:r w:rsidRPr="00DE19B5">
        <w:rPr>
          <w:b/>
          <w:lang w:val="es-ES"/>
        </w:rPr>
        <w:t>5.2</w:t>
      </w:r>
      <w:r w:rsidR="00DE19B5" w:rsidRPr="00DE19B5">
        <w:rPr>
          <w:b/>
          <w:lang w:val="es-ES"/>
        </w:rPr>
        <w:t>.</w:t>
      </w:r>
      <w:r w:rsidRPr="00E260CA">
        <w:rPr>
          <w:lang w:val="es-ES"/>
        </w:rPr>
        <w:tab/>
      </w:r>
      <w:r w:rsidRPr="00E260CA">
        <w:rPr>
          <w:b/>
          <w:lang w:val="es-ES"/>
        </w:rPr>
        <w:t>Gire el botón de ajuste de la dosis hasta que la dosis deseada aparezca en la ventana de información de la dosis</w:t>
      </w:r>
    </w:p>
    <w:tbl>
      <w:tblPr>
        <w:tblW w:w="0" w:type="auto"/>
        <w:tblLook w:val="04A0" w:firstRow="1" w:lastRow="0" w:firstColumn="1" w:lastColumn="0" w:noHBand="0" w:noVBand="1"/>
      </w:tblPr>
      <w:tblGrid>
        <w:gridCol w:w="4503"/>
        <w:gridCol w:w="4500"/>
      </w:tblGrid>
      <w:tr w:rsidR="002114CC" w:rsidRPr="00E260CA" w14:paraId="73E8B411" w14:textId="77777777" w:rsidTr="0039479F">
        <w:tc>
          <w:tcPr>
            <w:tcW w:w="4503" w:type="dxa"/>
          </w:tcPr>
          <w:p w14:paraId="4A66E05E" w14:textId="0DE895CA" w:rsidR="002114CC" w:rsidRPr="00E260CA" w:rsidRDefault="00294494" w:rsidP="0039479F">
            <w:pPr>
              <w:ind w:firstLine="567"/>
            </w:pPr>
            <w:r w:rsidRPr="00D3020D">
              <w:rPr>
                <w:noProof/>
                <w:lang w:eastAsia="es-ES"/>
              </w:rPr>
              <w:drawing>
                <wp:inline distT="0" distB="0" distL="0" distR="0" wp14:anchorId="1F98A6A7" wp14:editId="11B2A820">
                  <wp:extent cx="2292985" cy="1282700"/>
                  <wp:effectExtent l="0" t="0" r="0" b="0"/>
                  <wp:docPr id="70"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p>
        </w:tc>
        <w:tc>
          <w:tcPr>
            <w:tcW w:w="4500" w:type="dxa"/>
          </w:tcPr>
          <w:p w14:paraId="67BA5F58" w14:textId="27DE3E46" w:rsidR="002114CC" w:rsidRPr="00E260CA" w:rsidRDefault="00294494" w:rsidP="0039479F">
            <w:pPr>
              <w:rPr>
                <w:sz w:val="22"/>
                <w:szCs w:val="22"/>
              </w:rPr>
            </w:pPr>
            <w:r w:rsidRPr="00E260CA">
              <w:rPr>
                <w:noProof/>
                <w:lang w:eastAsia="es-ES"/>
              </w:rPr>
              <w:drawing>
                <wp:inline distT="0" distB="0" distL="0" distR="0" wp14:anchorId="3E3E1CD3" wp14:editId="387CD403">
                  <wp:extent cx="2279015" cy="12763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2114CC" w:rsidRPr="00E260CA" w14:paraId="4A909DA2" w14:textId="77777777" w:rsidTr="0039479F">
        <w:tc>
          <w:tcPr>
            <w:tcW w:w="4503" w:type="dxa"/>
          </w:tcPr>
          <w:p w14:paraId="4150EF1B" w14:textId="77777777" w:rsidR="002114CC" w:rsidRPr="00E260CA" w:rsidRDefault="002114CC" w:rsidP="0039479F">
            <w:pPr>
              <w:numPr>
                <w:ilvl w:val="0"/>
                <w:numId w:val="47"/>
              </w:numPr>
              <w:adjustRightInd w:val="0"/>
              <w:ind w:left="993" w:hanging="426"/>
              <w:rPr>
                <w:sz w:val="18"/>
                <w:szCs w:val="18"/>
              </w:rPr>
            </w:pPr>
            <w:r w:rsidRPr="00E260CA">
              <w:rPr>
                <w:sz w:val="18"/>
                <w:szCs w:val="18"/>
              </w:rPr>
              <w:t xml:space="preserve">Gire el botón de ajuste de la dosis </w:t>
            </w:r>
            <w:r w:rsidRPr="00E260CA">
              <w:rPr>
                <w:b/>
                <w:sz w:val="18"/>
                <w:szCs w:val="18"/>
              </w:rPr>
              <w:t xml:space="preserve">hacia delante </w:t>
            </w:r>
            <w:r w:rsidRPr="00E260CA">
              <w:rPr>
                <w:sz w:val="18"/>
                <w:szCs w:val="18"/>
              </w:rPr>
              <w:t>para seleccionar la dosis</w:t>
            </w:r>
          </w:p>
        </w:tc>
        <w:tc>
          <w:tcPr>
            <w:tcW w:w="4500" w:type="dxa"/>
          </w:tcPr>
          <w:p w14:paraId="58F1AD42" w14:textId="77777777" w:rsidR="002114CC" w:rsidRPr="00E260CA" w:rsidRDefault="002114CC" w:rsidP="00D246B6">
            <w:pPr>
              <w:numPr>
                <w:ilvl w:val="0"/>
                <w:numId w:val="47"/>
              </w:numPr>
              <w:adjustRightInd w:val="0"/>
              <w:ind w:left="360"/>
              <w:rPr>
                <w:sz w:val="18"/>
                <w:szCs w:val="18"/>
              </w:rPr>
            </w:pPr>
            <w:r w:rsidRPr="00E260CA">
              <w:rPr>
                <w:sz w:val="18"/>
                <w:szCs w:val="18"/>
              </w:rPr>
              <w:t xml:space="preserve">Gire el botón de ajuste de la dosis </w:t>
            </w:r>
            <w:r w:rsidRPr="00E260CA">
              <w:rPr>
                <w:b/>
                <w:sz w:val="18"/>
                <w:szCs w:val="18"/>
              </w:rPr>
              <w:t xml:space="preserve">hacia atrás </w:t>
            </w:r>
            <w:r w:rsidRPr="00E260CA">
              <w:rPr>
                <w:sz w:val="18"/>
                <w:szCs w:val="18"/>
              </w:rPr>
              <w:t>para corregir la dosis</w:t>
            </w:r>
          </w:p>
        </w:tc>
      </w:tr>
    </w:tbl>
    <w:p w14:paraId="6EA9E805" w14:textId="75EF2DE3" w:rsidR="00947201" w:rsidRPr="00E260CA" w:rsidRDefault="00947201" w:rsidP="00C72FFA">
      <w:pPr>
        <w:tabs>
          <w:tab w:val="left" w:pos="851"/>
        </w:tabs>
        <w:rPr>
          <w:sz w:val="22"/>
          <w:szCs w:val="22"/>
        </w:rPr>
      </w:pPr>
    </w:p>
    <w:p w14:paraId="6363B8D9" w14:textId="77777777" w:rsidR="00947201" w:rsidRPr="00E260CA" w:rsidRDefault="00947201" w:rsidP="0004137B">
      <w:pPr>
        <w:pStyle w:val="Gonal-fPlainText1"/>
        <w:keepNext/>
        <w:widowControl/>
        <w:spacing w:before="0" w:after="0" w:line="240" w:lineRule="auto"/>
        <w:ind w:left="567" w:hanging="567"/>
        <w:rPr>
          <w:lang w:val="es-ES"/>
        </w:rPr>
      </w:pPr>
      <w:r w:rsidRPr="00C72FFA">
        <w:rPr>
          <w:b/>
          <w:lang w:val="es-ES"/>
        </w:rPr>
        <w:t>5.3</w:t>
      </w:r>
      <w:r w:rsidR="00C72FFA" w:rsidRPr="00C72FFA">
        <w:rPr>
          <w:b/>
          <w:lang w:val="es-ES"/>
        </w:rPr>
        <w:t>.</w:t>
      </w:r>
      <w:r w:rsidRPr="00E260CA">
        <w:rPr>
          <w:lang w:val="es-ES"/>
        </w:rPr>
        <w:tab/>
      </w:r>
      <w:r w:rsidR="002E7A4F" w:rsidRPr="00E260CA">
        <w:rPr>
          <w:lang w:val="es-ES"/>
        </w:rPr>
        <w:t xml:space="preserve">Ajuste </w:t>
      </w:r>
      <w:r w:rsidRPr="00E260CA">
        <w:rPr>
          <w:lang w:val="es-ES"/>
        </w:rPr>
        <w:t>la dosis que le prescribió su médico (en el ejemplo ilustrado en la figura son 50 UI).</w:t>
      </w:r>
    </w:p>
    <w:p w14:paraId="03B74A9B" w14:textId="4AEC8DC0" w:rsidR="00947201" w:rsidRPr="00E260CA" w:rsidRDefault="00294494" w:rsidP="0039479F">
      <w:pPr>
        <w:pStyle w:val="Gonal-fPlainText1"/>
        <w:keepNext/>
        <w:keepLines/>
        <w:widowControl/>
        <w:spacing w:before="0" w:after="0" w:line="240" w:lineRule="auto"/>
        <w:ind w:left="567"/>
        <w:jc w:val="both"/>
        <w:rPr>
          <w:lang w:val="es-ES"/>
        </w:rPr>
      </w:pPr>
      <w:r w:rsidRPr="00E260CA">
        <w:rPr>
          <w:noProof/>
          <w:lang w:val="es-ES" w:eastAsia="es-ES"/>
        </w:rPr>
        <w:drawing>
          <wp:inline distT="0" distB="0" distL="0" distR="0" wp14:anchorId="0485C45D" wp14:editId="59C59DC7">
            <wp:extent cx="3644265" cy="1296670"/>
            <wp:effectExtent l="0" t="0" r="0" b="0"/>
            <wp:docPr id="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29B5D3C2" w14:textId="77777777" w:rsidR="00947201" w:rsidRPr="00E260CA" w:rsidRDefault="00947201" w:rsidP="0004137B">
      <w:pPr>
        <w:pStyle w:val="Gonal-fPlainText1"/>
        <w:widowControl/>
        <w:spacing w:before="0" w:after="0" w:line="240" w:lineRule="auto"/>
        <w:ind w:left="567" w:hanging="567"/>
        <w:rPr>
          <w:lang w:val="es-ES"/>
        </w:rPr>
      </w:pPr>
    </w:p>
    <w:p w14:paraId="3F897CD6" w14:textId="77777777" w:rsidR="00947201" w:rsidRPr="00E260CA" w:rsidRDefault="00947201" w:rsidP="0039479F">
      <w:pPr>
        <w:pStyle w:val="Gonal-fPlainText1"/>
        <w:widowControl/>
        <w:spacing w:before="0" w:after="0" w:line="240" w:lineRule="auto"/>
        <w:ind w:left="1985" w:hanging="1418"/>
        <w:rPr>
          <w:lang w:val="es-ES" w:eastAsia="de-DE"/>
        </w:rPr>
      </w:pPr>
      <w:r w:rsidRPr="00E260CA">
        <w:rPr>
          <w:b/>
          <w:bCs/>
          <w:lang w:val="es-ES"/>
        </w:rPr>
        <w:t xml:space="preserve">Advertencia: </w:t>
      </w:r>
      <w:r w:rsidR="0039479F">
        <w:rPr>
          <w:b/>
          <w:bCs/>
          <w:lang w:val="es-ES"/>
        </w:rPr>
        <w:tab/>
      </w:r>
      <w:r w:rsidRPr="00E260CA">
        <w:rPr>
          <w:lang w:val="es-ES" w:eastAsia="de-DE"/>
        </w:rPr>
        <w:t xml:space="preserve">Compruebe que la ventana de información de la dosis indica la </w:t>
      </w:r>
      <w:r w:rsidRPr="00E260CA">
        <w:rPr>
          <w:b/>
          <w:lang w:val="es-ES" w:eastAsia="de-DE"/>
        </w:rPr>
        <w:t>dosis prescrita completa</w:t>
      </w:r>
      <w:r w:rsidRPr="00E260CA">
        <w:rPr>
          <w:lang w:val="es-ES" w:eastAsia="de-DE"/>
        </w:rPr>
        <w:t xml:space="preserve"> antes de proceder con el siguiente paso.</w:t>
      </w:r>
    </w:p>
    <w:p w14:paraId="188702E6" w14:textId="77777777" w:rsidR="00947201" w:rsidRPr="00E260CA" w:rsidRDefault="00947201" w:rsidP="0004137B">
      <w:pPr>
        <w:pStyle w:val="Gonal-fPlainText1"/>
        <w:widowControl/>
        <w:spacing w:before="0" w:after="0" w:line="240" w:lineRule="auto"/>
        <w:ind w:left="567" w:hanging="567"/>
        <w:rPr>
          <w:lang w:val="es-ES"/>
        </w:rPr>
      </w:pPr>
    </w:p>
    <w:p w14:paraId="0E86ED47" w14:textId="77777777" w:rsidR="00947201" w:rsidRPr="00E260CA" w:rsidRDefault="00947201" w:rsidP="0004137B">
      <w:pPr>
        <w:pStyle w:val="Gonal-fPlainText1"/>
        <w:widowControl/>
        <w:spacing w:before="0" w:after="0" w:line="240" w:lineRule="auto"/>
        <w:ind w:left="567" w:hanging="567"/>
        <w:rPr>
          <w:lang w:val="es-ES"/>
        </w:rPr>
      </w:pPr>
    </w:p>
    <w:p w14:paraId="6949675A" w14:textId="77777777" w:rsidR="00947201" w:rsidRPr="00E260CA" w:rsidRDefault="00D12E17" w:rsidP="00441AB4">
      <w:pPr>
        <w:pStyle w:val="Gonal-fTitle2"/>
        <w:keepNext/>
        <w:widowControl/>
        <w:pBdr>
          <w:bottom w:val="single" w:sz="4" w:space="1" w:color="auto"/>
        </w:pBdr>
        <w:adjustRightInd/>
        <w:spacing w:before="0" w:after="0" w:line="240" w:lineRule="auto"/>
        <w:rPr>
          <w:color w:val="auto"/>
          <w:lang w:val="es-ES"/>
        </w:rPr>
      </w:pPr>
      <w:r w:rsidRPr="00E260CA">
        <w:rPr>
          <w:color w:val="auto"/>
          <w:lang w:val="es-ES"/>
        </w:rPr>
        <w:t xml:space="preserve">6. </w:t>
      </w:r>
      <w:r w:rsidR="00080C47">
        <w:rPr>
          <w:color w:val="auto"/>
          <w:lang w:val="es-ES"/>
        </w:rPr>
        <w:tab/>
      </w:r>
      <w:r w:rsidR="00947201" w:rsidRPr="00E260CA">
        <w:rPr>
          <w:color w:val="auto"/>
          <w:lang w:val="es-ES"/>
        </w:rPr>
        <w:t>Inyección de la dosis</w:t>
      </w:r>
    </w:p>
    <w:p w14:paraId="400EC821" w14:textId="77777777" w:rsidR="00947201" w:rsidRPr="00E260CA" w:rsidRDefault="00947201" w:rsidP="00441AB4">
      <w:pPr>
        <w:keepNext/>
        <w:tabs>
          <w:tab w:val="num" w:pos="426"/>
        </w:tabs>
        <w:rPr>
          <w:sz w:val="22"/>
          <w:szCs w:val="22"/>
        </w:rPr>
      </w:pPr>
    </w:p>
    <w:tbl>
      <w:tblPr>
        <w:tblW w:w="9214" w:type="dxa"/>
        <w:tblInd w:w="108" w:type="dxa"/>
        <w:tblLayout w:type="fixed"/>
        <w:tblLook w:val="04A0" w:firstRow="1" w:lastRow="0" w:firstColumn="1" w:lastColumn="0" w:noHBand="0" w:noVBand="1"/>
      </w:tblPr>
      <w:tblGrid>
        <w:gridCol w:w="5529"/>
        <w:gridCol w:w="567"/>
        <w:gridCol w:w="2126"/>
        <w:gridCol w:w="742"/>
        <w:gridCol w:w="239"/>
        <w:gridCol w:w="11"/>
      </w:tblGrid>
      <w:tr w:rsidR="00E647F7" w:rsidRPr="00E260CA" w14:paraId="00B80CD3" w14:textId="77777777" w:rsidTr="00814D17">
        <w:tc>
          <w:tcPr>
            <w:tcW w:w="9214" w:type="dxa"/>
            <w:gridSpan w:val="6"/>
          </w:tcPr>
          <w:p w14:paraId="12206B10" w14:textId="77777777" w:rsidR="00E647F7" w:rsidRPr="00E260CA" w:rsidRDefault="00E647F7" w:rsidP="00080C47">
            <w:pPr>
              <w:autoSpaceDE w:val="0"/>
              <w:autoSpaceDN w:val="0"/>
              <w:ind w:left="604" w:hanging="712"/>
              <w:rPr>
                <w:sz w:val="18"/>
                <w:szCs w:val="18"/>
              </w:rPr>
            </w:pPr>
            <w:r w:rsidRPr="00C72FFA">
              <w:rPr>
                <w:b/>
                <w:sz w:val="22"/>
                <w:szCs w:val="22"/>
              </w:rPr>
              <w:t>6.1.</w:t>
            </w:r>
            <w:r w:rsidRPr="00E260CA">
              <w:rPr>
                <w:sz w:val="22"/>
                <w:szCs w:val="22"/>
              </w:rPr>
              <w:t xml:space="preserve"> </w:t>
            </w:r>
            <w:r w:rsidR="00080C47">
              <w:rPr>
                <w:sz w:val="22"/>
                <w:szCs w:val="22"/>
              </w:rPr>
              <w:tab/>
            </w:r>
            <w:r w:rsidRPr="00E260CA">
              <w:rPr>
                <w:sz w:val="22"/>
                <w:szCs w:val="22"/>
                <w:lang w:eastAsia="de-DE"/>
              </w:rPr>
              <w:t>Elija un lugar de inyección en la zona en la que</w:t>
            </w:r>
            <w:r w:rsidRPr="00E260CA">
              <w:rPr>
                <w:sz w:val="22"/>
                <w:szCs w:val="22"/>
              </w:rPr>
              <w:t xml:space="preserve"> su médico o enfermero le ha indicado que debe inyectarse</w:t>
            </w:r>
            <w:r w:rsidRPr="00C72FFA">
              <w:rPr>
                <w:rStyle w:val="CommentReference"/>
                <w:lang w:eastAsia="x-none"/>
              </w:rPr>
              <w:t>.</w:t>
            </w:r>
          </w:p>
        </w:tc>
      </w:tr>
      <w:tr w:rsidR="00874C24" w:rsidRPr="00E260CA" w14:paraId="5B935DDD" w14:textId="77777777" w:rsidTr="00814D17">
        <w:tc>
          <w:tcPr>
            <w:tcW w:w="6096" w:type="dxa"/>
            <w:gridSpan w:val="2"/>
          </w:tcPr>
          <w:p w14:paraId="2FD09D1F" w14:textId="77777777" w:rsidR="00874C24" w:rsidRPr="00E260CA" w:rsidRDefault="00874C24" w:rsidP="00080C47">
            <w:pPr>
              <w:autoSpaceDE w:val="0"/>
              <w:autoSpaceDN w:val="0"/>
              <w:ind w:left="604"/>
              <w:rPr>
                <w:lang w:eastAsia="de-DE"/>
              </w:rPr>
            </w:pPr>
            <w:r w:rsidRPr="00E260CA">
              <w:rPr>
                <w:sz w:val="22"/>
                <w:szCs w:val="22"/>
                <w:lang w:eastAsia="de-DE"/>
              </w:rPr>
              <w:lastRenderedPageBreak/>
              <w:t>Para reducir al mínimo la irritación cutánea, escoja un lugar de inyección diferente cada día.</w:t>
            </w:r>
          </w:p>
        </w:tc>
        <w:tc>
          <w:tcPr>
            <w:tcW w:w="2126" w:type="dxa"/>
          </w:tcPr>
          <w:p w14:paraId="71287704" w14:textId="0CCD7FAC" w:rsidR="00874C24" w:rsidRPr="00E260CA" w:rsidRDefault="00294494" w:rsidP="00080C47">
            <w:pPr>
              <w:autoSpaceDE w:val="0"/>
              <w:autoSpaceDN w:val="0"/>
              <w:ind w:left="604" w:hanging="712"/>
            </w:pPr>
            <w:r w:rsidRPr="00E260CA">
              <w:rPr>
                <w:noProof/>
                <w:lang w:eastAsia="es-ES"/>
              </w:rPr>
              <w:drawing>
                <wp:inline distT="0" distB="0" distL="0" distR="0" wp14:anchorId="13645EB2" wp14:editId="3892D901">
                  <wp:extent cx="1057910" cy="702945"/>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p>
        </w:tc>
        <w:tc>
          <w:tcPr>
            <w:tcW w:w="992" w:type="dxa"/>
            <w:gridSpan w:val="3"/>
          </w:tcPr>
          <w:p w14:paraId="386AC81B" w14:textId="77777777" w:rsidR="00E647F7" w:rsidRPr="00E260CA" w:rsidRDefault="00E647F7" w:rsidP="00080C47">
            <w:pPr>
              <w:autoSpaceDE w:val="0"/>
              <w:autoSpaceDN w:val="0"/>
              <w:ind w:left="604" w:hanging="712"/>
              <w:rPr>
                <w:sz w:val="18"/>
                <w:szCs w:val="18"/>
              </w:rPr>
            </w:pPr>
          </w:p>
          <w:p w14:paraId="738B8866" w14:textId="77777777" w:rsidR="00E647F7" w:rsidRPr="00E260CA" w:rsidRDefault="00E647F7" w:rsidP="00080C47">
            <w:pPr>
              <w:autoSpaceDE w:val="0"/>
              <w:autoSpaceDN w:val="0"/>
              <w:ind w:left="604" w:hanging="712"/>
              <w:rPr>
                <w:sz w:val="18"/>
                <w:szCs w:val="18"/>
              </w:rPr>
            </w:pPr>
          </w:p>
          <w:p w14:paraId="4AFCB407" w14:textId="77777777" w:rsidR="00874C24" w:rsidRPr="00C72FFA" w:rsidRDefault="00874C24" w:rsidP="00080C47">
            <w:pPr>
              <w:autoSpaceDE w:val="0"/>
              <w:autoSpaceDN w:val="0"/>
              <w:ind w:left="-103" w:hanging="5"/>
              <w:rPr>
                <w:sz w:val="18"/>
                <w:szCs w:val="18"/>
              </w:rPr>
            </w:pPr>
            <w:r w:rsidRPr="00C72FFA">
              <w:rPr>
                <w:sz w:val="18"/>
                <w:szCs w:val="18"/>
              </w:rPr>
              <w:t>Zona de inyección</w:t>
            </w:r>
          </w:p>
        </w:tc>
      </w:tr>
      <w:tr w:rsidR="00947201" w:rsidRPr="00E260CA" w14:paraId="47CFBD7B" w14:textId="77777777" w:rsidTr="00814D17">
        <w:trPr>
          <w:gridAfter w:val="1"/>
          <w:wAfter w:w="11" w:type="dxa"/>
          <w:trHeight w:val="995"/>
        </w:trPr>
        <w:tc>
          <w:tcPr>
            <w:tcW w:w="8964" w:type="dxa"/>
            <w:gridSpan w:val="4"/>
          </w:tcPr>
          <w:p w14:paraId="3F84C1A6" w14:textId="77777777" w:rsidR="00947201" w:rsidRPr="00E260CA" w:rsidRDefault="00947201" w:rsidP="00080C47">
            <w:pPr>
              <w:autoSpaceDE w:val="0"/>
              <w:autoSpaceDN w:val="0"/>
              <w:ind w:left="604" w:hanging="712"/>
              <w:rPr>
                <w:sz w:val="22"/>
                <w:szCs w:val="22"/>
              </w:rPr>
            </w:pPr>
            <w:r w:rsidRPr="00C72FFA">
              <w:rPr>
                <w:b/>
                <w:sz w:val="22"/>
                <w:szCs w:val="22"/>
              </w:rPr>
              <w:t>6.2</w:t>
            </w:r>
            <w:r w:rsidR="00C72FFA" w:rsidRPr="00C72FFA">
              <w:rPr>
                <w:b/>
                <w:sz w:val="22"/>
                <w:szCs w:val="22"/>
              </w:rPr>
              <w:t>.</w:t>
            </w:r>
            <w:r w:rsidRPr="00E260CA">
              <w:rPr>
                <w:sz w:val="22"/>
                <w:szCs w:val="22"/>
              </w:rPr>
              <w:t xml:space="preserve"> </w:t>
            </w:r>
            <w:r w:rsidR="00E647F7" w:rsidRPr="00E260CA">
              <w:rPr>
                <w:sz w:val="22"/>
                <w:szCs w:val="22"/>
              </w:rPr>
              <w:tab/>
            </w:r>
            <w:r w:rsidRPr="00E260CA">
              <w:rPr>
                <w:sz w:val="22"/>
                <w:szCs w:val="22"/>
              </w:rPr>
              <w:t>Limpie la piel con una torunda empapada en alcohol.</w:t>
            </w:r>
          </w:p>
          <w:p w14:paraId="6305D964" w14:textId="77777777" w:rsidR="00947201" w:rsidRPr="00E260CA" w:rsidRDefault="00947201" w:rsidP="00080C47">
            <w:pPr>
              <w:autoSpaceDE w:val="0"/>
              <w:autoSpaceDN w:val="0"/>
              <w:ind w:left="604" w:hanging="712"/>
              <w:rPr>
                <w:sz w:val="22"/>
                <w:szCs w:val="22"/>
              </w:rPr>
            </w:pPr>
            <w:r w:rsidRPr="00C72FFA">
              <w:rPr>
                <w:b/>
                <w:sz w:val="22"/>
                <w:szCs w:val="22"/>
              </w:rPr>
              <w:t>6.3.</w:t>
            </w:r>
            <w:r w:rsidRPr="00E260CA">
              <w:rPr>
                <w:sz w:val="22"/>
                <w:szCs w:val="22"/>
              </w:rPr>
              <w:t xml:space="preserve"> </w:t>
            </w:r>
            <w:r w:rsidRPr="00E260CA">
              <w:rPr>
                <w:sz w:val="22"/>
                <w:szCs w:val="22"/>
              </w:rPr>
              <w:tab/>
              <w:t>Compruebe otra vez que la ventana de información de la dosis indica la dosis correcta.</w:t>
            </w:r>
          </w:p>
          <w:p w14:paraId="7271B43B" w14:textId="77777777" w:rsidR="00947201" w:rsidRPr="00E260CA" w:rsidRDefault="00947201" w:rsidP="00080C47">
            <w:pPr>
              <w:autoSpaceDE w:val="0"/>
              <w:autoSpaceDN w:val="0"/>
              <w:ind w:left="604" w:hanging="712"/>
              <w:rPr>
                <w:sz w:val="22"/>
                <w:szCs w:val="22"/>
              </w:rPr>
            </w:pPr>
            <w:r w:rsidRPr="00C72FFA">
              <w:rPr>
                <w:b/>
                <w:sz w:val="22"/>
                <w:szCs w:val="22"/>
              </w:rPr>
              <w:t>6.4.</w:t>
            </w:r>
            <w:r w:rsidRPr="00E260CA">
              <w:rPr>
                <w:sz w:val="22"/>
                <w:szCs w:val="22"/>
              </w:rPr>
              <w:t xml:space="preserve"> </w:t>
            </w:r>
            <w:r w:rsidRPr="00E260CA">
              <w:rPr>
                <w:sz w:val="22"/>
                <w:szCs w:val="22"/>
              </w:rPr>
              <w:tab/>
              <w:t>Inyecte la dosis tal como le ha enseñado su médico o enfermero.</w:t>
            </w:r>
          </w:p>
        </w:tc>
        <w:tc>
          <w:tcPr>
            <w:tcW w:w="239" w:type="dxa"/>
          </w:tcPr>
          <w:p w14:paraId="0F1C32A6" w14:textId="77777777" w:rsidR="00947201" w:rsidRPr="00E260CA" w:rsidRDefault="00947201" w:rsidP="0004137B">
            <w:pPr>
              <w:autoSpaceDE w:val="0"/>
              <w:autoSpaceDN w:val="0"/>
            </w:pPr>
          </w:p>
        </w:tc>
      </w:tr>
      <w:tr w:rsidR="00947201" w:rsidRPr="00E260CA" w14:paraId="0C647B8A" w14:textId="77777777" w:rsidTr="00814D17">
        <w:tc>
          <w:tcPr>
            <w:tcW w:w="5529" w:type="dxa"/>
          </w:tcPr>
          <w:p w14:paraId="5E2B8F57" w14:textId="2AA2C01D" w:rsidR="00947201" w:rsidRPr="00E260CA" w:rsidRDefault="00947201" w:rsidP="0039479F">
            <w:pPr>
              <w:numPr>
                <w:ilvl w:val="0"/>
                <w:numId w:val="47"/>
              </w:numPr>
              <w:tabs>
                <w:tab w:val="left" w:pos="1167"/>
              </w:tabs>
              <w:autoSpaceDE w:val="0"/>
              <w:autoSpaceDN w:val="0"/>
              <w:adjustRightInd w:val="0"/>
              <w:ind w:left="1167" w:hanging="567"/>
              <w:rPr>
                <w:lang w:eastAsia="de-DE"/>
              </w:rPr>
            </w:pPr>
            <w:r w:rsidRPr="00E260CA">
              <w:rPr>
                <w:sz w:val="22"/>
                <w:szCs w:val="22"/>
                <w:lang w:eastAsia="de-DE"/>
              </w:rPr>
              <w:t>Inserte lentamente la totalidad de la aguja en la piel (1).</w:t>
            </w:r>
          </w:p>
          <w:p w14:paraId="4826EFB2" w14:textId="77777777" w:rsidR="00947201" w:rsidRPr="00E260CA" w:rsidRDefault="00947201" w:rsidP="00080C47">
            <w:pPr>
              <w:tabs>
                <w:tab w:val="left" w:pos="567"/>
              </w:tabs>
              <w:ind w:left="604" w:hanging="712"/>
            </w:pPr>
          </w:p>
        </w:tc>
        <w:tc>
          <w:tcPr>
            <w:tcW w:w="3685" w:type="dxa"/>
            <w:gridSpan w:val="5"/>
          </w:tcPr>
          <w:p w14:paraId="18C65981" w14:textId="7533805B" w:rsidR="00947201" w:rsidRPr="00E260CA" w:rsidRDefault="00294494" w:rsidP="00080C47">
            <w:pPr>
              <w:tabs>
                <w:tab w:val="left" w:pos="567"/>
              </w:tabs>
              <w:ind w:left="604" w:hanging="712"/>
            </w:pPr>
            <w:r w:rsidRPr="00E260CA">
              <w:rPr>
                <w:noProof/>
                <w:lang w:eastAsia="es-ES"/>
              </w:rPr>
              <w:drawing>
                <wp:inline distT="0" distB="0" distL="0" distR="0" wp14:anchorId="23CC040A" wp14:editId="18E3E535">
                  <wp:extent cx="1924050" cy="1009650"/>
                  <wp:effectExtent l="0" t="0" r="0" b="0"/>
                  <wp:docPr id="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947201" w:rsidRPr="00E260CA" w14:paraId="1B26E68E" w14:textId="77777777" w:rsidTr="00814D17">
        <w:tblPrEx>
          <w:tblLook w:val="00A0" w:firstRow="1" w:lastRow="0" w:firstColumn="1" w:lastColumn="0" w:noHBand="0" w:noVBand="0"/>
        </w:tblPrEx>
        <w:tc>
          <w:tcPr>
            <w:tcW w:w="5529" w:type="dxa"/>
          </w:tcPr>
          <w:p w14:paraId="05E4102A" w14:textId="77777777" w:rsidR="00874C24" w:rsidRPr="00E260CA" w:rsidRDefault="00874C24" w:rsidP="00D246B6">
            <w:pPr>
              <w:numPr>
                <w:ilvl w:val="0"/>
                <w:numId w:val="48"/>
              </w:numPr>
              <w:adjustRightInd w:val="0"/>
              <w:ind w:left="1171" w:hanging="567"/>
              <w:rPr>
                <w:sz w:val="22"/>
                <w:szCs w:val="22"/>
              </w:rPr>
            </w:pPr>
            <w:r w:rsidRPr="00E260CA">
              <w:rPr>
                <w:b/>
                <w:bCs/>
                <w:sz w:val="22"/>
                <w:szCs w:val="22"/>
                <w:lang w:eastAsia="de-DE"/>
              </w:rPr>
              <w:t xml:space="preserve">Apriete el botón de ajuste de la dosis completamente </w:t>
            </w:r>
            <w:r w:rsidRPr="00E260CA">
              <w:rPr>
                <w:sz w:val="22"/>
                <w:szCs w:val="22"/>
                <w:lang w:eastAsia="de-DE"/>
              </w:rPr>
              <w:t>y sujételo para administrar íntegramente la inyección.</w:t>
            </w:r>
          </w:p>
          <w:p w14:paraId="194CC31F" w14:textId="75215409" w:rsidR="00947201" w:rsidRPr="00E260CA" w:rsidRDefault="00947201" w:rsidP="00D246B6">
            <w:pPr>
              <w:numPr>
                <w:ilvl w:val="0"/>
                <w:numId w:val="48"/>
              </w:numPr>
              <w:adjustRightInd w:val="0"/>
              <w:ind w:left="1171" w:hanging="567"/>
              <w:rPr>
                <w:sz w:val="22"/>
                <w:szCs w:val="22"/>
              </w:rPr>
            </w:pPr>
            <w:r w:rsidRPr="00E260CA">
              <w:rPr>
                <w:sz w:val="22"/>
                <w:szCs w:val="22"/>
              </w:rPr>
              <w:t xml:space="preserve">Mantenga el botón de ajuste de la dosis apretado durante un mínimo de 5 segundos para garantizar que inyecta la dosis completa (2). Cuanto mayor sea la dosis, más tiempo </w:t>
            </w:r>
            <w:r w:rsidR="00B13FB9" w:rsidRPr="00E260CA">
              <w:rPr>
                <w:noProof/>
                <w:lang w:eastAsia="es-ES"/>
              </w:rPr>
              <w:drawing>
                <wp:anchor distT="0" distB="0" distL="114300" distR="114300" simplePos="0" relativeHeight="251663360" behindDoc="0" locked="0" layoutInCell="1" allowOverlap="1" wp14:anchorId="2EAD975D" wp14:editId="00929C94">
                  <wp:simplePos x="0" y="0"/>
                  <wp:positionH relativeFrom="column">
                    <wp:posOffset>3515360</wp:posOffset>
                  </wp:positionH>
                  <wp:positionV relativeFrom="paragraph">
                    <wp:posOffset>251460</wp:posOffset>
                  </wp:positionV>
                  <wp:extent cx="2169795" cy="1269365"/>
                  <wp:effectExtent l="0" t="0" r="1905" b="6985"/>
                  <wp:wrapNone/>
                  <wp:docPr id="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anchor>
              </w:drawing>
            </w:r>
            <w:r w:rsidRPr="00E260CA">
              <w:rPr>
                <w:sz w:val="22"/>
                <w:szCs w:val="22"/>
              </w:rPr>
              <w:t>llevará inyectarla.</w:t>
            </w:r>
          </w:p>
          <w:p w14:paraId="0BEF95D9" w14:textId="538B8BE5" w:rsidR="00947201" w:rsidRPr="00E260CA" w:rsidRDefault="00947201" w:rsidP="00D246B6">
            <w:pPr>
              <w:numPr>
                <w:ilvl w:val="0"/>
                <w:numId w:val="48"/>
              </w:numPr>
              <w:tabs>
                <w:tab w:val="left" w:pos="567"/>
              </w:tabs>
              <w:adjustRightInd w:val="0"/>
              <w:ind w:left="1171" w:hanging="567"/>
              <w:rPr>
                <w:sz w:val="22"/>
                <w:szCs w:val="22"/>
              </w:rPr>
            </w:pPr>
            <w:r w:rsidRPr="00E260CA">
              <w:rPr>
                <w:sz w:val="22"/>
                <w:szCs w:val="22"/>
              </w:rPr>
              <w:t xml:space="preserve">El número correspondiente a la dosis de la ventana de información de la dosis </w:t>
            </w:r>
            <w:r w:rsidR="008E0E39" w:rsidRPr="00E260CA">
              <w:rPr>
                <w:sz w:val="22"/>
                <w:szCs w:val="22"/>
              </w:rPr>
              <w:t xml:space="preserve">volverá </w:t>
            </w:r>
            <w:r w:rsidRPr="00E260CA">
              <w:rPr>
                <w:sz w:val="22"/>
                <w:szCs w:val="22"/>
              </w:rPr>
              <w:t xml:space="preserve">a </w:t>
            </w:r>
            <w:r w:rsidR="003C3A21" w:rsidRPr="00E260CA">
              <w:rPr>
                <w:sz w:val="22"/>
                <w:szCs w:val="22"/>
              </w:rPr>
              <w:t>“</w:t>
            </w:r>
            <w:r w:rsidRPr="00E260CA">
              <w:rPr>
                <w:sz w:val="22"/>
                <w:szCs w:val="22"/>
              </w:rPr>
              <w:t>0</w:t>
            </w:r>
            <w:r w:rsidR="003C3A21" w:rsidRPr="00E260CA">
              <w:rPr>
                <w:sz w:val="22"/>
                <w:szCs w:val="22"/>
              </w:rPr>
              <w:t>”</w:t>
            </w:r>
            <w:r w:rsidRPr="00E260CA">
              <w:rPr>
                <w:sz w:val="22"/>
                <w:szCs w:val="22"/>
              </w:rPr>
              <w:t>.</w:t>
            </w:r>
          </w:p>
        </w:tc>
        <w:tc>
          <w:tcPr>
            <w:tcW w:w="3685" w:type="dxa"/>
            <w:gridSpan w:val="5"/>
          </w:tcPr>
          <w:p w14:paraId="015453FE" w14:textId="2B82B067" w:rsidR="00947201" w:rsidRPr="00E260CA" w:rsidRDefault="00294494" w:rsidP="0004137B">
            <w:pPr>
              <w:tabs>
                <w:tab w:val="left" w:pos="567"/>
              </w:tabs>
              <w:rPr>
                <w:sz w:val="22"/>
                <w:szCs w:val="22"/>
              </w:rPr>
            </w:pPr>
            <w:r w:rsidRPr="00E260CA">
              <w:rPr>
                <w:noProof/>
                <w:lang w:eastAsia="es-ES"/>
              </w:rPr>
              <w:drawing>
                <wp:inline distT="0" distB="0" distL="0" distR="0" wp14:anchorId="3335B6AB" wp14:editId="318647FE">
                  <wp:extent cx="1992630" cy="1023620"/>
                  <wp:effectExtent l="0" t="0" r="0" b="0"/>
                  <wp:docPr id="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947201" w:rsidRPr="00E260CA" w14:paraId="35A93797" w14:textId="77777777" w:rsidTr="00814D17">
        <w:tblPrEx>
          <w:tblLook w:val="00A0" w:firstRow="1" w:lastRow="0" w:firstColumn="1" w:lastColumn="0" w:noHBand="0" w:noVBand="0"/>
        </w:tblPrEx>
        <w:tc>
          <w:tcPr>
            <w:tcW w:w="5529" w:type="dxa"/>
          </w:tcPr>
          <w:p w14:paraId="3E67A0AA" w14:textId="77777777" w:rsidR="00947201" w:rsidRPr="00E260CA" w:rsidRDefault="00947201" w:rsidP="00D246B6">
            <w:pPr>
              <w:numPr>
                <w:ilvl w:val="0"/>
                <w:numId w:val="48"/>
              </w:numPr>
              <w:tabs>
                <w:tab w:val="left" w:pos="567"/>
              </w:tabs>
              <w:adjustRightInd w:val="0"/>
              <w:ind w:left="1171" w:hanging="567"/>
              <w:rPr>
                <w:sz w:val="22"/>
                <w:szCs w:val="22"/>
              </w:rPr>
            </w:pPr>
            <w:r w:rsidRPr="00E260CA">
              <w:rPr>
                <w:sz w:val="22"/>
                <w:szCs w:val="22"/>
              </w:rPr>
              <w:t>Tras un mínimo de 5 segundos, retire la aguja de la piel manteniendo el botón de ajuste de la dosis apretado (3).</w:t>
            </w:r>
          </w:p>
          <w:p w14:paraId="288B7F40" w14:textId="77777777" w:rsidR="00947201" w:rsidRPr="00E260CA" w:rsidRDefault="00947201" w:rsidP="00D246B6">
            <w:pPr>
              <w:numPr>
                <w:ilvl w:val="0"/>
                <w:numId w:val="48"/>
              </w:numPr>
              <w:tabs>
                <w:tab w:val="left" w:pos="567"/>
              </w:tabs>
              <w:adjustRightInd w:val="0"/>
              <w:ind w:left="1171" w:hanging="567"/>
              <w:rPr>
                <w:sz w:val="22"/>
                <w:szCs w:val="22"/>
              </w:rPr>
            </w:pPr>
            <w:r w:rsidRPr="00E260CA">
              <w:rPr>
                <w:sz w:val="22"/>
                <w:szCs w:val="22"/>
              </w:rPr>
              <w:t>Suelte el botón de ajuste de la dosis.</w:t>
            </w:r>
          </w:p>
          <w:p w14:paraId="0A9D822F" w14:textId="77777777" w:rsidR="00874C24" w:rsidRPr="00E260CA" w:rsidRDefault="00874C24" w:rsidP="00080C47">
            <w:pPr>
              <w:tabs>
                <w:tab w:val="left" w:pos="567"/>
              </w:tabs>
              <w:ind w:left="1171" w:hanging="567"/>
              <w:rPr>
                <w:b/>
                <w:sz w:val="22"/>
                <w:szCs w:val="22"/>
              </w:rPr>
            </w:pPr>
          </w:p>
          <w:p w14:paraId="579806EF" w14:textId="77777777" w:rsidR="00947201" w:rsidRPr="00E260CA" w:rsidRDefault="00874C24" w:rsidP="008238F8">
            <w:pPr>
              <w:tabs>
                <w:tab w:val="left" w:pos="567"/>
              </w:tabs>
              <w:ind w:left="2159" w:hanging="1555"/>
              <w:rPr>
                <w:sz w:val="22"/>
                <w:szCs w:val="22"/>
              </w:rPr>
            </w:pPr>
            <w:r w:rsidRPr="00E260CA">
              <w:rPr>
                <w:b/>
                <w:sz w:val="22"/>
                <w:szCs w:val="22"/>
              </w:rPr>
              <w:t>Advertencia:</w:t>
            </w:r>
            <w:r w:rsidR="00702398" w:rsidRPr="00E260CA">
              <w:rPr>
                <w:sz w:val="22"/>
                <w:szCs w:val="22"/>
              </w:rPr>
              <w:t xml:space="preserve"> </w:t>
            </w:r>
            <w:r w:rsidR="00702398" w:rsidRPr="00E260CA">
              <w:rPr>
                <w:sz w:val="22"/>
                <w:szCs w:val="22"/>
              </w:rPr>
              <w:tab/>
            </w:r>
            <w:r w:rsidRPr="00E260CA">
              <w:rPr>
                <w:sz w:val="22"/>
                <w:szCs w:val="22"/>
              </w:rPr>
              <w:t>Asegúrese siempre de utilizar una aguja nueva para cada inyección.</w:t>
            </w:r>
          </w:p>
        </w:tc>
        <w:tc>
          <w:tcPr>
            <w:tcW w:w="3685" w:type="dxa"/>
            <w:gridSpan w:val="5"/>
          </w:tcPr>
          <w:p w14:paraId="7E4EF20F" w14:textId="1B0526B0" w:rsidR="00947201" w:rsidRPr="00E260CA" w:rsidRDefault="00947201" w:rsidP="0004137B">
            <w:pPr>
              <w:tabs>
                <w:tab w:val="left" w:pos="567"/>
              </w:tabs>
              <w:rPr>
                <w:sz w:val="22"/>
                <w:szCs w:val="22"/>
              </w:rPr>
            </w:pPr>
          </w:p>
        </w:tc>
      </w:tr>
    </w:tbl>
    <w:p w14:paraId="37C6655C" w14:textId="5FE06C0F" w:rsidR="00947201" w:rsidRPr="00E260CA" w:rsidRDefault="00947201" w:rsidP="0004137B">
      <w:pPr>
        <w:tabs>
          <w:tab w:val="left" w:pos="924"/>
        </w:tabs>
        <w:rPr>
          <w:sz w:val="22"/>
          <w:szCs w:val="22"/>
        </w:rPr>
      </w:pPr>
    </w:p>
    <w:p w14:paraId="512B5B87" w14:textId="77777777" w:rsidR="00947201" w:rsidRPr="00E260CA" w:rsidRDefault="00947201" w:rsidP="0004137B">
      <w:pPr>
        <w:rPr>
          <w:b/>
          <w:sz w:val="22"/>
          <w:szCs w:val="22"/>
        </w:rPr>
      </w:pPr>
    </w:p>
    <w:p w14:paraId="03BA4BE1" w14:textId="77777777" w:rsidR="00947201" w:rsidRPr="00E260CA" w:rsidRDefault="00947201" w:rsidP="0004137B">
      <w:pPr>
        <w:pStyle w:val="Gonal-fTitle2"/>
        <w:keepNext/>
        <w:widowControl/>
        <w:pBdr>
          <w:bottom w:val="single" w:sz="4" w:space="1" w:color="auto"/>
        </w:pBdr>
        <w:suppressAutoHyphens/>
        <w:adjustRightInd/>
        <w:spacing w:before="0" w:after="0" w:line="240" w:lineRule="auto"/>
        <w:rPr>
          <w:color w:val="auto"/>
          <w:lang w:val="es-ES"/>
        </w:rPr>
      </w:pPr>
      <w:r w:rsidRPr="00E260CA">
        <w:rPr>
          <w:color w:val="auto"/>
          <w:lang w:val="es-ES"/>
        </w:rPr>
        <w:t xml:space="preserve">7. </w:t>
      </w:r>
      <w:r w:rsidR="00080C47">
        <w:rPr>
          <w:color w:val="auto"/>
          <w:lang w:val="es-ES"/>
        </w:rPr>
        <w:tab/>
      </w:r>
      <w:r w:rsidRPr="00E260CA">
        <w:rPr>
          <w:color w:val="auto"/>
          <w:lang w:val="es-ES"/>
        </w:rPr>
        <w:t>Después de la inyección</w:t>
      </w:r>
    </w:p>
    <w:p w14:paraId="1CFD9C94" w14:textId="77777777" w:rsidR="00947201" w:rsidRPr="00E260CA" w:rsidRDefault="00947201" w:rsidP="0004137B">
      <w:pPr>
        <w:keepNext/>
        <w:rPr>
          <w:b/>
          <w:sz w:val="22"/>
          <w:szCs w:val="22"/>
        </w:rPr>
      </w:pPr>
    </w:p>
    <w:p w14:paraId="486CA930" w14:textId="3F9E67DF" w:rsidR="00947201" w:rsidRPr="00E260CA" w:rsidRDefault="00947201" w:rsidP="0004137B">
      <w:pPr>
        <w:keepNext/>
        <w:tabs>
          <w:tab w:val="left" w:pos="567"/>
        </w:tabs>
        <w:adjustRightInd w:val="0"/>
        <w:ind w:left="567" w:hanging="567"/>
        <w:rPr>
          <w:b/>
          <w:sz w:val="22"/>
          <w:szCs w:val="22"/>
        </w:rPr>
      </w:pPr>
      <w:r w:rsidRPr="00E260CA">
        <w:rPr>
          <w:b/>
          <w:sz w:val="22"/>
          <w:szCs w:val="22"/>
        </w:rPr>
        <w:t>7.1</w:t>
      </w:r>
      <w:r w:rsidRPr="00E260CA">
        <w:rPr>
          <w:b/>
          <w:sz w:val="22"/>
          <w:szCs w:val="22"/>
        </w:rPr>
        <w:tab/>
        <w:t>Verifique que se ha administrado una inyección completa</w:t>
      </w:r>
    </w:p>
    <w:p w14:paraId="0BA384F6" w14:textId="77777777" w:rsidR="00947201" w:rsidRPr="00E260CA" w:rsidRDefault="00947201" w:rsidP="00D246B6">
      <w:pPr>
        <w:keepNext/>
        <w:numPr>
          <w:ilvl w:val="0"/>
          <w:numId w:val="40"/>
        </w:numPr>
        <w:tabs>
          <w:tab w:val="clear" w:pos="567"/>
        </w:tabs>
        <w:ind w:left="1134"/>
        <w:rPr>
          <w:sz w:val="22"/>
          <w:szCs w:val="22"/>
        </w:rPr>
      </w:pPr>
      <w:r w:rsidRPr="00E260CA">
        <w:rPr>
          <w:sz w:val="22"/>
          <w:szCs w:val="22"/>
        </w:rPr>
        <w:t xml:space="preserve">Compruebe que la ventana de información de la dosis muestra “0”. </w:t>
      </w:r>
    </w:p>
    <w:p w14:paraId="1B3081C6" w14:textId="2599C8B3" w:rsidR="00947201" w:rsidRPr="00E260CA" w:rsidRDefault="00294494" w:rsidP="008238F8">
      <w:pPr>
        <w:ind w:left="567"/>
        <w:rPr>
          <w:sz w:val="22"/>
          <w:szCs w:val="22"/>
        </w:rPr>
      </w:pPr>
      <w:r w:rsidRPr="00E260CA">
        <w:rPr>
          <w:noProof/>
          <w:lang w:eastAsia="es-ES"/>
        </w:rPr>
        <w:drawing>
          <wp:inline distT="0" distB="0" distL="0" distR="0" wp14:anchorId="61A82BE5" wp14:editId="29831A6E">
            <wp:extent cx="2477135" cy="914400"/>
            <wp:effectExtent l="0" t="0" r="0" b="0"/>
            <wp:docPr id="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2EEF4972" w14:textId="77777777" w:rsidR="00947201" w:rsidRPr="00E260CA" w:rsidRDefault="00947201" w:rsidP="0004137B">
      <w:pPr>
        <w:ind w:left="284"/>
        <w:jc w:val="both"/>
        <w:rPr>
          <w:b/>
          <w:sz w:val="22"/>
          <w:szCs w:val="22"/>
          <w:u w:val="single"/>
        </w:rPr>
      </w:pPr>
    </w:p>
    <w:p w14:paraId="2CE15CF4" w14:textId="77777777" w:rsidR="00947201" w:rsidRPr="00E260CA" w:rsidRDefault="00947201" w:rsidP="00080C47">
      <w:pPr>
        <w:ind w:left="1985" w:hanging="1418"/>
        <w:jc w:val="both"/>
        <w:rPr>
          <w:sz w:val="22"/>
        </w:rPr>
      </w:pPr>
      <w:r w:rsidRPr="00E260CA">
        <w:rPr>
          <w:b/>
          <w:sz w:val="22"/>
          <w:szCs w:val="22"/>
        </w:rPr>
        <w:t>Advertencia:</w:t>
      </w:r>
      <w:r w:rsidRPr="00E260CA">
        <w:rPr>
          <w:sz w:val="22"/>
          <w:szCs w:val="22"/>
        </w:rPr>
        <w:t xml:space="preserve"> </w:t>
      </w:r>
      <w:r w:rsidR="00874C24" w:rsidRPr="00E260CA">
        <w:rPr>
          <w:sz w:val="22"/>
          <w:szCs w:val="22"/>
        </w:rPr>
        <w:tab/>
      </w:r>
      <w:r w:rsidRPr="00E260CA">
        <w:rPr>
          <w:sz w:val="22"/>
        </w:rPr>
        <w:t xml:space="preserve">Si la </w:t>
      </w:r>
      <w:r w:rsidRPr="00E260CA">
        <w:rPr>
          <w:b/>
          <w:sz w:val="22"/>
          <w:szCs w:val="22"/>
        </w:rPr>
        <w:t>ventana de información de la dosis</w:t>
      </w:r>
      <w:r w:rsidRPr="00E260CA">
        <w:rPr>
          <w:sz w:val="22"/>
        </w:rPr>
        <w:t xml:space="preserve"> muestra un número mayor que </w:t>
      </w:r>
      <w:r w:rsidR="003C3A21" w:rsidRPr="00E260CA">
        <w:rPr>
          <w:sz w:val="22"/>
          <w:szCs w:val="22"/>
        </w:rPr>
        <w:t>“0”</w:t>
      </w:r>
      <w:r w:rsidRPr="00E260CA">
        <w:rPr>
          <w:sz w:val="22"/>
        </w:rPr>
        <w:t xml:space="preserve">, la pluma precargada de </w:t>
      </w:r>
      <w:r w:rsidRPr="00E260CA">
        <w:rPr>
          <w:sz w:val="22"/>
          <w:szCs w:val="22"/>
        </w:rPr>
        <w:t xml:space="preserve">GONAL-f </w:t>
      </w:r>
      <w:r w:rsidRPr="00E260CA">
        <w:rPr>
          <w:sz w:val="22"/>
        </w:rPr>
        <w:t>está vacía y usted no ha recibido la dosis prescrita completa.</w:t>
      </w:r>
    </w:p>
    <w:p w14:paraId="5CB7BB81" w14:textId="77777777" w:rsidR="00947201" w:rsidRPr="00E260CA" w:rsidRDefault="00947201" w:rsidP="0004137B">
      <w:pPr>
        <w:jc w:val="both"/>
        <w:rPr>
          <w:sz w:val="22"/>
          <w:szCs w:val="22"/>
        </w:rPr>
      </w:pPr>
    </w:p>
    <w:p w14:paraId="0FA12CEB" w14:textId="77777777" w:rsidR="00947201" w:rsidRPr="00E260CA" w:rsidRDefault="00947201" w:rsidP="0004137B">
      <w:pPr>
        <w:keepNext/>
        <w:keepLines/>
        <w:ind w:left="567" w:hanging="567"/>
        <w:rPr>
          <w:b/>
          <w:sz w:val="22"/>
          <w:szCs w:val="22"/>
        </w:rPr>
      </w:pPr>
      <w:r w:rsidRPr="00E260CA">
        <w:rPr>
          <w:b/>
          <w:sz w:val="22"/>
          <w:szCs w:val="22"/>
        </w:rPr>
        <w:t>7.2</w:t>
      </w:r>
      <w:r w:rsidRPr="00E260CA">
        <w:rPr>
          <w:b/>
          <w:sz w:val="22"/>
          <w:szCs w:val="22"/>
        </w:rPr>
        <w:tab/>
        <w:t>Complete una inyección parcial (sólo cuando sea necesario)</w:t>
      </w:r>
    </w:p>
    <w:p w14:paraId="3544D9CF" w14:textId="77777777" w:rsidR="00947201" w:rsidRPr="00E260CA" w:rsidRDefault="00947201" w:rsidP="00D246B6">
      <w:pPr>
        <w:numPr>
          <w:ilvl w:val="0"/>
          <w:numId w:val="48"/>
        </w:numPr>
        <w:adjustRightInd w:val="0"/>
        <w:ind w:left="1134" w:hanging="567"/>
        <w:rPr>
          <w:sz w:val="22"/>
          <w:szCs w:val="22"/>
        </w:rPr>
      </w:pPr>
      <w:r w:rsidRPr="00E260CA">
        <w:rPr>
          <w:sz w:val="22"/>
        </w:rPr>
        <w:t xml:space="preserve">La </w:t>
      </w:r>
      <w:r w:rsidRPr="00E260CA">
        <w:rPr>
          <w:b/>
          <w:sz w:val="22"/>
          <w:szCs w:val="22"/>
        </w:rPr>
        <w:t>ventana de información de la dosis</w:t>
      </w:r>
      <w:r w:rsidRPr="00E260CA">
        <w:rPr>
          <w:sz w:val="22"/>
          <w:szCs w:val="22"/>
        </w:rPr>
        <w:t xml:space="preserve"> indicará la cantidad que falta y que tiene que inyectar </w:t>
      </w:r>
      <w:r w:rsidRPr="00E260CA">
        <w:rPr>
          <w:b/>
          <w:sz w:val="22"/>
          <w:szCs w:val="22"/>
        </w:rPr>
        <w:t>utilizando una pluma nueva.</w:t>
      </w:r>
    </w:p>
    <w:p w14:paraId="2D64BB02" w14:textId="2D7FF089" w:rsidR="00947201" w:rsidRPr="00E260CA" w:rsidRDefault="00294494" w:rsidP="008238F8">
      <w:pPr>
        <w:tabs>
          <w:tab w:val="left" w:pos="567"/>
        </w:tabs>
        <w:ind w:firstLine="567"/>
        <w:rPr>
          <w:sz w:val="22"/>
          <w:szCs w:val="22"/>
        </w:rPr>
      </w:pPr>
      <w:r w:rsidRPr="00E260CA">
        <w:rPr>
          <w:noProof/>
          <w:lang w:eastAsia="es-ES"/>
        </w:rPr>
        <w:drawing>
          <wp:inline distT="0" distB="0" distL="0" distR="0" wp14:anchorId="0BA8E1C9" wp14:editId="33F3DD5C">
            <wp:extent cx="2477135" cy="914400"/>
            <wp:effectExtent l="0" t="0" r="0" b="0"/>
            <wp:docPr id="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0C670948" w14:textId="77777777" w:rsidR="00947201" w:rsidRPr="00E260CA" w:rsidRDefault="00947201" w:rsidP="00D246B6">
      <w:pPr>
        <w:numPr>
          <w:ilvl w:val="0"/>
          <w:numId w:val="48"/>
        </w:numPr>
        <w:adjustRightInd w:val="0"/>
        <w:ind w:left="1134" w:hanging="567"/>
        <w:rPr>
          <w:sz w:val="22"/>
          <w:szCs w:val="22"/>
        </w:rPr>
      </w:pPr>
      <w:r w:rsidRPr="00E260CA">
        <w:rPr>
          <w:sz w:val="22"/>
          <w:szCs w:val="22"/>
        </w:rPr>
        <w:t xml:space="preserve">Repita todos los pasos indicados en la Sección 3 </w:t>
      </w:r>
      <w:r w:rsidRPr="00E260CA">
        <w:rPr>
          <w:b/>
          <w:sz w:val="22"/>
          <w:szCs w:val="22"/>
        </w:rPr>
        <w:t xml:space="preserve">(“Antes de comenzar a usar la pluma precargada de GONAL-f“) </w:t>
      </w:r>
      <w:r w:rsidRPr="00E260CA">
        <w:rPr>
          <w:sz w:val="22"/>
          <w:szCs w:val="22"/>
        </w:rPr>
        <w:t xml:space="preserve">y en la Sección 4 </w:t>
      </w:r>
      <w:r w:rsidRPr="00E260CA">
        <w:rPr>
          <w:b/>
          <w:sz w:val="22"/>
          <w:szCs w:val="22"/>
        </w:rPr>
        <w:t>(“Preparación de la pluma precargada de GONAL-f para la inyección“)</w:t>
      </w:r>
      <w:r w:rsidRPr="00E260CA">
        <w:rPr>
          <w:sz w:val="22"/>
          <w:szCs w:val="22"/>
        </w:rPr>
        <w:t xml:space="preserve"> con una segunda pluma.</w:t>
      </w:r>
    </w:p>
    <w:p w14:paraId="67DBC28E" w14:textId="77777777" w:rsidR="00947201" w:rsidRPr="00E260CA" w:rsidRDefault="001F6AFE" w:rsidP="00D246B6">
      <w:pPr>
        <w:numPr>
          <w:ilvl w:val="0"/>
          <w:numId w:val="48"/>
        </w:numPr>
        <w:adjustRightInd w:val="0"/>
        <w:ind w:left="1134" w:hanging="567"/>
        <w:rPr>
          <w:iCs/>
          <w:sz w:val="24"/>
        </w:rPr>
      </w:pPr>
      <w:r w:rsidRPr="00E260CA">
        <w:rPr>
          <w:sz w:val="22"/>
          <w:szCs w:val="22"/>
        </w:rPr>
        <w:t xml:space="preserve">Ajuste </w:t>
      </w:r>
      <w:r w:rsidR="00947201" w:rsidRPr="00E260CA">
        <w:rPr>
          <w:sz w:val="22"/>
          <w:szCs w:val="22"/>
        </w:rPr>
        <w:t xml:space="preserve">la dosis </w:t>
      </w:r>
      <w:r w:rsidR="00970948" w:rsidRPr="00E260CA">
        <w:rPr>
          <w:sz w:val="22"/>
          <w:szCs w:val="22"/>
        </w:rPr>
        <w:t>a</w:t>
      </w:r>
      <w:r w:rsidR="0037107D" w:rsidRPr="00E260CA">
        <w:rPr>
          <w:sz w:val="22"/>
          <w:szCs w:val="22"/>
        </w:rPr>
        <w:t xml:space="preserve"> </w:t>
      </w:r>
      <w:r w:rsidR="00947201" w:rsidRPr="00E260CA">
        <w:rPr>
          <w:sz w:val="22"/>
          <w:szCs w:val="22"/>
        </w:rPr>
        <w:t>la cantidad que falta que ha anotado en el diario de tratamiento o el número que todavía aparece indicado en la ventana de información de la dosis de la pluma anterior e inyéctela.</w:t>
      </w:r>
    </w:p>
    <w:p w14:paraId="74C3B2A6" w14:textId="77777777" w:rsidR="00947201" w:rsidRPr="00E260CA" w:rsidRDefault="00947201" w:rsidP="0004137B">
      <w:pPr>
        <w:ind w:left="567" w:hanging="567"/>
        <w:rPr>
          <w:b/>
          <w:sz w:val="22"/>
          <w:szCs w:val="22"/>
        </w:rPr>
      </w:pPr>
    </w:p>
    <w:p w14:paraId="12A98E2E" w14:textId="3B03A97C" w:rsidR="00947201" w:rsidRPr="00E260CA" w:rsidRDefault="00947201" w:rsidP="0004137B">
      <w:pPr>
        <w:keepNext/>
        <w:rPr>
          <w:b/>
          <w:sz w:val="22"/>
          <w:szCs w:val="22"/>
        </w:rPr>
      </w:pPr>
      <w:r w:rsidRPr="00E260CA">
        <w:rPr>
          <w:b/>
          <w:sz w:val="22"/>
          <w:szCs w:val="22"/>
        </w:rPr>
        <w:t>7.3</w:t>
      </w:r>
      <w:r w:rsidRPr="00E260CA">
        <w:rPr>
          <w:b/>
          <w:sz w:val="22"/>
          <w:szCs w:val="22"/>
        </w:rPr>
        <w:tab/>
        <w:t>Extracción de la aguja después de cada inyección</w:t>
      </w:r>
    </w:p>
    <w:tbl>
      <w:tblPr>
        <w:tblW w:w="9688" w:type="dxa"/>
        <w:tblLayout w:type="fixed"/>
        <w:tblLook w:val="00A0" w:firstRow="1" w:lastRow="0" w:firstColumn="1" w:lastColumn="0" w:noHBand="0" w:noVBand="0"/>
      </w:tblPr>
      <w:tblGrid>
        <w:gridCol w:w="4820"/>
        <w:gridCol w:w="2410"/>
        <w:gridCol w:w="1417"/>
        <w:gridCol w:w="1034"/>
        <w:gridCol w:w="7"/>
      </w:tblGrid>
      <w:tr w:rsidR="00836B12" w:rsidRPr="00E260CA" w14:paraId="5B6DF682" w14:textId="77777777" w:rsidTr="00814D17">
        <w:trPr>
          <w:trHeight w:val="1037"/>
        </w:trPr>
        <w:tc>
          <w:tcPr>
            <w:tcW w:w="7230" w:type="dxa"/>
            <w:gridSpan w:val="2"/>
          </w:tcPr>
          <w:p w14:paraId="0DC04891" w14:textId="77777777" w:rsidR="00836B12" w:rsidRPr="00E260CA" w:rsidRDefault="00836B12" w:rsidP="00D246B6">
            <w:pPr>
              <w:numPr>
                <w:ilvl w:val="0"/>
                <w:numId w:val="48"/>
              </w:numPr>
              <w:adjustRightInd w:val="0"/>
              <w:ind w:left="1134" w:hanging="567"/>
              <w:rPr>
                <w:sz w:val="22"/>
                <w:szCs w:val="22"/>
              </w:rPr>
            </w:pPr>
            <w:r w:rsidRPr="00E260CA">
              <w:rPr>
                <w:sz w:val="22"/>
                <w:szCs w:val="22"/>
              </w:rPr>
              <w:t>Coloque la funda externa de la aguja sobre una superficie plana.</w:t>
            </w:r>
          </w:p>
          <w:p w14:paraId="0A73DA14" w14:textId="1689BADD" w:rsidR="00702398" w:rsidRPr="00E260CA" w:rsidRDefault="00836B12" w:rsidP="00D246B6">
            <w:pPr>
              <w:numPr>
                <w:ilvl w:val="0"/>
                <w:numId w:val="48"/>
              </w:numPr>
              <w:adjustRightInd w:val="0"/>
              <w:ind w:left="1134" w:hanging="567"/>
              <w:rPr>
                <w:sz w:val="22"/>
                <w:szCs w:val="22"/>
              </w:rPr>
            </w:pPr>
            <w:r w:rsidRPr="00E260CA">
              <w:rPr>
                <w:sz w:val="22"/>
                <w:szCs w:val="22"/>
              </w:rPr>
              <w:t>Sostenga la pluma precargada de GONAL-f firmemente con una mano e introduzca la aguja en la funda externa de la aguja.</w:t>
            </w:r>
          </w:p>
          <w:p w14:paraId="1981E9EA" w14:textId="77777777" w:rsidR="00836B12" w:rsidRPr="00E260CA" w:rsidRDefault="00836B12" w:rsidP="00080C47">
            <w:pPr>
              <w:tabs>
                <w:tab w:val="left" w:pos="601"/>
              </w:tabs>
              <w:adjustRightInd w:val="0"/>
              <w:ind w:left="318"/>
              <w:rPr>
                <w:sz w:val="22"/>
                <w:szCs w:val="22"/>
              </w:rPr>
            </w:pPr>
          </w:p>
        </w:tc>
        <w:tc>
          <w:tcPr>
            <w:tcW w:w="2458" w:type="dxa"/>
            <w:gridSpan w:val="3"/>
          </w:tcPr>
          <w:p w14:paraId="27F775C6" w14:textId="0E8D0A03" w:rsidR="00836B12" w:rsidRPr="00E260CA" w:rsidRDefault="00294494" w:rsidP="0004137B">
            <w:pPr>
              <w:jc w:val="center"/>
              <w:rPr>
                <w:sz w:val="22"/>
                <w:szCs w:val="22"/>
              </w:rPr>
            </w:pPr>
            <w:r w:rsidRPr="00E260CA">
              <w:rPr>
                <w:noProof/>
                <w:lang w:eastAsia="es-ES"/>
              </w:rPr>
              <w:drawing>
                <wp:inline distT="0" distB="0" distL="0" distR="0" wp14:anchorId="68EA9D94" wp14:editId="3FA1332E">
                  <wp:extent cx="1132840" cy="695960"/>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tc>
      </w:tr>
      <w:tr w:rsidR="00836B12" w:rsidRPr="00E260CA" w14:paraId="194C4973" w14:textId="77777777" w:rsidTr="00814D17">
        <w:trPr>
          <w:gridAfter w:val="1"/>
          <w:wAfter w:w="7" w:type="dxa"/>
          <w:trHeight w:val="1037"/>
        </w:trPr>
        <w:tc>
          <w:tcPr>
            <w:tcW w:w="7230" w:type="dxa"/>
            <w:gridSpan w:val="2"/>
          </w:tcPr>
          <w:p w14:paraId="2496C14E" w14:textId="77777777" w:rsidR="00836B12" w:rsidRPr="00E260CA" w:rsidRDefault="00836B12" w:rsidP="00D246B6">
            <w:pPr>
              <w:numPr>
                <w:ilvl w:val="0"/>
                <w:numId w:val="48"/>
              </w:numPr>
              <w:adjustRightInd w:val="0"/>
              <w:ind w:left="1134" w:hanging="567"/>
              <w:rPr>
                <w:sz w:val="22"/>
                <w:szCs w:val="22"/>
              </w:rPr>
            </w:pPr>
            <w:r w:rsidRPr="00E260CA">
              <w:rPr>
                <w:sz w:val="22"/>
                <w:szCs w:val="22"/>
              </w:rPr>
              <w:t>Continúe empujando la aguja enfundada contra una superficie firme hasta que oiga un chasquido (“click”).</w:t>
            </w:r>
          </w:p>
        </w:tc>
        <w:tc>
          <w:tcPr>
            <w:tcW w:w="2451" w:type="dxa"/>
            <w:gridSpan w:val="2"/>
          </w:tcPr>
          <w:p w14:paraId="46828C47" w14:textId="3C255938" w:rsidR="00836B12" w:rsidRPr="00E260CA" w:rsidRDefault="00294494" w:rsidP="0004137B">
            <w:pPr>
              <w:jc w:val="center"/>
              <w:rPr>
                <w:lang w:eastAsia="es-ES"/>
              </w:rPr>
            </w:pPr>
            <w:r w:rsidRPr="00E260CA">
              <w:rPr>
                <w:noProof/>
                <w:lang w:eastAsia="es-ES"/>
              </w:rPr>
              <w:drawing>
                <wp:inline distT="0" distB="0" distL="0" distR="0" wp14:anchorId="6866BE08" wp14:editId="55C68691">
                  <wp:extent cx="1160145" cy="723265"/>
                  <wp:effectExtent l="0" t="0" r="0" b="0"/>
                  <wp:docPr id="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947201" w:rsidRPr="00E260CA" w14:paraId="6AA29E4D" w14:textId="77777777" w:rsidTr="00814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20" w:type="dxa"/>
            <w:tcBorders>
              <w:top w:val="nil"/>
              <w:left w:val="nil"/>
              <w:bottom w:val="nil"/>
              <w:right w:val="nil"/>
            </w:tcBorders>
          </w:tcPr>
          <w:p w14:paraId="1EAA8976" w14:textId="77777777" w:rsidR="00947201" w:rsidRPr="00E260CA" w:rsidRDefault="00947201" w:rsidP="00D246B6">
            <w:pPr>
              <w:numPr>
                <w:ilvl w:val="0"/>
                <w:numId w:val="49"/>
              </w:numPr>
              <w:adjustRightInd w:val="0"/>
              <w:ind w:left="1134" w:hanging="567"/>
              <w:rPr>
                <w:sz w:val="22"/>
                <w:szCs w:val="22"/>
              </w:rPr>
            </w:pPr>
            <w:r w:rsidRPr="00E260CA">
              <w:rPr>
                <w:sz w:val="22"/>
                <w:szCs w:val="22"/>
              </w:rPr>
              <w:t xml:space="preserve">Sujete la funda externa de la aguja y desenrosque la aguja </w:t>
            </w:r>
            <w:r w:rsidRPr="00C72FFA">
              <w:rPr>
                <w:sz w:val="22"/>
                <w:szCs w:val="22"/>
              </w:rPr>
              <w:t xml:space="preserve">girándola </w:t>
            </w:r>
            <w:r w:rsidRPr="00814D17">
              <w:rPr>
                <w:b/>
                <w:bCs/>
                <w:sz w:val="22"/>
                <w:szCs w:val="22"/>
              </w:rPr>
              <w:t>en sentido contrario al de las agujas del reloj</w:t>
            </w:r>
            <w:r w:rsidRPr="00C72FFA">
              <w:rPr>
                <w:sz w:val="22"/>
                <w:szCs w:val="22"/>
              </w:rPr>
              <w:t>.</w:t>
            </w:r>
          </w:p>
          <w:p w14:paraId="0F682EB0" w14:textId="77777777" w:rsidR="00947201" w:rsidRPr="00E260CA" w:rsidRDefault="00947201" w:rsidP="00080C47">
            <w:pPr>
              <w:ind w:left="1134"/>
              <w:rPr>
                <w:sz w:val="22"/>
                <w:szCs w:val="22"/>
              </w:rPr>
            </w:pPr>
            <w:r w:rsidRPr="00E260CA">
              <w:rPr>
                <w:sz w:val="22"/>
                <w:szCs w:val="22"/>
              </w:rPr>
              <w:t>Deseche la aguja usada de forma segura.</w:t>
            </w:r>
          </w:p>
          <w:p w14:paraId="2AD3DFF8" w14:textId="77777777" w:rsidR="00947201" w:rsidRPr="00E260CA" w:rsidRDefault="00947201" w:rsidP="0004137B">
            <w:pPr>
              <w:tabs>
                <w:tab w:val="left" w:pos="567"/>
              </w:tabs>
              <w:rPr>
                <w:sz w:val="22"/>
                <w:szCs w:val="22"/>
              </w:rPr>
            </w:pPr>
          </w:p>
        </w:tc>
        <w:tc>
          <w:tcPr>
            <w:tcW w:w="3827" w:type="dxa"/>
            <w:gridSpan w:val="2"/>
            <w:tcBorders>
              <w:top w:val="nil"/>
              <w:left w:val="nil"/>
              <w:bottom w:val="nil"/>
              <w:right w:val="nil"/>
            </w:tcBorders>
          </w:tcPr>
          <w:p w14:paraId="1D43F241" w14:textId="3B2CF7FE" w:rsidR="006034E6" w:rsidRPr="00E260CA" w:rsidRDefault="00294494" w:rsidP="0004137B">
            <w:pPr>
              <w:tabs>
                <w:tab w:val="left" w:pos="567"/>
              </w:tabs>
              <w:rPr>
                <w:noProof/>
                <w:lang w:eastAsia="de-DE"/>
              </w:rPr>
            </w:pPr>
            <w:r w:rsidRPr="00E260CA">
              <w:rPr>
                <w:noProof/>
                <w:lang w:eastAsia="es-ES"/>
              </w:rPr>
              <w:drawing>
                <wp:inline distT="0" distB="0" distL="0" distR="0" wp14:anchorId="48952733" wp14:editId="68706704">
                  <wp:extent cx="2381250" cy="887095"/>
                  <wp:effectExtent l="0" t="0" r="0" b="0"/>
                  <wp:docPr id="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p w14:paraId="52B17430" w14:textId="76831815" w:rsidR="00947201" w:rsidRPr="00E260CA" w:rsidRDefault="00947201" w:rsidP="0004137B">
            <w:pPr>
              <w:tabs>
                <w:tab w:val="left" w:pos="567"/>
              </w:tabs>
              <w:rPr>
                <w:sz w:val="22"/>
                <w:szCs w:val="22"/>
              </w:rPr>
            </w:pPr>
          </w:p>
        </w:tc>
        <w:tc>
          <w:tcPr>
            <w:tcW w:w="1041" w:type="dxa"/>
            <w:gridSpan w:val="2"/>
            <w:tcBorders>
              <w:top w:val="nil"/>
              <w:left w:val="nil"/>
              <w:bottom w:val="nil"/>
              <w:right w:val="nil"/>
            </w:tcBorders>
          </w:tcPr>
          <w:p w14:paraId="7CC347B3" w14:textId="36ED21CB" w:rsidR="00947201" w:rsidRPr="00E260CA" w:rsidRDefault="00294494" w:rsidP="0004137B">
            <w:pPr>
              <w:tabs>
                <w:tab w:val="left" w:pos="567"/>
              </w:tabs>
              <w:rPr>
                <w:sz w:val="22"/>
                <w:szCs w:val="22"/>
              </w:rPr>
            </w:pPr>
            <w:r w:rsidRPr="00E260CA">
              <w:rPr>
                <w:noProof/>
                <w:lang w:eastAsia="es-ES"/>
              </w:rPr>
              <w:lastRenderedPageBreak/>
              <w:drawing>
                <wp:inline distT="0" distB="0" distL="0" distR="0" wp14:anchorId="324F33FE" wp14:editId="52699104">
                  <wp:extent cx="600710" cy="839470"/>
                  <wp:effectExtent l="0" t="0" r="0" b="0"/>
                  <wp:docPr id="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947201" w:rsidRPr="00E260CA" w14:paraId="2E28DC51" w14:textId="77777777" w:rsidTr="00814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230" w:type="dxa"/>
            <w:gridSpan w:val="2"/>
            <w:tcBorders>
              <w:top w:val="nil"/>
              <w:left w:val="nil"/>
              <w:bottom w:val="nil"/>
              <w:right w:val="nil"/>
            </w:tcBorders>
          </w:tcPr>
          <w:p w14:paraId="7B9FEEF9" w14:textId="77777777" w:rsidR="003B1236" w:rsidRPr="00E260CA" w:rsidRDefault="003B1236" w:rsidP="00D246B6">
            <w:pPr>
              <w:numPr>
                <w:ilvl w:val="0"/>
                <w:numId w:val="49"/>
              </w:numPr>
              <w:adjustRightInd w:val="0"/>
              <w:ind w:left="1134" w:hanging="567"/>
              <w:rPr>
                <w:sz w:val="22"/>
                <w:szCs w:val="22"/>
              </w:rPr>
            </w:pPr>
            <w:r w:rsidRPr="00E260CA">
              <w:rPr>
                <w:sz w:val="22"/>
                <w:szCs w:val="22"/>
              </w:rPr>
              <w:t>Nunca reutilice una aguja usada. Nunca comparta agujas.</w:t>
            </w:r>
          </w:p>
          <w:p w14:paraId="419FC217" w14:textId="77777777" w:rsidR="003B1236" w:rsidRPr="00E260CA" w:rsidRDefault="001F6AFE" w:rsidP="00D246B6">
            <w:pPr>
              <w:numPr>
                <w:ilvl w:val="0"/>
                <w:numId w:val="49"/>
              </w:numPr>
              <w:adjustRightInd w:val="0"/>
              <w:ind w:left="1134" w:hanging="567"/>
              <w:rPr>
                <w:sz w:val="22"/>
                <w:szCs w:val="22"/>
              </w:rPr>
            </w:pPr>
            <w:r w:rsidRPr="00E260CA">
              <w:rPr>
                <w:sz w:val="22"/>
                <w:szCs w:val="22"/>
              </w:rPr>
              <w:t xml:space="preserve">Vuelva a colocar el </w:t>
            </w:r>
            <w:r w:rsidR="00947201" w:rsidRPr="00E260CA">
              <w:rPr>
                <w:sz w:val="22"/>
                <w:szCs w:val="22"/>
              </w:rPr>
              <w:t>capuchón</w:t>
            </w:r>
            <w:r w:rsidRPr="00E260CA">
              <w:rPr>
                <w:sz w:val="22"/>
                <w:szCs w:val="22"/>
              </w:rPr>
              <w:t xml:space="preserve"> de la pluma</w:t>
            </w:r>
            <w:r w:rsidR="00947201" w:rsidRPr="00E260CA">
              <w:rPr>
                <w:sz w:val="22"/>
                <w:szCs w:val="22"/>
              </w:rPr>
              <w:t>.</w:t>
            </w:r>
          </w:p>
          <w:p w14:paraId="28E5BB1B" w14:textId="77777777" w:rsidR="00947201" w:rsidRPr="00E260CA" w:rsidRDefault="00947201" w:rsidP="0004137B">
            <w:pPr>
              <w:tabs>
                <w:tab w:val="left" w:pos="567"/>
              </w:tabs>
              <w:rPr>
                <w:sz w:val="22"/>
                <w:szCs w:val="22"/>
              </w:rPr>
            </w:pPr>
          </w:p>
        </w:tc>
        <w:tc>
          <w:tcPr>
            <w:tcW w:w="2458" w:type="dxa"/>
            <w:gridSpan w:val="3"/>
            <w:tcBorders>
              <w:top w:val="nil"/>
              <w:left w:val="nil"/>
              <w:bottom w:val="nil"/>
              <w:right w:val="nil"/>
            </w:tcBorders>
          </w:tcPr>
          <w:p w14:paraId="1047D0FB" w14:textId="003E0DD7" w:rsidR="00947201" w:rsidRPr="00E260CA" w:rsidRDefault="00294494" w:rsidP="0004137B">
            <w:pPr>
              <w:tabs>
                <w:tab w:val="left" w:pos="567"/>
              </w:tabs>
              <w:rPr>
                <w:sz w:val="22"/>
                <w:szCs w:val="22"/>
              </w:rPr>
            </w:pPr>
            <w:r w:rsidRPr="00E260CA">
              <w:rPr>
                <w:noProof/>
                <w:lang w:eastAsia="es-ES"/>
              </w:rPr>
              <w:drawing>
                <wp:inline distT="0" distB="0" distL="0" distR="0" wp14:anchorId="238A58B0" wp14:editId="6D4EB9E2">
                  <wp:extent cx="1466850" cy="702945"/>
                  <wp:effectExtent l="0" t="0" r="0" b="0"/>
                  <wp:docPr id="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bl>
    <w:p w14:paraId="7098CC91" w14:textId="77777777" w:rsidR="00DF51A6" w:rsidRPr="00E260CA" w:rsidRDefault="00DF51A6" w:rsidP="008238F8">
      <w:pPr>
        <w:keepNext/>
        <w:pBdr>
          <w:top w:val="single" w:sz="4" w:space="1" w:color="auto"/>
        </w:pBdr>
        <w:rPr>
          <w:b/>
          <w:sz w:val="22"/>
          <w:szCs w:val="22"/>
        </w:rPr>
      </w:pPr>
    </w:p>
    <w:p w14:paraId="30ECB8E8" w14:textId="77777777" w:rsidR="00947201" w:rsidRPr="00E260CA" w:rsidRDefault="00947201" w:rsidP="0004137B">
      <w:pPr>
        <w:keepNext/>
        <w:rPr>
          <w:b/>
          <w:sz w:val="22"/>
          <w:szCs w:val="22"/>
        </w:rPr>
      </w:pPr>
      <w:r w:rsidRPr="00E260CA">
        <w:rPr>
          <w:b/>
          <w:sz w:val="22"/>
          <w:szCs w:val="22"/>
        </w:rPr>
        <w:t>7.4</w:t>
      </w:r>
      <w:r w:rsidRPr="00E260CA">
        <w:rPr>
          <w:b/>
          <w:sz w:val="22"/>
          <w:szCs w:val="22"/>
        </w:rPr>
        <w:tab/>
        <w:t>Conservación de la pluma precargada de GONAL-f</w:t>
      </w:r>
    </w:p>
    <w:p w14:paraId="047E7B38" w14:textId="77777777" w:rsidR="00947201" w:rsidRPr="00E260CA" w:rsidRDefault="00947201" w:rsidP="0004137B">
      <w:pPr>
        <w:keepNext/>
        <w:rPr>
          <w:b/>
          <w:sz w:val="22"/>
          <w:szCs w:val="22"/>
        </w:rPr>
      </w:pPr>
    </w:p>
    <w:p w14:paraId="0349CC25" w14:textId="77777777" w:rsidR="00947201" w:rsidRPr="00E260CA" w:rsidRDefault="00947201" w:rsidP="00740F8D">
      <w:pPr>
        <w:keepNext/>
        <w:pBdr>
          <w:top w:val="single" w:sz="4" w:space="1" w:color="auto"/>
          <w:left w:val="single" w:sz="4" w:space="4" w:color="auto"/>
          <w:bottom w:val="single" w:sz="4" w:space="1" w:color="auto"/>
          <w:right w:val="single" w:sz="4" w:space="4" w:color="auto"/>
        </w:pBdr>
        <w:shd w:val="clear" w:color="auto" w:fill="E5B8B7"/>
        <w:ind w:left="567"/>
        <w:rPr>
          <w:sz w:val="22"/>
          <w:szCs w:val="22"/>
        </w:rPr>
      </w:pPr>
      <w:r w:rsidRPr="00E260CA">
        <w:rPr>
          <w:sz w:val="22"/>
          <w:szCs w:val="22"/>
        </w:rPr>
        <w:t>PRECAUCIÓN:</w:t>
      </w:r>
    </w:p>
    <w:p w14:paraId="41294EC7" w14:textId="77777777" w:rsidR="00836B12" w:rsidRPr="00080C47" w:rsidRDefault="00836B12" w:rsidP="00080C47">
      <w:pPr>
        <w:keepNext/>
        <w:pBdr>
          <w:top w:val="single" w:sz="4" w:space="1" w:color="auto"/>
          <w:left w:val="single" w:sz="4" w:space="4" w:color="auto"/>
          <w:bottom w:val="single" w:sz="4" w:space="1" w:color="auto"/>
          <w:right w:val="single" w:sz="4" w:space="4" w:color="auto"/>
        </w:pBdr>
        <w:shd w:val="clear" w:color="auto" w:fill="E5B8B7"/>
        <w:ind w:left="567"/>
        <w:rPr>
          <w:b/>
          <w:sz w:val="22"/>
          <w:szCs w:val="22"/>
        </w:rPr>
      </w:pPr>
      <w:r w:rsidRPr="00080C47">
        <w:rPr>
          <w:b/>
          <w:sz w:val="22"/>
          <w:szCs w:val="22"/>
        </w:rPr>
        <w:t>----------------------------------------------------------------------------------------------------------------</w:t>
      </w:r>
    </w:p>
    <w:p w14:paraId="68C00FFE" w14:textId="77777777" w:rsidR="00947201" w:rsidRPr="00E260CA" w:rsidRDefault="00947201" w:rsidP="00740F8D">
      <w:pPr>
        <w:keepNext/>
        <w:pBdr>
          <w:top w:val="single" w:sz="4" w:space="1" w:color="auto"/>
          <w:left w:val="single" w:sz="4" w:space="4" w:color="auto"/>
          <w:bottom w:val="single" w:sz="4" w:space="1" w:color="auto"/>
          <w:right w:val="single" w:sz="4" w:space="4" w:color="auto"/>
        </w:pBdr>
        <w:shd w:val="clear" w:color="auto" w:fill="E5B8B7"/>
        <w:ind w:left="567"/>
        <w:rPr>
          <w:i/>
          <w:sz w:val="22"/>
          <w:szCs w:val="22"/>
        </w:rPr>
      </w:pPr>
      <w:r w:rsidRPr="00E260CA">
        <w:rPr>
          <w:i/>
          <w:sz w:val="22"/>
          <w:szCs w:val="22"/>
        </w:rPr>
        <w:t>Nunca conserve la pluma con la aguja puesta.</w:t>
      </w:r>
    </w:p>
    <w:p w14:paraId="2B32831A" w14:textId="77777777" w:rsidR="00947201" w:rsidRPr="00E260CA" w:rsidRDefault="00947201" w:rsidP="00740F8D">
      <w:pPr>
        <w:pBdr>
          <w:top w:val="single" w:sz="4" w:space="1" w:color="auto"/>
          <w:left w:val="single" w:sz="4" w:space="4" w:color="auto"/>
          <w:bottom w:val="single" w:sz="4" w:space="1" w:color="auto"/>
          <w:right w:val="single" w:sz="4" w:space="4" w:color="auto"/>
        </w:pBdr>
        <w:shd w:val="clear" w:color="auto" w:fill="E5B8B7"/>
        <w:ind w:left="567"/>
        <w:rPr>
          <w:i/>
          <w:sz w:val="22"/>
          <w:szCs w:val="22"/>
        </w:rPr>
      </w:pPr>
      <w:r w:rsidRPr="00E260CA">
        <w:rPr>
          <w:b/>
          <w:i/>
          <w:sz w:val="22"/>
          <w:szCs w:val="22"/>
        </w:rPr>
        <w:t>Retire siempre la aguja de la pluma precargada de GONAL-f antes de recolocar el capuchón de la pluma.</w:t>
      </w:r>
    </w:p>
    <w:p w14:paraId="4BDC51A3" w14:textId="77777777" w:rsidR="00947201" w:rsidRPr="00E260CA" w:rsidRDefault="00947201" w:rsidP="0004137B">
      <w:pPr>
        <w:keepNext/>
        <w:keepLines/>
        <w:ind w:left="567" w:hanging="567"/>
        <w:rPr>
          <w:sz w:val="22"/>
          <w:szCs w:val="22"/>
        </w:rPr>
      </w:pPr>
    </w:p>
    <w:p w14:paraId="5E34C835" w14:textId="77777777" w:rsidR="00947201" w:rsidRPr="00E260CA" w:rsidRDefault="00947201" w:rsidP="00D246B6">
      <w:pPr>
        <w:numPr>
          <w:ilvl w:val="0"/>
          <w:numId w:val="40"/>
        </w:numPr>
        <w:tabs>
          <w:tab w:val="clear" w:pos="567"/>
        </w:tabs>
        <w:ind w:left="1134"/>
        <w:rPr>
          <w:sz w:val="22"/>
          <w:szCs w:val="22"/>
        </w:rPr>
      </w:pPr>
      <w:r w:rsidRPr="00E260CA">
        <w:rPr>
          <w:sz w:val="22"/>
          <w:szCs w:val="22"/>
        </w:rPr>
        <w:t xml:space="preserve">Guarde la pluma </w:t>
      </w:r>
      <w:r w:rsidR="00370A10" w:rsidRPr="00E260CA">
        <w:rPr>
          <w:sz w:val="22"/>
          <w:szCs w:val="22"/>
        </w:rPr>
        <w:t>en</w:t>
      </w:r>
      <w:r w:rsidRPr="00E260CA">
        <w:rPr>
          <w:sz w:val="22"/>
          <w:szCs w:val="22"/>
        </w:rPr>
        <w:t xml:space="preserve"> su embalaje original en un lugar seguro.</w:t>
      </w:r>
    </w:p>
    <w:p w14:paraId="29F18BF9" w14:textId="77777777" w:rsidR="00947201" w:rsidRPr="00E260CA" w:rsidRDefault="00947201" w:rsidP="00D246B6">
      <w:pPr>
        <w:numPr>
          <w:ilvl w:val="0"/>
          <w:numId w:val="40"/>
        </w:numPr>
        <w:tabs>
          <w:tab w:val="clear" w:pos="567"/>
        </w:tabs>
        <w:ind w:left="1134"/>
        <w:rPr>
          <w:sz w:val="22"/>
          <w:szCs w:val="22"/>
        </w:rPr>
      </w:pPr>
      <w:r w:rsidRPr="00E260CA">
        <w:rPr>
          <w:sz w:val="22"/>
          <w:szCs w:val="22"/>
        </w:rPr>
        <w:t>Cuando la pluma esté vacía, pregunte a su farmacéutico cómo desecharla.</w:t>
      </w:r>
    </w:p>
    <w:p w14:paraId="32938675" w14:textId="77777777" w:rsidR="00947201" w:rsidRPr="00E260CA" w:rsidRDefault="00947201" w:rsidP="0004137B">
      <w:pPr>
        <w:rPr>
          <w:sz w:val="22"/>
          <w:szCs w:val="22"/>
        </w:rPr>
      </w:pPr>
    </w:p>
    <w:p w14:paraId="6099F66B" w14:textId="4F91594C" w:rsidR="00947201" w:rsidRPr="00E260CA" w:rsidRDefault="00947201" w:rsidP="0004137B">
      <w:pPr>
        <w:ind w:left="567"/>
        <w:rPr>
          <w:sz w:val="22"/>
          <w:szCs w:val="22"/>
        </w:rPr>
      </w:pPr>
      <w:r w:rsidRPr="00E260CA">
        <w:rPr>
          <w:b/>
          <w:sz w:val="22"/>
          <w:szCs w:val="22"/>
        </w:rPr>
        <w:t>Advertencia:</w:t>
      </w:r>
      <w:r w:rsidRPr="00E260CA">
        <w:rPr>
          <w:sz w:val="22"/>
          <w:szCs w:val="22"/>
        </w:rPr>
        <w:t xml:space="preserve"> </w:t>
      </w:r>
      <w:r w:rsidR="00BA4D1E">
        <w:rPr>
          <w:sz w:val="22"/>
          <w:szCs w:val="22"/>
        </w:rPr>
        <w:t xml:space="preserve">No tire ningún medicamento </w:t>
      </w:r>
      <w:r w:rsidRPr="00E260CA">
        <w:rPr>
          <w:sz w:val="22"/>
          <w:szCs w:val="22"/>
        </w:rPr>
        <w:t xml:space="preserve">por los desagües ni a la basura. </w:t>
      </w:r>
    </w:p>
    <w:p w14:paraId="0D8F3E64" w14:textId="77777777" w:rsidR="00947201" w:rsidRPr="00E260CA" w:rsidRDefault="00947201" w:rsidP="0004137B">
      <w:pPr>
        <w:pStyle w:val="MC"/>
        <w:tabs>
          <w:tab w:val="left" w:pos="993"/>
        </w:tabs>
        <w:spacing w:after="0"/>
        <w:rPr>
          <w:rFonts w:ascii="Times New Roman" w:hAnsi="Times New Roman" w:cs="Times New Roman"/>
          <w:sz w:val="22"/>
          <w:szCs w:val="22"/>
          <w:lang w:val="es-ES"/>
        </w:rPr>
      </w:pPr>
    </w:p>
    <w:p w14:paraId="4B593BCC" w14:textId="77777777" w:rsidR="00947201" w:rsidRPr="00E260CA" w:rsidRDefault="00947201" w:rsidP="0004137B">
      <w:pPr>
        <w:pStyle w:val="MC"/>
        <w:tabs>
          <w:tab w:val="left" w:pos="993"/>
        </w:tabs>
        <w:spacing w:after="0"/>
        <w:rPr>
          <w:rFonts w:ascii="Times New Roman" w:hAnsi="Times New Roman" w:cs="Times New Roman"/>
          <w:sz w:val="22"/>
          <w:szCs w:val="22"/>
          <w:lang w:val="es-ES"/>
        </w:rPr>
      </w:pPr>
    </w:p>
    <w:p w14:paraId="3957E72A" w14:textId="77777777" w:rsidR="00947201" w:rsidRPr="00E260CA" w:rsidRDefault="00D12E17" w:rsidP="003C3A21">
      <w:pPr>
        <w:keepNext/>
        <w:pBdr>
          <w:bottom w:val="single" w:sz="4" w:space="1" w:color="auto"/>
        </w:pBdr>
        <w:tabs>
          <w:tab w:val="left" w:pos="426"/>
        </w:tabs>
        <w:rPr>
          <w:b/>
          <w:sz w:val="22"/>
          <w:szCs w:val="22"/>
        </w:rPr>
      </w:pPr>
      <w:r w:rsidRPr="00E260CA">
        <w:rPr>
          <w:b/>
          <w:sz w:val="22"/>
          <w:szCs w:val="22"/>
        </w:rPr>
        <w:t xml:space="preserve">8. </w:t>
      </w:r>
      <w:r w:rsidR="00BA4D1E">
        <w:rPr>
          <w:b/>
          <w:sz w:val="22"/>
          <w:szCs w:val="22"/>
        </w:rPr>
        <w:tab/>
      </w:r>
      <w:r w:rsidR="00947201" w:rsidRPr="00E260CA">
        <w:rPr>
          <w:b/>
          <w:sz w:val="22"/>
          <w:szCs w:val="22"/>
        </w:rPr>
        <w:t>Diario de tratamiento de la pluma precargada de GONAL-f</w:t>
      </w:r>
    </w:p>
    <w:p w14:paraId="7C4BF8DE" w14:textId="77777777" w:rsidR="00CB544E" w:rsidRPr="00E260CA" w:rsidRDefault="00CB544E" w:rsidP="003C3A21">
      <w:pPr>
        <w:keepNext/>
        <w:tabs>
          <w:tab w:val="left" w:pos="4820"/>
        </w:tabs>
        <w:jc w:val="center"/>
        <w:rPr>
          <w:bCs/>
          <w:i/>
          <w:sz w:val="22"/>
          <w:szCs w:val="22"/>
        </w:rPr>
      </w:pPr>
    </w:p>
    <w:p w14:paraId="099748D9" w14:textId="77777777" w:rsidR="00947201" w:rsidRPr="00E260CA" w:rsidRDefault="0014505F" w:rsidP="003C3A21">
      <w:pPr>
        <w:keepNext/>
        <w:shd w:val="clear" w:color="auto" w:fill="E7E6E6"/>
        <w:tabs>
          <w:tab w:val="left" w:pos="4820"/>
        </w:tabs>
        <w:jc w:val="center"/>
        <w:rPr>
          <w:sz w:val="22"/>
          <w:szCs w:val="22"/>
        </w:rPr>
      </w:pPr>
      <w:r w:rsidRPr="00E260CA">
        <w:rPr>
          <w:bCs/>
          <w:i/>
          <w:sz w:val="22"/>
          <w:szCs w:val="22"/>
        </w:rPr>
        <w:t>&lt;</w:t>
      </w:r>
      <w:r w:rsidRPr="00E260CA">
        <w:rPr>
          <w:i/>
          <w:sz w:val="22"/>
          <w:szCs w:val="22"/>
        </w:rPr>
        <w:t>GONAL</w:t>
      </w:r>
      <w:r w:rsidR="00DF51A6" w:rsidRPr="00E260CA">
        <w:rPr>
          <w:i/>
          <w:sz w:val="22"/>
          <w:szCs w:val="22"/>
        </w:rPr>
        <w:noBreakHyphen/>
      </w:r>
      <w:r w:rsidRPr="00080C47">
        <w:rPr>
          <w:i/>
          <w:sz w:val="22"/>
          <w:szCs w:val="22"/>
        </w:rPr>
        <w:t xml:space="preserve">f </w:t>
      </w:r>
      <w:r w:rsidR="00DF51A6" w:rsidRPr="00E260CA">
        <w:rPr>
          <w:bCs/>
          <w:i/>
          <w:sz w:val="22"/>
          <w:szCs w:val="22"/>
        </w:rPr>
        <w:t>150 </w:t>
      </w:r>
      <w:r w:rsidRPr="00080C47">
        <w:rPr>
          <w:bCs/>
          <w:i/>
          <w:sz w:val="22"/>
          <w:szCs w:val="22"/>
        </w:rPr>
        <w:t>IU</w:t>
      </w:r>
      <w:r w:rsidRPr="00E260CA">
        <w:rPr>
          <w:bCs/>
          <w:i/>
          <w:sz w:val="22"/>
          <w:szCs w:val="22"/>
        </w:rPr>
        <w:t>–</w:t>
      </w:r>
      <w:r w:rsidRPr="00E260CA">
        <w:rPr>
          <w:i/>
          <w:sz w:val="22"/>
          <w:szCs w:val="22"/>
        </w:rPr>
        <w:t xml:space="preserve"> PEN</w:t>
      </w:r>
      <w:r w:rsidRPr="00E260CA">
        <w:rPr>
          <w:bCs/>
          <w:i/>
          <w:sz w:val="22"/>
          <w:szCs w:val="22"/>
        </w:rPr>
        <w:t>&gt;</w:t>
      </w:r>
    </w:p>
    <w:tbl>
      <w:tblPr>
        <w:tblW w:w="9074" w:type="dxa"/>
        <w:jc w:val="center"/>
        <w:tblLayout w:type="fixed"/>
        <w:tblCellMar>
          <w:left w:w="0" w:type="dxa"/>
          <w:right w:w="0" w:type="dxa"/>
        </w:tblCellMar>
        <w:tblLook w:val="0000" w:firstRow="0" w:lastRow="0" w:firstColumn="0" w:lastColumn="0" w:noHBand="0" w:noVBand="0"/>
      </w:tblPr>
      <w:tblGrid>
        <w:gridCol w:w="744"/>
        <w:gridCol w:w="536"/>
        <w:gridCol w:w="540"/>
        <w:gridCol w:w="900"/>
        <w:gridCol w:w="824"/>
        <w:gridCol w:w="892"/>
        <w:gridCol w:w="1090"/>
        <w:gridCol w:w="3548"/>
      </w:tblGrid>
      <w:tr w:rsidR="0014505F" w:rsidRPr="00E260CA" w14:paraId="41BC79C8" w14:textId="77777777" w:rsidTr="0039479F">
        <w:trPr>
          <w:cantSplit/>
          <w:trHeight w:hRule="exact" w:val="587"/>
          <w:jc w:val="center"/>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BD26B67" w14:textId="77777777" w:rsidR="0014505F" w:rsidRPr="00E260CA" w:rsidRDefault="0014505F" w:rsidP="003C3A21">
            <w:pPr>
              <w:keepNext/>
              <w:autoSpaceDE w:val="0"/>
              <w:autoSpaceDN w:val="0"/>
              <w:spacing w:before="8"/>
              <w:ind w:left="287" w:right="267"/>
              <w:jc w:val="center"/>
              <w:rPr>
                <w:sz w:val="16"/>
                <w:szCs w:val="16"/>
              </w:rPr>
            </w:pPr>
            <w:r w:rsidRPr="00E260CA">
              <w:rPr>
                <w:b/>
                <w:bCs/>
                <w:w w:val="96"/>
                <w:sz w:val="16"/>
                <w:szCs w:val="16"/>
              </w:rPr>
              <w:t>1</w:t>
            </w:r>
          </w:p>
          <w:p w14:paraId="226EF53C" w14:textId="77777777" w:rsidR="0014505F" w:rsidRPr="00E260CA" w:rsidRDefault="0014505F" w:rsidP="003C3A21">
            <w:pPr>
              <w:keepNext/>
              <w:autoSpaceDE w:val="0"/>
              <w:autoSpaceDN w:val="0"/>
              <w:ind w:left="82" w:right="62"/>
              <w:jc w:val="center"/>
              <w:rPr>
                <w:szCs w:val="24"/>
              </w:rPr>
            </w:pPr>
            <w:r w:rsidRPr="00E260CA">
              <w:rPr>
                <w:b/>
                <w:bCs/>
                <w:spacing w:val="-10"/>
                <w:w w:val="72"/>
                <w:sz w:val="16"/>
                <w:szCs w:val="16"/>
              </w:rPr>
              <w:t>Número del día de tratamiento</w:t>
            </w:r>
          </w:p>
        </w:tc>
        <w:tc>
          <w:tcPr>
            <w:tcW w:w="53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5C2B5B9" w14:textId="77777777" w:rsidR="0014505F" w:rsidRPr="00E260CA" w:rsidRDefault="0014505F" w:rsidP="003C3A21">
            <w:pPr>
              <w:keepNext/>
              <w:autoSpaceDE w:val="0"/>
              <w:autoSpaceDN w:val="0"/>
              <w:spacing w:before="8"/>
              <w:ind w:left="185" w:right="165"/>
              <w:jc w:val="center"/>
              <w:rPr>
                <w:sz w:val="16"/>
                <w:szCs w:val="16"/>
              </w:rPr>
            </w:pPr>
            <w:r w:rsidRPr="00E260CA">
              <w:rPr>
                <w:b/>
                <w:bCs/>
                <w:w w:val="96"/>
                <w:sz w:val="16"/>
                <w:szCs w:val="16"/>
              </w:rPr>
              <w:t>2</w:t>
            </w:r>
          </w:p>
          <w:p w14:paraId="69C23326" w14:textId="77777777" w:rsidR="0014505F" w:rsidRPr="00E260CA" w:rsidRDefault="0014505F" w:rsidP="003C3A21">
            <w:pPr>
              <w:keepNext/>
              <w:autoSpaceDE w:val="0"/>
              <w:autoSpaceDN w:val="0"/>
              <w:ind w:left="83" w:right="63"/>
              <w:jc w:val="center"/>
              <w:rPr>
                <w:szCs w:val="24"/>
              </w:rPr>
            </w:pPr>
            <w:r w:rsidRPr="00E260CA">
              <w:rPr>
                <w:b/>
                <w:bCs/>
                <w:spacing w:val="-2"/>
                <w:w w:val="82"/>
                <w:sz w:val="16"/>
                <w:szCs w:val="16"/>
              </w:rPr>
              <w:t>Fecha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A313ACE" w14:textId="77777777" w:rsidR="0014505F" w:rsidRPr="00E260CA" w:rsidRDefault="0014505F" w:rsidP="003C3A21">
            <w:pPr>
              <w:keepNext/>
              <w:autoSpaceDE w:val="0"/>
              <w:autoSpaceDN w:val="0"/>
              <w:spacing w:before="8"/>
              <w:ind w:left="185" w:right="165"/>
              <w:jc w:val="center"/>
              <w:rPr>
                <w:sz w:val="16"/>
                <w:szCs w:val="16"/>
              </w:rPr>
            </w:pPr>
            <w:r w:rsidRPr="00E260CA">
              <w:rPr>
                <w:b/>
                <w:bCs/>
                <w:w w:val="96"/>
                <w:sz w:val="16"/>
                <w:szCs w:val="16"/>
              </w:rPr>
              <w:t>3</w:t>
            </w:r>
          </w:p>
          <w:p w14:paraId="2DA9D04C" w14:textId="77777777" w:rsidR="0014505F" w:rsidRPr="00E260CA" w:rsidRDefault="0014505F" w:rsidP="003C3A21">
            <w:pPr>
              <w:keepNext/>
              <w:autoSpaceDE w:val="0"/>
              <w:autoSpaceDN w:val="0"/>
              <w:ind w:left="79" w:right="59"/>
              <w:jc w:val="center"/>
              <w:rPr>
                <w:szCs w:val="24"/>
              </w:rPr>
            </w:pPr>
            <w:r w:rsidRPr="00E260CA">
              <w:rPr>
                <w:b/>
                <w:bCs/>
                <w:spacing w:val="-1"/>
                <w:w w:val="72"/>
                <w:sz w:val="16"/>
                <w:szCs w:val="16"/>
              </w:rPr>
              <w:t>Hora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6A8B6D1" w14:textId="77777777" w:rsidR="0014505F" w:rsidRPr="001F212B" w:rsidRDefault="0014505F" w:rsidP="003C3A21">
            <w:pPr>
              <w:keepNext/>
              <w:autoSpaceDE w:val="0"/>
              <w:autoSpaceDN w:val="0"/>
              <w:spacing w:before="8"/>
              <w:ind w:left="365" w:right="345"/>
              <w:jc w:val="center"/>
              <w:rPr>
                <w:sz w:val="16"/>
                <w:szCs w:val="16"/>
                <w:lang w:val="fr-FR"/>
              </w:rPr>
            </w:pPr>
            <w:r w:rsidRPr="001F212B">
              <w:rPr>
                <w:b/>
                <w:bCs/>
                <w:w w:val="96"/>
                <w:sz w:val="16"/>
                <w:szCs w:val="16"/>
                <w:lang w:val="fr-FR"/>
              </w:rPr>
              <w:t>4</w:t>
            </w:r>
          </w:p>
          <w:p w14:paraId="717A6D81" w14:textId="77777777" w:rsidR="0014505F" w:rsidRPr="001F212B" w:rsidRDefault="0014505F" w:rsidP="003C3A21">
            <w:pPr>
              <w:keepNext/>
              <w:autoSpaceDE w:val="0"/>
              <w:autoSpaceDN w:val="0"/>
              <w:ind w:left="40" w:right="20"/>
              <w:jc w:val="center"/>
              <w:rPr>
                <w:sz w:val="16"/>
                <w:szCs w:val="16"/>
                <w:lang w:val="fr-FR"/>
              </w:rPr>
            </w:pPr>
            <w:r w:rsidRPr="001F212B">
              <w:rPr>
                <w:b/>
                <w:bCs/>
                <w:spacing w:val="-6"/>
                <w:w w:val="82"/>
                <w:sz w:val="16"/>
                <w:szCs w:val="16"/>
                <w:lang w:val="fr-FR"/>
              </w:rPr>
              <w:t>V</w:t>
            </w:r>
            <w:r w:rsidRPr="001F212B">
              <w:rPr>
                <w:b/>
                <w:bCs/>
                <w:spacing w:val="-3"/>
                <w:w w:val="82"/>
                <w:sz w:val="16"/>
                <w:szCs w:val="16"/>
                <w:lang w:val="fr-FR"/>
              </w:rPr>
              <w:t>o</w:t>
            </w:r>
            <w:r w:rsidRPr="001F212B">
              <w:rPr>
                <w:b/>
                <w:bCs/>
                <w:spacing w:val="-4"/>
                <w:w w:val="93"/>
                <w:sz w:val="16"/>
                <w:szCs w:val="16"/>
                <w:lang w:val="fr-FR"/>
              </w:rPr>
              <w:t>l</w:t>
            </w:r>
            <w:r w:rsidRPr="001F212B">
              <w:rPr>
                <w:b/>
                <w:bCs/>
                <w:spacing w:val="-4"/>
                <w:w w:val="84"/>
                <w:sz w:val="16"/>
                <w:szCs w:val="16"/>
                <w:lang w:val="fr-FR"/>
              </w:rPr>
              <w:t>u</w:t>
            </w:r>
            <w:r w:rsidRPr="001F212B">
              <w:rPr>
                <w:b/>
                <w:bCs/>
                <w:spacing w:val="-2"/>
                <w:w w:val="85"/>
                <w:sz w:val="16"/>
                <w:szCs w:val="16"/>
                <w:lang w:val="fr-FR"/>
              </w:rPr>
              <w:t>m</w:t>
            </w:r>
            <w:r w:rsidRPr="001F212B">
              <w:rPr>
                <w:b/>
                <w:bCs/>
                <w:w w:val="79"/>
                <w:sz w:val="16"/>
                <w:szCs w:val="16"/>
                <w:lang w:val="fr-FR"/>
              </w:rPr>
              <w:t>en de la pluma</w:t>
            </w:r>
          </w:p>
          <w:p w14:paraId="00C7D831" w14:textId="77777777" w:rsidR="0014505F" w:rsidRPr="001F212B" w:rsidRDefault="0014505F" w:rsidP="003C3A21">
            <w:pPr>
              <w:keepNext/>
              <w:autoSpaceDE w:val="0"/>
              <w:autoSpaceDN w:val="0"/>
              <w:spacing w:before="4"/>
              <w:rPr>
                <w:sz w:val="15"/>
                <w:szCs w:val="15"/>
                <w:lang w:val="fr-FR"/>
              </w:rPr>
            </w:pPr>
          </w:p>
          <w:p w14:paraId="0DBD79B0" w14:textId="77777777" w:rsidR="0014505F" w:rsidRPr="001F212B" w:rsidRDefault="0014505F" w:rsidP="003C3A21">
            <w:pPr>
              <w:keepNext/>
              <w:autoSpaceDE w:val="0"/>
              <w:autoSpaceDN w:val="0"/>
              <w:ind w:left="62" w:right="17"/>
              <w:jc w:val="center"/>
              <w:rPr>
                <w:color w:val="00B050"/>
                <w:szCs w:val="24"/>
                <w:lang w:val="fr-FR"/>
              </w:rPr>
            </w:pPr>
            <w:r w:rsidRPr="001F212B">
              <w:rPr>
                <w:color w:val="00B050"/>
                <w:sz w:val="12"/>
                <w:szCs w:val="12"/>
                <w:bdr w:val="single" w:sz="4" w:space="0" w:color="auto"/>
                <w:lang w:val="fr-FR"/>
              </w:rPr>
              <w:t>150</w:t>
            </w:r>
            <w:r w:rsidRPr="001F212B">
              <w:rPr>
                <w:color w:val="00B050"/>
                <w:spacing w:val="-6"/>
                <w:sz w:val="12"/>
                <w:szCs w:val="12"/>
                <w:bdr w:val="single" w:sz="4" w:space="0" w:color="auto"/>
                <w:lang w:val="fr-FR"/>
              </w:rPr>
              <w:t> UI</w:t>
            </w:r>
            <w:r w:rsidRPr="001F212B">
              <w:rPr>
                <w:b/>
                <w:bCs/>
                <w:color w:val="00B050"/>
                <w:spacing w:val="2"/>
                <w:w w:val="94"/>
                <w:sz w:val="12"/>
                <w:szCs w:val="12"/>
                <w:bdr w:val="single" w:sz="4" w:space="0" w:color="auto"/>
                <w:lang w:val="fr-FR"/>
              </w:rPr>
              <w:t>/</w:t>
            </w:r>
            <w:r w:rsidRPr="001F212B">
              <w:rPr>
                <w:color w:val="00B050"/>
                <w:spacing w:val="2"/>
                <w:w w:val="94"/>
                <w:sz w:val="12"/>
                <w:szCs w:val="12"/>
                <w:bdr w:val="single" w:sz="4" w:space="0" w:color="auto"/>
                <w:lang w:val="fr-FR"/>
              </w:rPr>
              <w:t>0</w:t>
            </w:r>
            <w:r w:rsidRPr="001F212B">
              <w:rPr>
                <w:color w:val="00B050"/>
                <w:spacing w:val="3"/>
                <w:w w:val="94"/>
                <w:sz w:val="12"/>
                <w:szCs w:val="12"/>
                <w:bdr w:val="single" w:sz="4" w:space="0" w:color="auto"/>
                <w:lang w:val="fr-FR"/>
              </w:rPr>
              <w:t>,2</w:t>
            </w:r>
            <w:r w:rsidRPr="001F212B">
              <w:rPr>
                <w:color w:val="00B050"/>
                <w:w w:val="94"/>
                <w:sz w:val="12"/>
                <w:szCs w:val="12"/>
                <w:bdr w:val="single" w:sz="4" w:space="0" w:color="auto"/>
                <w:lang w:val="fr-FR"/>
              </w:rPr>
              <w:t>5 </w:t>
            </w:r>
            <w:r w:rsidRPr="001F212B">
              <w:rPr>
                <w:b/>
                <w:bCs/>
                <w:color w:val="00B050"/>
                <w:spacing w:val="2"/>
                <w:w w:val="85"/>
                <w:sz w:val="12"/>
                <w:szCs w:val="12"/>
                <w:bdr w:val="single" w:sz="4" w:space="0" w:color="auto"/>
                <w:lang w:val="fr-FR"/>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8F21D05" w14:textId="77777777" w:rsidR="0014505F" w:rsidRPr="00E260CA" w:rsidRDefault="0014505F" w:rsidP="003C3A21">
            <w:pPr>
              <w:keepNext/>
              <w:autoSpaceDE w:val="0"/>
              <w:autoSpaceDN w:val="0"/>
              <w:spacing w:before="8"/>
              <w:ind w:left="118" w:right="139"/>
              <w:jc w:val="center"/>
              <w:rPr>
                <w:sz w:val="16"/>
                <w:szCs w:val="16"/>
              </w:rPr>
            </w:pPr>
            <w:r w:rsidRPr="00E260CA">
              <w:rPr>
                <w:b/>
                <w:bCs/>
                <w:w w:val="96"/>
                <w:sz w:val="16"/>
                <w:szCs w:val="16"/>
              </w:rPr>
              <w:t>5</w:t>
            </w:r>
          </w:p>
          <w:p w14:paraId="3B50241E" w14:textId="77777777" w:rsidR="0014505F" w:rsidRPr="00E260CA" w:rsidRDefault="0014505F" w:rsidP="003C3A21">
            <w:pPr>
              <w:keepNext/>
              <w:autoSpaceDE w:val="0"/>
              <w:autoSpaceDN w:val="0"/>
              <w:ind w:left="118" w:right="139"/>
              <w:jc w:val="center"/>
              <w:rPr>
                <w:szCs w:val="24"/>
              </w:rPr>
            </w:pPr>
            <w:r w:rsidRPr="00E260CA">
              <w:rPr>
                <w:b/>
                <w:bCs/>
                <w:spacing w:val="-1"/>
                <w:w w:val="79"/>
                <w:sz w:val="16"/>
                <w:szCs w:val="16"/>
              </w:rPr>
              <w:t>Dosis prescrita</w:t>
            </w:r>
          </w:p>
        </w:tc>
        <w:tc>
          <w:tcPr>
            <w:tcW w:w="5530" w:type="dxa"/>
            <w:gridSpan w:val="3"/>
            <w:tcBorders>
              <w:top w:val="single" w:sz="8" w:space="0" w:color="231F20"/>
              <w:left w:val="single" w:sz="8" w:space="0" w:color="231F20"/>
              <w:bottom w:val="single" w:sz="8" w:space="0" w:color="231F20"/>
              <w:right w:val="single" w:sz="8" w:space="0" w:color="231F20"/>
            </w:tcBorders>
            <w:shd w:val="clear" w:color="auto" w:fill="D9D9D9"/>
          </w:tcPr>
          <w:p w14:paraId="0C866639" w14:textId="77777777" w:rsidR="0014505F" w:rsidRPr="00E260CA" w:rsidRDefault="0014505F" w:rsidP="003C3A21">
            <w:pPr>
              <w:keepNext/>
              <w:tabs>
                <w:tab w:val="left" w:pos="1380"/>
                <w:tab w:val="left" w:pos="2920"/>
              </w:tabs>
              <w:autoSpaceDE w:val="0"/>
              <w:autoSpaceDN w:val="0"/>
              <w:ind w:left="392" w:right="-20"/>
              <w:rPr>
                <w:sz w:val="16"/>
                <w:szCs w:val="16"/>
              </w:rPr>
            </w:pPr>
            <w:r w:rsidRPr="00E260CA">
              <w:rPr>
                <w:b/>
                <w:bCs/>
                <w:sz w:val="16"/>
                <w:szCs w:val="16"/>
              </w:rPr>
              <w:t>6</w:t>
            </w:r>
            <w:r w:rsidRPr="00E260CA">
              <w:rPr>
                <w:b/>
                <w:bCs/>
                <w:sz w:val="16"/>
                <w:szCs w:val="16"/>
              </w:rPr>
              <w:tab/>
              <w:t>7</w:t>
            </w:r>
            <w:r w:rsidRPr="00E260CA">
              <w:rPr>
                <w:b/>
                <w:bCs/>
                <w:sz w:val="16"/>
                <w:szCs w:val="16"/>
              </w:rPr>
              <w:tab/>
              <w:t>8</w:t>
            </w:r>
          </w:p>
          <w:p w14:paraId="1B0C4B96" w14:textId="77777777" w:rsidR="0014505F" w:rsidRPr="00E260CA" w:rsidRDefault="0014505F" w:rsidP="003C3A21">
            <w:pPr>
              <w:keepNext/>
              <w:tabs>
                <w:tab w:val="left" w:pos="2559"/>
              </w:tabs>
              <w:autoSpaceDE w:val="0"/>
              <w:autoSpaceDN w:val="0"/>
              <w:ind w:left="731" w:right="-23"/>
              <w:rPr>
                <w:szCs w:val="24"/>
              </w:rPr>
            </w:pPr>
            <w:r w:rsidRPr="00E260CA">
              <w:rPr>
                <w:b/>
                <w:bCs/>
                <w:spacing w:val="-1"/>
                <w:w w:val="77"/>
                <w:sz w:val="16"/>
                <w:szCs w:val="16"/>
              </w:rPr>
              <w:t>Ventana de información de la dosis</w:t>
            </w:r>
            <w:r w:rsidRPr="00E260CA">
              <w:rPr>
                <w:b/>
                <w:bCs/>
                <w:w w:val="88"/>
                <w:sz w:val="16"/>
                <w:szCs w:val="16"/>
              </w:rPr>
              <w:tab/>
            </w:r>
          </w:p>
        </w:tc>
      </w:tr>
      <w:tr w:rsidR="0014505F" w:rsidRPr="00E260CA" w14:paraId="261AE196" w14:textId="77777777" w:rsidTr="0039479F">
        <w:trPr>
          <w:cantSplit/>
          <w:trHeight w:hRule="exact" w:val="648"/>
          <w:jc w:val="center"/>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7698C1A6" w14:textId="77777777" w:rsidR="0014505F" w:rsidRPr="00E260CA" w:rsidRDefault="0014505F" w:rsidP="0014505F">
            <w:pPr>
              <w:autoSpaceDE w:val="0"/>
              <w:autoSpaceDN w:val="0"/>
              <w:ind w:left="729" w:right="-20"/>
              <w:rPr>
                <w:szCs w:val="24"/>
              </w:rPr>
            </w:pPr>
          </w:p>
        </w:tc>
        <w:tc>
          <w:tcPr>
            <w:tcW w:w="536" w:type="dxa"/>
            <w:vMerge/>
            <w:tcBorders>
              <w:top w:val="single" w:sz="8" w:space="0" w:color="231F20"/>
              <w:left w:val="single" w:sz="8" w:space="0" w:color="231F20"/>
              <w:bottom w:val="single" w:sz="8" w:space="0" w:color="231F20"/>
              <w:right w:val="single" w:sz="8" w:space="0" w:color="231F20"/>
            </w:tcBorders>
            <w:shd w:val="clear" w:color="auto" w:fill="D1D3D4"/>
          </w:tcPr>
          <w:p w14:paraId="5D49EEE5" w14:textId="77777777" w:rsidR="0014505F" w:rsidRPr="00E260CA" w:rsidRDefault="0014505F" w:rsidP="0014505F">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85EAF1D" w14:textId="77777777" w:rsidR="0014505F" w:rsidRPr="00E260CA" w:rsidRDefault="0014505F" w:rsidP="0014505F">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6370E943" w14:textId="77777777" w:rsidR="0014505F" w:rsidRPr="00E260CA" w:rsidRDefault="0014505F" w:rsidP="0014505F">
            <w:pPr>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DB1A7BF"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37D469F" w14:textId="77777777" w:rsidR="0014505F" w:rsidRPr="00E260CA" w:rsidRDefault="0014505F" w:rsidP="0014505F">
            <w:pPr>
              <w:autoSpaceDE w:val="0"/>
              <w:autoSpaceDN w:val="0"/>
              <w:ind w:left="45" w:right="23"/>
              <w:rPr>
                <w:sz w:val="16"/>
                <w:szCs w:val="16"/>
              </w:rPr>
            </w:pPr>
            <w:r w:rsidRPr="00E260CA">
              <w:rPr>
                <w:b/>
                <w:bCs/>
                <w:spacing w:val="-1"/>
                <w:w w:val="85"/>
                <w:sz w:val="16"/>
                <w:szCs w:val="16"/>
              </w:rPr>
              <w:t>Cantidad ajustada para la inyección</w:t>
            </w:r>
          </w:p>
        </w:tc>
        <w:tc>
          <w:tcPr>
            <w:tcW w:w="4638" w:type="dxa"/>
            <w:gridSpan w:val="2"/>
            <w:tcBorders>
              <w:top w:val="single" w:sz="8" w:space="0" w:color="231F20"/>
              <w:left w:val="single" w:sz="8" w:space="0" w:color="231F20"/>
              <w:bottom w:val="single" w:sz="8" w:space="0" w:color="231F20"/>
              <w:right w:val="single" w:sz="8" w:space="0" w:color="231F20"/>
            </w:tcBorders>
            <w:shd w:val="clear" w:color="auto" w:fill="D1D3D4"/>
          </w:tcPr>
          <w:p w14:paraId="180AFB89" w14:textId="77777777" w:rsidR="0014505F" w:rsidRPr="00E260CA" w:rsidRDefault="0014505F" w:rsidP="0014505F">
            <w:pPr>
              <w:autoSpaceDE w:val="0"/>
              <w:autoSpaceDN w:val="0"/>
              <w:spacing w:before="8"/>
              <w:ind w:left="541" w:right="-20"/>
              <w:rPr>
                <w:szCs w:val="24"/>
              </w:rPr>
            </w:pPr>
            <w:r w:rsidRPr="00E260CA">
              <w:rPr>
                <w:b/>
                <w:bCs/>
                <w:spacing w:val="-1"/>
                <w:w w:val="85"/>
                <w:sz w:val="16"/>
                <w:szCs w:val="16"/>
              </w:rPr>
              <w:t>Cantidad indicada después de la inyección</w:t>
            </w:r>
          </w:p>
          <w:p w14:paraId="78606BF7" w14:textId="61A16DF2" w:rsidR="0014505F" w:rsidRPr="00E260CA" w:rsidRDefault="00294494" w:rsidP="0014505F">
            <w:pPr>
              <w:autoSpaceDE w:val="0"/>
              <w:autoSpaceDN w:val="0"/>
              <w:spacing w:before="8"/>
              <w:ind w:left="541" w:right="-20"/>
              <w:rPr>
                <w:szCs w:val="24"/>
              </w:rPr>
            </w:pPr>
            <w:r w:rsidRPr="00E260CA">
              <w:rPr>
                <w:noProof/>
                <w:lang w:eastAsia="es-ES"/>
              </w:rPr>
              <w:drawing>
                <wp:inline distT="0" distB="0" distL="0" distR="0" wp14:anchorId="0D79215F" wp14:editId="4912645F">
                  <wp:extent cx="504825" cy="191135"/>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14505F" w:rsidRPr="00E260CA" w14:paraId="0EAF0B13"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704CFEE5"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54DB9B5D" w14:textId="77777777" w:rsidR="0014505F" w:rsidRPr="00E260CA" w:rsidRDefault="0014505F" w:rsidP="0014505F">
            <w:pPr>
              <w:autoSpaceDE w:val="0"/>
              <w:autoSpaceDN w:val="0"/>
              <w:rPr>
                <w:sz w:val="14"/>
                <w:szCs w:val="14"/>
              </w:rPr>
            </w:pPr>
          </w:p>
          <w:p w14:paraId="07E42883"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6F2E861" w14:textId="77777777" w:rsidR="0014505F" w:rsidRPr="00E260CA" w:rsidRDefault="0014505F" w:rsidP="0014505F">
            <w:pPr>
              <w:autoSpaceDE w:val="0"/>
              <w:autoSpaceDN w:val="0"/>
              <w:rPr>
                <w:sz w:val="14"/>
                <w:szCs w:val="14"/>
              </w:rPr>
            </w:pPr>
          </w:p>
          <w:p w14:paraId="3FC9B352"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7F121B6" w14:textId="77777777" w:rsidR="0014505F" w:rsidRPr="00E260CA" w:rsidRDefault="0014505F" w:rsidP="0014505F">
            <w:pPr>
              <w:autoSpaceDE w:val="0"/>
              <w:autoSpaceDN w:val="0"/>
              <w:rPr>
                <w:sz w:val="14"/>
                <w:szCs w:val="14"/>
              </w:rPr>
            </w:pPr>
          </w:p>
          <w:p w14:paraId="38A7238D"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7F0BA94B"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D6A909D"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C3AC64D"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75D66E22"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3E4BF96D"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03AC93CE"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78FB5C5C"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6C488515"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352664C6" w14:textId="77777777" w:rsidR="0014505F" w:rsidRPr="00E260CA" w:rsidRDefault="0014505F" w:rsidP="0014505F">
            <w:pPr>
              <w:autoSpaceDE w:val="0"/>
              <w:autoSpaceDN w:val="0"/>
              <w:rPr>
                <w:sz w:val="15"/>
                <w:szCs w:val="15"/>
              </w:rPr>
            </w:pPr>
          </w:p>
          <w:p w14:paraId="1CF4DA5F"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86A2B33" w14:textId="77777777" w:rsidR="0014505F" w:rsidRPr="00E260CA" w:rsidRDefault="0014505F" w:rsidP="0014505F">
            <w:pPr>
              <w:autoSpaceDE w:val="0"/>
              <w:autoSpaceDN w:val="0"/>
              <w:rPr>
                <w:sz w:val="15"/>
                <w:szCs w:val="15"/>
              </w:rPr>
            </w:pPr>
          </w:p>
          <w:p w14:paraId="1C0848AD"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4D8E626" w14:textId="77777777" w:rsidR="0014505F" w:rsidRPr="00E260CA" w:rsidRDefault="0014505F" w:rsidP="0014505F">
            <w:pPr>
              <w:autoSpaceDE w:val="0"/>
              <w:autoSpaceDN w:val="0"/>
              <w:rPr>
                <w:sz w:val="15"/>
                <w:szCs w:val="15"/>
              </w:rPr>
            </w:pPr>
          </w:p>
          <w:p w14:paraId="1001F65B"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654BD87"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6BF7ADEB"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7D81453"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79062AF"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5926A5B2"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3AAF7A80"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23A9A0A6"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5E1329C9"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2036E14F" w14:textId="77777777" w:rsidR="0014505F" w:rsidRPr="00E260CA" w:rsidRDefault="0014505F" w:rsidP="0014505F">
            <w:pPr>
              <w:autoSpaceDE w:val="0"/>
              <w:autoSpaceDN w:val="0"/>
              <w:rPr>
                <w:sz w:val="13"/>
                <w:szCs w:val="13"/>
              </w:rPr>
            </w:pPr>
          </w:p>
          <w:p w14:paraId="746E4CA4"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67F3194" w14:textId="77777777" w:rsidR="0014505F" w:rsidRPr="00E260CA" w:rsidRDefault="0014505F" w:rsidP="0014505F">
            <w:pPr>
              <w:autoSpaceDE w:val="0"/>
              <w:autoSpaceDN w:val="0"/>
              <w:rPr>
                <w:sz w:val="13"/>
                <w:szCs w:val="13"/>
              </w:rPr>
            </w:pPr>
          </w:p>
          <w:p w14:paraId="189DDA4D"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ACC8626" w14:textId="77777777" w:rsidR="0014505F" w:rsidRPr="00E260CA" w:rsidRDefault="0014505F" w:rsidP="0014505F">
            <w:pPr>
              <w:autoSpaceDE w:val="0"/>
              <w:autoSpaceDN w:val="0"/>
              <w:rPr>
                <w:sz w:val="13"/>
                <w:szCs w:val="13"/>
              </w:rPr>
            </w:pPr>
          </w:p>
          <w:p w14:paraId="13435944"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9C44A1E"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1A5C0E28"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897E348"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5F71753"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0346A0A6"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478DBD72"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583B25EC"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3D84CFCE"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2B24E0F6" w14:textId="77777777" w:rsidR="0014505F" w:rsidRPr="00E260CA" w:rsidRDefault="0014505F" w:rsidP="0014505F">
            <w:pPr>
              <w:autoSpaceDE w:val="0"/>
              <w:autoSpaceDN w:val="0"/>
              <w:rPr>
                <w:sz w:val="14"/>
                <w:szCs w:val="14"/>
              </w:rPr>
            </w:pPr>
          </w:p>
          <w:p w14:paraId="40D71003"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58E2A58" w14:textId="77777777" w:rsidR="0014505F" w:rsidRPr="00E260CA" w:rsidRDefault="0014505F" w:rsidP="0014505F">
            <w:pPr>
              <w:autoSpaceDE w:val="0"/>
              <w:autoSpaceDN w:val="0"/>
              <w:rPr>
                <w:sz w:val="14"/>
                <w:szCs w:val="14"/>
              </w:rPr>
            </w:pPr>
          </w:p>
          <w:p w14:paraId="09FB30FD"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493042C" w14:textId="77777777" w:rsidR="0014505F" w:rsidRPr="00E260CA" w:rsidRDefault="0014505F" w:rsidP="0014505F">
            <w:pPr>
              <w:autoSpaceDE w:val="0"/>
              <w:autoSpaceDN w:val="0"/>
              <w:rPr>
                <w:sz w:val="14"/>
                <w:szCs w:val="14"/>
              </w:rPr>
            </w:pPr>
          </w:p>
          <w:p w14:paraId="1713D08C"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E34460D"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66704D97"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D5D9735"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0A7EC80A"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3CCCDDCE"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1A660E31"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6992554E"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702AAA72"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2FD9BDD8" w14:textId="77777777" w:rsidR="0014505F" w:rsidRPr="00E260CA" w:rsidRDefault="0014505F" w:rsidP="0014505F">
            <w:pPr>
              <w:autoSpaceDE w:val="0"/>
              <w:autoSpaceDN w:val="0"/>
              <w:rPr>
                <w:sz w:val="14"/>
                <w:szCs w:val="14"/>
              </w:rPr>
            </w:pPr>
          </w:p>
          <w:p w14:paraId="4F54C6A2"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255136A" w14:textId="77777777" w:rsidR="0014505F" w:rsidRPr="00E260CA" w:rsidRDefault="0014505F" w:rsidP="0014505F">
            <w:pPr>
              <w:autoSpaceDE w:val="0"/>
              <w:autoSpaceDN w:val="0"/>
              <w:rPr>
                <w:sz w:val="14"/>
                <w:szCs w:val="14"/>
              </w:rPr>
            </w:pPr>
          </w:p>
          <w:p w14:paraId="14D685D4"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4D8D1F7" w14:textId="77777777" w:rsidR="0014505F" w:rsidRPr="00E260CA" w:rsidRDefault="0014505F" w:rsidP="0014505F">
            <w:pPr>
              <w:autoSpaceDE w:val="0"/>
              <w:autoSpaceDN w:val="0"/>
              <w:rPr>
                <w:sz w:val="14"/>
                <w:szCs w:val="14"/>
              </w:rPr>
            </w:pPr>
          </w:p>
          <w:p w14:paraId="0CFBA0D6"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2C55FCBF"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9CDFE67"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EA5BF82"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es"0",</w:t>
            </w:r>
          </w:p>
          <w:p w14:paraId="67B0D56F"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05F9033B"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3CFDA43C" w14:textId="77777777" w:rsidR="0014505F" w:rsidRPr="00E260CA" w:rsidRDefault="0014505F" w:rsidP="0014505F">
            <w:pPr>
              <w:autoSpaceDE w:val="0"/>
              <w:autoSpaceDN w:val="0"/>
              <w:ind w:left="13" w:right="-78"/>
              <w:jc w:val="center"/>
              <w:rPr>
                <w:spacing w:val="-3"/>
                <w:w w:val="86"/>
                <w:sz w:val="14"/>
                <w:szCs w:val="14"/>
              </w:rPr>
            </w:pPr>
            <w:r w:rsidRPr="00E260CA">
              <w:rPr>
                <w:spacing w:val="-3"/>
                <w:w w:val="86"/>
                <w:sz w:val="14"/>
                <w:szCs w:val="14"/>
              </w:rPr>
              <w:t>Inyecte esta cantidad..........usando una pluma nueva -</w:t>
            </w:r>
          </w:p>
        </w:tc>
      </w:tr>
      <w:tr w:rsidR="0014505F" w:rsidRPr="00E260CA" w14:paraId="18362B4C"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2DDF846D"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72E8236F" w14:textId="77777777" w:rsidR="0014505F" w:rsidRPr="00E260CA" w:rsidRDefault="0014505F" w:rsidP="0014505F">
            <w:pPr>
              <w:autoSpaceDE w:val="0"/>
              <w:autoSpaceDN w:val="0"/>
              <w:rPr>
                <w:sz w:val="14"/>
                <w:szCs w:val="14"/>
              </w:rPr>
            </w:pPr>
          </w:p>
          <w:p w14:paraId="4EA4515C"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0D20FF7" w14:textId="77777777" w:rsidR="0014505F" w:rsidRPr="00E260CA" w:rsidRDefault="0014505F" w:rsidP="0014505F">
            <w:pPr>
              <w:autoSpaceDE w:val="0"/>
              <w:autoSpaceDN w:val="0"/>
              <w:rPr>
                <w:sz w:val="14"/>
                <w:szCs w:val="14"/>
              </w:rPr>
            </w:pPr>
          </w:p>
          <w:p w14:paraId="65BB2C87"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8A820EA" w14:textId="77777777" w:rsidR="0014505F" w:rsidRPr="00E260CA" w:rsidRDefault="0014505F" w:rsidP="0014505F">
            <w:pPr>
              <w:autoSpaceDE w:val="0"/>
              <w:autoSpaceDN w:val="0"/>
              <w:rPr>
                <w:sz w:val="14"/>
                <w:szCs w:val="14"/>
              </w:rPr>
            </w:pPr>
          </w:p>
          <w:p w14:paraId="4503A419"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7BB2CEC"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2B72B69"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8090E2B"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3E717C36"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22B6EF5F"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5F09DB7D"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5CB96E4E"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7127B0C3"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1AB524D9" w14:textId="77777777" w:rsidR="0014505F" w:rsidRPr="00E260CA" w:rsidRDefault="0014505F" w:rsidP="0014505F">
            <w:pPr>
              <w:autoSpaceDE w:val="0"/>
              <w:autoSpaceDN w:val="0"/>
              <w:rPr>
                <w:sz w:val="14"/>
                <w:szCs w:val="14"/>
              </w:rPr>
            </w:pPr>
          </w:p>
          <w:p w14:paraId="325363FC"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42F9B81" w14:textId="77777777" w:rsidR="0014505F" w:rsidRPr="00E260CA" w:rsidRDefault="0014505F" w:rsidP="0014505F">
            <w:pPr>
              <w:autoSpaceDE w:val="0"/>
              <w:autoSpaceDN w:val="0"/>
              <w:rPr>
                <w:sz w:val="14"/>
                <w:szCs w:val="14"/>
              </w:rPr>
            </w:pPr>
          </w:p>
          <w:p w14:paraId="716D7F59"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0BB7138" w14:textId="77777777" w:rsidR="0014505F" w:rsidRPr="00E260CA" w:rsidRDefault="0014505F" w:rsidP="0014505F">
            <w:pPr>
              <w:autoSpaceDE w:val="0"/>
              <w:autoSpaceDN w:val="0"/>
              <w:rPr>
                <w:sz w:val="14"/>
                <w:szCs w:val="14"/>
              </w:rPr>
            </w:pPr>
          </w:p>
          <w:p w14:paraId="01F33CCD" w14:textId="77777777" w:rsidR="0014505F" w:rsidRPr="00E260CA" w:rsidRDefault="0014505F" w:rsidP="0014505F">
            <w:pPr>
              <w:autoSpaceDE w:val="0"/>
              <w:autoSpaceDN w:val="0"/>
              <w:ind w:left="265" w:right="-20"/>
              <w:rPr>
                <w:szCs w:val="24"/>
              </w:rPr>
            </w:pPr>
            <w:r w:rsidRPr="00E260CA">
              <w:rPr>
                <w:w w:val="69"/>
                <w:sz w:val="18"/>
                <w:szCs w:val="18"/>
              </w:rPr>
              <w:t>150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B703493"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A9DDCC5"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52B5B98"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0B658A86"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517FE1EA"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320AA06E"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7D249FF9"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50C99814"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60DC06C3" w14:textId="77777777" w:rsidR="0014505F" w:rsidRPr="00E260CA" w:rsidRDefault="0014505F" w:rsidP="0014505F">
            <w:pPr>
              <w:autoSpaceDE w:val="0"/>
              <w:autoSpaceDN w:val="0"/>
              <w:rPr>
                <w:sz w:val="14"/>
                <w:szCs w:val="14"/>
              </w:rPr>
            </w:pPr>
          </w:p>
          <w:p w14:paraId="73FC5C53"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36ED52A" w14:textId="77777777" w:rsidR="0014505F" w:rsidRPr="00E260CA" w:rsidRDefault="0014505F" w:rsidP="0014505F">
            <w:pPr>
              <w:autoSpaceDE w:val="0"/>
              <w:autoSpaceDN w:val="0"/>
              <w:rPr>
                <w:sz w:val="14"/>
                <w:szCs w:val="14"/>
              </w:rPr>
            </w:pPr>
          </w:p>
          <w:p w14:paraId="3DF46D39"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50EE9B0" w14:textId="77777777" w:rsidR="0014505F" w:rsidRPr="00E260CA" w:rsidRDefault="0014505F" w:rsidP="0014505F">
            <w:pPr>
              <w:autoSpaceDE w:val="0"/>
              <w:autoSpaceDN w:val="0"/>
              <w:rPr>
                <w:sz w:val="14"/>
                <w:szCs w:val="14"/>
              </w:rPr>
            </w:pPr>
          </w:p>
          <w:p w14:paraId="0827F7CE"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005A5EC6"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5F2899A"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495B136"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DBC4BCB"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1BB48929"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7FE9846"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2A703267"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11A1F0D"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6225F87B" w14:textId="77777777" w:rsidR="0014505F" w:rsidRPr="00E260CA" w:rsidRDefault="0014505F" w:rsidP="0014505F">
            <w:pPr>
              <w:autoSpaceDE w:val="0"/>
              <w:autoSpaceDN w:val="0"/>
              <w:rPr>
                <w:sz w:val="14"/>
                <w:szCs w:val="14"/>
              </w:rPr>
            </w:pPr>
          </w:p>
          <w:p w14:paraId="65BA80D1"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EECBA14" w14:textId="77777777" w:rsidR="0014505F" w:rsidRPr="00E260CA" w:rsidRDefault="0014505F" w:rsidP="0014505F">
            <w:pPr>
              <w:autoSpaceDE w:val="0"/>
              <w:autoSpaceDN w:val="0"/>
              <w:rPr>
                <w:sz w:val="14"/>
                <w:szCs w:val="14"/>
              </w:rPr>
            </w:pPr>
          </w:p>
          <w:p w14:paraId="1AAB572D"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A3C1EE2" w14:textId="77777777" w:rsidR="0014505F" w:rsidRPr="00E260CA" w:rsidRDefault="0014505F" w:rsidP="0014505F">
            <w:pPr>
              <w:autoSpaceDE w:val="0"/>
              <w:autoSpaceDN w:val="0"/>
              <w:rPr>
                <w:sz w:val="14"/>
                <w:szCs w:val="14"/>
              </w:rPr>
            </w:pPr>
          </w:p>
          <w:p w14:paraId="2F798D28"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5291531"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41ED496"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DCE6BE3"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30DC4CC"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52439E13"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07142230"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0AB85A53"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2D4A5E47"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190FA0DD" w14:textId="77777777" w:rsidR="0014505F" w:rsidRPr="00E260CA" w:rsidRDefault="0014505F" w:rsidP="0014505F">
            <w:pPr>
              <w:autoSpaceDE w:val="0"/>
              <w:autoSpaceDN w:val="0"/>
              <w:rPr>
                <w:sz w:val="14"/>
                <w:szCs w:val="14"/>
              </w:rPr>
            </w:pPr>
          </w:p>
          <w:p w14:paraId="079AF450"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E9B531D" w14:textId="77777777" w:rsidR="0014505F" w:rsidRPr="00E260CA" w:rsidRDefault="0014505F" w:rsidP="0014505F">
            <w:pPr>
              <w:autoSpaceDE w:val="0"/>
              <w:autoSpaceDN w:val="0"/>
              <w:rPr>
                <w:sz w:val="14"/>
                <w:szCs w:val="14"/>
              </w:rPr>
            </w:pPr>
          </w:p>
          <w:p w14:paraId="07D06644"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0EFF34D" w14:textId="77777777" w:rsidR="0014505F" w:rsidRPr="00E260CA" w:rsidRDefault="0014505F" w:rsidP="0014505F">
            <w:pPr>
              <w:autoSpaceDE w:val="0"/>
              <w:autoSpaceDN w:val="0"/>
              <w:rPr>
                <w:sz w:val="14"/>
                <w:szCs w:val="14"/>
              </w:rPr>
            </w:pPr>
          </w:p>
          <w:p w14:paraId="7055BE71"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2477DD5A"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573998B"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ED626C9"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89ADD30"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4824510E"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34465F07"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5DAA54FA"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5D6DE044"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5B4180CB" w14:textId="77777777" w:rsidR="0014505F" w:rsidRPr="00E260CA" w:rsidRDefault="0014505F" w:rsidP="0014505F">
            <w:pPr>
              <w:autoSpaceDE w:val="0"/>
              <w:autoSpaceDN w:val="0"/>
              <w:rPr>
                <w:sz w:val="14"/>
                <w:szCs w:val="14"/>
              </w:rPr>
            </w:pPr>
          </w:p>
          <w:p w14:paraId="7AF6E1C1"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C3FAC89" w14:textId="77777777" w:rsidR="0014505F" w:rsidRPr="00E260CA" w:rsidRDefault="0014505F" w:rsidP="0014505F">
            <w:pPr>
              <w:autoSpaceDE w:val="0"/>
              <w:autoSpaceDN w:val="0"/>
              <w:rPr>
                <w:sz w:val="14"/>
                <w:szCs w:val="14"/>
              </w:rPr>
            </w:pPr>
          </w:p>
          <w:p w14:paraId="61CAF4AF"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219D396" w14:textId="77777777" w:rsidR="0014505F" w:rsidRPr="00E260CA" w:rsidRDefault="0014505F" w:rsidP="0014505F">
            <w:pPr>
              <w:autoSpaceDE w:val="0"/>
              <w:autoSpaceDN w:val="0"/>
              <w:rPr>
                <w:sz w:val="14"/>
                <w:szCs w:val="14"/>
              </w:rPr>
            </w:pPr>
          </w:p>
          <w:p w14:paraId="73D6FE8D"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9F057FE"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46C6CFD"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E9DE4DA"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4A6148D9"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11349BE1"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A4CC18F"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14505F" w:rsidRPr="00E260CA" w14:paraId="74470863"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6A8AE657" w14:textId="77777777" w:rsidR="0014505F" w:rsidRPr="00E260CA" w:rsidRDefault="0014505F" w:rsidP="0014505F">
            <w:pPr>
              <w:autoSpaceDE w:val="0"/>
              <w:autoSpaceDN w:val="0"/>
              <w:rPr>
                <w:szCs w:val="24"/>
              </w:rPr>
            </w:pPr>
          </w:p>
        </w:tc>
        <w:tc>
          <w:tcPr>
            <w:tcW w:w="536" w:type="dxa"/>
            <w:tcBorders>
              <w:top w:val="single" w:sz="8" w:space="0" w:color="231F20"/>
              <w:left w:val="single" w:sz="8" w:space="0" w:color="231F20"/>
              <w:bottom w:val="single" w:sz="8" w:space="0" w:color="231F20"/>
              <w:right w:val="single" w:sz="8" w:space="0" w:color="231F20"/>
            </w:tcBorders>
          </w:tcPr>
          <w:p w14:paraId="6DB38A8B" w14:textId="77777777" w:rsidR="0014505F" w:rsidRPr="00E260CA" w:rsidRDefault="0014505F" w:rsidP="0014505F">
            <w:pPr>
              <w:autoSpaceDE w:val="0"/>
              <w:autoSpaceDN w:val="0"/>
              <w:rPr>
                <w:sz w:val="14"/>
                <w:szCs w:val="14"/>
              </w:rPr>
            </w:pPr>
          </w:p>
          <w:p w14:paraId="1BD6E8C4" w14:textId="77777777" w:rsidR="0014505F" w:rsidRPr="00E260CA" w:rsidRDefault="0014505F" w:rsidP="0014505F">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EAC5AD5" w14:textId="77777777" w:rsidR="0014505F" w:rsidRPr="00E260CA" w:rsidRDefault="0014505F" w:rsidP="0014505F">
            <w:pPr>
              <w:autoSpaceDE w:val="0"/>
              <w:autoSpaceDN w:val="0"/>
              <w:rPr>
                <w:sz w:val="14"/>
                <w:szCs w:val="14"/>
              </w:rPr>
            </w:pPr>
          </w:p>
          <w:p w14:paraId="552556A0" w14:textId="77777777" w:rsidR="0014505F" w:rsidRPr="00E260CA" w:rsidRDefault="0014505F" w:rsidP="0014505F">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4790946" w14:textId="77777777" w:rsidR="0014505F" w:rsidRPr="00E260CA" w:rsidRDefault="0014505F" w:rsidP="0014505F">
            <w:pPr>
              <w:autoSpaceDE w:val="0"/>
              <w:autoSpaceDN w:val="0"/>
              <w:rPr>
                <w:sz w:val="14"/>
                <w:szCs w:val="14"/>
              </w:rPr>
            </w:pPr>
          </w:p>
          <w:p w14:paraId="02659168" w14:textId="77777777" w:rsidR="0014505F" w:rsidRPr="00E260CA" w:rsidRDefault="0014505F" w:rsidP="0014505F">
            <w:pPr>
              <w:autoSpaceDE w:val="0"/>
              <w:autoSpaceDN w:val="0"/>
              <w:ind w:left="265" w:right="-20"/>
              <w:rPr>
                <w:szCs w:val="24"/>
              </w:rPr>
            </w:pPr>
            <w:r w:rsidRPr="00E260CA">
              <w:rPr>
                <w:spacing w:val="-2"/>
                <w:w w:val="69"/>
                <w:sz w:val="18"/>
                <w:szCs w:val="18"/>
              </w:rPr>
              <w:t>15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0D88077E" w14:textId="77777777" w:rsidR="0014505F" w:rsidRPr="00E260CA" w:rsidRDefault="0014505F" w:rsidP="0014505F">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69435E8" w14:textId="77777777" w:rsidR="0014505F" w:rsidRPr="00E260CA" w:rsidRDefault="0014505F" w:rsidP="0014505F">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EE4DA8C" w14:textId="77777777" w:rsidR="0014505F" w:rsidRPr="00E260CA" w:rsidRDefault="0014505F" w:rsidP="0014505F">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CA121D2" w14:textId="77777777" w:rsidR="0014505F" w:rsidRPr="00E260CA" w:rsidRDefault="0014505F" w:rsidP="0014505F">
            <w:pPr>
              <w:autoSpaceDE w:val="0"/>
              <w:autoSpaceDN w:val="0"/>
              <w:ind w:left="47" w:right="-20"/>
              <w:rPr>
                <w:spacing w:val="-3"/>
                <w:w w:val="86"/>
                <w:sz w:val="14"/>
                <w:szCs w:val="14"/>
              </w:rPr>
            </w:pPr>
            <w:r w:rsidRPr="00E260CA">
              <w:rPr>
                <w:spacing w:val="-3"/>
                <w:w w:val="86"/>
                <w:sz w:val="14"/>
                <w:szCs w:val="14"/>
              </w:rPr>
              <w:t>inyección completa</w:t>
            </w:r>
          </w:p>
        </w:tc>
        <w:tc>
          <w:tcPr>
            <w:tcW w:w="3548" w:type="dxa"/>
            <w:tcBorders>
              <w:top w:val="single" w:sz="8" w:space="0" w:color="231F20"/>
              <w:left w:val="single" w:sz="8" w:space="0" w:color="231F20"/>
              <w:bottom w:val="single" w:sz="8" w:space="0" w:color="231F20"/>
              <w:right w:val="single" w:sz="8" w:space="0" w:color="231F20"/>
            </w:tcBorders>
          </w:tcPr>
          <w:p w14:paraId="2C9B63F6" w14:textId="77777777" w:rsidR="0014505F" w:rsidRPr="00E260CA" w:rsidRDefault="0014505F" w:rsidP="0014505F">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605692B5" w14:textId="77777777" w:rsidR="0014505F" w:rsidRPr="00E260CA" w:rsidRDefault="0014505F" w:rsidP="0014505F">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bl>
    <w:p w14:paraId="6419A79D" w14:textId="77777777" w:rsidR="0014505F" w:rsidRPr="00E260CA" w:rsidRDefault="0014505F" w:rsidP="0004137B">
      <w:pPr>
        <w:keepNext/>
        <w:tabs>
          <w:tab w:val="left" w:pos="567"/>
        </w:tabs>
        <w:rPr>
          <w:sz w:val="22"/>
          <w:szCs w:val="22"/>
        </w:rPr>
      </w:pPr>
    </w:p>
    <w:p w14:paraId="4740105F" w14:textId="77777777" w:rsidR="00F90A6F" w:rsidRPr="00E260CA" w:rsidRDefault="00F90A6F" w:rsidP="0004137B">
      <w:pPr>
        <w:shd w:val="clear" w:color="auto" w:fill="CCFFFF"/>
        <w:tabs>
          <w:tab w:val="left" w:pos="4820"/>
        </w:tabs>
        <w:adjustRightInd w:val="0"/>
        <w:jc w:val="center"/>
        <w:rPr>
          <w:i/>
          <w:sz w:val="22"/>
          <w:szCs w:val="22"/>
        </w:rPr>
      </w:pPr>
      <w:r w:rsidRPr="00E260CA">
        <w:rPr>
          <w:bCs/>
          <w:i/>
          <w:sz w:val="22"/>
          <w:szCs w:val="22"/>
        </w:rPr>
        <w:t>&lt;</w:t>
      </w:r>
      <w:r w:rsidRPr="00E260CA">
        <w:rPr>
          <w:i/>
          <w:sz w:val="22"/>
          <w:szCs w:val="22"/>
        </w:rPr>
        <w:t xml:space="preserve">GONAL-f </w:t>
      </w:r>
      <w:r w:rsidRPr="00E260CA">
        <w:rPr>
          <w:bCs/>
          <w:i/>
          <w:sz w:val="22"/>
          <w:szCs w:val="22"/>
        </w:rPr>
        <w:t>300 IU–</w:t>
      </w:r>
      <w:r w:rsidRPr="00E260CA">
        <w:rPr>
          <w:i/>
          <w:sz w:val="22"/>
          <w:szCs w:val="22"/>
        </w:rPr>
        <w:t xml:space="preserve"> PEN</w:t>
      </w:r>
      <w:r w:rsidRPr="00E260CA">
        <w:rPr>
          <w:bCs/>
          <w:i/>
          <w:sz w:val="22"/>
          <w:szCs w:val="22"/>
        </w:rPr>
        <w:t>&gt;</w:t>
      </w:r>
    </w:p>
    <w:tbl>
      <w:tblPr>
        <w:tblW w:w="0" w:type="auto"/>
        <w:jc w:val="center"/>
        <w:tblLayout w:type="fixed"/>
        <w:tblCellMar>
          <w:left w:w="0" w:type="dxa"/>
          <w:right w:w="0" w:type="dxa"/>
        </w:tblCellMar>
        <w:tblLook w:val="0000" w:firstRow="0" w:lastRow="0" w:firstColumn="0" w:lastColumn="0" w:noHBand="0" w:noVBand="0"/>
      </w:tblPr>
      <w:tblGrid>
        <w:gridCol w:w="744"/>
        <w:gridCol w:w="540"/>
        <w:gridCol w:w="540"/>
        <w:gridCol w:w="900"/>
        <w:gridCol w:w="824"/>
        <w:gridCol w:w="892"/>
        <w:gridCol w:w="1090"/>
        <w:gridCol w:w="3549"/>
      </w:tblGrid>
      <w:tr w:rsidR="00947201" w:rsidRPr="00E260CA" w14:paraId="72824C75" w14:textId="77777777" w:rsidTr="0039479F">
        <w:trPr>
          <w:cantSplit/>
          <w:trHeight w:hRule="exact" w:val="587"/>
          <w:jc w:val="center"/>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C0DA49" w14:textId="77777777" w:rsidR="00947201" w:rsidRPr="00E260CA" w:rsidRDefault="00947201" w:rsidP="0004137B">
            <w:pPr>
              <w:autoSpaceDE w:val="0"/>
              <w:autoSpaceDN w:val="0"/>
              <w:spacing w:before="8"/>
              <w:ind w:left="287" w:right="267"/>
              <w:jc w:val="center"/>
              <w:rPr>
                <w:sz w:val="16"/>
                <w:szCs w:val="16"/>
              </w:rPr>
            </w:pPr>
            <w:r w:rsidRPr="00E260CA">
              <w:rPr>
                <w:b/>
                <w:bCs/>
                <w:w w:val="96"/>
                <w:sz w:val="16"/>
                <w:szCs w:val="16"/>
              </w:rPr>
              <w:t>1</w:t>
            </w:r>
          </w:p>
          <w:p w14:paraId="24831131" w14:textId="77777777" w:rsidR="00947201" w:rsidRPr="00E260CA" w:rsidRDefault="00947201" w:rsidP="0004137B">
            <w:pPr>
              <w:autoSpaceDE w:val="0"/>
              <w:autoSpaceDN w:val="0"/>
              <w:ind w:left="82" w:right="62"/>
              <w:jc w:val="center"/>
              <w:rPr>
                <w:szCs w:val="24"/>
              </w:rPr>
            </w:pPr>
            <w:r w:rsidRPr="00E260CA">
              <w:rPr>
                <w:b/>
                <w:bCs/>
                <w:spacing w:val="-10"/>
                <w:w w:val="72"/>
                <w:sz w:val="16"/>
                <w:szCs w:val="16"/>
              </w:rPr>
              <w:t>Número del día de tratamiento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3374337" w14:textId="77777777" w:rsidR="00947201" w:rsidRPr="00E260CA" w:rsidRDefault="00947201" w:rsidP="0004137B">
            <w:pPr>
              <w:autoSpaceDE w:val="0"/>
              <w:autoSpaceDN w:val="0"/>
              <w:spacing w:before="8"/>
              <w:ind w:left="185" w:right="165"/>
              <w:jc w:val="center"/>
              <w:rPr>
                <w:sz w:val="16"/>
                <w:szCs w:val="16"/>
              </w:rPr>
            </w:pPr>
            <w:r w:rsidRPr="00E260CA">
              <w:rPr>
                <w:b/>
                <w:bCs/>
                <w:w w:val="96"/>
                <w:sz w:val="16"/>
                <w:szCs w:val="16"/>
              </w:rPr>
              <w:t>2</w:t>
            </w:r>
          </w:p>
          <w:p w14:paraId="0A1A7A96" w14:textId="77777777" w:rsidR="00947201" w:rsidRPr="00E260CA" w:rsidRDefault="00947201" w:rsidP="0004137B">
            <w:pPr>
              <w:autoSpaceDE w:val="0"/>
              <w:autoSpaceDN w:val="0"/>
              <w:ind w:left="83" w:right="63"/>
              <w:jc w:val="center"/>
              <w:rPr>
                <w:szCs w:val="24"/>
              </w:rPr>
            </w:pPr>
            <w:r w:rsidRPr="00E260CA">
              <w:rPr>
                <w:b/>
                <w:bCs/>
                <w:spacing w:val="-2"/>
                <w:w w:val="82"/>
                <w:sz w:val="16"/>
                <w:szCs w:val="16"/>
              </w:rPr>
              <w:t>Fecha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DD8BA8" w14:textId="77777777" w:rsidR="00947201" w:rsidRPr="00E260CA" w:rsidRDefault="00947201" w:rsidP="0004137B">
            <w:pPr>
              <w:autoSpaceDE w:val="0"/>
              <w:autoSpaceDN w:val="0"/>
              <w:spacing w:before="8"/>
              <w:ind w:left="185" w:right="165"/>
              <w:jc w:val="center"/>
              <w:rPr>
                <w:sz w:val="16"/>
                <w:szCs w:val="16"/>
              </w:rPr>
            </w:pPr>
            <w:r w:rsidRPr="00E260CA">
              <w:rPr>
                <w:b/>
                <w:bCs/>
                <w:w w:val="96"/>
                <w:sz w:val="16"/>
                <w:szCs w:val="16"/>
              </w:rPr>
              <w:t>3</w:t>
            </w:r>
          </w:p>
          <w:p w14:paraId="32438A98" w14:textId="77777777" w:rsidR="00947201" w:rsidRPr="00E260CA" w:rsidRDefault="00947201" w:rsidP="0004137B">
            <w:pPr>
              <w:autoSpaceDE w:val="0"/>
              <w:autoSpaceDN w:val="0"/>
              <w:ind w:left="79" w:right="59"/>
              <w:jc w:val="center"/>
              <w:rPr>
                <w:szCs w:val="24"/>
              </w:rPr>
            </w:pPr>
            <w:r w:rsidRPr="00E260CA">
              <w:rPr>
                <w:b/>
                <w:bCs/>
                <w:spacing w:val="-1"/>
                <w:w w:val="72"/>
                <w:sz w:val="16"/>
                <w:szCs w:val="16"/>
              </w:rPr>
              <w:t>Hora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428A589" w14:textId="77777777" w:rsidR="00947201" w:rsidRPr="001F212B" w:rsidRDefault="00947201" w:rsidP="0004137B">
            <w:pPr>
              <w:autoSpaceDE w:val="0"/>
              <w:autoSpaceDN w:val="0"/>
              <w:spacing w:before="8"/>
              <w:ind w:left="365" w:right="345"/>
              <w:jc w:val="center"/>
              <w:rPr>
                <w:sz w:val="16"/>
                <w:szCs w:val="16"/>
                <w:lang w:val="fr-FR"/>
              </w:rPr>
            </w:pPr>
            <w:r w:rsidRPr="001F212B">
              <w:rPr>
                <w:b/>
                <w:bCs/>
                <w:w w:val="96"/>
                <w:sz w:val="16"/>
                <w:szCs w:val="16"/>
                <w:lang w:val="fr-FR"/>
              </w:rPr>
              <w:t>4</w:t>
            </w:r>
          </w:p>
          <w:p w14:paraId="06635B14" w14:textId="77777777" w:rsidR="00947201" w:rsidRPr="001F212B" w:rsidRDefault="00947201" w:rsidP="0004137B">
            <w:pPr>
              <w:autoSpaceDE w:val="0"/>
              <w:autoSpaceDN w:val="0"/>
              <w:ind w:left="40" w:right="20"/>
              <w:jc w:val="center"/>
              <w:rPr>
                <w:sz w:val="16"/>
                <w:szCs w:val="16"/>
                <w:lang w:val="fr-FR"/>
              </w:rPr>
            </w:pPr>
            <w:r w:rsidRPr="001F212B">
              <w:rPr>
                <w:b/>
                <w:bCs/>
                <w:spacing w:val="-6"/>
                <w:w w:val="82"/>
                <w:sz w:val="16"/>
                <w:szCs w:val="16"/>
                <w:lang w:val="fr-FR"/>
              </w:rPr>
              <w:t>V</w:t>
            </w:r>
            <w:r w:rsidRPr="001F212B">
              <w:rPr>
                <w:b/>
                <w:bCs/>
                <w:spacing w:val="-3"/>
                <w:w w:val="82"/>
                <w:sz w:val="16"/>
                <w:szCs w:val="16"/>
                <w:lang w:val="fr-FR"/>
              </w:rPr>
              <w:t>o</w:t>
            </w:r>
            <w:r w:rsidRPr="001F212B">
              <w:rPr>
                <w:b/>
                <w:bCs/>
                <w:spacing w:val="-4"/>
                <w:w w:val="93"/>
                <w:sz w:val="16"/>
                <w:szCs w:val="16"/>
                <w:lang w:val="fr-FR"/>
              </w:rPr>
              <w:t>l</w:t>
            </w:r>
            <w:r w:rsidRPr="001F212B">
              <w:rPr>
                <w:b/>
                <w:bCs/>
                <w:spacing w:val="-4"/>
                <w:w w:val="84"/>
                <w:sz w:val="16"/>
                <w:szCs w:val="16"/>
                <w:lang w:val="fr-FR"/>
              </w:rPr>
              <w:t>u</w:t>
            </w:r>
            <w:r w:rsidRPr="001F212B">
              <w:rPr>
                <w:b/>
                <w:bCs/>
                <w:spacing w:val="-2"/>
                <w:w w:val="85"/>
                <w:sz w:val="16"/>
                <w:szCs w:val="16"/>
                <w:lang w:val="fr-FR"/>
              </w:rPr>
              <w:t>m</w:t>
            </w:r>
            <w:r w:rsidRPr="001F212B">
              <w:rPr>
                <w:b/>
                <w:bCs/>
                <w:w w:val="79"/>
                <w:sz w:val="16"/>
                <w:szCs w:val="16"/>
                <w:lang w:val="fr-FR"/>
              </w:rPr>
              <w:t>en de la pluma</w:t>
            </w:r>
          </w:p>
          <w:p w14:paraId="2CA9CDBB" w14:textId="77777777" w:rsidR="00947201" w:rsidRPr="001F212B" w:rsidRDefault="00947201" w:rsidP="0004137B">
            <w:pPr>
              <w:autoSpaceDE w:val="0"/>
              <w:autoSpaceDN w:val="0"/>
              <w:spacing w:before="4"/>
              <w:rPr>
                <w:sz w:val="15"/>
                <w:szCs w:val="15"/>
                <w:lang w:val="fr-FR"/>
              </w:rPr>
            </w:pPr>
          </w:p>
          <w:p w14:paraId="09465302" w14:textId="77777777" w:rsidR="00947201" w:rsidRPr="001F212B" w:rsidRDefault="00947201" w:rsidP="0004137B">
            <w:pPr>
              <w:autoSpaceDE w:val="0"/>
              <w:autoSpaceDN w:val="0"/>
              <w:ind w:left="62" w:right="17"/>
              <w:jc w:val="center"/>
              <w:rPr>
                <w:color w:val="0070C0"/>
                <w:szCs w:val="24"/>
                <w:lang w:val="fr-FR"/>
              </w:rPr>
            </w:pPr>
            <w:r w:rsidRPr="001F212B">
              <w:rPr>
                <w:color w:val="0070C0"/>
                <w:spacing w:val="2"/>
                <w:sz w:val="12"/>
                <w:szCs w:val="12"/>
                <w:bdr w:val="single" w:sz="4" w:space="0" w:color="auto"/>
                <w:lang w:val="fr-FR"/>
              </w:rPr>
              <w:t>3</w:t>
            </w:r>
            <w:r w:rsidRPr="001F212B">
              <w:rPr>
                <w:color w:val="0070C0"/>
                <w:spacing w:val="4"/>
                <w:sz w:val="12"/>
                <w:szCs w:val="12"/>
                <w:bdr w:val="single" w:sz="4" w:space="0" w:color="auto"/>
                <w:lang w:val="fr-FR"/>
              </w:rPr>
              <w:t>0</w:t>
            </w:r>
            <w:r w:rsidRPr="001F212B">
              <w:rPr>
                <w:color w:val="0070C0"/>
                <w:sz w:val="12"/>
                <w:szCs w:val="12"/>
                <w:bdr w:val="single" w:sz="4" w:space="0" w:color="auto"/>
                <w:lang w:val="fr-FR"/>
              </w:rPr>
              <w:t>0</w:t>
            </w:r>
            <w:r w:rsidRPr="001F212B">
              <w:rPr>
                <w:color w:val="0070C0"/>
                <w:spacing w:val="-6"/>
                <w:sz w:val="12"/>
                <w:szCs w:val="12"/>
                <w:bdr w:val="single" w:sz="4" w:space="0" w:color="auto"/>
                <w:lang w:val="fr-FR"/>
              </w:rPr>
              <w:t> UI</w:t>
            </w:r>
            <w:r w:rsidRPr="001F212B">
              <w:rPr>
                <w:b/>
                <w:bCs/>
                <w:color w:val="0070C0"/>
                <w:spacing w:val="2"/>
                <w:w w:val="94"/>
                <w:sz w:val="12"/>
                <w:szCs w:val="12"/>
                <w:bdr w:val="single" w:sz="4" w:space="0" w:color="auto"/>
                <w:lang w:val="fr-FR"/>
              </w:rPr>
              <w:t>/</w:t>
            </w:r>
            <w:r w:rsidRPr="001F212B">
              <w:rPr>
                <w:color w:val="0070C0"/>
                <w:spacing w:val="2"/>
                <w:w w:val="94"/>
                <w:sz w:val="12"/>
                <w:szCs w:val="12"/>
                <w:bdr w:val="single" w:sz="4" w:space="0" w:color="auto"/>
                <w:lang w:val="fr-FR"/>
              </w:rPr>
              <w:t>0</w:t>
            </w:r>
            <w:r w:rsidRPr="001F212B">
              <w:rPr>
                <w:color w:val="0070C0"/>
                <w:spacing w:val="3"/>
                <w:w w:val="94"/>
                <w:sz w:val="12"/>
                <w:szCs w:val="12"/>
                <w:bdr w:val="single" w:sz="4" w:space="0" w:color="auto"/>
                <w:lang w:val="fr-FR"/>
              </w:rPr>
              <w:t>,</w:t>
            </w:r>
            <w:r w:rsidRPr="001F212B">
              <w:rPr>
                <w:color w:val="0070C0"/>
                <w:w w:val="94"/>
                <w:sz w:val="12"/>
                <w:szCs w:val="12"/>
                <w:bdr w:val="single" w:sz="4" w:space="0" w:color="auto"/>
                <w:lang w:val="fr-FR"/>
              </w:rPr>
              <w:t>5 </w:t>
            </w:r>
            <w:r w:rsidRPr="001F212B">
              <w:rPr>
                <w:b/>
                <w:bCs/>
                <w:color w:val="0070C0"/>
                <w:spacing w:val="2"/>
                <w:w w:val="85"/>
                <w:sz w:val="12"/>
                <w:szCs w:val="12"/>
                <w:bdr w:val="single" w:sz="4" w:space="0" w:color="auto"/>
                <w:lang w:val="fr-FR"/>
              </w:rPr>
              <w:t>m</w:t>
            </w:r>
            <w:r w:rsidR="0014505F" w:rsidRPr="001F212B">
              <w:rPr>
                <w:b/>
                <w:bCs/>
                <w:color w:val="0070C0"/>
                <w:spacing w:val="2"/>
                <w:w w:val="85"/>
                <w:sz w:val="12"/>
                <w:szCs w:val="12"/>
                <w:bdr w:val="single" w:sz="4" w:space="0" w:color="auto"/>
                <w:lang w:val="fr-F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EB1F8F" w14:textId="77777777" w:rsidR="00947201" w:rsidRPr="00E260CA" w:rsidRDefault="00947201" w:rsidP="0004137B">
            <w:pPr>
              <w:autoSpaceDE w:val="0"/>
              <w:autoSpaceDN w:val="0"/>
              <w:spacing w:before="8"/>
              <w:ind w:left="118" w:right="139"/>
              <w:jc w:val="center"/>
              <w:rPr>
                <w:sz w:val="16"/>
                <w:szCs w:val="16"/>
              </w:rPr>
            </w:pPr>
            <w:r w:rsidRPr="00E260CA">
              <w:rPr>
                <w:b/>
                <w:bCs/>
                <w:w w:val="96"/>
                <w:sz w:val="16"/>
                <w:szCs w:val="16"/>
              </w:rPr>
              <w:t>5</w:t>
            </w:r>
          </w:p>
          <w:p w14:paraId="7C2694C0" w14:textId="77777777" w:rsidR="00947201" w:rsidRPr="00E260CA" w:rsidRDefault="00947201" w:rsidP="0004137B">
            <w:pPr>
              <w:autoSpaceDE w:val="0"/>
              <w:autoSpaceDN w:val="0"/>
              <w:ind w:left="118" w:right="139"/>
              <w:jc w:val="center"/>
              <w:rPr>
                <w:szCs w:val="24"/>
              </w:rPr>
            </w:pPr>
            <w:r w:rsidRPr="00E260CA">
              <w:rPr>
                <w:b/>
                <w:bCs/>
                <w:spacing w:val="-1"/>
                <w:w w:val="79"/>
                <w:sz w:val="16"/>
                <w:szCs w:val="16"/>
              </w:rPr>
              <w:t>Dosis prescrita</w:t>
            </w:r>
          </w:p>
        </w:tc>
        <w:tc>
          <w:tcPr>
            <w:tcW w:w="5531" w:type="dxa"/>
            <w:gridSpan w:val="3"/>
            <w:tcBorders>
              <w:top w:val="single" w:sz="8" w:space="0" w:color="231F20"/>
              <w:left w:val="single" w:sz="8" w:space="0" w:color="231F20"/>
              <w:bottom w:val="single" w:sz="8" w:space="0" w:color="231F20"/>
              <w:right w:val="single" w:sz="8" w:space="0" w:color="231F20"/>
            </w:tcBorders>
            <w:shd w:val="clear" w:color="auto" w:fill="D9D9D9"/>
          </w:tcPr>
          <w:p w14:paraId="6F2587DA" w14:textId="77777777" w:rsidR="00947201" w:rsidRPr="00E260CA" w:rsidRDefault="00947201" w:rsidP="0004137B">
            <w:pPr>
              <w:tabs>
                <w:tab w:val="left" w:pos="1380"/>
                <w:tab w:val="left" w:pos="2920"/>
              </w:tabs>
              <w:autoSpaceDE w:val="0"/>
              <w:autoSpaceDN w:val="0"/>
              <w:ind w:left="392" w:right="-20"/>
              <w:rPr>
                <w:sz w:val="16"/>
                <w:szCs w:val="16"/>
              </w:rPr>
            </w:pPr>
            <w:r w:rsidRPr="00E260CA">
              <w:rPr>
                <w:b/>
                <w:bCs/>
                <w:sz w:val="16"/>
                <w:szCs w:val="16"/>
              </w:rPr>
              <w:t>6</w:t>
            </w:r>
            <w:r w:rsidRPr="00E260CA">
              <w:rPr>
                <w:b/>
                <w:bCs/>
                <w:sz w:val="16"/>
                <w:szCs w:val="16"/>
              </w:rPr>
              <w:tab/>
              <w:t>7</w:t>
            </w:r>
            <w:r w:rsidRPr="00E260CA">
              <w:rPr>
                <w:b/>
                <w:bCs/>
                <w:sz w:val="16"/>
                <w:szCs w:val="16"/>
              </w:rPr>
              <w:tab/>
              <w:t>8</w:t>
            </w:r>
          </w:p>
          <w:p w14:paraId="0DD9AB03" w14:textId="77777777" w:rsidR="00947201" w:rsidRPr="00E260CA" w:rsidRDefault="00947201" w:rsidP="0004137B">
            <w:pPr>
              <w:tabs>
                <w:tab w:val="left" w:pos="2559"/>
              </w:tabs>
              <w:autoSpaceDE w:val="0"/>
              <w:autoSpaceDN w:val="0"/>
              <w:ind w:left="731" w:right="-23"/>
              <w:rPr>
                <w:szCs w:val="24"/>
              </w:rPr>
            </w:pPr>
            <w:r w:rsidRPr="00E260CA">
              <w:rPr>
                <w:b/>
                <w:bCs/>
                <w:spacing w:val="-1"/>
                <w:w w:val="77"/>
                <w:sz w:val="16"/>
                <w:szCs w:val="16"/>
              </w:rPr>
              <w:t>Ventana de información de la dosis</w:t>
            </w:r>
            <w:r w:rsidRPr="00E260CA">
              <w:rPr>
                <w:b/>
                <w:bCs/>
                <w:w w:val="88"/>
                <w:sz w:val="16"/>
                <w:szCs w:val="16"/>
              </w:rPr>
              <w:tab/>
            </w:r>
          </w:p>
        </w:tc>
      </w:tr>
      <w:tr w:rsidR="00947201" w:rsidRPr="00E260CA" w14:paraId="5D203A22" w14:textId="77777777" w:rsidTr="0039479F">
        <w:trPr>
          <w:cantSplit/>
          <w:trHeight w:hRule="exact" w:val="648"/>
          <w:jc w:val="center"/>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0BBC1174" w14:textId="77777777" w:rsidR="00947201" w:rsidRPr="00E260CA" w:rsidRDefault="00947201" w:rsidP="0004137B">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8F646D0" w14:textId="77777777" w:rsidR="00947201" w:rsidRPr="00E260CA" w:rsidRDefault="00947201" w:rsidP="0004137B">
            <w:pPr>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B0771D4" w14:textId="77777777" w:rsidR="00947201" w:rsidRPr="00E260CA" w:rsidRDefault="00947201" w:rsidP="0004137B">
            <w:pPr>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57A6AACE" w14:textId="77777777" w:rsidR="00947201" w:rsidRPr="00E260CA" w:rsidRDefault="00947201" w:rsidP="0004137B">
            <w:pPr>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2FF3840B"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C1D605B" w14:textId="77777777" w:rsidR="00947201" w:rsidRPr="00E260CA" w:rsidRDefault="00947201" w:rsidP="0004137B">
            <w:pPr>
              <w:autoSpaceDE w:val="0"/>
              <w:autoSpaceDN w:val="0"/>
              <w:ind w:left="45" w:right="23"/>
              <w:rPr>
                <w:sz w:val="16"/>
                <w:szCs w:val="16"/>
              </w:rPr>
            </w:pPr>
            <w:r w:rsidRPr="00E260CA">
              <w:rPr>
                <w:b/>
                <w:bCs/>
                <w:spacing w:val="-1"/>
                <w:w w:val="85"/>
                <w:sz w:val="16"/>
                <w:szCs w:val="16"/>
              </w:rPr>
              <w:t xml:space="preserve">Cantidad </w:t>
            </w:r>
            <w:r w:rsidR="00563CE7" w:rsidRPr="00E260CA">
              <w:rPr>
                <w:b/>
                <w:bCs/>
                <w:spacing w:val="-1"/>
                <w:w w:val="85"/>
                <w:sz w:val="16"/>
                <w:szCs w:val="16"/>
              </w:rPr>
              <w:t xml:space="preserve">ajustada </w:t>
            </w:r>
            <w:r w:rsidRPr="00E260CA">
              <w:rPr>
                <w:b/>
                <w:bCs/>
                <w:spacing w:val="-1"/>
                <w:w w:val="85"/>
                <w:sz w:val="16"/>
                <w:szCs w:val="16"/>
              </w:rPr>
              <w:t>para la inyección</w:t>
            </w:r>
          </w:p>
        </w:tc>
        <w:tc>
          <w:tcPr>
            <w:tcW w:w="4637" w:type="dxa"/>
            <w:gridSpan w:val="2"/>
            <w:tcBorders>
              <w:top w:val="single" w:sz="8" w:space="0" w:color="231F20"/>
              <w:left w:val="single" w:sz="8" w:space="0" w:color="231F20"/>
              <w:bottom w:val="single" w:sz="8" w:space="0" w:color="231F20"/>
              <w:right w:val="single" w:sz="8" w:space="0" w:color="231F20"/>
            </w:tcBorders>
            <w:shd w:val="clear" w:color="auto" w:fill="D1D3D4"/>
          </w:tcPr>
          <w:p w14:paraId="7E064C09" w14:textId="77777777" w:rsidR="00947201" w:rsidRPr="00E260CA" w:rsidRDefault="00947201" w:rsidP="0004137B">
            <w:pPr>
              <w:autoSpaceDE w:val="0"/>
              <w:autoSpaceDN w:val="0"/>
              <w:spacing w:before="8"/>
              <w:ind w:left="541" w:right="-20"/>
              <w:rPr>
                <w:szCs w:val="24"/>
              </w:rPr>
            </w:pPr>
            <w:r w:rsidRPr="00E260CA">
              <w:rPr>
                <w:b/>
                <w:bCs/>
                <w:spacing w:val="-1"/>
                <w:w w:val="85"/>
                <w:sz w:val="16"/>
                <w:szCs w:val="16"/>
              </w:rPr>
              <w:t>Cantidad indicada después de la inyección</w:t>
            </w:r>
          </w:p>
          <w:p w14:paraId="529FF253" w14:textId="4636910D" w:rsidR="00947201" w:rsidRPr="00E260CA" w:rsidRDefault="00294494" w:rsidP="0004137B">
            <w:pPr>
              <w:autoSpaceDE w:val="0"/>
              <w:autoSpaceDN w:val="0"/>
              <w:spacing w:before="8"/>
              <w:ind w:left="541" w:right="-20"/>
              <w:rPr>
                <w:szCs w:val="24"/>
              </w:rPr>
            </w:pPr>
            <w:r w:rsidRPr="00E260CA">
              <w:rPr>
                <w:noProof/>
                <w:lang w:eastAsia="es-ES"/>
              </w:rPr>
              <w:drawing>
                <wp:inline distT="0" distB="0" distL="0" distR="0" wp14:anchorId="7B01ED49" wp14:editId="6F55B611">
                  <wp:extent cx="504825" cy="191135"/>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947201" w:rsidRPr="00E260CA" w14:paraId="6CD5D628"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38631E57"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D8FD056" w14:textId="77777777" w:rsidR="00947201" w:rsidRPr="00E260CA" w:rsidRDefault="00947201" w:rsidP="0004137B">
            <w:pPr>
              <w:autoSpaceDE w:val="0"/>
              <w:autoSpaceDN w:val="0"/>
              <w:rPr>
                <w:sz w:val="14"/>
                <w:szCs w:val="14"/>
              </w:rPr>
            </w:pPr>
          </w:p>
          <w:p w14:paraId="21386031"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ACEEF54" w14:textId="77777777" w:rsidR="00947201" w:rsidRPr="00E260CA" w:rsidRDefault="00947201" w:rsidP="0004137B">
            <w:pPr>
              <w:autoSpaceDE w:val="0"/>
              <w:autoSpaceDN w:val="0"/>
              <w:rPr>
                <w:sz w:val="14"/>
                <w:szCs w:val="14"/>
              </w:rPr>
            </w:pPr>
          </w:p>
          <w:p w14:paraId="3FC00D7B"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5D208B7" w14:textId="77777777" w:rsidR="00947201" w:rsidRPr="00E260CA" w:rsidRDefault="00947201" w:rsidP="0004137B">
            <w:pPr>
              <w:autoSpaceDE w:val="0"/>
              <w:autoSpaceDN w:val="0"/>
              <w:rPr>
                <w:sz w:val="14"/>
                <w:szCs w:val="14"/>
              </w:rPr>
            </w:pPr>
          </w:p>
          <w:p w14:paraId="25A536F0"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E396296"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A8806B0"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F753A86"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6F52DD13"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58F81D28"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41838017"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72BDD855"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6285BAA2"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F55CDAA" w14:textId="77777777" w:rsidR="00947201" w:rsidRPr="00E260CA" w:rsidRDefault="00947201" w:rsidP="0004137B">
            <w:pPr>
              <w:autoSpaceDE w:val="0"/>
              <w:autoSpaceDN w:val="0"/>
              <w:rPr>
                <w:sz w:val="15"/>
                <w:szCs w:val="15"/>
              </w:rPr>
            </w:pPr>
          </w:p>
          <w:p w14:paraId="59BFD36A"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F1E6F7D" w14:textId="77777777" w:rsidR="00947201" w:rsidRPr="00E260CA" w:rsidRDefault="00947201" w:rsidP="0004137B">
            <w:pPr>
              <w:autoSpaceDE w:val="0"/>
              <w:autoSpaceDN w:val="0"/>
              <w:rPr>
                <w:sz w:val="15"/>
                <w:szCs w:val="15"/>
              </w:rPr>
            </w:pPr>
          </w:p>
          <w:p w14:paraId="3DA7CA0E"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8FF450A" w14:textId="77777777" w:rsidR="00947201" w:rsidRPr="00E260CA" w:rsidRDefault="00947201" w:rsidP="0004137B">
            <w:pPr>
              <w:autoSpaceDE w:val="0"/>
              <w:autoSpaceDN w:val="0"/>
              <w:rPr>
                <w:sz w:val="15"/>
                <w:szCs w:val="15"/>
              </w:rPr>
            </w:pPr>
          </w:p>
          <w:p w14:paraId="24087530"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73848322"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DA7A13E"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2E1A4F5"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05823841"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6FB4C2A5"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049C1427"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18C015DF"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78212F9C"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C2C61E5" w14:textId="77777777" w:rsidR="00947201" w:rsidRPr="00E260CA" w:rsidRDefault="00947201" w:rsidP="0004137B">
            <w:pPr>
              <w:autoSpaceDE w:val="0"/>
              <w:autoSpaceDN w:val="0"/>
              <w:rPr>
                <w:sz w:val="13"/>
                <w:szCs w:val="13"/>
              </w:rPr>
            </w:pPr>
          </w:p>
          <w:p w14:paraId="3DB44929"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86781DC" w14:textId="77777777" w:rsidR="00947201" w:rsidRPr="00E260CA" w:rsidRDefault="00947201" w:rsidP="0004137B">
            <w:pPr>
              <w:autoSpaceDE w:val="0"/>
              <w:autoSpaceDN w:val="0"/>
              <w:rPr>
                <w:sz w:val="13"/>
                <w:szCs w:val="13"/>
              </w:rPr>
            </w:pPr>
          </w:p>
          <w:p w14:paraId="45EDB834"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BC07037" w14:textId="77777777" w:rsidR="00947201" w:rsidRPr="00E260CA" w:rsidRDefault="00947201" w:rsidP="0004137B">
            <w:pPr>
              <w:autoSpaceDE w:val="0"/>
              <w:autoSpaceDN w:val="0"/>
              <w:rPr>
                <w:sz w:val="13"/>
                <w:szCs w:val="13"/>
              </w:rPr>
            </w:pPr>
          </w:p>
          <w:p w14:paraId="309DD934"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2A276F5"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1DBA7165"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49CE1BF"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618D1CC0"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7D94CCB6"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507E4F96"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79B07AE3"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1C13C077"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CCB4E67" w14:textId="77777777" w:rsidR="00947201" w:rsidRPr="00E260CA" w:rsidRDefault="00947201" w:rsidP="0004137B">
            <w:pPr>
              <w:autoSpaceDE w:val="0"/>
              <w:autoSpaceDN w:val="0"/>
              <w:rPr>
                <w:sz w:val="14"/>
                <w:szCs w:val="14"/>
              </w:rPr>
            </w:pPr>
          </w:p>
          <w:p w14:paraId="5E8B8F98"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B10B3AE" w14:textId="77777777" w:rsidR="00947201" w:rsidRPr="00E260CA" w:rsidRDefault="00947201" w:rsidP="0004137B">
            <w:pPr>
              <w:autoSpaceDE w:val="0"/>
              <w:autoSpaceDN w:val="0"/>
              <w:rPr>
                <w:sz w:val="14"/>
                <w:szCs w:val="14"/>
              </w:rPr>
            </w:pPr>
          </w:p>
          <w:p w14:paraId="3AC9DE8C"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D6B6D82" w14:textId="77777777" w:rsidR="00947201" w:rsidRPr="00E260CA" w:rsidRDefault="00947201" w:rsidP="0004137B">
            <w:pPr>
              <w:autoSpaceDE w:val="0"/>
              <w:autoSpaceDN w:val="0"/>
              <w:rPr>
                <w:sz w:val="14"/>
                <w:szCs w:val="14"/>
              </w:rPr>
            </w:pPr>
          </w:p>
          <w:p w14:paraId="4D550D76"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2F23DCF"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23A1527"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94A42AB"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30ECA198"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01000749"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9241E6F"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010BEA8B"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26757DF"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1A2ADCC" w14:textId="77777777" w:rsidR="00947201" w:rsidRPr="00E260CA" w:rsidRDefault="00947201" w:rsidP="0004137B">
            <w:pPr>
              <w:autoSpaceDE w:val="0"/>
              <w:autoSpaceDN w:val="0"/>
              <w:rPr>
                <w:sz w:val="14"/>
                <w:szCs w:val="14"/>
              </w:rPr>
            </w:pPr>
          </w:p>
          <w:p w14:paraId="68F25642"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3E40914" w14:textId="77777777" w:rsidR="00947201" w:rsidRPr="00E260CA" w:rsidRDefault="00947201" w:rsidP="0004137B">
            <w:pPr>
              <w:autoSpaceDE w:val="0"/>
              <w:autoSpaceDN w:val="0"/>
              <w:rPr>
                <w:sz w:val="14"/>
                <w:szCs w:val="14"/>
              </w:rPr>
            </w:pPr>
          </w:p>
          <w:p w14:paraId="4E3D1BB5"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95CC79F" w14:textId="77777777" w:rsidR="00947201" w:rsidRPr="00E260CA" w:rsidRDefault="00947201" w:rsidP="0004137B">
            <w:pPr>
              <w:autoSpaceDE w:val="0"/>
              <w:autoSpaceDN w:val="0"/>
              <w:rPr>
                <w:sz w:val="14"/>
                <w:szCs w:val="14"/>
              </w:rPr>
            </w:pPr>
          </w:p>
          <w:p w14:paraId="1762E293"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79AE3A4"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1C1BD3EF"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29E4AFE"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es"0",</w:t>
            </w:r>
          </w:p>
          <w:p w14:paraId="3DAFE3F1"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1FC85D29"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64AAA1BE" w14:textId="77777777" w:rsidR="00947201" w:rsidRPr="00E260CA" w:rsidRDefault="00947201" w:rsidP="0004137B">
            <w:pPr>
              <w:autoSpaceDE w:val="0"/>
              <w:autoSpaceDN w:val="0"/>
              <w:ind w:left="13" w:right="-78"/>
              <w:jc w:val="center"/>
              <w:rPr>
                <w:spacing w:val="-3"/>
                <w:w w:val="86"/>
                <w:sz w:val="14"/>
                <w:szCs w:val="14"/>
              </w:rPr>
            </w:pPr>
            <w:r w:rsidRPr="00E260CA">
              <w:rPr>
                <w:spacing w:val="-3"/>
                <w:w w:val="86"/>
                <w:sz w:val="14"/>
                <w:szCs w:val="14"/>
              </w:rPr>
              <w:t>Inyecte esta cantidad..........usando una pluma nueva -</w:t>
            </w:r>
          </w:p>
        </w:tc>
      </w:tr>
      <w:tr w:rsidR="00947201" w:rsidRPr="00E260CA" w14:paraId="7268AD04"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413174EB"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15F2B79" w14:textId="77777777" w:rsidR="00947201" w:rsidRPr="00E260CA" w:rsidRDefault="00947201" w:rsidP="0004137B">
            <w:pPr>
              <w:autoSpaceDE w:val="0"/>
              <w:autoSpaceDN w:val="0"/>
              <w:rPr>
                <w:sz w:val="14"/>
                <w:szCs w:val="14"/>
              </w:rPr>
            </w:pPr>
          </w:p>
          <w:p w14:paraId="5B138690"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71E38B4" w14:textId="77777777" w:rsidR="00947201" w:rsidRPr="00E260CA" w:rsidRDefault="00947201" w:rsidP="0004137B">
            <w:pPr>
              <w:autoSpaceDE w:val="0"/>
              <w:autoSpaceDN w:val="0"/>
              <w:rPr>
                <w:sz w:val="14"/>
                <w:szCs w:val="14"/>
              </w:rPr>
            </w:pPr>
          </w:p>
          <w:p w14:paraId="7D720490"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A260AD7" w14:textId="77777777" w:rsidR="00947201" w:rsidRPr="00E260CA" w:rsidRDefault="00947201" w:rsidP="0004137B">
            <w:pPr>
              <w:autoSpaceDE w:val="0"/>
              <w:autoSpaceDN w:val="0"/>
              <w:rPr>
                <w:sz w:val="14"/>
                <w:szCs w:val="14"/>
              </w:rPr>
            </w:pPr>
          </w:p>
          <w:p w14:paraId="407A9DC4"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B0342DE"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7291040"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D61134F"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202E900C"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3558E7BD"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EBF0D29"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204246E1"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34C26B77"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1A17532" w14:textId="77777777" w:rsidR="00947201" w:rsidRPr="00E260CA" w:rsidRDefault="00947201" w:rsidP="0004137B">
            <w:pPr>
              <w:autoSpaceDE w:val="0"/>
              <w:autoSpaceDN w:val="0"/>
              <w:rPr>
                <w:sz w:val="14"/>
                <w:szCs w:val="14"/>
              </w:rPr>
            </w:pPr>
          </w:p>
          <w:p w14:paraId="4A19C526"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9AD0F4E" w14:textId="77777777" w:rsidR="00947201" w:rsidRPr="00E260CA" w:rsidRDefault="00947201" w:rsidP="0004137B">
            <w:pPr>
              <w:autoSpaceDE w:val="0"/>
              <w:autoSpaceDN w:val="0"/>
              <w:rPr>
                <w:sz w:val="14"/>
                <w:szCs w:val="14"/>
              </w:rPr>
            </w:pPr>
          </w:p>
          <w:p w14:paraId="5F310EA2"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80B3AE2" w14:textId="77777777" w:rsidR="00947201" w:rsidRPr="00E260CA" w:rsidRDefault="00947201" w:rsidP="0004137B">
            <w:pPr>
              <w:autoSpaceDE w:val="0"/>
              <w:autoSpaceDN w:val="0"/>
              <w:rPr>
                <w:sz w:val="14"/>
                <w:szCs w:val="14"/>
              </w:rPr>
            </w:pPr>
          </w:p>
          <w:p w14:paraId="61DEEEBB"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07954E0"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9B9E028"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AD91CA6"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362CD609"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711BE6EA"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5676A26E"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736FC018"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29A5F550"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EC0D427" w14:textId="77777777" w:rsidR="00947201" w:rsidRPr="00E260CA" w:rsidRDefault="00947201" w:rsidP="0004137B">
            <w:pPr>
              <w:autoSpaceDE w:val="0"/>
              <w:autoSpaceDN w:val="0"/>
              <w:rPr>
                <w:sz w:val="14"/>
                <w:szCs w:val="14"/>
              </w:rPr>
            </w:pPr>
          </w:p>
          <w:p w14:paraId="2697D10F"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93BEDB7" w14:textId="77777777" w:rsidR="00947201" w:rsidRPr="00E260CA" w:rsidRDefault="00947201" w:rsidP="0004137B">
            <w:pPr>
              <w:autoSpaceDE w:val="0"/>
              <w:autoSpaceDN w:val="0"/>
              <w:rPr>
                <w:sz w:val="14"/>
                <w:szCs w:val="14"/>
              </w:rPr>
            </w:pPr>
          </w:p>
          <w:p w14:paraId="7B1B40F8"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F9872D6" w14:textId="77777777" w:rsidR="00947201" w:rsidRPr="00E260CA" w:rsidRDefault="00947201" w:rsidP="0004137B">
            <w:pPr>
              <w:autoSpaceDE w:val="0"/>
              <w:autoSpaceDN w:val="0"/>
              <w:rPr>
                <w:sz w:val="14"/>
                <w:szCs w:val="14"/>
              </w:rPr>
            </w:pPr>
          </w:p>
          <w:p w14:paraId="767A689C"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10C25F4"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A18D017"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4F3E304"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1B58D012"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3932FE2F"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44E1B07"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33586CB0"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21294FEF"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8EC3700" w14:textId="77777777" w:rsidR="00947201" w:rsidRPr="00E260CA" w:rsidRDefault="00947201" w:rsidP="0004137B">
            <w:pPr>
              <w:autoSpaceDE w:val="0"/>
              <w:autoSpaceDN w:val="0"/>
              <w:rPr>
                <w:sz w:val="14"/>
                <w:szCs w:val="14"/>
              </w:rPr>
            </w:pPr>
          </w:p>
          <w:p w14:paraId="2906D72A"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67929C6" w14:textId="77777777" w:rsidR="00947201" w:rsidRPr="00E260CA" w:rsidRDefault="00947201" w:rsidP="0004137B">
            <w:pPr>
              <w:autoSpaceDE w:val="0"/>
              <w:autoSpaceDN w:val="0"/>
              <w:rPr>
                <w:sz w:val="14"/>
                <w:szCs w:val="14"/>
              </w:rPr>
            </w:pPr>
          </w:p>
          <w:p w14:paraId="7144374A"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10A1215" w14:textId="77777777" w:rsidR="00947201" w:rsidRPr="00E260CA" w:rsidRDefault="00947201" w:rsidP="0004137B">
            <w:pPr>
              <w:autoSpaceDE w:val="0"/>
              <w:autoSpaceDN w:val="0"/>
              <w:rPr>
                <w:sz w:val="14"/>
                <w:szCs w:val="14"/>
              </w:rPr>
            </w:pPr>
          </w:p>
          <w:p w14:paraId="5A64A7BD"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283DE04"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7E92FEB"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7E03CDD"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008BB2BF"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0A54EF4E"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76D335D"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5D6516C4"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624E5B66"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315527C" w14:textId="77777777" w:rsidR="00947201" w:rsidRPr="00E260CA" w:rsidRDefault="00947201" w:rsidP="0004137B">
            <w:pPr>
              <w:autoSpaceDE w:val="0"/>
              <w:autoSpaceDN w:val="0"/>
              <w:rPr>
                <w:sz w:val="14"/>
                <w:szCs w:val="14"/>
              </w:rPr>
            </w:pPr>
          </w:p>
          <w:p w14:paraId="140A579C"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BCFB930" w14:textId="77777777" w:rsidR="00947201" w:rsidRPr="00E260CA" w:rsidRDefault="00947201" w:rsidP="0004137B">
            <w:pPr>
              <w:autoSpaceDE w:val="0"/>
              <w:autoSpaceDN w:val="0"/>
              <w:rPr>
                <w:sz w:val="14"/>
                <w:szCs w:val="14"/>
              </w:rPr>
            </w:pPr>
          </w:p>
          <w:p w14:paraId="1B004526"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4698D0E" w14:textId="77777777" w:rsidR="00947201" w:rsidRPr="00E260CA" w:rsidRDefault="00947201" w:rsidP="0004137B">
            <w:pPr>
              <w:autoSpaceDE w:val="0"/>
              <w:autoSpaceDN w:val="0"/>
              <w:rPr>
                <w:sz w:val="14"/>
                <w:szCs w:val="14"/>
              </w:rPr>
            </w:pPr>
          </w:p>
          <w:p w14:paraId="10555284"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44B5251"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8A1C863"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1916B70"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42D369A0"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4387F2F9"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51810336"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3C7A2E40"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A27497A"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03A92DB" w14:textId="77777777" w:rsidR="00947201" w:rsidRPr="00E260CA" w:rsidRDefault="00947201" w:rsidP="0004137B">
            <w:pPr>
              <w:autoSpaceDE w:val="0"/>
              <w:autoSpaceDN w:val="0"/>
              <w:rPr>
                <w:sz w:val="14"/>
                <w:szCs w:val="14"/>
              </w:rPr>
            </w:pPr>
          </w:p>
          <w:p w14:paraId="0220A49E"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957F8B2" w14:textId="77777777" w:rsidR="00947201" w:rsidRPr="00E260CA" w:rsidRDefault="00947201" w:rsidP="0004137B">
            <w:pPr>
              <w:autoSpaceDE w:val="0"/>
              <w:autoSpaceDN w:val="0"/>
              <w:rPr>
                <w:sz w:val="14"/>
                <w:szCs w:val="14"/>
              </w:rPr>
            </w:pPr>
          </w:p>
          <w:p w14:paraId="7EECA073"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6D4602D" w14:textId="77777777" w:rsidR="00947201" w:rsidRPr="00E260CA" w:rsidRDefault="00947201" w:rsidP="0004137B">
            <w:pPr>
              <w:autoSpaceDE w:val="0"/>
              <w:autoSpaceDN w:val="0"/>
              <w:rPr>
                <w:sz w:val="14"/>
                <w:szCs w:val="14"/>
              </w:rPr>
            </w:pPr>
          </w:p>
          <w:p w14:paraId="2C7A76B1"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71281DB1"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B0814C0"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010D08E"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01DCA60"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21E9A935"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1C0D120D"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947201" w:rsidRPr="00E260CA" w14:paraId="7C5D1FFF"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364D2990" w14:textId="77777777" w:rsidR="00947201" w:rsidRPr="00E260CA" w:rsidRDefault="00947201"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9404AC2" w14:textId="77777777" w:rsidR="00947201" w:rsidRPr="00E260CA" w:rsidRDefault="00947201" w:rsidP="0004137B">
            <w:pPr>
              <w:autoSpaceDE w:val="0"/>
              <w:autoSpaceDN w:val="0"/>
              <w:rPr>
                <w:sz w:val="14"/>
                <w:szCs w:val="14"/>
              </w:rPr>
            </w:pPr>
          </w:p>
          <w:p w14:paraId="4280DF53" w14:textId="77777777" w:rsidR="00947201" w:rsidRPr="00E260CA" w:rsidRDefault="00947201"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5044DBD" w14:textId="77777777" w:rsidR="00947201" w:rsidRPr="00E260CA" w:rsidRDefault="00947201" w:rsidP="0004137B">
            <w:pPr>
              <w:autoSpaceDE w:val="0"/>
              <w:autoSpaceDN w:val="0"/>
              <w:rPr>
                <w:sz w:val="14"/>
                <w:szCs w:val="14"/>
              </w:rPr>
            </w:pPr>
          </w:p>
          <w:p w14:paraId="71273CA6" w14:textId="77777777" w:rsidR="00947201" w:rsidRPr="00E260CA" w:rsidRDefault="00947201"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94EA937" w14:textId="77777777" w:rsidR="00947201" w:rsidRPr="00E260CA" w:rsidRDefault="00947201" w:rsidP="0004137B">
            <w:pPr>
              <w:autoSpaceDE w:val="0"/>
              <w:autoSpaceDN w:val="0"/>
              <w:rPr>
                <w:sz w:val="14"/>
                <w:szCs w:val="14"/>
              </w:rPr>
            </w:pPr>
          </w:p>
          <w:p w14:paraId="29BE4EAA" w14:textId="77777777" w:rsidR="00947201" w:rsidRPr="00E260CA" w:rsidRDefault="00947201" w:rsidP="0004137B">
            <w:pPr>
              <w:autoSpaceDE w:val="0"/>
              <w:autoSpaceDN w:val="0"/>
              <w:ind w:left="265" w:right="-20"/>
              <w:rPr>
                <w:szCs w:val="24"/>
              </w:rPr>
            </w:pPr>
            <w:r w:rsidRPr="00E260CA">
              <w:rPr>
                <w:spacing w:val="-2"/>
                <w:w w:val="69"/>
                <w:sz w:val="18"/>
                <w:szCs w:val="18"/>
              </w:rPr>
              <w:t>3</w:t>
            </w:r>
            <w:r w:rsidRPr="00E260CA">
              <w:rPr>
                <w:spacing w:val="1"/>
                <w:w w:val="69"/>
                <w:sz w:val="18"/>
                <w:szCs w:val="18"/>
              </w:rPr>
              <w:t>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04DCA5A1" w14:textId="77777777" w:rsidR="00947201" w:rsidRPr="00E260CA" w:rsidRDefault="00947201" w:rsidP="0004137B">
            <w:pPr>
              <w:autoSpaceDE w:val="0"/>
              <w:autoSpaceDN w:val="0"/>
              <w:ind w:left="118" w:right="139"/>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1FCACB1C" w14:textId="77777777" w:rsidR="00947201" w:rsidRPr="00E260CA" w:rsidRDefault="00947201"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1DEBECC" w14:textId="77777777" w:rsidR="00947201" w:rsidRPr="00E260CA" w:rsidRDefault="00947201"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194A78D8" w14:textId="77777777" w:rsidR="00947201" w:rsidRPr="00E260CA" w:rsidRDefault="00947201"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590ABD0D" w14:textId="77777777" w:rsidR="00947201" w:rsidRPr="00E260CA" w:rsidRDefault="00947201"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0C03799C" w14:textId="77777777" w:rsidR="00947201" w:rsidRPr="00E260CA" w:rsidRDefault="00947201"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bl>
    <w:p w14:paraId="1BA18109" w14:textId="77777777" w:rsidR="00947201" w:rsidRPr="00E260CA" w:rsidRDefault="00947201" w:rsidP="0004137B">
      <w:pPr>
        <w:tabs>
          <w:tab w:val="left" w:pos="567"/>
        </w:tabs>
        <w:rPr>
          <w:sz w:val="22"/>
          <w:szCs w:val="22"/>
        </w:rPr>
      </w:pPr>
    </w:p>
    <w:p w14:paraId="1DDFF270" w14:textId="77777777" w:rsidR="00F90A6F" w:rsidRPr="00E260CA" w:rsidRDefault="00F90A6F" w:rsidP="0004137B">
      <w:pPr>
        <w:shd w:val="clear" w:color="auto" w:fill="CCECFF"/>
        <w:tabs>
          <w:tab w:val="left" w:pos="567"/>
        </w:tabs>
        <w:adjustRightInd w:val="0"/>
        <w:jc w:val="center"/>
        <w:rPr>
          <w:bCs/>
          <w:i/>
          <w:sz w:val="22"/>
          <w:szCs w:val="22"/>
        </w:rPr>
      </w:pPr>
      <w:r w:rsidRPr="00E260CA">
        <w:rPr>
          <w:bCs/>
          <w:i/>
          <w:sz w:val="22"/>
          <w:szCs w:val="22"/>
        </w:rPr>
        <w:t>&lt;GONAL-f 450 IU– PEN&gt;</w:t>
      </w:r>
    </w:p>
    <w:tbl>
      <w:tblPr>
        <w:tblW w:w="0" w:type="auto"/>
        <w:jc w:val="center"/>
        <w:tblLayout w:type="fixed"/>
        <w:tblCellMar>
          <w:left w:w="0" w:type="dxa"/>
          <w:right w:w="0" w:type="dxa"/>
        </w:tblCellMar>
        <w:tblLook w:val="0000" w:firstRow="0" w:lastRow="0" w:firstColumn="0" w:lastColumn="0" w:noHBand="0" w:noVBand="0"/>
      </w:tblPr>
      <w:tblGrid>
        <w:gridCol w:w="744"/>
        <w:gridCol w:w="540"/>
        <w:gridCol w:w="540"/>
        <w:gridCol w:w="900"/>
        <w:gridCol w:w="824"/>
        <w:gridCol w:w="892"/>
        <w:gridCol w:w="1090"/>
        <w:gridCol w:w="3549"/>
      </w:tblGrid>
      <w:tr w:rsidR="00F90A6F" w:rsidRPr="00E260CA" w14:paraId="5B8E2F43" w14:textId="77777777" w:rsidTr="0039479F">
        <w:trPr>
          <w:cantSplit/>
          <w:trHeight w:hRule="exact" w:val="587"/>
          <w:jc w:val="center"/>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364870F" w14:textId="77777777" w:rsidR="00F90A6F" w:rsidRPr="00E260CA" w:rsidRDefault="00F90A6F" w:rsidP="00D12E17">
            <w:pPr>
              <w:keepNext/>
              <w:autoSpaceDE w:val="0"/>
              <w:autoSpaceDN w:val="0"/>
              <w:spacing w:before="8"/>
              <w:ind w:left="287" w:right="267"/>
              <w:jc w:val="center"/>
              <w:rPr>
                <w:sz w:val="16"/>
                <w:szCs w:val="16"/>
              </w:rPr>
            </w:pPr>
            <w:r w:rsidRPr="00E260CA">
              <w:rPr>
                <w:b/>
                <w:bCs/>
                <w:w w:val="96"/>
                <w:sz w:val="16"/>
                <w:szCs w:val="16"/>
              </w:rPr>
              <w:t>1</w:t>
            </w:r>
          </w:p>
          <w:p w14:paraId="329E1228" w14:textId="77777777" w:rsidR="00F90A6F" w:rsidRPr="00E260CA" w:rsidRDefault="00F90A6F" w:rsidP="00D12E17">
            <w:pPr>
              <w:keepNext/>
              <w:autoSpaceDE w:val="0"/>
              <w:autoSpaceDN w:val="0"/>
              <w:ind w:left="82" w:right="62"/>
              <w:jc w:val="center"/>
              <w:rPr>
                <w:szCs w:val="24"/>
              </w:rPr>
            </w:pPr>
            <w:r w:rsidRPr="00E260CA">
              <w:rPr>
                <w:b/>
                <w:bCs/>
                <w:spacing w:val="-10"/>
                <w:w w:val="72"/>
                <w:sz w:val="16"/>
                <w:szCs w:val="16"/>
              </w:rPr>
              <w:t>Número del día de tratamiento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52B5BD9" w14:textId="77777777" w:rsidR="00F90A6F" w:rsidRPr="00E260CA" w:rsidRDefault="00F90A6F" w:rsidP="00D12E17">
            <w:pPr>
              <w:keepNext/>
              <w:autoSpaceDE w:val="0"/>
              <w:autoSpaceDN w:val="0"/>
              <w:spacing w:before="8"/>
              <w:ind w:left="185" w:right="165"/>
              <w:jc w:val="center"/>
              <w:rPr>
                <w:sz w:val="16"/>
                <w:szCs w:val="16"/>
              </w:rPr>
            </w:pPr>
            <w:r w:rsidRPr="00E260CA">
              <w:rPr>
                <w:b/>
                <w:bCs/>
                <w:w w:val="96"/>
                <w:sz w:val="16"/>
                <w:szCs w:val="16"/>
              </w:rPr>
              <w:t>2</w:t>
            </w:r>
          </w:p>
          <w:p w14:paraId="1B6F9370" w14:textId="77777777" w:rsidR="00F90A6F" w:rsidRPr="00E260CA" w:rsidRDefault="00F90A6F" w:rsidP="00D12E17">
            <w:pPr>
              <w:keepNext/>
              <w:autoSpaceDE w:val="0"/>
              <w:autoSpaceDN w:val="0"/>
              <w:ind w:left="83" w:right="63"/>
              <w:jc w:val="center"/>
              <w:rPr>
                <w:szCs w:val="24"/>
              </w:rPr>
            </w:pPr>
            <w:r w:rsidRPr="00E260CA">
              <w:rPr>
                <w:b/>
                <w:bCs/>
                <w:spacing w:val="-2"/>
                <w:w w:val="82"/>
                <w:sz w:val="16"/>
                <w:szCs w:val="16"/>
              </w:rPr>
              <w:t>Fecha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277F00E" w14:textId="77777777" w:rsidR="00F90A6F" w:rsidRPr="00E260CA" w:rsidRDefault="00F90A6F" w:rsidP="00D12E17">
            <w:pPr>
              <w:keepNext/>
              <w:autoSpaceDE w:val="0"/>
              <w:autoSpaceDN w:val="0"/>
              <w:spacing w:before="8"/>
              <w:ind w:left="185" w:right="165"/>
              <w:jc w:val="center"/>
              <w:rPr>
                <w:sz w:val="16"/>
                <w:szCs w:val="16"/>
              </w:rPr>
            </w:pPr>
            <w:r w:rsidRPr="00E260CA">
              <w:rPr>
                <w:b/>
                <w:bCs/>
                <w:w w:val="96"/>
                <w:sz w:val="16"/>
                <w:szCs w:val="16"/>
              </w:rPr>
              <w:t>3</w:t>
            </w:r>
          </w:p>
          <w:p w14:paraId="6E40FDAF" w14:textId="77777777" w:rsidR="00F90A6F" w:rsidRPr="00E260CA" w:rsidRDefault="00F90A6F" w:rsidP="00D12E17">
            <w:pPr>
              <w:keepNext/>
              <w:autoSpaceDE w:val="0"/>
              <w:autoSpaceDN w:val="0"/>
              <w:ind w:left="79" w:right="59"/>
              <w:jc w:val="center"/>
              <w:rPr>
                <w:szCs w:val="24"/>
              </w:rPr>
            </w:pPr>
            <w:r w:rsidRPr="00E260CA">
              <w:rPr>
                <w:b/>
                <w:bCs/>
                <w:spacing w:val="-1"/>
                <w:w w:val="72"/>
                <w:sz w:val="16"/>
                <w:szCs w:val="16"/>
              </w:rPr>
              <w:t>Hora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E51100B" w14:textId="77777777" w:rsidR="00F90A6F" w:rsidRPr="001F212B" w:rsidRDefault="00F90A6F" w:rsidP="00D12E17">
            <w:pPr>
              <w:keepNext/>
              <w:autoSpaceDE w:val="0"/>
              <w:autoSpaceDN w:val="0"/>
              <w:spacing w:before="8"/>
              <w:ind w:left="365" w:right="345"/>
              <w:jc w:val="center"/>
              <w:rPr>
                <w:sz w:val="16"/>
                <w:szCs w:val="16"/>
                <w:lang w:val="fr-FR"/>
              </w:rPr>
            </w:pPr>
            <w:r w:rsidRPr="001F212B">
              <w:rPr>
                <w:b/>
                <w:bCs/>
                <w:w w:val="96"/>
                <w:sz w:val="16"/>
                <w:szCs w:val="16"/>
                <w:lang w:val="fr-FR"/>
              </w:rPr>
              <w:t>4</w:t>
            </w:r>
          </w:p>
          <w:p w14:paraId="16E15E60" w14:textId="77777777" w:rsidR="00F90A6F" w:rsidRPr="001F212B" w:rsidRDefault="00F90A6F" w:rsidP="00D12E17">
            <w:pPr>
              <w:keepNext/>
              <w:autoSpaceDE w:val="0"/>
              <w:autoSpaceDN w:val="0"/>
              <w:ind w:left="40" w:right="20"/>
              <w:jc w:val="center"/>
              <w:rPr>
                <w:sz w:val="16"/>
                <w:szCs w:val="16"/>
                <w:lang w:val="fr-FR"/>
              </w:rPr>
            </w:pPr>
            <w:r w:rsidRPr="001F212B">
              <w:rPr>
                <w:b/>
                <w:bCs/>
                <w:spacing w:val="-6"/>
                <w:w w:val="82"/>
                <w:sz w:val="16"/>
                <w:szCs w:val="16"/>
                <w:lang w:val="fr-FR"/>
              </w:rPr>
              <w:t>V</w:t>
            </w:r>
            <w:r w:rsidRPr="001F212B">
              <w:rPr>
                <w:b/>
                <w:bCs/>
                <w:spacing w:val="-3"/>
                <w:w w:val="82"/>
                <w:sz w:val="16"/>
                <w:szCs w:val="16"/>
                <w:lang w:val="fr-FR"/>
              </w:rPr>
              <w:t>o</w:t>
            </w:r>
            <w:r w:rsidRPr="001F212B">
              <w:rPr>
                <w:b/>
                <w:bCs/>
                <w:spacing w:val="-4"/>
                <w:w w:val="93"/>
                <w:sz w:val="16"/>
                <w:szCs w:val="16"/>
                <w:lang w:val="fr-FR"/>
              </w:rPr>
              <w:t>l</w:t>
            </w:r>
            <w:r w:rsidRPr="001F212B">
              <w:rPr>
                <w:b/>
                <w:bCs/>
                <w:spacing w:val="-4"/>
                <w:w w:val="84"/>
                <w:sz w:val="16"/>
                <w:szCs w:val="16"/>
                <w:lang w:val="fr-FR"/>
              </w:rPr>
              <w:t>u</w:t>
            </w:r>
            <w:r w:rsidRPr="001F212B">
              <w:rPr>
                <w:b/>
                <w:bCs/>
                <w:spacing w:val="-2"/>
                <w:w w:val="85"/>
                <w:sz w:val="16"/>
                <w:szCs w:val="16"/>
                <w:lang w:val="fr-FR"/>
              </w:rPr>
              <w:t>m</w:t>
            </w:r>
            <w:r w:rsidRPr="001F212B">
              <w:rPr>
                <w:b/>
                <w:bCs/>
                <w:w w:val="79"/>
                <w:sz w:val="16"/>
                <w:szCs w:val="16"/>
                <w:lang w:val="fr-FR"/>
              </w:rPr>
              <w:t>en de la pluma</w:t>
            </w:r>
          </w:p>
          <w:p w14:paraId="5EEE3D53" w14:textId="77777777" w:rsidR="00F90A6F" w:rsidRPr="001F212B" w:rsidRDefault="00F90A6F" w:rsidP="00D12E17">
            <w:pPr>
              <w:keepNext/>
              <w:autoSpaceDE w:val="0"/>
              <w:autoSpaceDN w:val="0"/>
              <w:spacing w:before="4"/>
              <w:rPr>
                <w:sz w:val="15"/>
                <w:szCs w:val="15"/>
                <w:lang w:val="fr-FR"/>
              </w:rPr>
            </w:pPr>
          </w:p>
          <w:p w14:paraId="74B378AF" w14:textId="77777777" w:rsidR="00F90A6F" w:rsidRPr="001F212B" w:rsidRDefault="00F90A6F" w:rsidP="00D12E17">
            <w:pPr>
              <w:keepNext/>
              <w:autoSpaceDE w:val="0"/>
              <w:autoSpaceDN w:val="0"/>
              <w:ind w:left="62" w:right="17"/>
              <w:jc w:val="center"/>
              <w:rPr>
                <w:color w:val="0070C0"/>
                <w:szCs w:val="24"/>
                <w:lang w:val="fr-FR"/>
              </w:rPr>
            </w:pPr>
            <w:r w:rsidRPr="001F212B">
              <w:rPr>
                <w:color w:val="0070C0"/>
                <w:spacing w:val="2"/>
                <w:sz w:val="12"/>
                <w:szCs w:val="12"/>
                <w:bdr w:val="single" w:sz="4" w:space="0" w:color="auto"/>
                <w:lang w:val="fr-FR"/>
              </w:rPr>
              <w:t>45</w:t>
            </w:r>
            <w:r w:rsidRPr="001F212B">
              <w:rPr>
                <w:color w:val="0070C0"/>
                <w:sz w:val="12"/>
                <w:szCs w:val="12"/>
                <w:bdr w:val="single" w:sz="4" w:space="0" w:color="auto"/>
                <w:lang w:val="fr-FR"/>
              </w:rPr>
              <w:t>0</w:t>
            </w:r>
            <w:r w:rsidRPr="001F212B">
              <w:rPr>
                <w:color w:val="0070C0"/>
                <w:spacing w:val="-6"/>
                <w:sz w:val="12"/>
                <w:szCs w:val="12"/>
                <w:bdr w:val="single" w:sz="4" w:space="0" w:color="auto"/>
                <w:lang w:val="fr-FR"/>
              </w:rPr>
              <w:t> UI</w:t>
            </w:r>
            <w:r w:rsidRPr="001F212B">
              <w:rPr>
                <w:b/>
                <w:bCs/>
                <w:color w:val="0070C0"/>
                <w:spacing w:val="2"/>
                <w:w w:val="94"/>
                <w:sz w:val="12"/>
                <w:szCs w:val="12"/>
                <w:bdr w:val="single" w:sz="4" w:space="0" w:color="auto"/>
                <w:lang w:val="fr-FR"/>
              </w:rPr>
              <w:t>/</w:t>
            </w:r>
            <w:r w:rsidRPr="001F212B">
              <w:rPr>
                <w:color w:val="0070C0"/>
                <w:spacing w:val="2"/>
                <w:w w:val="94"/>
                <w:sz w:val="12"/>
                <w:szCs w:val="12"/>
                <w:bdr w:val="single" w:sz="4" w:space="0" w:color="auto"/>
                <w:lang w:val="fr-FR"/>
              </w:rPr>
              <w:t>0</w:t>
            </w:r>
            <w:r w:rsidRPr="001F212B">
              <w:rPr>
                <w:color w:val="0070C0"/>
                <w:spacing w:val="3"/>
                <w:w w:val="94"/>
                <w:sz w:val="12"/>
                <w:szCs w:val="12"/>
                <w:bdr w:val="single" w:sz="4" w:space="0" w:color="auto"/>
                <w:lang w:val="fr-FR"/>
              </w:rPr>
              <w:t>,7</w:t>
            </w:r>
            <w:r w:rsidRPr="001F212B">
              <w:rPr>
                <w:color w:val="0070C0"/>
                <w:w w:val="94"/>
                <w:sz w:val="12"/>
                <w:szCs w:val="12"/>
                <w:bdr w:val="single" w:sz="4" w:space="0" w:color="auto"/>
                <w:lang w:val="fr-FR"/>
              </w:rPr>
              <w:t>5 </w:t>
            </w:r>
            <w:r w:rsidRPr="001F212B">
              <w:rPr>
                <w:b/>
                <w:bCs/>
                <w:color w:val="0070C0"/>
                <w:spacing w:val="2"/>
                <w:w w:val="85"/>
                <w:sz w:val="12"/>
                <w:szCs w:val="12"/>
                <w:bdr w:val="single" w:sz="4" w:space="0" w:color="auto"/>
                <w:lang w:val="fr-FR"/>
              </w:rPr>
              <w:t>m</w:t>
            </w:r>
            <w:r w:rsidR="003C3A21" w:rsidRPr="001F212B">
              <w:rPr>
                <w:b/>
                <w:bCs/>
                <w:color w:val="0070C0"/>
                <w:spacing w:val="2"/>
                <w:w w:val="85"/>
                <w:sz w:val="12"/>
                <w:szCs w:val="12"/>
                <w:bdr w:val="single" w:sz="4" w:space="0" w:color="auto"/>
                <w:lang w:val="fr-F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429C21E" w14:textId="77777777" w:rsidR="00F90A6F" w:rsidRPr="00E260CA" w:rsidRDefault="00F90A6F" w:rsidP="00D12E17">
            <w:pPr>
              <w:keepNext/>
              <w:autoSpaceDE w:val="0"/>
              <w:autoSpaceDN w:val="0"/>
              <w:spacing w:before="8"/>
              <w:ind w:left="327" w:right="307"/>
              <w:jc w:val="center"/>
              <w:rPr>
                <w:sz w:val="16"/>
                <w:szCs w:val="16"/>
              </w:rPr>
            </w:pPr>
            <w:r w:rsidRPr="00E260CA">
              <w:rPr>
                <w:b/>
                <w:bCs/>
                <w:w w:val="96"/>
                <w:sz w:val="16"/>
                <w:szCs w:val="16"/>
              </w:rPr>
              <w:t>5</w:t>
            </w:r>
          </w:p>
          <w:p w14:paraId="7108CC24" w14:textId="77777777" w:rsidR="00F90A6F" w:rsidRPr="00E260CA" w:rsidRDefault="00F90A6F" w:rsidP="00D12E17">
            <w:pPr>
              <w:keepNext/>
              <w:autoSpaceDE w:val="0"/>
              <w:autoSpaceDN w:val="0"/>
              <w:ind w:left="111" w:right="4" w:hanging="20"/>
              <w:jc w:val="center"/>
              <w:rPr>
                <w:szCs w:val="24"/>
              </w:rPr>
            </w:pPr>
            <w:r w:rsidRPr="00E260CA">
              <w:rPr>
                <w:b/>
                <w:bCs/>
                <w:spacing w:val="-1"/>
                <w:w w:val="79"/>
                <w:sz w:val="16"/>
                <w:szCs w:val="16"/>
              </w:rPr>
              <w:t>Dosis prescrita</w:t>
            </w:r>
          </w:p>
        </w:tc>
        <w:tc>
          <w:tcPr>
            <w:tcW w:w="5531" w:type="dxa"/>
            <w:gridSpan w:val="3"/>
            <w:tcBorders>
              <w:top w:val="single" w:sz="8" w:space="0" w:color="231F20"/>
              <w:left w:val="single" w:sz="8" w:space="0" w:color="231F20"/>
              <w:bottom w:val="single" w:sz="8" w:space="0" w:color="231F20"/>
              <w:right w:val="single" w:sz="8" w:space="0" w:color="231F20"/>
            </w:tcBorders>
            <w:shd w:val="clear" w:color="auto" w:fill="D9D9D9"/>
          </w:tcPr>
          <w:p w14:paraId="798C79B6" w14:textId="77777777" w:rsidR="00F90A6F" w:rsidRPr="00E260CA" w:rsidRDefault="00F90A6F" w:rsidP="00D12E17">
            <w:pPr>
              <w:keepNext/>
              <w:tabs>
                <w:tab w:val="left" w:pos="1380"/>
                <w:tab w:val="left" w:pos="2920"/>
              </w:tabs>
              <w:autoSpaceDE w:val="0"/>
              <w:autoSpaceDN w:val="0"/>
              <w:ind w:left="392" w:right="-20"/>
              <w:rPr>
                <w:sz w:val="16"/>
                <w:szCs w:val="16"/>
              </w:rPr>
            </w:pPr>
            <w:r w:rsidRPr="00E260CA">
              <w:rPr>
                <w:b/>
                <w:bCs/>
                <w:sz w:val="16"/>
                <w:szCs w:val="16"/>
              </w:rPr>
              <w:t>6</w:t>
            </w:r>
            <w:r w:rsidRPr="00E260CA">
              <w:rPr>
                <w:b/>
                <w:bCs/>
                <w:sz w:val="16"/>
                <w:szCs w:val="16"/>
              </w:rPr>
              <w:tab/>
              <w:t>7</w:t>
            </w:r>
            <w:r w:rsidRPr="00E260CA">
              <w:rPr>
                <w:b/>
                <w:bCs/>
                <w:sz w:val="16"/>
                <w:szCs w:val="16"/>
              </w:rPr>
              <w:tab/>
              <w:t>8</w:t>
            </w:r>
          </w:p>
          <w:p w14:paraId="1D26260B" w14:textId="77777777" w:rsidR="00F90A6F" w:rsidRPr="00E260CA" w:rsidRDefault="00F90A6F" w:rsidP="00D12E17">
            <w:pPr>
              <w:keepNext/>
              <w:tabs>
                <w:tab w:val="left" w:pos="2559"/>
              </w:tabs>
              <w:autoSpaceDE w:val="0"/>
              <w:autoSpaceDN w:val="0"/>
              <w:ind w:left="731" w:right="-23"/>
              <w:rPr>
                <w:szCs w:val="24"/>
              </w:rPr>
            </w:pPr>
            <w:r w:rsidRPr="00E260CA">
              <w:rPr>
                <w:b/>
                <w:bCs/>
                <w:spacing w:val="-1"/>
                <w:w w:val="77"/>
                <w:sz w:val="16"/>
                <w:szCs w:val="16"/>
              </w:rPr>
              <w:t>Ventana de información de la dosis</w:t>
            </w:r>
          </w:p>
        </w:tc>
      </w:tr>
      <w:tr w:rsidR="00F90A6F" w:rsidRPr="00E260CA" w14:paraId="144A445C" w14:textId="77777777" w:rsidTr="0039479F">
        <w:trPr>
          <w:cantSplit/>
          <w:trHeight w:hRule="exact" w:val="648"/>
          <w:jc w:val="center"/>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78B8112D" w14:textId="77777777" w:rsidR="00F90A6F" w:rsidRPr="00E260CA" w:rsidRDefault="00F90A6F" w:rsidP="00D12E17">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877E482" w14:textId="77777777" w:rsidR="00F90A6F" w:rsidRPr="00E260CA" w:rsidRDefault="00F90A6F" w:rsidP="00D12E17">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3A861E20" w14:textId="77777777" w:rsidR="00F90A6F" w:rsidRPr="00E260CA" w:rsidRDefault="00F90A6F" w:rsidP="00D12E17">
            <w:pPr>
              <w:keepNext/>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463E95BB" w14:textId="77777777" w:rsidR="00F90A6F" w:rsidRPr="00E260CA" w:rsidRDefault="00F90A6F" w:rsidP="00D12E17">
            <w:pPr>
              <w:keepNext/>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6A02F42F" w14:textId="77777777" w:rsidR="00F90A6F" w:rsidRPr="00E260CA" w:rsidRDefault="00F90A6F" w:rsidP="00D12E17">
            <w:pPr>
              <w:keepNext/>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0E5E9355" w14:textId="77777777" w:rsidR="00F90A6F" w:rsidRPr="00E260CA" w:rsidRDefault="00F90A6F" w:rsidP="00D12E17">
            <w:pPr>
              <w:keepNext/>
              <w:autoSpaceDE w:val="0"/>
              <w:autoSpaceDN w:val="0"/>
              <w:ind w:left="45" w:right="23"/>
              <w:rPr>
                <w:sz w:val="16"/>
                <w:szCs w:val="16"/>
              </w:rPr>
            </w:pPr>
            <w:r w:rsidRPr="00E260CA">
              <w:rPr>
                <w:b/>
                <w:bCs/>
                <w:spacing w:val="-1"/>
                <w:w w:val="85"/>
                <w:sz w:val="16"/>
                <w:szCs w:val="16"/>
              </w:rPr>
              <w:t xml:space="preserve">Cantidad </w:t>
            </w:r>
            <w:r w:rsidR="005D5F79" w:rsidRPr="00E260CA">
              <w:rPr>
                <w:b/>
                <w:bCs/>
                <w:spacing w:val="-1"/>
                <w:w w:val="85"/>
                <w:sz w:val="16"/>
                <w:szCs w:val="16"/>
              </w:rPr>
              <w:t xml:space="preserve">ajustada </w:t>
            </w:r>
            <w:r w:rsidRPr="00E260CA">
              <w:rPr>
                <w:b/>
                <w:bCs/>
                <w:spacing w:val="-1"/>
                <w:w w:val="85"/>
                <w:sz w:val="16"/>
                <w:szCs w:val="16"/>
              </w:rPr>
              <w:t>para la inyección</w:t>
            </w:r>
          </w:p>
        </w:tc>
        <w:tc>
          <w:tcPr>
            <w:tcW w:w="4637" w:type="dxa"/>
            <w:gridSpan w:val="2"/>
            <w:tcBorders>
              <w:top w:val="single" w:sz="8" w:space="0" w:color="231F20"/>
              <w:left w:val="single" w:sz="8" w:space="0" w:color="231F20"/>
              <w:bottom w:val="single" w:sz="8" w:space="0" w:color="231F20"/>
              <w:right w:val="single" w:sz="8" w:space="0" w:color="231F20"/>
            </w:tcBorders>
            <w:shd w:val="clear" w:color="auto" w:fill="D1D3D4"/>
          </w:tcPr>
          <w:p w14:paraId="5D46D8B4" w14:textId="77777777" w:rsidR="00F90A6F" w:rsidRPr="00E260CA" w:rsidRDefault="00F90A6F" w:rsidP="00D12E17">
            <w:pPr>
              <w:keepNext/>
              <w:autoSpaceDE w:val="0"/>
              <w:autoSpaceDN w:val="0"/>
              <w:spacing w:before="8"/>
              <w:ind w:left="541" w:right="-20"/>
              <w:rPr>
                <w:szCs w:val="24"/>
              </w:rPr>
            </w:pPr>
            <w:r w:rsidRPr="00E260CA">
              <w:rPr>
                <w:b/>
                <w:bCs/>
                <w:spacing w:val="-1"/>
                <w:w w:val="85"/>
                <w:sz w:val="16"/>
                <w:szCs w:val="16"/>
              </w:rPr>
              <w:t>Cantidad indicada después de la inyección</w:t>
            </w:r>
          </w:p>
          <w:p w14:paraId="01F44D68" w14:textId="4D495A6C" w:rsidR="00F90A6F" w:rsidRPr="00E260CA" w:rsidRDefault="00294494" w:rsidP="00D12E17">
            <w:pPr>
              <w:keepNext/>
              <w:autoSpaceDE w:val="0"/>
              <w:autoSpaceDN w:val="0"/>
              <w:spacing w:before="8"/>
              <w:ind w:left="567" w:right="-20" w:hanging="26"/>
              <w:rPr>
                <w:szCs w:val="24"/>
              </w:rPr>
            </w:pPr>
            <w:r w:rsidRPr="00E260CA">
              <w:rPr>
                <w:noProof/>
                <w:lang w:eastAsia="es-ES"/>
              </w:rPr>
              <w:drawing>
                <wp:inline distT="0" distB="0" distL="0" distR="0" wp14:anchorId="13F8F711" wp14:editId="19E6FB74">
                  <wp:extent cx="504825" cy="191135"/>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F90A6F" w:rsidRPr="00E260CA" w14:paraId="142AC0B4"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02D2C09"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FFEF8A2" w14:textId="77777777" w:rsidR="00F90A6F" w:rsidRPr="00E260CA" w:rsidRDefault="00F90A6F" w:rsidP="0004137B">
            <w:pPr>
              <w:autoSpaceDE w:val="0"/>
              <w:autoSpaceDN w:val="0"/>
              <w:rPr>
                <w:sz w:val="14"/>
                <w:szCs w:val="14"/>
              </w:rPr>
            </w:pPr>
          </w:p>
          <w:p w14:paraId="539554DD"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2E58DBC" w14:textId="77777777" w:rsidR="00F90A6F" w:rsidRPr="00E260CA" w:rsidRDefault="00F90A6F" w:rsidP="0004137B">
            <w:pPr>
              <w:autoSpaceDE w:val="0"/>
              <w:autoSpaceDN w:val="0"/>
              <w:rPr>
                <w:sz w:val="14"/>
                <w:szCs w:val="14"/>
              </w:rPr>
            </w:pPr>
          </w:p>
          <w:p w14:paraId="5B7B2AE7"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F29D64F" w14:textId="77777777" w:rsidR="00F90A6F" w:rsidRPr="00E260CA" w:rsidRDefault="00F90A6F" w:rsidP="0004137B">
            <w:pPr>
              <w:autoSpaceDE w:val="0"/>
              <w:autoSpaceDN w:val="0"/>
              <w:rPr>
                <w:sz w:val="14"/>
                <w:szCs w:val="14"/>
              </w:rPr>
            </w:pPr>
          </w:p>
          <w:p w14:paraId="230F47E1"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C45388A"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696C9A5"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1C28BAC"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1F74F8F6"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657FC70A"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203BB06"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7D01E1A3"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472F860B"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53626DF" w14:textId="77777777" w:rsidR="00F90A6F" w:rsidRPr="00E260CA" w:rsidRDefault="00F90A6F" w:rsidP="0004137B">
            <w:pPr>
              <w:autoSpaceDE w:val="0"/>
              <w:autoSpaceDN w:val="0"/>
              <w:rPr>
                <w:sz w:val="15"/>
                <w:szCs w:val="15"/>
              </w:rPr>
            </w:pPr>
          </w:p>
          <w:p w14:paraId="097DE872"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E4B1011" w14:textId="77777777" w:rsidR="00F90A6F" w:rsidRPr="00E260CA" w:rsidRDefault="00F90A6F" w:rsidP="0004137B">
            <w:pPr>
              <w:autoSpaceDE w:val="0"/>
              <w:autoSpaceDN w:val="0"/>
              <w:rPr>
                <w:sz w:val="15"/>
                <w:szCs w:val="15"/>
              </w:rPr>
            </w:pPr>
          </w:p>
          <w:p w14:paraId="60B42DEC"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B529717" w14:textId="77777777" w:rsidR="00F90A6F" w:rsidRPr="00E260CA" w:rsidRDefault="00F90A6F" w:rsidP="0004137B">
            <w:pPr>
              <w:autoSpaceDE w:val="0"/>
              <w:autoSpaceDN w:val="0"/>
              <w:rPr>
                <w:sz w:val="15"/>
                <w:szCs w:val="15"/>
              </w:rPr>
            </w:pPr>
          </w:p>
          <w:p w14:paraId="2A7B3DD3"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4FF93DA"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6BD807FB"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9B716B4"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FEECE3B"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676A9B47"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FD3D791"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0FFD4B2B"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4C3A361B"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03A8871" w14:textId="77777777" w:rsidR="00F90A6F" w:rsidRPr="00E260CA" w:rsidRDefault="00F90A6F" w:rsidP="0004137B">
            <w:pPr>
              <w:autoSpaceDE w:val="0"/>
              <w:autoSpaceDN w:val="0"/>
              <w:rPr>
                <w:sz w:val="13"/>
                <w:szCs w:val="13"/>
              </w:rPr>
            </w:pPr>
          </w:p>
          <w:p w14:paraId="109140B4"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F6BF15D" w14:textId="77777777" w:rsidR="00F90A6F" w:rsidRPr="00E260CA" w:rsidRDefault="00F90A6F" w:rsidP="0004137B">
            <w:pPr>
              <w:autoSpaceDE w:val="0"/>
              <w:autoSpaceDN w:val="0"/>
              <w:rPr>
                <w:sz w:val="13"/>
                <w:szCs w:val="13"/>
              </w:rPr>
            </w:pPr>
          </w:p>
          <w:p w14:paraId="5B174A8F"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7943E9F" w14:textId="77777777" w:rsidR="00F90A6F" w:rsidRPr="00E260CA" w:rsidRDefault="00F90A6F" w:rsidP="0004137B">
            <w:pPr>
              <w:autoSpaceDE w:val="0"/>
              <w:autoSpaceDN w:val="0"/>
              <w:rPr>
                <w:sz w:val="13"/>
                <w:szCs w:val="13"/>
              </w:rPr>
            </w:pPr>
          </w:p>
          <w:p w14:paraId="7D331819"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2C307C15"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B14F4FD"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E077310"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0ED60EE6"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4506381D"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1AA390F8"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34D0D071"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33978A2"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ED58151" w14:textId="77777777" w:rsidR="00F90A6F" w:rsidRPr="00E260CA" w:rsidRDefault="00F90A6F" w:rsidP="0004137B">
            <w:pPr>
              <w:autoSpaceDE w:val="0"/>
              <w:autoSpaceDN w:val="0"/>
              <w:rPr>
                <w:sz w:val="14"/>
                <w:szCs w:val="14"/>
              </w:rPr>
            </w:pPr>
          </w:p>
          <w:p w14:paraId="6FCEEF8B"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0C8A6A6" w14:textId="77777777" w:rsidR="00F90A6F" w:rsidRPr="00E260CA" w:rsidRDefault="00F90A6F" w:rsidP="0004137B">
            <w:pPr>
              <w:autoSpaceDE w:val="0"/>
              <w:autoSpaceDN w:val="0"/>
              <w:rPr>
                <w:sz w:val="14"/>
                <w:szCs w:val="14"/>
              </w:rPr>
            </w:pPr>
          </w:p>
          <w:p w14:paraId="5CAE1195"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CE574E5" w14:textId="77777777" w:rsidR="00F90A6F" w:rsidRPr="00E260CA" w:rsidRDefault="00F90A6F" w:rsidP="0004137B">
            <w:pPr>
              <w:autoSpaceDE w:val="0"/>
              <w:autoSpaceDN w:val="0"/>
              <w:rPr>
                <w:sz w:val="14"/>
                <w:szCs w:val="14"/>
              </w:rPr>
            </w:pPr>
          </w:p>
          <w:p w14:paraId="29C24105"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C452FC4"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546289A"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F9070D8"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3345BA3A"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15061FE9"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702E325"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278B4FD9"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49D95C43"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2B54EAE" w14:textId="77777777" w:rsidR="00F90A6F" w:rsidRPr="00E260CA" w:rsidRDefault="00F90A6F" w:rsidP="0004137B">
            <w:pPr>
              <w:autoSpaceDE w:val="0"/>
              <w:autoSpaceDN w:val="0"/>
              <w:rPr>
                <w:sz w:val="14"/>
                <w:szCs w:val="14"/>
              </w:rPr>
            </w:pPr>
          </w:p>
          <w:p w14:paraId="709848F7"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D34312E" w14:textId="77777777" w:rsidR="00F90A6F" w:rsidRPr="00E260CA" w:rsidRDefault="00F90A6F" w:rsidP="0004137B">
            <w:pPr>
              <w:autoSpaceDE w:val="0"/>
              <w:autoSpaceDN w:val="0"/>
              <w:rPr>
                <w:sz w:val="14"/>
                <w:szCs w:val="14"/>
              </w:rPr>
            </w:pPr>
          </w:p>
          <w:p w14:paraId="764F7884"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1CF52BE" w14:textId="77777777" w:rsidR="00F90A6F" w:rsidRPr="00E260CA" w:rsidRDefault="00F90A6F" w:rsidP="0004137B">
            <w:pPr>
              <w:autoSpaceDE w:val="0"/>
              <w:autoSpaceDN w:val="0"/>
              <w:rPr>
                <w:sz w:val="14"/>
                <w:szCs w:val="14"/>
              </w:rPr>
            </w:pPr>
          </w:p>
          <w:p w14:paraId="69A6275A"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264089DA"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14F54817"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0DB504E"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es"0",</w:t>
            </w:r>
          </w:p>
          <w:p w14:paraId="18A491C9"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7C799080"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5EA97F73" w14:textId="77777777" w:rsidR="00F90A6F" w:rsidRPr="00E260CA" w:rsidRDefault="00F90A6F" w:rsidP="0004137B">
            <w:pPr>
              <w:autoSpaceDE w:val="0"/>
              <w:autoSpaceDN w:val="0"/>
              <w:ind w:left="13" w:right="-78"/>
              <w:jc w:val="center"/>
              <w:rPr>
                <w:spacing w:val="-3"/>
                <w:w w:val="86"/>
                <w:sz w:val="14"/>
                <w:szCs w:val="14"/>
              </w:rPr>
            </w:pPr>
            <w:r w:rsidRPr="00E260CA">
              <w:rPr>
                <w:spacing w:val="-3"/>
                <w:w w:val="86"/>
                <w:sz w:val="14"/>
                <w:szCs w:val="14"/>
              </w:rPr>
              <w:t>Inyecte esta cantidad..........usando una pluma nueva -</w:t>
            </w:r>
          </w:p>
        </w:tc>
      </w:tr>
      <w:tr w:rsidR="00F90A6F" w:rsidRPr="00E260CA" w14:paraId="41B423F4"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2682EEFB"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816E10A" w14:textId="77777777" w:rsidR="00F90A6F" w:rsidRPr="00E260CA" w:rsidRDefault="00F90A6F" w:rsidP="0004137B">
            <w:pPr>
              <w:autoSpaceDE w:val="0"/>
              <w:autoSpaceDN w:val="0"/>
              <w:rPr>
                <w:sz w:val="14"/>
                <w:szCs w:val="14"/>
              </w:rPr>
            </w:pPr>
          </w:p>
          <w:p w14:paraId="70C3E58A"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649E615" w14:textId="77777777" w:rsidR="00F90A6F" w:rsidRPr="00E260CA" w:rsidRDefault="00F90A6F" w:rsidP="0004137B">
            <w:pPr>
              <w:autoSpaceDE w:val="0"/>
              <w:autoSpaceDN w:val="0"/>
              <w:rPr>
                <w:sz w:val="14"/>
                <w:szCs w:val="14"/>
              </w:rPr>
            </w:pPr>
          </w:p>
          <w:p w14:paraId="7C0C6C59"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3A57F6E" w14:textId="77777777" w:rsidR="00F90A6F" w:rsidRPr="00E260CA" w:rsidRDefault="00F90A6F" w:rsidP="0004137B">
            <w:pPr>
              <w:autoSpaceDE w:val="0"/>
              <w:autoSpaceDN w:val="0"/>
              <w:rPr>
                <w:sz w:val="14"/>
                <w:szCs w:val="14"/>
              </w:rPr>
            </w:pPr>
          </w:p>
          <w:p w14:paraId="7F16646A"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9174553"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CCB3CB9"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BE54832"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760F6879"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4827E0A5"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3CE1E8FE"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6F14681C"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36D40CA7"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FF6214E" w14:textId="77777777" w:rsidR="00F90A6F" w:rsidRPr="00E260CA" w:rsidRDefault="00F90A6F" w:rsidP="0004137B">
            <w:pPr>
              <w:autoSpaceDE w:val="0"/>
              <w:autoSpaceDN w:val="0"/>
              <w:rPr>
                <w:sz w:val="14"/>
                <w:szCs w:val="14"/>
              </w:rPr>
            </w:pPr>
          </w:p>
          <w:p w14:paraId="2068A7D9"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9FBE2B5" w14:textId="77777777" w:rsidR="00F90A6F" w:rsidRPr="00E260CA" w:rsidRDefault="00F90A6F" w:rsidP="0004137B">
            <w:pPr>
              <w:autoSpaceDE w:val="0"/>
              <w:autoSpaceDN w:val="0"/>
              <w:rPr>
                <w:sz w:val="14"/>
                <w:szCs w:val="14"/>
              </w:rPr>
            </w:pPr>
          </w:p>
          <w:p w14:paraId="7F352067"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42909C7" w14:textId="77777777" w:rsidR="00F90A6F" w:rsidRPr="00E260CA" w:rsidRDefault="00F90A6F" w:rsidP="0004137B">
            <w:pPr>
              <w:autoSpaceDE w:val="0"/>
              <w:autoSpaceDN w:val="0"/>
              <w:rPr>
                <w:sz w:val="14"/>
                <w:szCs w:val="14"/>
              </w:rPr>
            </w:pPr>
          </w:p>
          <w:p w14:paraId="2568E299"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3C9D01D"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041BBC8"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4CDB9ED"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4362A3DF"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3A3575A2"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FEE969A"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269AB4D6"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7CEAF606"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CED4E1F" w14:textId="77777777" w:rsidR="00F90A6F" w:rsidRPr="00E260CA" w:rsidRDefault="00F90A6F" w:rsidP="0004137B">
            <w:pPr>
              <w:autoSpaceDE w:val="0"/>
              <w:autoSpaceDN w:val="0"/>
              <w:rPr>
                <w:sz w:val="14"/>
                <w:szCs w:val="14"/>
              </w:rPr>
            </w:pPr>
          </w:p>
          <w:p w14:paraId="16DAE48A"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67E3D79" w14:textId="77777777" w:rsidR="00F90A6F" w:rsidRPr="00E260CA" w:rsidRDefault="00F90A6F" w:rsidP="0004137B">
            <w:pPr>
              <w:autoSpaceDE w:val="0"/>
              <w:autoSpaceDN w:val="0"/>
              <w:rPr>
                <w:sz w:val="14"/>
                <w:szCs w:val="14"/>
              </w:rPr>
            </w:pPr>
          </w:p>
          <w:p w14:paraId="140945C4"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2C63EE1" w14:textId="77777777" w:rsidR="00F90A6F" w:rsidRPr="00E260CA" w:rsidRDefault="00F90A6F" w:rsidP="0004137B">
            <w:pPr>
              <w:autoSpaceDE w:val="0"/>
              <w:autoSpaceDN w:val="0"/>
              <w:rPr>
                <w:sz w:val="14"/>
                <w:szCs w:val="14"/>
              </w:rPr>
            </w:pPr>
          </w:p>
          <w:p w14:paraId="4A670CF0"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E682CCD"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D8B979B"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F43D4C5"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48468400"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5442C632"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0BA4FF9"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75747CA1"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1818441F"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75FA0C96" w14:textId="77777777" w:rsidR="00F90A6F" w:rsidRPr="00E260CA" w:rsidRDefault="00F90A6F" w:rsidP="0004137B">
            <w:pPr>
              <w:autoSpaceDE w:val="0"/>
              <w:autoSpaceDN w:val="0"/>
              <w:rPr>
                <w:sz w:val="14"/>
                <w:szCs w:val="14"/>
              </w:rPr>
            </w:pPr>
          </w:p>
          <w:p w14:paraId="14C1C098"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806427C" w14:textId="77777777" w:rsidR="00F90A6F" w:rsidRPr="00E260CA" w:rsidRDefault="00F90A6F" w:rsidP="0004137B">
            <w:pPr>
              <w:autoSpaceDE w:val="0"/>
              <w:autoSpaceDN w:val="0"/>
              <w:rPr>
                <w:sz w:val="14"/>
                <w:szCs w:val="14"/>
              </w:rPr>
            </w:pPr>
          </w:p>
          <w:p w14:paraId="533182E3"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D771143" w14:textId="77777777" w:rsidR="00F90A6F" w:rsidRPr="00E260CA" w:rsidRDefault="00F90A6F" w:rsidP="0004137B">
            <w:pPr>
              <w:autoSpaceDE w:val="0"/>
              <w:autoSpaceDN w:val="0"/>
              <w:rPr>
                <w:sz w:val="14"/>
                <w:szCs w:val="14"/>
              </w:rPr>
            </w:pPr>
          </w:p>
          <w:p w14:paraId="4BDE062A"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F9F5665"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EC23210"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B0773B1"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27EE2C03"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771B3957"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6A73BF08"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601A3411"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10DE2DD1"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690722F" w14:textId="77777777" w:rsidR="00F90A6F" w:rsidRPr="00E260CA" w:rsidRDefault="00F90A6F" w:rsidP="0004137B">
            <w:pPr>
              <w:autoSpaceDE w:val="0"/>
              <w:autoSpaceDN w:val="0"/>
              <w:rPr>
                <w:sz w:val="14"/>
                <w:szCs w:val="14"/>
              </w:rPr>
            </w:pPr>
          </w:p>
          <w:p w14:paraId="5E7944F2"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D56E9E1" w14:textId="77777777" w:rsidR="00F90A6F" w:rsidRPr="00E260CA" w:rsidRDefault="00F90A6F" w:rsidP="0004137B">
            <w:pPr>
              <w:autoSpaceDE w:val="0"/>
              <w:autoSpaceDN w:val="0"/>
              <w:rPr>
                <w:sz w:val="14"/>
                <w:szCs w:val="14"/>
              </w:rPr>
            </w:pPr>
          </w:p>
          <w:p w14:paraId="3A574125"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06AEB34" w14:textId="77777777" w:rsidR="00F90A6F" w:rsidRPr="00E260CA" w:rsidRDefault="00F90A6F" w:rsidP="0004137B">
            <w:pPr>
              <w:autoSpaceDE w:val="0"/>
              <w:autoSpaceDN w:val="0"/>
              <w:rPr>
                <w:sz w:val="14"/>
                <w:szCs w:val="14"/>
              </w:rPr>
            </w:pPr>
          </w:p>
          <w:p w14:paraId="60CDFDA9"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9891914"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B94088D"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91905D3"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001728D"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629471A6"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3D8D2C1"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5ADBD6FD"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684C570D"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3B4769F" w14:textId="77777777" w:rsidR="00F90A6F" w:rsidRPr="00E260CA" w:rsidRDefault="00F90A6F" w:rsidP="0004137B">
            <w:pPr>
              <w:autoSpaceDE w:val="0"/>
              <w:autoSpaceDN w:val="0"/>
              <w:rPr>
                <w:sz w:val="14"/>
                <w:szCs w:val="14"/>
              </w:rPr>
            </w:pPr>
          </w:p>
          <w:p w14:paraId="4D3796FD"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8A850F5" w14:textId="77777777" w:rsidR="00F90A6F" w:rsidRPr="00E260CA" w:rsidRDefault="00F90A6F" w:rsidP="0004137B">
            <w:pPr>
              <w:autoSpaceDE w:val="0"/>
              <w:autoSpaceDN w:val="0"/>
              <w:rPr>
                <w:sz w:val="14"/>
                <w:szCs w:val="14"/>
              </w:rPr>
            </w:pPr>
          </w:p>
          <w:p w14:paraId="1C36BA2C"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A90E46D" w14:textId="77777777" w:rsidR="00F90A6F" w:rsidRPr="00E260CA" w:rsidRDefault="00F90A6F" w:rsidP="0004137B">
            <w:pPr>
              <w:autoSpaceDE w:val="0"/>
              <w:autoSpaceDN w:val="0"/>
              <w:rPr>
                <w:sz w:val="14"/>
                <w:szCs w:val="14"/>
              </w:rPr>
            </w:pPr>
          </w:p>
          <w:p w14:paraId="23981D84"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DB1046E"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B03C1A2"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A283D3E"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04C241C1"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2B612E81"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4A41D6D7"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2FC2B988"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3ED37C6E"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52595D9A" w14:textId="77777777" w:rsidR="00F90A6F" w:rsidRPr="00E260CA" w:rsidRDefault="00F90A6F" w:rsidP="0004137B">
            <w:pPr>
              <w:autoSpaceDE w:val="0"/>
              <w:autoSpaceDN w:val="0"/>
              <w:rPr>
                <w:sz w:val="14"/>
                <w:szCs w:val="14"/>
              </w:rPr>
            </w:pPr>
          </w:p>
          <w:p w14:paraId="4968CE63"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4C285F4" w14:textId="77777777" w:rsidR="00F90A6F" w:rsidRPr="00E260CA" w:rsidRDefault="00F90A6F" w:rsidP="0004137B">
            <w:pPr>
              <w:autoSpaceDE w:val="0"/>
              <w:autoSpaceDN w:val="0"/>
              <w:rPr>
                <w:sz w:val="14"/>
                <w:szCs w:val="14"/>
              </w:rPr>
            </w:pPr>
          </w:p>
          <w:p w14:paraId="4599C140"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6978566" w14:textId="77777777" w:rsidR="00F90A6F" w:rsidRPr="00E260CA" w:rsidRDefault="00F90A6F" w:rsidP="0004137B">
            <w:pPr>
              <w:autoSpaceDE w:val="0"/>
              <w:autoSpaceDN w:val="0"/>
              <w:rPr>
                <w:sz w:val="14"/>
                <w:szCs w:val="14"/>
              </w:rPr>
            </w:pPr>
          </w:p>
          <w:p w14:paraId="6DE56907" w14:textId="77777777" w:rsidR="00F90A6F" w:rsidRPr="00E260CA" w:rsidRDefault="00F90A6F" w:rsidP="0004137B">
            <w:pPr>
              <w:autoSpaceDE w:val="0"/>
              <w:autoSpaceDN w:val="0"/>
              <w:ind w:left="265" w:right="-20"/>
              <w:rPr>
                <w:szCs w:val="24"/>
              </w:rPr>
            </w:pPr>
            <w:r w:rsidRPr="00E260CA">
              <w:rPr>
                <w:spacing w:val="-2"/>
                <w:w w:val="69"/>
                <w:sz w:val="18"/>
                <w:szCs w:val="18"/>
              </w:rPr>
              <w:t>45</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4FB1C9E"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085A29C"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1BBD98B"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3E957D0B"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07EAE248"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58F7A6B1"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bl>
    <w:p w14:paraId="5C545917" w14:textId="77777777" w:rsidR="00F90A6F" w:rsidRPr="00E260CA" w:rsidRDefault="00F90A6F" w:rsidP="0004137B">
      <w:pPr>
        <w:pStyle w:val="Gonal-fPlainText1"/>
        <w:widowControl/>
        <w:spacing w:before="0" w:after="0" w:line="240" w:lineRule="auto"/>
        <w:ind w:left="284"/>
        <w:rPr>
          <w:lang w:val="es-ES"/>
        </w:rPr>
      </w:pPr>
    </w:p>
    <w:p w14:paraId="2AEABA86" w14:textId="77777777" w:rsidR="00F90A6F" w:rsidRPr="00E260CA" w:rsidRDefault="00F90A6F" w:rsidP="003C3A21">
      <w:pPr>
        <w:keepNext/>
        <w:shd w:val="clear" w:color="auto" w:fill="99CCFF"/>
        <w:tabs>
          <w:tab w:val="left" w:pos="567"/>
        </w:tabs>
        <w:adjustRightInd w:val="0"/>
        <w:jc w:val="center"/>
        <w:rPr>
          <w:bCs/>
          <w:i/>
          <w:sz w:val="22"/>
          <w:szCs w:val="22"/>
        </w:rPr>
      </w:pPr>
      <w:r w:rsidRPr="00E260CA">
        <w:rPr>
          <w:bCs/>
          <w:i/>
          <w:sz w:val="22"/>
          <w:szCs w:val="22"/>
        </w:rPr>
        <w:t>&lt;GONAL-f 900 IU– PEN&gt;</w:t>
      </w:r>
    </w:p>
    <w:tbl>
      <w:tblPr>
        <w:tblW w:w="0" w:type="auto"/>
        <w:jc w:val="center"/>
        <w:tblLayout w:type="fixed"/>
        <w:tblCellMar>
          <w:left w:w="0" w:type="dxa"/>
          <w:right w:w="0" w:type="dxa"/>
        </w:tblCellMar>
        <w:tblLook w:val="0000" w:firstRow="0" w:lastRow="0" w:firstColumn="0" w:lastColumn="0" w:noHBand="0" w:noVBand="0"/>
      </w:tblPr>
      <w:tblGrid>
        <w:gridCol w:w="744"/>
        <w:gridCol w:w="540"/>
        <w:gridCol w:w="540"/>
        <w:gridCol w:w="900"/>
        <w:gridCol w:w="824"/>
        <w:gridCol w:w="892"/>
        <w:gridCol w:w="1090"/>
        <w:gridCol w:w="3549"/>
      </w:tblGrid>
      <w:tr w:rsidR="00F90A6F" w:rsidRPr="00E260CA" w14:paraId="4C461B39" w14:textId="77777777" w:rsidTr="0039479F">
        <w:trPr>
          <w:cantSplit/>
          <w:trHeight w:hRule="exact" w:val="587"/>
          <w:jc w:val="center"/>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A026121" w14:textId="77777777" w:rsidR="00F90A6F" w:rsidRPr="00E260CA" w:rsidRDefault="00F90A6F" w:rsidP="0004137B">
            <w:pPr>
              <w:keepNext/>
              <w:autoSpaceDE w:val="0"/>
              <w:autoSpaceDN w:val="0"/>
              <w:spacing w:before="8"/>
              <w:ind w:left="287" w:right="267"/>
              <w:jc w:val="center"/>
              <w:rPr>
                <w:sz w:val="16"/>
                <w:szCs w:val="16"/>
              </w:rPr>
            </w:pPr>
            <w:r w:rsidRPr="00E260CA">
              <w:rPr>
                <w:b/>
                <w:bCs/>
                <w:w w:val="96"/>
                <w:sz w:val="16"/>
                <w:szCs w:val="16"/>
              </w:rPr>
              <w:t>1</w:t>
            </w:r>
          </w:p>
          <w:p w14:paraId="1854D62E" w14:textId="77777777" w:rsidR="00F90A6F" w:rsidRPr="00E260CA" w:rsidRDefault="00F90A6F" w:rsidP="0004137B">
            <w:pPr>
              <w:keepNext/>
              <w:autoSpaceDE w:val="0"/>
              <w:autoSpaceDN w:val="0"/>
              <w:ind w:left="82" w:right="62"/>
              <w:jc w:val="center"/>
              <w:rPr>
                <w:szCs w:val="24"/>
              </w:rPr>
            </w:pPr>
            <w:r w:rsidRPr="00E260CA">
              <w:rPr>
                <w:b/>
                <w:bCs/>
                <w:spacing w:val="-10"/>
                <w:w w:val="72"/>
                <w:sz w:val="16"/>
                <w:szCs w:val="16"/>
              </w:rPr>
              <w:t>Número del día de tratamiento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9A9561E" w14:textId="77777777" w:rsidR="00F90A6F" w:rsidRPr="00E260CA" w:rsidRDefault="00F90A6F" w:rsidP="0004137B">
            <w:pPr>
              <w:keepNext/>
              <w:autoSpaceDE w:val="0"/>
              <w:autoSpaceDN w:val="0"/>
              <w:spacing w:before="8"/>
              <w:ind w:left="185" w:right="165"/>
              <w:jc w:val="center"/>
              <w:rPr>
                <w:sz w:val="16"/>
                <w:szCs w:val="16"/>
              </w:rPr>
            </w:pPr>
            <w:r w:rsidRPr="00E260CA">
              <w:rPr>
                <w:b/>
                <w:bCs/>
                <w:w w:val="96"/>
                <w:sz w:val="16"/>
                <w:szCs w:val="16"/>
              </w:rPr>
              <w:t>2</w:t>
            </w:r>
          </w:p>
          <w:p w14:paraId="4059613D" w14:textId="77777777" w:rsidR="00F90A6F" w:rsidRPr="00E260CA" w:rsidRDefault="00F90A6F" w:rsidP="0004137B">
            <w:pPr>
              <w:keepNext/>
              <w:autoSpaceDE w:val="0"/>
              <w:autoSpaceDN w:val="0"/>
              <w:ind w:left="83" w:right="63"/>
              <w:jc w:val="center"/>
              <w:rPr>
                <w:szCs w:val="24"/>
              </w:rPr>
            </w:pPr>
            <w:r w:rsidRPr="00E260CA">
              <w:rPr>
                <w:b/>
                <w:bCs/>
                <w:spacing w:val="-2"/>
                <w:w w:val="82"/>
                <w:sz w:val="16"/>
                <w:szCs w:val="16"/>
              </w:rPr>
              <w:t>Fecha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FF43EAC" w14:textId="77777777" w:rsidR="00F90A6F" w:rsidRPr="00E260CA" w:rsidRDefault="00F90A6F" w:rsidP="0004137B">
            <w:pPr>
              <w:keepNext/>
              <w:autoSpaceDE w:val="0"/>
              <w:autoSpaceDN w:val="0"/>
              <w:spacing w:before="8"/>
              <w:ind w:left="185" w:right="165"/>
              <w:jc w:val="center"/>
              <w:rPr>
                <w:sz w:val="16"/>
                <w:szCs w:val="16"/>
              </w:rPr>
            </w:pPr>
            <w:r w:rsidRPr="00E260CA">
              <w:rPr>
                <w:b/>
                <w:bCs/>
                <w:w w:val="96"/>
                <w:sz w:val="16"/>
                <w:szCs w:val="16"/>
              </w:rPr>
              <w:t>3</w:t>
            </w:r>
          </w:p>
          <w:p w14:paraId="18151A56" w14:textId="77777777" w:rsidR="00F90A6F" w:rsidRPr="00E260CA" w:rsidRDefault="00F90A6F" w:rsidP="0004137B">
            <w:pPr>
              <w:keepNext/>
              <w:autoSpaceDE w:val="0"/>
              <w:autoSpaceDN w:val="0"/>
              <w:ind w:left="79" w:right="59"/>
              <w:jc w:val="center"/>
              <w:rPr>
                <w:szCs w:val="24"/>
              </w:rPr>
            </w:pPr>
            <w:r w:rsidRPr="00E260CA">
              <w:rPr>
                <w:b/>
                <w:bCs/>
                <w:spacing w:val="-1"/>
                <w:w w:val="72"/>
                <w:sz w:val="16"/>
                <w:szCs w:val="16"/>
              </w:rPr>
              <w:t>Hora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CA02483" w14:textId="77777777" w:rsidR="00F90A6F" w:rsidRPr="001F212B" w:rsidRDefault="00F90A6F" w:rsidP="0004137B">
            <w:pPr>
              <w:keepNext/>
              <w:autoSpaceDE w:val="0"/>
              <w:autoSpaceDN w:val="0"/>
              <w:spacing w:before="8"/>
              <w:ind w:left="365" w:right="345"/>
              <w:jc w:val="center"/>
              <w:rPr>
                <w:sz w:val="16"/>
                <w:szCs w:val="16"/>
                <w:lang w:val="fr-FR"/>
              </w:rPr>
            </w:pPr>
            <w:r w:rsidRPr="001F212B">
              <w:rPr>
                <w:b/>
                <w:bCs/>
                <w:w w:val="96"/>
                <w:sz w:val="16"/>
                <w:szCs w:val="16"/>
                <w:lang w:val="fr-FR"/>
              </w:rPr>
              <w:t>4</w:t>
            </w:r>
          </w:p>
          <w:p w14:paraId="26A5BC8A" w14:textId="77777777" w:rsidR="00F90A6F" w:rsidRPr="001F212B" w:rsidRDefault="00F90A6F" w:rsidP="0004137B">
            <w:pPr>
              <w:keepNext/>
              <w:autoSpaceDE w:val="0"/>
              <w:autoSpaceDN w:val="0"/>
              <w:ind w:left="40" w:right="20"/>
              <w:jc w:val="center"/>
              <w:rPr>
                <w:sz w:val="16"/>
                <w:szCs w:val="16"/>
                <w:lang w:val="fr-FR"/>
              </w:rPr>
            </w:pPr>
            <w:r w:rsidRPr="001F212B">
              <w:rPr>
                <w:b/>
                <w:bCs/>
                <w:spacing w:val="-6"/>
                <w:w w:val="82"/>
                <w:sz w:val="16"/>
                <w:szCs w:val="16"/>
                <w:lang w:val="fr-FR"/>
              </w:rPr>
              <w:t>V</w:t>
            </w:r>
            <w:r w:rsidRPr="001F212B">
              <w:rPr>
                <w:b/>
                <w:bCs/>
                <w:spacing w:val="-3"/>
                <w:w w:val="82"/>
                <w:sz w:val="16"/>
                <w:szCs w:val="16"/>
                <w:lang w:val="fr-FR"/>
              </w:rPr>
              <w:t>o</w:t>
            </w:r>
            <w:r w:rsidRPr="001F212B">
              <w:rPr>
                <w:b/>
                <w:bCs/>
                <w:spacing w:val="-4"/>
                <w:w w:val="93"/>
                <w:sz w:val="16"/>
                <w:szCs w:val="16"/>
                <w:lang w:val="fr-FR"/>
              </w:rPr>
              <w:t>l</w:t>
            </w:r>
            <w:r w:rsidRPr="001F212B">
              <w:rPr>
                <w:b/>
                <w:bCs/>
                <w:spacing w:val="-4"/>
                <w:w w:val="84"/>
                <w:sz w:val="16"/>
                <w:szCs w:val="16"/>
                <w:lang w:val="fr-FR"/>
              </w:rPr>
              <w:t>u</w:t>
            </w:r>
            <w:r w:rsidRPr="001F212B">
              <w:rPr>
                <w:b/>
                <w:bCs/>
                <w:spacing w:val="-2"/>
                <w:w w:val="85"/>
                <w:sz w:val="16"/>
                <w:szCs w:val="16"/>
                <w:lang w:val="fr-FR"/>
              </w:rPr>
              <w:t>m</w:t>
            </w:r>
            <w:r w:rsidRPr="001F212B">
              <w:rPr>
                <w:b/>
                <w:bCs/>
                <w:w w:val="79"/>
                <w:sz w:val="16"/>
                <w:szCs w:val="16"/>
                <w:lang w:val="fr-FR"/>
              </w:rPr>
              <w:t>en de la pluma</w:t>
            </w:r>
          </w:p>
          <w:p w14:paraId="3F3EB2DB" w14:textId="77777777" w:rsidR="00F90A6F" w:rsidRPr="001F212B" w:rsidRDefault="00F90A6F" w:rsidP="0004137B">
            <w:pPr>
              <w:keepNext/>
              <w:autoSpaceDE w:val="0"/>
              <w:autoSpaceDN w:val="0"/>
              <w:spacing w:before="4"/>
              <w:rPr>
                <w:sz w:val="15"/>
                <w:szCs w:val="15"/>
                <w:lang w:val="fr-FR"/>
              </w:rPr>
            </w:pPr>
          </w:p>
          <w:p w14:paraId="6360424A" w14:textId="77777777" w:rsidR="00F90A6F" w:rsidRPr="001F212B" w:rsidRDefault="00F90A6F" w:rsidP="0004137B">
            <w:pPr>
              <w:keepNext/>
              <w:autoSpaceDE w:val="0"/>
              <w:autoSpaceDN w:val="0"/>
              <w:ind w:left="62" w:right="17"/>
              <w:jc w:val="center"/>
              <w:rPr>
                <w:color w:val="C00000"/>
                <w:szCs w:val="24"/>
                <w:lang w:val="fr-FR"/>
              </w:rPr>
            </w:pPr>
            <w:r w:rsidRPr="001F212B">
              <w:rPr>
                <w:color w:val="C00000"/>
                <w:spacing w:val="4"/>
                <w:sz w:val="12"/>
                <w:szCs w:val="12"/>
                <w:bdr w:val="single" w:sz="4" w:space="0" w:color="auto"/>
                <w:lang w:val="fr-FR"/>
              </w:rPr>
              <w:t>90</w:t>
            </w:r>
            <w:r w:rsidRPr="001F212B">
              <w:rPr>
                <w:color w:val="C00000"/>
                <w:sz w:val="12"/>
                <w:szCs w:val="12"/>
                <w:bdr w:val="single" w:sz="4" w:space="0" w:color="auto"/>
                <w:lang w:val="fr-FR"/>
              </w:rPr>
              <w:t>0</w:t>
            </w:r>
            <w:r w:rsidRPr="001F212B">
              <w:rPr>
                <w:color w:val="C00000"/>
                <w:spacing w:val="-6"/>
                <w:sz w:val="12"/>
                <w:szCs w:val="12"/>
                <w:bdr w:val="single" w:sz="4" w:space="0" w:color="auto"/>
                <w:lang w:val="fr-FR"/>
              </w:rPr>
              <w:t> UI</w:t>
            </w:r>
            <w:r w:rsidRPr="001F212B">
              <w:rPr>
                <w:b/>
                <w:bCs/>
                <w:color w:val="C00000"/>
                <w:spacing w:val="2"/>
                <w:w w:val="94"/>
                <w:sz w:val="12"/>
                <w:szCs w:val="12"/>
                <w:bdr w:val="single" w:sz="4" w:space="0" w:color="auto"/>
                <w:lang w:val="fr-FR"/>
              </w:rPr>
              <w:t>/</w:t>
            </w:r>
            <w:r w:rsidRPr="001F212B">
              <w:rPr>
                <w:color w:val="C00000"/>
                <w:spacing w:val="2"/>
                <w:w w:val="94"/>
                <w:sz w:val="12"/>
                <w:szCs w:val="12"/>
                <w:bdr w:val="single" w:sz="4" w:space="0" w:color="auto"/>
                <w:lang w:val="fr-FR"/>
              </w:rPr>
              <w:t>1</w:t>
            </w:r>
            <w:r w:rsidRPr="001F212B">
              <w:rPr>
                <w:color w:val="C00000"/>
                <w:spacing w:val="3"/>
                <w:w w:val="94"/>
                <w:sz w:val="12"/>
                <w:szCs w:val="12"/>
                <w:bdr w:val="single" w:sz="4" w:space="0" w:color="auto"/>
                <w:lang w:val="fr-FR"/>
              </w:rPr>
              <w:t>,</w:t>
            </w:r>
            <w:r w:rsidRPr="001F212B">
              <w:rPr>
                <w:color w:val="C00000"/>
                <w:w w:val="94"/>
                <w:sz w:val="12"/>
                <w:szCs w:val="12"/>
                <w:bdr w:val="single" w:sz="4" w:space="0" w:color="auto"/>
                <w:lang w:val="fr-FR"/>
              </w:rPr>
              <w:t>5 </w:t>
            </w:r>
            <w:r w:rsidRPr="001F212B">
              <w:rPr>
                <w:b/>
                <w:bCs/>
                <w:color w:val="C00000"/>
                <w:spacing w:val="2"/>
                <w:w w:val="85"/>
                <w:sz w:val="12"/>
                <w:szCs w:val="12"/>
                <w:bdr w:val="single" w:sz="4" w:space="0" w:color="auto"/>
                <w:lang w:val="fr-FR"/>
              </w:rPr>
              <w:t>m</w:t>
            </w:r>
            <w:r w:rsidR="003C3A21" w:rsidRPr="001F212B">
              <w:rPr>
                <w:b/>
                <w:bCs/>
                <w:color w:val="C00000"/>
                <w:spacing w:val="2"/>
                <w:w w:val="85"/>
                <w:sz w:val="12"/>
                <w:szCs w:val="12"/>
                <w:bdr w:val="single" w:sz="4" w:space="0" w:color="auto"/>
                <w:lang w:val="fr-F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EDBFCB3" w14:textId="77777777" w:rsidR="00F90A6F" w:rsidRPr="00E260CA" w:rsidRDefault="00F90A6F" w:rsidP="0004137B">
            <w:pPr>
              <w:keepNext/>
              <w:autoSpaceDE w:val="0"/>
              <w:autoSpaceDN w:val="0"/>
              <w:spacing w:before="8"/>
              <w:ind w:left="327" w:right="307"/>
              <w:jc w:val="center"/>
              <w:rPr>
                <w:sz w:val="16"/>
                <w:szCs w:val="16"/>
              </w:rPr>
            </w:pPr>
            <w:r w:rsidRPr="00E260CA">
              <w:rPr>
                <w:b/>
                <w:bCs/>
                <w:w w:val="96"/>
                <w:sz w:val="16"/>
                <w:szCs w:val="16"/>
              </w:rPr>
              <w:t>5</w:t>
            </w:r>
          </w:p>
          <w:p w14:paraId="587A6DD7" w14:textId="77777777" w:rsidR="00F90A6F" w:rsidRPr="00E260CA" w:rsidRDefault="00F90A6F" w:rsidP="0004137B">
            <w:pPr>
              <w:keepNext/>
              <w:autoSpaceDE w:val="0"/>
              <w:autoSpaceDN w:val="0"/>
              <w:ind w:left="111" w:right="146"/>
              <w:jc w:val="center"/>
              <w:rPr>
                <w:szCs w:val="24"/>
              </w:rPr>
            </w:pPr>
            <w:r w:rsidRPr="00E260CA">
              <w:rPr>
                <w:b/>
                <w:bCs/>
                <w:spacing w:val="-1"/>
                <w:w w:val="79"/>
                <w:sz w:val="16"/>
                <w:szCs w:val="16"/>
              </w:rPr>
              <w:t>Dosis prescrita</w:t>
            </w:r>
          </w:p>
        </w:tc>
        <w:tc>
          <w:tcPr>
            <w:tcW w:w="5531" w:type="dxa"/>
            <w:gridSpan w:val="3"/>
            <w:tcBorders>
              <w:top w:val="single" w:sz="8" w:space="0" w:color="231F20"/>
              <w:left w:val="single" w:sz="8" w:space="0" w:color="231F20"/>
              <w:bottom w:val="single" w:sz="8" w:space="0" w:color="231F20"/>
              <w:right w:val="single" w:sz="8" w:space="0" w:color="231F20"/>
            </w:tcBorders>
            <w:shd w:val="clear" w:color="auto" w:fill="D9D9D9"/>
          </w:tcPr>
          <w:p w14:paraId="6BD4B309" w14:textId="77777777" w:rsidR="00F90A6F" w:rsidRPr="00E260CA" w:rsidRDefault="00F90A6F" w:rsidP="0004137B">
            <w:pPr>
              <w:keepNext/>
              <w:tabs>
                <w:tab w:val="left" w:pos="1380"/>
                <w:tab w:val="left" w:pos="2920"/>
              </w:tabs>
              <w:autoSpaceDE w:val="0"/>
              <w:autoSpaceDN w:val="0"/>
              <w:ind w:left="392" w:right="-20"/>
              <w:jc w:val="center"/>
              <w:rPr>
                <w:sz w:val="16"/>
                <w:szCs w:val="16"/>
              </w:rPr>
            </w:pPr>
            <w:r w:rsidRPr="00E260CA">
              <w:rPr>
                <w:b/>
                <w:bCs/>
                <w:sz w:val="16"/>
                <w:szCs w:val="16"/>
              </w:rPr>
              <w:t>6</w:t>
            </w:r>
            <w:r w:rsidRPr="00E260CA">
              <w:rPr>
                <w:b/>
                <w:bCs/>
                <w:sz w:val="16"/>
                <w:szCs w:val="16"/>
              </w:rPr>
              <w:tab/>
              <w:t>7</w:t>
            </w:r>
            <w:r w:rsidRPr="00E260CA">
              <w:rPr>
                <w:b/>
                <w:bCs/>
                <w:sz w:val="16"/>
                <w:szCs w:val="16"/>
              </w:rPr>
              <w:tab/>
              <w:t>8</w:t>
            </w:r>
          </w:p>
          <w:p w14:paraId="59E5499E" w14:textId="77777777" w:rsidR="00F90A6F" w:rsidRPr="00E260CA" w:rsidRDefault="00F90A6F" w:rsidP="0004137B">
            <w:pPr>
              <w:keepNext/>
              <w:tabs>
                <w:tab w:val="left" w:pos="2559"/>
              </w:tabs>
              <w:autoSpaceDE w:val="0"/>
              <w:autoSpaceDN w:val="0"/>
              <w:ind w:left="731" w:right="-23"/>
              <w:jc w:val="center"/>
              <w:rPr>
                <w:szCs w:val="24"/>
              </w:rPr>
            </w:pPr>
            <w:r w:rsidRPr="00E260CA">
              <w:rPr>
                <w:b/>
                <w:bCs/>
                <w:spacing w:val="-1"/>
                <w:w w:val="77"/>
                <w:sz w:val="16"/>
                <w:szCs w:val="16"/>
              </w:rPr>
              <w:t>Ventana de información de la dosis</w:t>
            </w:r>
          </w:p>
        </w:tc>
      </w:tr>
      <w:tr w:rsidR="00F90A6F" w:rsidRPr="00E260CA" w14:paraId="50AD458B" w14:textId="77777777" w:rsidTr="0039479F">
        <w:trPr>
          <w:cantSplit/>
          <w:trHeight w:hRule="exact" w:val="648"/>
          <w:jc w:val="center"/>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388F37F8" w14:textId="77777777" w:rsidR="00F90A6F" w:rsidRPr="00E260CA" w:rsidRDefault="00F90A6F" w:rsidP="0004137B">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962EBE6" w14:textId="77777777" w:rsidR="00F90A6F" w:rsidRPr="00E260CA" w:rsidRDefault="00F90A6F" w:rsidP="0004137B">
            <w:pPr>
              <w:keepNext/>
              <w:autoSpaceDE w:val="0"/>
              <w:autoSpaceDN w:val="0"/>
              <w:ind w:left="729" w:right="-20"/>
              <w:rPr>
                <w:szCs w:val="24"/>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300C959" w14:textId="77777777" w:rsidR="00F90A6F" w:rsidRPr="00E260CA" w:rsidRDefault="00F90A6F" w:rsidP="0004137B">
            <w:pPr>
              <w:keepNext/>
              <w:autoSpaceDE w:val="0"/>
              <w:autoSpaceDN w:val="0"/>
              <w:ind w:left="729" w:right="-20"/>
              <w:rPr>
                <w:szCs w:val="24"/>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2039194D" w14:textId="77777777" w:rsidR="00F90A6F" w:rsidRPr="00E260CA" w:rsidRDefault="00F90A6F" w:rsidP="0004137B">
            <w:pPr>
              <w:keepNext/>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498C5AC4" w14:textId="77777777" w:rsidR="00F90A6F" w:rsidRPr="00E260CA" w:rsidRDefault="00F90A6F" w:rsidP="0004137B">
            <w:pPr>
              <w:keepNext/>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882E919" w14:textId="77777777" w:rsidR="00F90A6F" w:rsidRPr="00E260CA" w:rsidRDefault="00F90A6F" w:rsidP="0004137B">
            <w:pPr>
              <w:keepNext/>
              <w:autoSpaceDE w:val="0"/>
              <w:autoSpaceDN w:val="0"/>
              <w:ind w:left="45" w:right="23"/>
              <w:rPr>
                <w:sz w:val="16"/>
                <w:szCs w:val="16"/>
              </w:rPr>
            </w:pPr>
            <w:r w:rsidRPr="00E260CA">
              <w:rPr>
                <w:b/>
                <w:bCs/>
                <w:spacing w:val="-1"/>
                <w:w w:val="85"/>
                <w:sz w:val="16"/>
                <w:szCs w:val="16"/>
              </w:rPr>
              <w:t xml:space="preserve">Cantidad </w:t>
            </w:r>
            <w:r w:rsidR="005D5F79" w:rsidRPr="00E260CA">
              <w:rPr>
                <w:b/>
                <w:bCs/>
                <w:spacing w:val="-1"/>
                <w:w w:val="85"/>
                <w:sz w:val="16"/>
                <w:szCs w:val="16"/>
              </w:rPr>
              <w:t xml:space="preserve">ajustada </w:t>
            </w:r>
            <w:r w:rsidRPr="00E260CA">
              <w:rPr>
                <w:b/>
                <w:bCs/>
                <w:spacing w:val="-1"/>
                <w:w w:val="85"/>
                <w:sz w:val="16"/>
                <w:szCs w:val="16"/>
              </w:rPr>
              <w:t>para la inyección</w:t>
            </w:r>
          </w:p>
        </w:tc>
        <w:tc>
          <w:tcPr>
            <w:tcW w:w="4637" w:type="dxa"/>
            <w:gridSpan w:val="2"/>
            <w:tcBorders>
              <w:top w:val="single" w:sz="8" w:space="0" w:color="231F20"/>
              <w:left w:val="single" w:sz="8" w:space="0" w:color="231F20"/>
              <w:bottom w:val="single" w:sz="8" w:space="0" w:color="231F20"/>
              <w:right w:val="single" w:sz="8" w:space="0" w:color="231F20"/>
            </w:tcBorders>
            <w:shd w:val="clear" w:color="auto" w:fill="D1D3D4"/>
          </w:tcPr>
          <w:p w14:paraId="41351A08" w14:textId="77777777" w:rsidR="00F90A6F" w:rsidRPr="00E260CA" w:rsidRDefault="00F90A6F" w:rsidP="0004137B">
            <w:pPr>
              <w:keepNext/>
              <w:autoSpaceDE w:val="0"/>
              <w:autoSpaceDN w:val="0"/>
              <w:spacing w:before="8"/>
              <w:ind w:left="541" w:right="-20"/>
              <w:rPr>
                <w:szCs w:val="24"/>
              </w:rPr>
            </w:pPr>
            <w:r w:rsidRPr="00E260CA">
              <w:rPr>
                <w:b/>
                <w:bCs/>
                <w:spacing w:val="-1"/>
                <w:w w:val="85"/>
                <w:sz w:val="16"/>
                <w:szCs w:val="16"/>
              </w:rPr>
              <w:t>Cantidad indicada después de la inyección</w:t>
            </w:r>
          </w:p>
          <w:p w14:paraId="2D34765B" w14:textId="6D20988E" w:rsidR="00F90A6F" w:rsidRPr="00E260CA" w:rsidRDefault="00294494" w:rsidP="0004137B">
            <w:pPr>
              <w:keepNext/>
              <w:autoSpaceDE w:val="0"/>
              <w:autoSpaceDN w:val="0"/>
              <w:spacing w:before="8"/>
              <w:ind w:right="-20"/>
              <w:rPr>
                <w:szCs w:val="24"/>
              </w:rPr>
            </w:pPr>
            <w:r w:rsidRPr="00E260CA">
              <w:rPr>
                <w:noProof/>
                <w:lang w:eastAsia="es-ES"/>
              </w:rPr>
              <w:drawing>
                <wp:inline distT="0" distB="0" distL="0" distR="0" wp14:anchorId="512B103B" wp14:editId="12E16D08">
                  <wp:extent cx="504825" cy="191135"/>
                  <wp:effectExtent l="0" t="0" r="0" b="0"/>
                  <wp:docPr id="9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F90A6F" w:rsidRPr="00E260CA" w14:paraId="2EBC34A6"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2251C016" w14:textId="77777777" w:rsidR="00F90A6F" w:rsidRPr="00E260CA" w:rsidRDefault="00F90A6F" w:rsidP="0004137B">
            <w:pPr>
              <w:keepNext/>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542D69F" w14:textId="77777777" w:rsidR="00F90A6F" w:rsidRPr="00E260CA" w:rsidRDefault="00F90A6F" w:rsidP="0004137B">
            <w:pPr>
              <w:keepNext/>
              <w:autoSpaceDE w:val="0"/>
              <w:autoSpaceDN w:val="0"/>
              <w:rPr>
                <w:sz w:val="14"/>
                <w:szCs w:val="14"/>
              </w:rPr>
            </w:pPr>
          </w:p>
          <w:p w14:paraId="6030684D" w14:textId="77777777" w:rsidR="00F90A6F" w:rsidRPr="00E260CA" w:rsidRDefault="00F90A6F" w:rsidP="0004137B">
            <w:pPr>
              <w:keepNext/>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C1E4A4F" w14:textId="77777777" w:rsidR="00F90A6F" w:rsidRPr="00E260CA" w:rsidRDefault="00F90A6F" w:rsidP="0004137B">
            <w:pPr>
              <w:keepNext/>
              <w:autoSpaceDE w:val="0"/>
              <w:autoSpaceDN w:val="0"/>
              <w:rPr>
                <w:sz w:val="14"/>
                <w:szCs w:val="14"/>
              </w:rPr>
            </w:pPr>
          </w:p>
          <w:p w14:paraId="71158799" w14:textId="77777777" w:rsidR="00F90A6F" w:rsidRPr="00E260CA" w:rsidRDefault="00F90A6F" w:rsidP="0004137B">
            <w:pPr>
              <w:keepNext/>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1FFDCAF" w14:textId="77777777" w:rsidR="00F90A6F" w:rsidRPr="00E260CA" w:rsidRDefault="00F90A6F" w:rsidP="0004137B">
            <w:pPr>
              <w:keepNext/>
              <w:autoSpaceDE w:val="0"/>
              <w:autoSpaceDN w:val="0"/>
              <w:rPr>
                <w:sz w:val="14"/>
                <w:szCs w:val="14"/>
              </w:rPr>
            </w:pPr>
          </w:p>
          <w:p w14:paraId="2FC21931" w14:textId="77777777" w:rsidR="00F90A6F" w:rsidRPr="00E260CA" w:rsidRDefault="00F90A6F" w:rsidP="0004137B">
            <w:pPr>
              <w:keepNext/>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44D2AB1" w14:textId="77777777" w:rsidR="00F90A6F" w:rsidRPr="00E260CA" w:rsidRDefault="00F90A6F" w:rsidP="0004137B">
            <w:pPr>
              <w:keepNext/>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F6BA37D" w14:textId="77777777" w:rsidR="00F90A6F" w:rsidRPr="00E260CA" w:rsidRDefault="00F90A6F" w:rsidP="0004137B">
            <w:pPr>
              <w:keepNext/>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F6BCE6C" w14:textId="77777777" w:rsidR="00F90A6F" w:rsidRPr="00E260CA" w:rsidRDefault="00F90A6F" w:rsidP="0004137B">
            <w:pPr>
              <w:keepNext/>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25DAE12C" w14:textId="77777777" w:rsidR="00F90A6F" w:rsidRPr="00E260CA" w:rsidRDefault="00F90A6F" w:rsidP="0004137B">
            <w:pPr>
              <w:keepNext/>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58FD29F4" w14:textId="77777777" w:rsidR="00F90A6F" w:rsidRPr="00E260CA" w:rsidRDefault="00F90A6F" w:rsidP="0004137B">
            <w:pPr>
              <w:keepNext/>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033F4EBC" w14:textId="77777777" w:rsidR="00F90A6F" w:rsidRPr="00E260CA" w:rsidRDefault="00F90A6F" w:rsidP="0004137B">
            <w:pPr>
              <w:keepNext/>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34E2ED2D"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53CA08C"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1E7D5FB" w14:textId="77777777" w:rsidR="00F90A6F" w:rsidRPr="00E260CA" w:rsidRDefault="00F90A6F" w:rsidP="0004137B">
            <w:pPr>
              <w:autoSpaceDE w:val="0"/>
              <w:autoSpaceDN w:val="0"/>
              <w:rPr>
                <w:sz w:val="15"/>
                <w:szCs w:val="15"/>
              </w:rPr>
            </w:pPr>
          </w:p>
          <w:p w14:paraId="3608BDB9"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8633D40" w14:textId="77777777" w:rsidR="00F90A6F" w:rsidRPr="00E260CA" w:rsidRDefault="00F90A6F" w:rsidP="0004137B">
            <w:pPr>
              <w:autoSpaceDE w:val="0"/>
              <w:autoSpaceDN w:val="0"/>
              <w:rPr>
                <w:sz w:val="15"/>
                <w:szCs w:val="15"/>
              </w:rPr>
            </w:pPr>
          </w:p>
          <w:p w14:paraId="62317EF7"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FE0A4D8" w14:textId="77777777" w:rsidR="00F90A6F" w:rsidRPr="00E260CA" w:rsidRDefault="00F90A6F" w:rsidP="0004137B">
            <w:pPr>
              <w:autoSpaceDE w:val="0"/>
              <w:autoSpaceDN w:val="0"/>
              <w:rPr>
                <w:sz w:val="15"/>
                <w:szCs w:val="15"/>
              </w:rPr>
            </w:pPr>
          </w:p>
          <w:p w14:paraId="0820C784"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C92CCA5"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6C1D0E6"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477E43D"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667BEC72"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3B2ACE05"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42E7246"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57255ACD"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0B1BA08"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3D3A80D9" w14:textId="77777777" w:rsidR="00F90A6F" w:rsidRPr="00E260CA" w:rsidRDefault="00F90A6F" w:rsidP="0004137B">
            <w:pPr>
              <w:autoSpaceDE w:val="0"/>
              <w:autoSpaceDN w:val="0"/>
              <w:rPr>
                <w:sz w:val="13"/>
                <w:szCs w:val="13"/>
              </w:rPr>
            </w:pPr>
          </w:p>
          <w:p w14:paraId="086DEAAA"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BD034ED" w14:textId="77777777" w:rsidR="00F90A6F" w:rsidRPr="00E260CA" w:rsidRDefault="00F90A6F" w:rsidP="0004137B">
            <w:pPr>
              <w:autoSpaceDE w:val="0"/>
              <w:autoSpaceDN w:val="0"/>
              <w:rPr>
                <w:sz w:val="13"/>
                <w:szCs w:val="13"/>
              </w:rPr>
            </w:pPr>
          </w:p>
          <w:p w14:paraId="7D8B58A3"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5D45ED2" w14:textId="77777777" w:rsidR="00F90A6F" w:rsidRPr="00E260CA" w:rsidRDefault="00F90A6F" w:rsidP="0004137B">
            <w:pPr>
              <w:autoSpaceDE w:val="0"/>
              <w:autoSpaceDN w:val="0"/>
              <w:rPr>
                <w:sz w:val="13"/>
                <w:szCs w:val="13"/>
              </w:rPr>
            </w:pPr>
          </w:p>
          <w:p w14:paraId="1F469700"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721BA660"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9CAA6BD"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E6B6FDC"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AAF2489"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0C197EE7"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4926234F"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5928D178"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4F1940CA"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6D768D1" w14:textId="77777777" w:rsidR="00F90A6F" w:rsidRPr="00E260CA" w:rsidRDefault="00F90A6F" w:rsidP="0004137B">
            <w:pPr>
              <w:autoSpaceDE w:val="0"/>
              <w:autoSpaceDN w:val="0"/>
              <w:rPr>
                <w:sz w:val="14"/>
                <w:szCs w:val="14"/>
              </w:rPr>
            </w:pPr>
          </w:p>
          <w:p w14:paraId="60DCCED3"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1F757A3" w14:textId="77777777" w:rsidR="00F90A6F" w:rsidRPr="00E260CA" w:rsidRDefault="00F90A6F" w:rsidP="0004137B">
            <w:pPr>
              <w:autoSpaceDE w:val="0"/>
              <w:autoSpaceDN w:val="0"/>
              <w:rPr>
                <w:sz w:val="14"/>
                <w:szCs w:val="14"/>
              </w:rPr>
            </w:pPr>
          </w:p>
          <w:p w14:paraId="58E9B9AB"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984AA78" w14:textId="77777777" w:rsidR="00F90A6F" w:rsidRPr="00E260CA" w:rsidRDefault="00F90A6F" w:rsidP="0004137B">
            <w:pPr>
              <w:autoSpaceDE w:val="0"/>
              <w:autoSpaceDN w:val="0"/>
              <w:rPr>
                <w:sz w:val="14"/>
                <w:szCs w:val="14"/>
              </w:rPr>
            </w:pPr>
          </w:p>
          <w:p w14:paraId="118C6CCD"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336B895"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5540A3C"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419A565"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6EAE86F"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0CE3D4E0"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1B6A5418"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7D1CF07B"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DF8BDA4"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A8FF647" w14:textId="77777777" w:rsidR="00F90A6F" w:rsidRPr="00E260CA" w:rsidRDefault="00F90A6F" w:rsidP="0004137B">
            <w:pPr>
              <w:autoSpaceDE w:val="0"/>
              <w:autoSpaceDN w:val="0"/>
              <w:rPr>
                <w:sz w:val="14"/>
                <w:szCs w:val="14"/>
              </w:rPr>
            </w:pPr>
          </w:p>
          <w:p w14:paraId="1FE7B007"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658B2CB" w14:textId="77777777" w:rsidR="00F90A6F" w:rsidRPr="00E260CA" w:rsidRDefault="00F90A6F" w:rsidP="0004137B">
            <w:pPr>
              <w:autoSpaceDE w:val="0"/>
              <w:autoSpaceDN w:val="0"/>
              <w:rPr>
                <w:sz w:val="14"/>
                <w:szCs w:val="14"/>
              </w:rPr>
            </w:pPr>
          </w:p>
          <w:p w14:paraId="63CFDCB4"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852BFC1" w14:textId="77777777" w:rsidR="00F90A6F" w:rsidRPr="00E260CA" w:rsidRDefault="00F90A6F" w:rsidP="0004137B">
            <w:pPr>
              <w:autoSpaceDE w:val="0"/>
              <w:autoSpaceDN w:val="0"/>
              <w:rPr>
                <w:sz w:val="14"/>
                <w:szCs w:val="14"/>
              </w:rPr>
            </w:pPr>
          </w:p>
          <w:p w14:paraId="59932B33"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7DED266E"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DE8412D"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2190E87"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es"0",</w:t>
            </w:r>
          </w:p>
          <w:p w14:paraId="364F06D8"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10C64FFB"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2F71CEA" w14:textId="77777777" w:rsidR="00F90A6F" w:rsidRPr="00E260CA" w:rsidRDefault="00F90A6F" w:rsidP="0004137B">
            <w:pPr>
              <w:autoSpaceDE w:val="0"/>
              <w:autoSpaceDN w:val="0"/>
              <w:ind w:left="13" w:right="-78"/>
              <w:jc w:val="center"/>
              <w:rPr>
                <w:spacing w:val="-3"/>
                <w:w w:val="86"/>
                <w:sz w:val="14"/>
                <w:szCs w:val="14"/>
              </w:rPr>
            </w:pPr>
            <w:r w:rsidRPr="00E260CA">
              <w:rPr>
                <w:spacing w:val="-3"/>
                <w:w w:val="86"/>
                <w:sz w:val="14"/>
                <w:szCs w:val="14"/>
              </w:rPr>
              <w:t>Inyecte esta cantidad..........usando una pluma nueva -</w:t>
            </w:r>
          </w:p>
        </w:tc>
      </w:tr>
      <w:tr w:rsidR="00F90A6F" w:rsidRPr="00E260CA" w14:paraId="0ECFE686"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5A4296B8"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479CEA62" w14:textId="77777777" w:rsidR="00F90A6F" w:rsidRPr="00E260CA" w:rsidRDefault="00F90A6F" w:rsidP="0004137B">
            <w:pPr>
              <w:autoSpaceDE w:val="0"/>
              <w:autoSpaceDN w:val="0"/>
              <w:rPr>
                <w:sz w:val="14"/>
                <w:szCs w:val="14"/>
              </w:rPr>
            </w:pPr>
          </w:p>
          <w:p w14:paraId="69D88DC3"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3C35BB7" w14:textId="77777777" w:rsidR="00F90A6F" w:rsidRPr="00E260CA" w:rsidRDefault="00F90A6F" w:rsidP="0004137B">
            <w:pPr>
              <w:autoSpaceDE w:val="0"/>
              <w:autoSpaceDN w:val="0"/>
              <w:rPr>
                <w:sz w:val="14"/>
                <w:szCs w:val="14"/>
              </w:rPr>
            </w:pPr>
          </w:p>
          <w:p w14:paraId="68A24834"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4B8F318" w14:textId="77777777" w:rsidR="00F90A6F" w:rsidRPr="00E260CA" w:rsidRDefault="00F90A6F" w:rsidP="0004137B">
            <w:pPr>
              <w:autoSpaceDE w:val="0"/>
              <w:autoSpaceDN w:val="0"/>
              <w:rPr>
                <w:sz w:val="14"/>
                <w:szCs w:val="14"/>
              </w:rPr>
            </w:pPr>
          </w:p>
          <w:p w14:paraId="3652B164"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D6C22B8"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87CBB11"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4216D4B"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16AA239"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02DE4598"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4208660"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1AB939C6"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58CB5E65"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CF13FFB" w14:textId="77777777" w:rsidR="00F90A6F" w:rsidRPr="00E260CA" w:rsidRDefault="00F90A6F" w:rsidP="0004137B">
            <w:pPr>
              <w:autoSpaceDE w:val="0"/>
              <w:autoSpaceDN w:val="0"/>
              <w:rPr>
                <w:sz w:val="14"/>
                <w:szCs w:val="14"/>
              </w:rPr>
            </w:pPr>
          </w:p>
          <w:p w14:paraId="1E303A41"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B37A0B0" w14:textId="77777777" w:rsidR="00F90A6F" w:rsidRPr="00E260CA" w:rsidRDefault="00F90A6F" w:rsidP="0004137B">
            <w:pPr>
              <w:autoSpaceDE w:val="0"/>
              <w:autoSpaceDN w:val="0"/>
              <w:rPr>
                <w:sz w:val="14"/>
                <w:szCs w:val="14"/>
              </w:rPr>
            </w:pPr>
          </w:p>
          <w:p w14:paraId="601C47F1"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800D7BF" w14:textId="77777777" w:rsidR="00F90A6F" w:rsidRPr="00E260CA" w:rsidRDefault="00F90A6F" w:rsidP="0004137B">
            <w:pPr>
              <w:autoSpaceDE w:val="0"/>
              <w:autoSpaceDN w:val="0"/>
              <w:rPr>
                <w:sz w:val="14"/>
                <w:szCs w:val="14"/>
              </w:rPr>
            </w:pPr>
          </w:p>
          <w:p w14:paraId="13618325"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EF0E43B"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1A707158"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6B90280"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62A1D7EB"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75E53007"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74707EB1"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5A1F2CA5"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4EEA22F1"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074B525E" w14:textId="77777777" w:rsidR="00F90A6F" w:rsidRPr="00E260CA" w:rsidRDefault="00F90A6F" w:rsidP="0004137B">
            <w:pPr>
              <w:autoSpaceDE w:val="0"/>
              <w:autoSpaceDN w:val="0"/>
              <w:rPr>
                <w:sz w:val="14"/>
                <w:szCs w:val="14"/>
              </w:rPr>
            </w:pPr>
          </w:p>
          <w:p w14:paraId="6FA39951"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23DA8F7" w14:textId="77777777" w:rsidR="00F90A6F" w:rsidRPr="00E260CA" w:rsidRDefault="00F90A6F" w:rsidP="0004137B">
            <w:pPr>
              <w:autoSpaceDE w:val="0"/>
              <w:autoSpaceDN w:val="0"/>
              <w:rPr>
                <w:sz w:val="14"/>
                <w:szCs w:val="14"/>
              </w:rPr>
            </w:pPr>
          </w:p>
          <w:p w14:paraId="42880557"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741ACF3" w14:textId="77777777" w:rsidR="00F90A6F" w:rsidRPr="00E260CA" w:rsidRDefault="00F90A6F" w:rsidP="0004137B">
            <w:pPr>
              <w:autoSpaceDE w:val="0"/>
              <w:autoSpaceDN w:val="0"/>
              <w:rPr>
                <w:sz w:val="14"/>
                <w:szCs w:val="14"/>
              </w:rPr>
            </w:pPr>
          </w:p>
          <w:p w14:paraId="2D94D805"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2300777"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79B3D4B"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98B30A7"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5BD6384E"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443AE6AC"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2B02243"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1A7B5C93"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79009AA4"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7398A94" w14:textId="77777777" w:rsidR="00F90A6F" w:rsidRPr="00E260CA" w:rsidRDefault="00F90A6F" w:rsidP="0004137B">
            <w:pPr>
              <w:autoSpaceDE w:val="0"/>
              <w:autoSpaceDN w:val="0"/>
              <w:rPr>
                <w:sz w:val="14"/>
                <w:szCs w:val="14"/>
              </w:rPr>
            </w:pPr>
          </w:p>
          <w:p w14:paraId="65861320"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39897C7" w14:textId="77777777" w:rsidR="00F90A6F" w:rsidRPr="00E260CA" w:rsidRDefault="00F90A6F" w:rsidP="0004137B">
            <w:pPr>
              <w:autoSpaceDE w:val="0"/>
              <w:autoSpaceDN w:val="0"/>
              <w:rPr>
                <w:sz w:val="14"/>
                <w:szCs w:val="14"/>
              </w:rPr>
            </w:pPr>
          </w:p>
          <w:p w14:paraId="70038F5F"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3A026CC" w14:textId="77777777" w:rsidR="00F90A6F" w:rsidRPr="00E260CA" w:rsidRDefault="00F90A6F" w:rsidP="0004137B">
            <w:pPr>
              <w:autoSpaceDE w:val="0"/>
              <w:autoSpaceDN w:val="0"/>
              <w:rPr>
                <w:sz w:val="14"/>
                <w:szCs w:val="14"/>
              </w:rPr>
            </w:pPr>
          </w:p>
          <w:p w14:paraId="41FD408B"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2BA1E592"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CF0DA0B"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EE9C731"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298B6B8F"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64AA0EBC"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6B042E91"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75272694"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099B3C76"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236B322B" w14:textId="77777777" w:rsidR="00F90A6F" w:rsidRPr="00E260CA" w:rsidRDefault="00F90A6F" w:rsidP="0004137B">
            <w:pPr>
              <w:autoSpaceDE w:val="0"/>
              <w:autoSpaceDN w:val="0"/>
              <w:rPr>
                <w:sz w:val="14"/>
                <w:szCs w:val="14"/>
              </w:rPr>
            </w:pPr>
          </w:p>
          <w:p w14:paraId="6270510B"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9E20065" w14:textId="77777777" w:rsidR="00F90A6F" w:rsidRPr="00E260CA" w:rsidRDefault="00F90A6F" w:rsidP="0004137B">
            <w:pPr>
              <w:autoSpaceDE w:val="0"/>
              <w:autoSpaceDN w:val="0"/>
              <w:rPr>
                <w:sz w:val="14"/>
                <w:szCs w:val="14"/>
              </w:rPr>
            </w:pPr>
          </w:p>
          <w:p w14:paraId="3E35DDA9"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385745D" w14:textId="77777777" w:rsidR="00F90A6F" w:rsidRPr="00E260CA" w:rsidRDefault="00F90A6F" w:rsidP="0004137B">
            <w:pPr>
              <w:autoSpaceDE w:val="0"/>
              <w:autoSpaceDN w:val="0"/>
              <w:rPr>
                <w:sz w:val="14"/>
                <w:szCs w:val="14"/>
              </w:rPr>
            </w:pPr>
          </w:p>
          <w:p w14:paraId="21CDD0B4"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FCC56B7"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D2795B5"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2A6F188"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198CD1C4"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4A57FA22"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2C23D174"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07E3E957"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79FFFAFE"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6C4CCC98" w14:textId="77777777" w:rsidR="00F90A6F" w:rsidRPr="00E260CA" w:rsidRDefault="00F90A6F" w:rsidP="0004137B">
            <w:pPr>
              <w:autoSpaceDE w:val="0"/>
              <w:autoSpaceDN w:val="0"/>
              <w:rPr>
                <w:sz w:val="14"/>
                <w:szCs w:val="14"/>
              </w:rPr>
            </w:pPr>
          </w:p>
          <w:p w14:paraId="5951D9D4"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41E8889" w14:textId="77777777" w:rsidR="00F90A6F" w:rsidRPr="00E260CA" w:rsidRDefault="00F90A6F" w:rsidP="0004137B">
            <w:pPr>
              <w:autoSpaceDE w:val="0"/>
              <w:autoSpaceDN w:val="0"/>
              <w:rPr>
                <w:sz w:val="14"/>
                <w:szCs w:val="14"/>
              </w:rPr>
            </w:pPr>
          </w:p>
          <w:p w14:paraId="1268C68A"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8955CA5" w14:textId="77777777" w:rsidR="00F90A6F" w:rsidRPr="00E260CA" w:rsidRDefault="00F90A6F" w:rsidP="0004137B">
            <w:pPr>
              <w:autoSpaceDE w:val="0"/>
              <w:autoSpaceDN w:val="0"/>
              <w:rPr>
                <w:sz w:val="14"/>
                <w:szCs w:val="14"/>
              </w:rPr>
            </w:pPr>
          </w:p>
          <w:p w14:paraId="75100ED7"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04163356"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62BC2D00"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8175322"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61DD1C09"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7A89798E"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07093932"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r w:rsidR="00F90A6F" w:rsidRPr="00E260CA" w14:paraId="788E01B7" w14:textId="77777777" w:rsidTr="0039479F">
        <w:trPr>
          <w:cantSplit/>
          <w:trHeight w:hRule="exact" w:val="567"/>
          <w:jc w:val="center"/>
        </w:trPr>
        <w:tc>
          <w:tcPr>
            <w:tcW w:w="744" w:type="dxa"/>
            <w:tcBorders>
              <w:top w:val="single" w:sz="8" w:space="0" w:color="231F20"/>
              <w:left w:val="single" w:sz="8" w:space="0" w:color="231F20"/>
              <w:bottom w:val="single" w:sz="8" w:space="0" w:color="231F20"/>
              <w:right w:val="single" w:sz="8" w:space="0" w:color="231F20"/>
            </w:tcBorders>
          </w:tcPr>
          <w:p w14:paraId="4D7B6E98" w14:textId="77777777" w:rsidR="00F90A6F" w:rsidRPr="00E260CA" w:rsidRDefault="00F90A6F" w:rsidP="0004137B">
            <w:pPr>
              <w:autoSpaceDE w:val="0"/>
              <w:autoSpaceDN w:val="0"/>
              <w:rPr>
                <w:szCs w:val="24"/>
              </w:rPr>
            </w:pPr>
          </w:p>
        </w:tc>
        <w:tc>
          <w:tcPr>
            <w:tcW w:w="540" w:type="dxa"/>
            <w:tcBorders>
              <w:top w:val="single" w:sz="8" w:space="0" w:color="231F20"/>
              <w:left w:val="single" w:sz="8" w:space="0" w:color="231F20"/>
              <w:bottom w:val="single" w:sz="8" w:space="0" w:color="231F20"/>
              <w:right w:val="single" w:sz="8" w:space="0" w:color="231F20"/>
            </w:tcBorders>
          </w:tcPr>
          <w:p w14:paraId="134E9BB5" w14:textId="77777777" w:rsidR="00F90A6F" w:rsidRPr="00E260CA" w:rsidRDefault="00F90A6F" w:rsidP="0004137B">
            <w:pPr>
              <w:autoSpaceDE w:val="0"/>
              <w:autoSpaceDN w:val="0"/>
              <w:rPr>
                <w:sz w:val="14"/>
                <w:szCs w:val="14"/>
              </w:rPr>
            </w:pPr>
          </w:p>
          <w:p w14:paraId="49B8241A" w14:textId="77777777" w:rsidR="00F90A6F" w:rsidRPr="00E260CA" w:rsidRDefault="00F90A6F" w:rsidP="0004137B">
            <w:pPr>
              <w:autoSpaceDE w:val="0"/>
              <w:autoSpaceDN w:val="0"/>
              <w:ind w:left="204" w:right="184"/>
              <w:jc w:val="center"/>
              <w:rPr>
                <w:szCs w:val="24"/>
              </w:rPr>
            </w:pPr>
            <w:r w:rsidRPr="00E260CA">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84DDFE0" w14:textId="77777777" w:rsidR="00F90A6F" w:rsidRPr="00E260CA" w:rsidRDefault="00F90A6F" w:rsidP="0004137B">
            <w:pPr>
              <w:autoSpaceDE w:val="0"/>
              <w:autoSpaceDN w:val="0"/>
              <w:rPr>
                <w:sz w:val="14"/>
                <w:szCs w:val="14"/>
              </w:rPr>
            </w:pPr>
          </w:p>
          <w:p w14:paraId="1E925378" w14:textId="77777777" w:rsidR="00F90A6F" w:rsidRPr="00E260CA" w:rsidRDefault="00F90A6F" w:rsidP="0004137B">
            <w:pPr>
              <w:autoSpaceDE w:val="0"/>
              <w:autoSpaceDN w:val="0"/>
              <w:ind w:left="205" w:right="185"/>
              <w:jc w:val="center"/>
              <w:rPr>
                <w:szCs w:val="24"/>
              </w:rPr>
            </w:pPr>
            <w:r w:rsidRPr="00E260CA">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E98D3D2" w14:textId="77777777" w:rsidR="00F90A6F" w:rsidRPr="00E260CA" w:rsidRDefault="00F90A6F" w:rsidP="0004137B">
            <w:pPr>
              <w:autoSpaceDE w:val="0"/>
              <w:autoSpaceDN w:val="0"/>
              <w:rPr>
                <w:sz w:val="14"/>
                <w:szCs w:val="14"/>
              </w:rPr>
            </w:pPr>
          </w:p>
          <w:p w14:paraId="78030616" w14:textId="77777777" w:rsidR="00F90A6F" w:rsidRPr="00E260CA" w:rsidRDefault="00F90A6F" w:rsidP="0004137B">
            <w:pPr>
              <w:autoSpaceDE w:val="0"/>
              <w:autoSpaceDN w:val="0"/>
              <w:ind w:left="265" w:right="-20"/>
              <w:rPr>
                <w:szCs w:val="24"/>
              </w:rPr>
            </w:pPr>
            <w:r w:rsidRPr="00E260CA">
              <w:rPr>
                <w:spacing w:val="1"/>
                <w:w w:val="69"/>
                <w:sz w:val="18"/>
                <w:szCs w:val="18"/>
              </w:rPr>
              <w:t>90</w:t>
            </w:r>
            <w:r w:rsidRPr="00E260CA">
              <w:rPr>
                <w:w w:val="69"/>
                <w:sz w:val="18"/>
                <w:szCs w:val="18"/>
              </w:rPr>
              <w:t>0</w:t>
            </w:r>
            <w:r w:rsidRPr="00E260CA">
              <w:rPr>
                <w:spacing w:val="-23"/>
                <w:sz w:val="18"/>
                <w:szCs w:val="18"/>
              </w:rPr>
              <w:t> </w:t>
            </w:r>
            <w:r w:rsidRPr="00E260CA">
              <w:rPr>
                <w:spacing w:val="-2"/>
                <w:w w:val="69"/>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270D824A" w14:textId="77777777" w:rsidR="00F90A6F" w:rsidRPr="00E260CA" w:rsidRDefault="00F90A6F" w:rsidP="0004137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C4C13F1" w14:textId="77777777" w:rsidR="00F90A6F" w:rsidRPr="00E260CA" w:rsidRDefault="00F90A6F" w:rsidP="0004137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DA5F432" w14:textId="77777777" w:rsidR="00F90A6F" w:rsidRPr="00E260CA" w:rsidRDefault="00F90A6F" w:rsidP="0004137B">
            <w:pPr>
              <w:autoSpaceDE w:val="0"/>
              <w:autoSpaceDN w:val="0"/>
              <w:ind w:left="191" w:right="-20"/>
              <w:rPr>
                <w:spacing w:val="-3"/>
                <w:w w:val="86"/>
                <w:sz w:val="14"/>
                <w:szCs w:val="14"/>
              </w:rPr>
            </w:pPr>
            <w:r w:rsidRPr="00E260CA">
              <w:rPr>
                <w:spacing w:val="-3"/>
                <w:w w:val="86"/>
                <w:sz w:val="14"/>
                <w:szCs w:val="14"/>
              </w:rPr>
              <w:sym w:font="Symbol" w:char="F084"/>
            </w:r>
            <w:r w:rsidRPr="00E260CA">
              <w:rPr>
                <w:spacing w:val="-3"/>
                <w:w w:val="86"/>
                <w:sz w:val="14"/>
                <w:szCs w:val="14"/>
              </w:rPr>
              <w:t>Si es "0",</w:t>
            </w:r>
          </w:p>
          <w:p w14:paraId="0295EE5F" w14:textId="77777777" w:rsidR="00F90A6F" w:rsidRPr="00E260CA" w:rsidRDefault="00F90A6F" w:rsidP="0004137B">
            <w:pPr>
              <w:autoSpaceDE w:val="0"/>
              <w:autoSpaceDN w:val="0"/>
              <w:ind w:left="47" w:right="-20"/>
              <w:rPr>
                <w:spacing w:val="-3"/>
                <w:w w:val="86"/>
                <w:sz w:val="14"/>
                <w:szCs w:val="14"/>
              </w:rPr>
            </w:pPr>
            <w:r w:rsidRPr="00E260CA">
              <w:rPr>
                <w:spacing w:val="-3"/>
                <w:w w:val="86"/>
                <w:sz w:val="14"/>
                <w:szCs w:val="14"/>
              </w:rPr>
              <w:t>inyección completa</w:t>
            </w:r>
          </w:p>
        </w:tc>
        <w:tc>
          <w:tcPr>
            <w:tcW w:w="3549" w:type="dxa"/>
            <w:tcBorders>
              <w:top w:val="single" w:sz="8" w:space="0" w:color="231F20"/>
              <w:left w:val="single" w:sz="8" w:space="0" w:color="231F20"/>
              <w:bottom w:val="single" w:sz="8" w:space="0" w:color="231F20"/>
              <w:right w:val="single" w:sz="8" w:space="0" w:color="231F20"/>
            </w:tcBorders>
          </w:tcPr>
          <w:p w14:paraId="4CE65B92" w14:textId="77777777" w:rsidR="00F90A6F" w:rsidRPr="00E260CA" w:rsidRDefault="00F90A6F" w:rsidP="0004137B">
            <w:pPr>
              <w:autoSpaceDE w:val="0"/>
              <w:autoSpaceDN w:val="0"/>
              <w:ind w:left="153" w:right="205"/>
              <w:rPr>
                <w:spacing w:val="-3"/>
                <w:w w:val="86"/>
                <w:sz w:val="14"/>
                <w:szCs w:val="14"/>
              </w:rPr>
            </w:pPr>
            <w:r w:rsidRPr="00E260CA">
              <w:rPr>
                <w:spacing w:val="-3"/>
                <w:w w:val="86"/>
                <w:sz w:val="14"/>
                <w:szCs w:val="14"/>
              </w:rPr>
              <w:sym w:font="Symbol" w:char="F084"/>
            </w:r>
            <w:r w:rsidRPr="00E260CA">
              <w:rPr>
                <w:spacing w:val="-3"/>
                <w:w w:val="86"/>
                <w:sz w:val="14"/>
                <w:szCs w:val="14"/>
              </w:rPr>
              <w:t>Si no es "0", es necesaria una segunda inyección</w:t>
            </w:r>
          </w:p>
          <w:p w14:paraId="3C53DE90" w14:textId="77777777" w:rsidR="00F90A6F" w:rsidRPr="00E260CA" w:rsidRDefault="00F90A6F" w:rsidP="0004137B">
            <w:pPr>
              <w:autoSpaceDE w:val="0"/>
              <w:autoSpaceDN w:val="0"/>
              <w:ind w:left="16" w:right="12"/>
              <w:jc w:val="center"/>
              <w:rPr>
                <w:spacing w:val="-3"/>
                <w:w w:val="86"/>
                <w:sz w:val="14"/>
                <w:szCs w:val="14"/>
              </w:rPr>
            </w:pPr>
            <w:r w:rsidRPr="00E260CA">
              <w:rPr>
                <w:spacing w:val="-3"/>
                <w:w w:val="86"/>
                <w:sz w:val="14"/>
                <w:szCs w:val="14"/>
              </w:rPr>
              <w:t>Inyecte esta cantidad..........usando una pluma nueva</w:t>
            </w:r>
          </w:p>
        </w:tc>
      </w:tr>
    </w:tbl>
    <w:p w14:paraId="7AE4CDA7" w14:textId="77777777" w:rsidR="00F90A6F" w:rsidRPr="00E260CA" w:rsidRDefault="00F90A6F" w:rsidP="0004137B">
      <w:pPr>
        <w:tabs>
          <w:tab w:val="left" w:pos="567"/>
        </w:tabs>
        <w:rPr>
          <w:sz w:val="22"/>
          <w:szCs w:val="22"/>
        </w:rPr>
      </w:pPr>
    </w:p>
    <w:p w14:paraId="36B26965" w14:textId="18021085" w:rsidR="00947201" w:rsidRPr="00E260CA" w:rsidRDefault="00947201" w:rsidP="00AE7CC6">
      <w:pPr>
        <w:suppressAutoHyphens/>
        <w:rPr>
          <w:sz w:val="22"/>
          <w:szCs w:val="22"/>
        </w:rPr>
      </w:pPr>
      <w:r w:rsidRPr="00E260CA">
        <w:rPr>
          <w:sz w:val="22"/>
          <w:szCs w:val="22"/>
        </w:rPr>
        <w:t xml:space="preserve">Nota: </w:t>
      </w:r>
      <w:r w:rsidR="0014505F" w:rsidRPr="00E260CA">
        <w:rPr>
          <w:sz w:val="22"/>
          <w:szCs w:val="22"/>
        </w:rPr>
        <w:t>La dosis única máxima que se puede fijar en una pluma de 150 UI es 150 UI; l</w:t>
      </w:r>
      <w:r w:rsidRPr="00E260CA">
        <w:rPr>
          <w:sz w:val="22"/>
          <w:szCs w:val="22"/>
        </w:rPr>
        <w:t>a dosis única máxima que se puede fijar en una pluma de 300 UI es 300 UI; la dosis única máxima que se puede fijar en una pluma de 450 UI es 450 UI; la dosis única máxima que se puede fijar en una pluma de 900 UI es 450 UI.</w:t>
      </w:r>
    </w:p>
    <w:p w14:paraId="7582068E" w14:textId="77777777" w:rsidR="00947201" w:rsidRPr="00E260CA" w:rsidRDefault="00947201" w:rsidP="00AE7CC6">
      <w:pPr>
        <w:suppressAutoHyphens/>
        <w:rPr>
          <w:sz w:val="22"/>
          <w:szCs w:val="22"/>
        </w:rPr>
      </w:pPr>
    </w:p>
    <w:p w14:paraId="2BB71A01" w14:textId="38174AE0" w:rsidR="00DA78B0" w:rsidRPr="00814D17" w:rsidRDefault="00947201" w:rsidP="00814D17">
      <w:pPr>
        <w:suppressAutoHyphens/>
        <w:rPr>
          <w:b/>
          <w:sz w:val="22"/>
          <w:szCs w:val="22"/>
        </w:rPr>
      </w:pPr>
      <w:r w:rsidRPr="00E260CA">
        <w:rPr>
          <w:b/>
          <w:sz w:val="22"/>
          <w:szCs w:val="22"/>
        </w:rPr>
        <w:t>Fecha de la última revisión de estas Instrucciones de uso:</w:t>
      </w:r>
      <w:r w:rsidR="0014505F" w:rsidRPr="00E260CA">
        <w:rPr>
          <w:b/>
          <w:sz w:val="22"/>
          <w:szCs w:val="22"/>
        </w:rPr>
        <w:t xml:space="preserve"> {MM/AAAA}.</w:t>
      </w:r>
    </w:p>
    <w:sectPr w:rsidR="00DA78B0" w:rsidRPr="00814D17">
      <w:footerReference w:type="default" r:id="rId60"/>
      <w:pgSz w:w="11906" w:h="16838" w:code="9"/>
      <w:pgMar w:top="1134" w:right="1418" w:bottom="1134" w:left="1418" w:header="737" w:footer="737"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F6C43" w14:textId="77777777" w:rsidR="00B02952" w:rsidRDefault="00B02952">
      <w:r>
        <w:separator/>
      </w:r>
    </w:p>
  </w:endnote>
  <w:endnote w:type="continuationSeparator" w:id="0">
    <w:p w14:paraId="2AF11B3F" w14:textId="77777777" w:rsidR="00B02952" w:rsidRDefault="00B0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bany">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9BFE" w14:textId="77777777" w:rsidR="002836B4" w:rsidRDefault="002836B4">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E16919">
      <w:rPr>
        <w:rStyle w:val="PageNumber"/>
        <w:rFonts w:ascii="Arial" w:hAnsi="Arial" w:cs="Arial"/>
        <w:noProof/>
        <w:sz w:val="16"/>
      </w:rPr>
      <w:t>113</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EA1C4" w14:textId="77777777" w:rsidR="00B02952" w:rsidRDefault="00B02952">
      <w:r>
        <w:separator/>
      </w:r>
    </w:p>
  </w:footnote>
  <w:footnote w:type="continuationSeparator" w:id="0">
    <w:p w14:paraId="745303BF" w14:textId="77777777" w:rsidR="00B02952" w:rsidRDefault="00B02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6872C32"/>
    <w:multiLevelType w:val="hybridMultilevel"/>
    <w:tmpl w:val="60D66B9E"/>
    <w:lvl w:ilvl="0" w:tplc="A980012C">
      <w:start w:val="1"/>
      <w:numFmt w:val="bullet"/>
      <w:lvlText w:val=""/>
      <w:lvlJc w:val="left"/>
      <w:pPr>
        <w:tabs>
          <w:tab w:val="num" w:pos="567"/>
        </w:tabs>
        <w:ind w:left="927" w:hanging="360"/>
      </w:pPr>
      <w:rPr>
        <w:rFonts w:ascii="Symbol" w:hAnsi="Symbol" w:hint="default"/>
      </w:rPr>
    </w:lvl>
    <w:lvl w:ilvl="1" w:tplc="0C0A0003">
      <w:start w:val="1"/>
      <w:numFmt w:val="bullet"/>
      <w:lvlText w:val="o"/>
      <w:lvlJc w:val="left"/>
      <w:pPr>
        <w:tabs>
          <w:tab w:val="num" w:pos="1647"/>
        </w:tabs>
        <w:ind w:left="1647" w:hanging="360"/>
      </w:pPr>
      <w:rPr>
        <w:rFonts w:ascii="Courier New" w:hAnsi="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9C44CC1"/>
    <w:multiLevelType w:val="hybridMultilevel"/>
    <w:tmpl w:val="531A7CA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4" w15:restartNumberingAfterBreak="0">
    <w:nsid w:val="0B81132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382DF2"/>
    <w:multiLevelType w:val="hybridMultilevel"/>
    <w:tmpl w:val="9D8A3B9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6" w15:restartNumberingAfterBreak="0">
    <w:nsid w:val="12FF72AB"/>
    <w:multiLevelType w:val="hybridMultilevel"/>
    <w:tmpl w:val="32125390"/>
    <w:lvl w:ilvl="0" w:tplc="0D6EA1A4">
      <w:start w:val="1"/>
      <w:numFmt w:val="bullet"/>
      <w:pStyle w:val="List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7" w15:restartNumberingAfterBreak="0">
    <w:nsid w:val="132E711C"/>
    <w:multiLevelType w:val="hybridMultilevel"/>
    <w:tmpl w:val="3774EBF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1B3F66F9"/>
    <w:multiLevelType w:val="hybridMultilevel"/>
    <w:tmpl w:val="69E01E26"/>
    <w:lvl w:ilvl="0" w:tplc="D8608500">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C9008E"/>
    <w:multiLevelType w:val="hybridMultilevel"/>
    <w:tmpl w:val="E87688DE"/>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416E79"/>
    <w:multiLevelType w:val="hybridMultilevel"/>
    <w:tmpl w:val="D9424D92"/>
    <w:lvl w:ilvl="0" w:tplc="04090001">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D03628"/>
    <w:multiLevelType w:val="hybridMultilevel"/>
    <w:tmpl w:val="E110C93C"/>
    <w:lvl w:ilvl="0" w:tplc="5EECE06E">
      <w:start w:val="1"/>
      <w:numFmt w:val="bullet"/>
      <w:pStyle w:val="ListNumber5"/>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3" w15:restartNumberingAfterBreak="0">
    <w:nsid w:val="26E26ED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15:restartNumberingAfterBreak="0">
    <w:nsid w:val="3AAF17AD"/>
    <w:multiLevelType w:val="hybridMultilevel"/>
    <w:tmpl w:val="4B2C405C"/>
    <w:lvl w:ilvl="0" w:tplc="541AD4A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15:restartNumberingAfterBreak="0">
    <w:nsid w:val="3BEB7116"/>
    <w:multiLevelType w:val="hybridMultilevel"/>
    <w:tmpl w:val="76CCF756"/>
    <w:lvl w:ilvl="0" w:tplc="5EECE06E">
      <w:start w:val="1"/>
      <w:numFmt w:val="bullet"/>
      <w:pStyle w:val="ListNumber"/>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8"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3FF02967"/>
    <w:multiLevelType w:val="hybridMultilevel"/>
    <w:tmpl w:val="69C89F0A"/>
    <w:lvl w:ilvl="0" w:tplc="0409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9F3522"/>
    <w:multiLevelType w:val="hybridMultilevel"/>
    <w:tmpl w:val="5060DF0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4077057"/>
    <w:multiLevelType w:val="hybridMultilevel"/>
    <w:tmpl w:val="AD8A099E"/>
    <w:lvl w:ilvl="0" w:tplc="53DC94CA">
      <w:start w:val="1"/>
      <w:numFmt w:val="bullet"/>
      <w:pStyle w:val="ListBullet5"/>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2" w15:restartNumberingAfterBreak="0">
    <w:nsid w:val="4A6F3C87"/>
    <w:multiLevelType w:val="hybridMultilevel"/>
    <w:tmpl w:val="81B8E91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4" w15:restartNumberingAfterBreak="0">
    <w:nsid w:val="4E53087C"/>
    <w:multiLevelType w:val="singleLevel"/>
    <w:tmpl w:val="0C0A0001"/>
    <w:lvl w:ilvl="0">
      <w:start w:val="1"/>
      <w:numFmt w:val="bullet"/>
      <w:pStyle w:val="ListNumber4"/>
      <w:lvlText w:val=""/>
      <w:lvlJc w:val="left"/>
      <w:pPr>
        <w:tabs>
          <w:tab w:val="num" w:pos="360"/>
        </w:tabs>
        <w:ind w:left="360" w:hanging="360"/>
      </w:pPr>
      <w:rPr>
        <w:rFonts w:ascii="Symbol" w:hAnsi="Symbol" w:hint="default"/>
      </w:rPr>
    </w:lvl>
  </w:abstractNum>
  <w:abstractNum w:abstractNumId="25" w15:restartNumberingAfterBreak="0">
    <w:nsid w:val="4ED469DD"/>
    <w:multiLevelType w:val="hybridMultilevel"/>
    <w:tmpl w:val="0AAA67C2"/>
    <w:lvl w:ilvl="0" w:tplc="5EECE06E">
      <w:start w:val="1"/>
      <w:numFmt w:val="bullet"/>
      <w:pStyle w:val="ListBullet4"/>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15:restartNumberingAfterBreak="0">
    <w:nsid w:val="4F3F58C2"/>
    <w:multiLevelType w:val="hybridMultilevel"/>
    <w:tmpl w:val="9524084C"/>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514B78C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66704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42F4554"/>
    <w:multiLevelType w:val="hybridMultilevel"/>
    <w:tmpl w:val="095E94F8"/>
    <w:lvl w:ilvl="0" w:tplc="0C0A000F">
      <w:start w:val="1"/>
      <w:numFmt w:val="decimal"/>
      <w:lvlText w:val="%1."/>
      <w:lvlJc w:val="left"/>
      <w:pPr>
        <w:tabs>
          <w:tab w:val="num" w:pos="360"/>
        </w:tabs>
        <w:ind w:left="360" w:hanging="360"/>
      </w:pPr>
      <w:rPr>
        <w:rFonts w:cs="Times New Roman"/>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30" w15:restartNumberingAfterBreak="0">
    <w:nsid w:val="545575D8"/>
    <w:multiLevelType w:val="hybridMultilevel"/>
    <w:tmpl w:val="87F89F54"/>
    <w:lvl w:ilvl="0" w:tplc="5EECE06E">
      <w:start w:val="1"/>
      <w:numFmt w:val="bullet"/>
      <w:pStyle w:val="ListBullet3"/>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1" w15:restartNumberingAfterBreak="0">
    <w:nsid w:val="5BEE741C"/>
    <w:multiLevelType w:val="hybridMultilevel"/>
    <w:tmpl w:val="614AAB38"/>
    <w:lvl w:ilvl="0" w:tplc="5EECE06E">
      <w:start w:val="1"/>
      <w:numFmt w:val="bullet"/>
      <w:pStyle w:val="ListNumber2"/>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2" w15:restartNumberingAfterBreak="0">
    <w:nsid w:val="5F8E09A8"/>
    <w:multiLevelType w:val="hybridMultilevel"/>
    <w:tmpl w:val="FB047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4"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5"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6" w15:restartNumberingAfterBreak="0">
    <w:nsid w:val="68AF5C49"/>
    <w:multiLevelType w:val="hybridMultilevel"/>
    <w:tmpl w:val="5036A17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711A3E70"/>
    <w:multiLevelType w:val="hybridMultilevel"/>
    <w:tmpl w:val="DF6CE186"/>
    <w:lvl w:ilvl="0" w:tplc="6CB27B1A">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0"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2" w15:restartNumberingAfterBreak="0">
    <w:nsid w:val="76851F7D"/>
    <w:multiLevelType w:val="hybridMultilevel"/>
    <w:tmpl w:val="CDC2442A"/>
    <w:lvl w:ilvl="0" w:tplc="5EECE06E">
      <w:start w:val="1"/>
      <w:numFmt w:val="bullet"/>
      <w:pStyle w:val="ListBullet2"/>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3"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7BDB4811"/>
    <w:multiLevelType w:val="hybridMultilevel"/>
    <w:tmpl w:val="1488FA8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5"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6"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8"/>
  </w:num>
  <w:num w:numId="3">
    <w:abstractNumId w:val="27"/>
  </w:num>
  <w:num w:numId="4">
    <w:abstractNumId w:val="4"/>
  </w:num>
  <w:num w:numId="5">
    <w:abstractNumId w:val="13"/>
  </w:num>
  <w:num w:numId="6">
    <w:abstractNumId w:val="24"/>
  </w:num>
  <w:num w:numId="7">
    <w:abstractNumId w:val="0"/>
    <w:lvlOverride w:ilvl="0">
      <w:lvl w:ilvl="0">
        <w:start w:val="1"/>
        <w:numFmt w:val="bullet"/>
        <w:lvlText w:val=""/>
        <w:lvlJc w:val="left"/>
        <w:pPr>
          <w:ind w:left="360" w:hanging="360"/>
        </w:pPr>
        <w:rPr>
          <w:rFonts w:ascii="Symbol" w:hAnsi="Symbol" w:hint="default"/>
        </w:rPr>
      </w:lvl>
    </w:lvlOverride>
  </w:num>
  <w:num w:numId="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36"/>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22"/>
  </w:num>
  <w:num w:numId="28">
    <w:abstractNumId w:val="20"/>
  </w:num>
  <w:num w:numId="29">
    <w:abstractNumId w:val="10"/>
  </w:num>
  <w:num w:numId="30">
    <w:abstractNumId w:val="19"/>
  </w:num>
  <w:num w:numId="31">
    <w:abstractNumId w:val="11"/>
  </w:num>
  <w:num w:numId="32">
    <w:abstractNumId w:val="9"/>
  </w:num>
  <w:num w:numId="3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 w:numId="4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
  </w:num>
  <w:num w:numId="47">
    <w:abstractNumId w:val="14"/>
  </w:num>
  <w:num w:numId="48">
    <w:abstractNumId w:val="37"/>
  </w:num>
  <w:num w:numId="49">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ocumentProtection w:edit="trackedChanges" w:enforcement="0"/>
  <w:defaultTabStop w:val="56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BE618B"/>
    <w:rsid w:val="0000012E"/>
    <w:rsid w:val="0000053A"/>
    <w:rsid w:val="00000EBE"/>
    <w:rsid w:val="000035C6"/>
    <w:rsid w:val="0000682A"/>
    <w:rsid w:val="0001156F"/>
    <w:rsid w:val="00012A50"/>
    <w:rsid w:val="00016068"/>
    <w:rsid w:val="00016546"/>
    <w:rsid w:val="00016E2A"/>
    <w:rsid w:val="000172B4"/>
    <w:rsid w:val="00017593"/>
    <w:rsid w:val="00020272"/>
    <w:rsid w:val="00020649"/>
    <w:rsid w:val="00020BC4"/>
    <w:rsid w:val="00021746"/>
    <w:rsid w:val="000244A5"/>
    <w:rsid w:val="000248C7"/>
    <w:rsid w:val="00026F7A"/>
    <w:rsid w:val="00027596"/>
    <w:rsid w:val="00031512"/>
    <w:rsid w:val="00032FA1"/>
    <w:rsid w:val="000342B8"/>
    <w:rsid w:val="00034A8B"/>
    <w:rsid w:val="0004137B"/>
    <w:rsid w:val="00041969"/>
    <w:rsid w:val="00043F33"/>
    <w:rsid w:val="000469DF"/>
    <w:rsid w:val="00046E98"/>
    <w:rsid w:val="00051B60"/>
    <w:rsid w:val="00051C41"/>
    <w:rsid w:val="00052717"/>
    <w:rsid w:val="00054683"/>
    <w:rsid w:val="00054F50"/>
    <w:rsid w:val="000553DC"/>
    <w:rsid w:val="000564E7"/>
    <w:rsid w:val="00056954"/>
    <w:rsid w:val="00056CED"/>
    <w:rsid w:val="00056D38"/>
    <w:rsid w:val="000575A7"/>
    <w:rsid w:val="000612BE"/>
    <w:rsid w:val="00061F59"/>
    <w:rsid w:val="000622DC"/>
    <w:rsid w:val="00062FF5"/>
    <w:rsid w:val="0006447C"/>
    <w:rsid w:val="000652FD"/>
    <w:rsid w:val="00067940"/>
    <w:rsid w:val="00067EA3"/>
    <w:rsid w:val="000748C5"/>
    <w:rsid w:val="0007741D"/>
    <w:rsid w:val="00080C47"/>
    <w:rsid w:val="0008167B"/>
    <w:rsid w:val="0008298A"/>
    <w:rsid w:val="0008406B"/>
    <w:rsid w:val="000841DB"/>
    <w:rsid w:val="000863DE"/>
    <w:rsid w:val="00087280"/>
    <w:rsid w:val="000879DE"/>
    <w:rsid w:val="000903DA"/>
    <w:rsid w:val="00091626"/>
    <w:rsid w:val="000918E0"/>
    <w:rsid w:val="00091A25"/>
    <w:rsid w:val="00092570"/>
    <w:rsid w:val="00093627"/>
    <w:rsid w:val="00093656"/>
    <w:rsid w:val="00095360"/>
    <w:rsid w:val="00095739"/>
    <w:rsid w:val="00096546"/>
    <w:rsid w:val="00096877"/>
    <w:rsid w:val="00097E3E"/>
    <w:rsid w:val="000A1466"/>
    <w:rsid w:val="000A3638"/>
    <w:rsid w:val="000A3DBE"/>
    <w:rsid w:val="000A4F3A"/>
    <w:rsid w:val="000A65F5"/>
    <w:rsid w:val="000A7BC0"/>
    <w:rsid w:val="000B205B"/>
    <w:rsid w:val="000B35B4"/>
    <w:rsid w:val="000B4242"/>
    <w:rsid w:val="000B44BF"/>
    <w:rsid w:val="000B4855"/>
    <w:rsid w:val="000B552A"/>
    <w:rsid w:val="000B5BE5"/>
    <w:rsid w:val="000B5EA9"/>
    <w:rsid w:val="000C16A8"/>
    <w:rsid w:val="000C2936"/>
    <w:rsid w:val="000C2E0C"/>
    <w:rsid w:val="000C49E8"/>
    <w:rsid w:val="000C55BC"/>
    <w:rsid w:val="000C611A"/>
    <w:rsid w:val="000C74DE"/>
    <w:rsid w:val="000D1AB4"/>
    <w:rsid w:val="000D26E1"/>
    <w:rsid w:val="000D2DF1"/>
    <w:rsid w:val="000D4434"/>
    <w:rsid w:val="000D5345"/>
    <w:rsid w:val="000D77AB"/>
    <w:rsid w:val="000E03C9"/>
    <w:rsid w:val="000E3E6A"/>
    <w:rsid w:val="000E5A6D"/>
    <w:rsid w:val="000E614C"/>
    <w:rsid w:val="000E62D5"/>
    <w:rsid w:val="000E6305"/>
    <w:rsid w:val="000E79A3"/>
    <w:rsid w:val="000F159F"/>
    <w:rsid w:val="000F285A"/>
    <w:rsid w:val="000F2B4A"/>
    <w:rsid w:val="000F434D"/>
    <w:rsid w:val="000F4975"/>
    <w:rsid w:val="000F4CBC"/>
    <w:rsid w:val="000F5B2A"/>
    <w:rsid w:val="000F6908"/>
    <w:rsid w:val="000F6D6F"/>
    <w:rsid w:val="000F7D8B"/>
    <w:rsid w:val="000F7ED3"/>
    <w:rsid w:val="00103567"/>
    <w:rsid w:val="00104EC8"/>
    <w:rsid w:val="00105905"/>
    <w:rsid w:val="00105ACB"/>
    <w:rsid w:val="001061FF"/>
    <w:rsid w:val="00107BFC"/>
    <w:rsid w:val="00107E8D"/>
    <w:rsid w:val="00107F25"/>
    <w:rsid w:val="001104BE"/>
    <w:rsid w:val="00110E4B"/>
    <w:rsid w:val="00111C5B"/>
    <w:rsid w:val="00113C17"/>
    <w:rsid w:val="00113E8F"/>
    <w:rsid w:val="001146E0"/>
    <w:rsid w:val="00115CE4"/>
    <w:rsid w:val="00115DBE"/>
    <w:rsid w:val="001165F9"/>
    <w:rsid w:val="00117964"/>
    <w:rsid w:val="001204FA"/>
    <w:rsid w:val="001228D0"/>
    <w:rsid w:val="001239E0"/>
    <w:rsid w:val="00124A9F"/>
    <w:rsid w:val="00125669"/>
    <w:rsid w:val="00126676"/>
    <w:rsid w:val="00126B69"/>
    <w:rsid w:val="00127345"/>
    <w:rsid w:val="00127775"/>
    <w:rsid w:val="00132D28"/>
    <w:rsid w:val="001339EF"/>
    <w:rsid w:val="001348A6"/>
    <w:rsid w:val="00134D02"/>
    <w:rsid w:val="0013657D"/>
    <w:rsid w:val="00136B07"/>
    <w:rsid w:val="0013703F"/>
    <w:rsid w:val="00137165"/>
    <w:rsid w:val="00137385"/>
    <w:rsid w:val="00137F31"/>
    <w:rsid w:val="0014005B"/>
    <w:rsid w:val="00140672"/>
    <w:rsid w:val="001417DA"/>
    <w:rsid w:val="0014381B"/>
    <w:rsid w:val="00143EFE"/>
    <w:rsid w:val="0014470A"/>
    <w:rsid w:val="00145024"/>
    <w:rsid w:val="0014505F"/>
    <w:rsid w:val="0014638B"/>
    <w:rsid w:val="00146D7A"/>
    <w:rsid w:val="001471ED"/>
    <w:rsid w:val="001474BD"/>
    <w:rsid w:val="001502DB"/>
    <w:rsid w:val="001503DE"/>
    <w:rsid w:val="00150BE3"/>
    <w:rsid w:val="00151790"/>
    <w:rsid w:val="0015361E"/>
    <w:rsid w:val="00153B06"/>
    <w:rsid w:val="001547A7"/>
    <w:rsid w:val="001564B9"/>
    <w:rsid w:val="00157C65"/>
    <w:rsid w:val="001617E6"/>
    <w:rsid w:val="00161E19"/>
    <w:rsid w:val="0016283A"/>
    <w:rsid w:val="001657E7"/>
    <w:rsid w:val="00166269"/>
    <w:rsid w:val="001673ED"/>
    <w:rsid w:val="00170393"/>
    <w:rsid w:val="001718FC"/>
    <w:rsid w:val="001719A8"/>
    <w:rsid w:val="00173477"/>
    <w:rsid w:val="0017501E"/>
    <w:rsid w:val="00175647"/>
    <w:rsid w:val="00181D2E"/>
    <w:rsid w:val="00182EE9"/>
    <w:rsid w:val="00183B90"/>
    <w:rsid w:val="0018645A"/>
    <w:rsid w:val="001913FA"/>
    <w:rsid w:val="00191787"/>
    <w:rsid w:val="00192F94"/>
    <w:rsid w:val="0019335E"/>
    <w:rsid w:val="00194109"/>
    <w:rsid w:val="001947B1"/>
    <w:rsid w:val="00194D2F"/>
    <w:rsid w:val="001A2332"/>
    <w:rsid w:val="001A2D33"/>
    <w:rsid w:val="001A34F0"/>
    <w:rsid w:val="001A37E3"/>
    <w:rsid w:val="001A3E57"/>
    <w:rsid w:val="001A43ED"/>
    <w:rsid w:val="001A723A"/>
    <w:rsid w:val="001A7B1C"/>
    <w:rsid w:val="001B1531"/>
    <w:rsid w:val="001B17AC"/>
    <w:rsid w:val="001B323D"/>
    <w:rsid w:val="001B373D"/>
    <w:rsid w:val="001B3B56"/>
    <w:rsid w:val="001B430C"/>
    <w:rsid w:val="001B49C8"/>
    <w:rsid w:val="001B4AB5"/>
    <w:rsid w:val="001B6384"/>
    <w:rsid w:val="001C223C"/>
    <w:rsid w:val="001C250F"/>
    <w:rsid w:val="001C2A9E"/>
    <w:rsid w:val="001C5036"/>
    <w:rsid w:val="001C6821"/>
    <w:rsid w:val="001C743A"/>
    <w:rsid w:val="001C7DD1"/>
    <w:rsid w:val="001D1306"/>
    <w:rsid w:val="001D1B32"/>
    <w:rsid w:val="001D2063"/>
    <w:rsid w:val="001D4781"/>
    <w:rsid w:val="001D4E9D"/>
    <w:rsid w:val="001D5E67"/>
    <w:rsid w:val="001E0795"/>
    <w:rsid w:val="001E1A49"/>
    <w:rsid w:val="001E470A"/>
    <w:rsid w:val="001E4E13"/>
    <w:rsid w:val="001E6ED9"/>
    <w:rsid w:val="001E70A7"/>
    <w:rsid w:val="001E78B9"/>
    <w:rsid w:val="001F0B01"/>
    <w:rsid w:val="001F199C"/>
    <w:rsid w:val="001F212B"/>
    <w:rsid w:val="001F4857"/>
    <w:rsid w:val="001F6AFE"/>
    <w:rsid w:val="001F6DAD"/>
    <w:rsid w:val="001F7E17"/>
    <w:rsid w:val="00200B33"/>
    <w:rsid w:val="00201D46"/>
    <w:rsid w:val="0020236F"/>
    <w:rsid w:val="0020268E"/>
    <w:rsid w:val="00202FDC"/>
    <w:rsid w:val="0020381E"/>
    <w:rsid w:val="002047AA"/>
    <w:rsid w:val="002052D9"/>
    <w:rsid w:val="002053A1"/>
    <w:rsid w:val="00205ECF"/>
    <w:rsid w:val="0021130A"/>
    <w:rsid w:val="002114CC"/>
    <w:rsid w:val="00211E2A"/>
    <w:rsid w:val="00212930"/>
    <w:rsid w:val="002133AF"/>
    <w:rsid w:val="00213D0D"/>
    <w:rsid w:val="002143AA"/>
    <w:rsid w:val="0021535D"/>
    <w:rsid w:val="00215AC9"/>
    <w:rsid w:val="00217A0E"/>
    <w:rsid w:val="00220CC7"/>
    <w:rsid w:val="002211F4"/>
    <w:rsid w:val="00223103"/>
    <w:rsid w:val="002245B7"/>
    <w:rsid w:val="00227141"/>
    <w:rsid w:val="002300D3"/>
    <w:rsid w:val="00236072"/>
    <w:rsid w:val="002362DD"/>
    <w:rsid w:val="002364E2"/>
    <w:rsid w:val="002408D8"/>
    <w:rsid w:val="00240D7A"/>
    <w:rsid w:val="002410D3"/>
    <w:rsid w:val="002416D7"/>
    <w:rsid w:val="00243831"/>
    <w:rsid w:val="00243B2F"/>
    <w:rsid w:val="002445B0"/>
    <w:rsid w:val="00245D99"/>
    <w:rsid w:val="00251A03"/>
    <w:rsid w:val="002534C3"/>
    <w:rsid w:val="00253AC5"/>
    <w:rsid w:val="00254C2B"/>
    <w:rsid w:val="00254EAF"/>
    <w:rsid w:val="00260698"/>
    <w:rsid w:val="00261BB9"/>
    <w:rsid w:val="00265AA4"/>
    <w:rsid w:val="00267528"/>
    <w:rsid w:val="00267C2F"/>
    <w:rsid w:val="00272BF3"/>
    <w:rsid w:val="002740EB"/>
    <w:rsid w:val="00274CCB"/>
    <w:rsid w:val="00275396"/>
    <w:rsid w:val="00276D2B"/>
    <w:rsid w:val="00276E26"/>
    <w:rsid w:val="0028062C"/>
    <w:rsid w:val="00281A56"/>
    <w:rsid w:val="00282B6E"/>
    <w:rsid w:val="002836B4"/>
    <w:rsid w:val="0028456A"/>
    <w:rsid w:val="00284C4D"/>
    <w:rsid w:val="00290F73"/>
    <w:rsid w:val="00291504"/>
    <w:rsid w:val="002920F6"/>
    <w:rsid w:val="00294494"/>
    <w:rsid w:val="0029754F"/>
    <w:rsid w:val="00297607"/>
    <w:rsid w:val="002A2E9A"/>
    <w:rsid w:val="002A329E"/>
    <w:rsid w:val="002A3F0C"/>
    <w:rsid w:val="002A3F93"/>
    <w:rsid w:val="002A5603"/>
    <w:rsid w:val="002A5C4E"/>
    <w:rsid w:val="002A7C46"/>
    <w:rsid w:val="002B0533"/>
    <w:rsid w:val="002B1B4E"/>
    <w:rsid w:val="002B1F15"/>
    <w:rsid w:val="002B2E43"/>
    <w:rsid w:val="002B5264"/>
    <w:rsid w:val="002B60CD"/>
    <w:rsid w:val="002C3262"/>
    <w:rsid w:val="002C3E0E"/>
    <w:rsid w:val="002C3EDB"/>
    <w:rsid w:val="002C41EC"/>
    <w:rsid w:val="002C678C"/>
    <w:rsid w:val="002C6F38"/>
    <w:rsid w:val="002D0FAC"/>
    <w:rsid w:val="002D4846"/>
    <w:rsid w:val="002D6DE2"/>
    <w:rsid w:val="002E00AE"/>
    <w:rsid w:val="002E061A"/>
    <w:rsid w:val="002E0F06"/>
    <w:rsid w:val="002E1D9B"/>
    <w:rsid w:val="002E1E59"/>
    <w:rsid w:val="002E30A8"/>
    <w:rsid w:val="002E4665"/>
    <w:rsid w:val="002E661D"/>
    <w:rsid w:val="002E7A4F"/>
    <w:rsid w:val="002F36F8"/>
    <w:rsid w:val="002F6AED"/>
    <w:rsid w:val="002F6B15"/>
    <w:rsid w:val="002F6FA0"/>
    <w:rsid w:val="002F7009"/>
    <w:rsid w:val="002F7192"/>
    <w:rsid w:val="003034B1"/>
    <w:rsid w:val="00303553"/>
    <w:rsid w:val="00304B52"/>
    <w:rsid w:val="00304BE2"/>
    <w:rsid w:val="00304D68"/>
    <w:rsid w:val="0031194D"/>
    <w:rsid w:val="00315568"/>
    <w:rsid w:val="00315C31"/>
    <w:rsid w:val="0032199E"/>
    <w:rsid w:val="00322363"/>
    <w:rsid w:val="00323C48"/>
    <w:rsid w:val="003260D4"/>
    <w:rsid w:val="00326977"/>
    <w:rsid w:val="0032748F"/>
    <w:rsid w:val="00327D18"/>
    <w:rsid w:val="00330F11"/>
    <w:rsid w:val="0033410D"/>
    <w:rsid w:val="00334309"/>
    <w:rsid w:val="003363F0"/>
    <w:rsid w:val="003373D6"/>
    <w:rsid w:val="00337B20"/>
    <w:rsid w:val="00340B07"/>
    <w:rsid w:val="00340DFF"/>
    <w:rsid w:val="00345A73"/>
    <w:rsid w:val="00346072"/>
    <w:rsid w:val="00346315"/>
    <w:rsid w:val="003464CC"/>
    <w:rsid w:val="00350101"/>
    <w:rsid w:val="00351117"/>
    <w:rsid w:val="00351398"/>
    <w:rsid w:val="0035182F"/>
    <w:rsid w:val="00353B41"/>
    <w:rsid w:val="0035444C"/>
    <w:rsid w:val="00360576"/>
    <w:rsid w:val="00360B97"/>
    <w:rsid w:val="00361E89"/>
    <w:rsid w:val="0037000B"/>
    <w:rsid w:val="003709CC"/>
    <w:rsid w:val="00370A10"/>
    <w:rsid w:val="0037107D"/>
    <w:rsid w:val="00372C47"/>
    <w:rsid w:val="00373388"/>
    <w:rsid w:val="0037394E"/>
    <w:rsid w:val="00373E41"/>
    <w:rsid w:val="00373E90"/>
    <w:rsid w:val="00373F15"/>
    <w:rsid w:val="003751E4"/>
    <w:rsid w:val="003761E0"/>
    <w:rsid w:val="00380BA7"/>
    <w:rsid w:val="00382D74"/>
    <w:rsid w:val="00384ABD"/>
    <w:rsid w:val="00385F5C"/>
    <w:rsid w:val="0039045B"/>
    <w:rsid w:val="00391155"/>
    <w:rsid w:val="00394453"/>
    <w:rsid w:val="003944AB"/>
    <w:rsid w:val="0039479F"/>
    <w:rsid w:val="00395EF0"/>
    <w:rsid w:val="00396478"/>
    <w:rsid w:val="00396A79"/>
    <w:rsid w:val="00397510"/>
    <w:rsid w:val="0039780D"/>
    <w:rsid w:val="003A0607"/>
    <w:rsid w:val="003A22F8"/>
    <w:rsid w:val="003A2803"/>
    <w:rsid w:val="003A30FA"/>
    <w:rsid w:val="003A35B6"/>
    <w:rsid w:val="003A70FE"/>
    <w:rsid w:val="003A74AA"/>
    <w:rsid w:val="003A764D"/>
    <w:rsid w:val="003B1236"/>
    <w:rsid w:val="003B1A63"/>
    <w:rsid w:val="003B254E"/>
    <w:rsid w:val="003B387A"/>
    <w:rsid w:val="003B39F2"/>
    <w:rsid w:val="003B7D56"/>
    <w:rsid w:val="003C1429"/>
    <w:rsid w:val="003C3A21"/>
    <w:rsid w:val="003C4CAA"/>
    <w:rsid w:val="003C53C2"/>
    <w:rsid w:val="003C6AC1"/>
    <w:rsid w:val="003D0509"/>
    <w:rsid w:val="003D15DF"/>
    <w:rsid w:val="003D2189"/>
    <w:rsid w:val="003D28A0"/>
    <w:rsid w:val="003D4E4C"/>
    <w:rsid w:val="003D77F5"/>
    <w:rsid w:val="003D7971"/>
    <w:rsid w:val="003E0897"/>
    <w:rsid w:val="003E326C"/>
    <w:rsid w:val="003E4392"/>
    <w:rsid w:val="003F0194"/>
    <w:rsid w:val="003F5593"/>
    <w:rsid w:val="003F6D5C"/>
    <w:rsid w:val="003F7724"/>
    <w:rsid w:val="003F7AF6"/>
    <w:rsid w:val="004021E7"/>
    <w:rsid w:val="00403259"/>
    <w:rsid w:val="004040BD"/>
    <w:rsid w:val="00405913"/>
    <w:rsid w:val="00407B70"/>
    <w:rsid w:val="00410BC9"/>
    <w:rsid w:val="0041265C"/>
    <w:rsid w:val="004142FB"/>
    <w:rsid w:val="00415E65"/>
    <w:rsid w:val="004166E9"/>
    <w:rsid w:val="00416DDA"/>
    <w:rsid w:val="0042426F"/>
    <w:rsid w:val="00425C9D"/>
    <w:rsid w:val="004260F8"/>
    <w:rsid w:val="00426F36"/>
    <w:rsid w:val="004323F0"/>
    <w:rsid w:val="0043290C"/>
    <w:rsid w:val="004329F7"/>
    <w:rsid w:val="00432B3C"/>
    <w:rsid w:val="004338EE"/>
    <w:rsid w:val="0043400C"/>
    <w:rsid w:val="0043458F"/>
    <w:rsid w:val="004346E3"/>
    <w:rsid w:val="004349F7"/>
    <w:rsid w:val="004357A9"/>
    <w:rsid w:val="00435C73"/>
    <w:rsid w:val="00440599"/>
    <w:rsid w:val="00440B54"/>
    <w:rsid w:val="00441AB4"/>
    <w:rsid w:val="0044205A"/>
    <w:rsid w:val="004422C0"/>
    <w:rsid w:val="0044248F"/>
    <w:rsid w:val="004428FA"/>
    <w:rsid w:val="00444A31"/>
    <w:rsid w:val="00444E2A"/>
    <w:rsid w:val="00446135"/>
    <w:rsid w:val="004462EB"/>
    <w:rsid w:val="00452079"/>
    <w:rsid w:val="00452487"/>
    <w:rsid w:val="004542B1"/>
    <w:rsid w:val="0045509A"/>
    <w:rsid w:val="00455D06"/>
    <w:rsid w:val="00460928"/>
    <w:rsid w:val="0046108C"/>
    <w:rsid w:val="004612B1"/>
    <w:rsid w:val="004613AB"/>
    <w:rsid w:val="00462811"/>
    <w:rsid w:val="00463BE2"/>
    <w:rsid w:val="004649D7"/>
    <w:rsid w:val="00464F2B"/>
    <w:rsid w:val="00464F9D"/>
    <w:rsid w:val="004662C0"/>
    <w:rsid w:val="004753E3"/>
    <w:rsid w:val="00475618"/>
    <w:rsid w:val="004807E1"/>
    <w:rsid w:val="00483263"/>
    <w:rsid w:val="00483D44"/>
    <w:rsid w:val="00484256"/>
    <w:rsid w:val="004868A5"/>
    <w:rsid w:val="00490CD8"/>
    <w:rsid w:val="00493118"/>
    <w:rsid w:val="00496506"/>
    <w:rsid w:val="004A039F"/>
    <w:rsid w:val="004A03C4"/>
    <w:rsid w:val="004A13F5"/>
    <w:rsid w:val="004A152D"/>
    <w:rsid w:val="004A2B8E"/>
    <w:rsid w:val="004A3E18"/>
    <w:rsid w:val="004A55EF"/>
    <w:rsid w:val="004A65A3"/>
    <w:rsid w:val="004A79BA"/>
    <w:rsid w:val="004B3479"/>
    <w:rsid w:val="004B3885"/>
    <w:rsid w:val="004B3C58"/>
    <w:rsid w:val="004B3D7E"/>
    <w:rsid w:val="004B416D"/>
    <w:rsid w:val="004B77DC"/>
    <w:rsid w:val="004C073D"/>
    <w:rsid w:val="004C0813"/>
    <w:rsid w:val="004C0C5E"/>
    <w:rsid w:val="004C72E4"/>
    <w:rsid w:val="004D0832"/>
    <w:rsid w:val="004D1D76"/>
    <w:rsid w:val="004D37D9"/>
    <w:rsid w:val="004D38B9"/>
    <w:rsid w:val="004D3FBB"/>
    <w:rsid w:val="004D4825"/>
    <w:rsid w:val="004D504D"/>
    <w:rsid w:val="004D5FA1"/>
    <w:rsid w:val="004D6CF9"/>
    <w:rsid w:val="004E0EA8"/>
    <w:rsid w:val="004E1062"/>
    <w:rsid w:val="004E19A0"/>
    <w:rsid w:val="004E2464"/>
    <w:rsid w:val="004E3172"/>
    <w:rsid w:val="004E7B63"/>
    <w:rsid w:val="004F1B83"/>
    <w:rsid w:val="004F228D"/>
    <w:rsid w:val="004F460E"/>
    <w:rsid w:val="004F6C5F"/>
    <w:rsid w:val="005010A3"/>
    <w:rsid w:val="00502832"/>
    <w:rsid w:val="00505578"/>
    <w:rsid w:val="00506813"/>
    <w:rsid w:val="0050746B"/>
    <w:rsid w:val="00507CCD"/>
    <w:rsid w:val="00510F5E"/>
    <w:rsid w:val="00512071"/>
    <w:rsid w:val="00514735"/>
    <w:rsid w:val="00514B85"/>
    <w:rsid w:val="00521A80"/>
    <w:rsid w:val="00522B46"/>
    <w:rsid w:val="00524322"/>
    <w:rsid w:val="00524D30"/>
    <w:rsid w:val="00526116"/>
    <w:rsid w:val="00526B5E"/>
    <w:rsid w:val="005277E2"/>
    <w:rsid w:val="00530D3E"/>
    <w:rsid w:val="00530E5A"/>
    <w:rsid w:val="005317BA"/>
    <w:rsid w:val="00531CD9"/>
    <w:rsid w:val="00532AE9"/>
    <w:rsid w:val="00533549"/>
    <w:rsid w:val="00535147"/>
    <w:rsid w:val="00535969"/>
    <w:rsid w:val="00537DDD"/>
    <w:rsid w:val="00541A46"/>
    <w:rsid w:val="00543F63"/>
    <w:rsid w:val="00545116"/>
    <w:rsid w:val="0054725B"/>
    <w:rsid w:val="005509C4"/>
    <w:rsid w:val="00556651"/>
    <w:rsid w:val="00560D49"/>
    <w:rsid w:val="0056137A"/>
    <w:rsid w:val="00561660"/>
    <w:rsid w:val="00561BB8"/>
    <w:rsid w:val="00562710"/>
    <w:rsid w:val="00563CE7"/>
    <w:rsid w:val="00563E87"/>
    <w:rsid w:val="00566117"/>
    <w:rsid w:val="005667D8"/>
    <w:rsid w:val="00570C92"/>
    <w:rsid w:val="00572682"/>
    <w:rsid w:val="00575A9A"/>
    <w:rsid w:val="00577166"/>
    <w:rsid w:val="0058017D"/>
    <w:rsid w:val="0058130C"/>
    <w:rsid w:val="0058243F"/>
    <w:rsid w:val="00582652"/>
    <w:rsid w:val="00582BF9"/>
    <w:rsid w:val="00582F96"/>
    <w:rsid w:val="00583AA1"/>
    <w:rsid w:val="00584B6C"/>
    <w:rsid w:val="00593906"/>
    <w:rsid w:val="00595DA2"/>
    <w:rsid w:val="005A1188"/>
    <w:rsid w:val="005A13C7"/>
    <w:rsid w:val="005A195B"/>
    <w:rsid w:val="005A41BD"/>
    <w:rsid w:val="005A5AB3"/>
    <w:rsid w:val="005A6102"/>
    <w:rsid w:val="005A6852"/>
    <w:rsid w:val="005A6C26"/>
    <w:rsid w:val="005A7DC9"/>
    <w:rsid w:val="005B04B0"/>
    <w:rsid w:val="005B09DA"/>
    <w:rsid w:val="005B0FA7"/>
    <w:rsid w:val="005B38D8"/>
    <w:rsid w:val="005B38DA"/>
    <w:rsid w:val="005B5305"/>
    <w:rsid w:val="005B7397"/>
    <w:rsid w:val="005B73EE"/>
    <w:rsid w:val="005B7749"/>
    <w:rsid w:val="005C07AC"/>
    <w:rsid w:val="005C166B"/>
    <w:rsid w:val="005C26F5"/>
    <w:rsid w:val="005D0624"/>
    <w:rsid w:val="005D07DC"/>
    <w:rsid w:val="005D0B72"/>
    <w:rsid w:val="005D1B39"/>
    <w:rsid w:val="005D3342"/>
    <w:rsid w:val="005D396A"/>
    <w:rsid w:val="005D54F5"/>
    <w:rsid w:val="005D5F79"/>
    <w:rsid w:val="005D7509"/>
    <w:rsid w:val="005E23A5"/>
    <w:rsid w:val="005E2BD7"/>
    <w:rsid w:val="005E32AE"/>
    <w:rsid w:val="005E434F"/>
    <w:rsid w:val="005E44BB"/>
    <w:rsid w:val="005E7328"/>
    <w:rsid w:val="005F11B2"/>
    <w:rsid w:val="005F3943"/>
    <w:rsid w:val="005F3B56"/>
    <w:rsid w:val="005F428E"/>
    <w:rsid w:val="006017E0"/>
    <w:rsid w:val="00601B2A"/>
    <w:rsid w:val="006034E6"/>
    <w:rsid w:val="0060458E"/>
    <w:rsid w:val="00604BA9"/>
    <w:rsid w:val="00606E24"/>
    <w:rsid w:val="00612407"/>
    <w:rsid w:val="00615AAD"/>
    <w:rsid w:val="006216CA"/>
    <w:rsid w:val="00624E2B"/>
    <w:rsid w:val="00625D5F"/>
    <w:rsid w:val="0062677B"/>
    <w:rsid w:val="00627F6F"/>
    <w:rsid w:val="0063053F"/>
    <w:rsid w:val="00632DFE"/>
    <w:rsid w:val="00634B5D"/>
    <w:rsid w:val="0063628D"/>
    <w:rsid w:val="006363F3"/>
    <w:rsid w:val="00637D83"/>
    <w:rsid w:val="00640179"/>
    <w:rsid w:val="00640363"/>
    <w:rsid w:val="006403C0"/>
    <w:rsid w:val="00640A8A"/>
    <w:rsid w:val="00640F36"/>
    <w:rsid w:val="0064352B"/>
    <w:rsid w:val="006449E2"/>
    <w:rsid w:val="006469A0"/>
    <w:rsid w:val="00647945"/>
    <w:rsid w:val="006508AD"/>
    <w:rsid w:val="00650A3B"/>
    <w:rsid w:val="006525B9"/>
    <w:rsid w:val="00652840"/>
    <w:rsid w:val="00654454"/>
    <w:rsid w:val="00657997"/>
    <w:rsid w:val="006605B1"/>
    <w:rsid w:val="006606BB"/>
    <w:rsid w:val="006608B1"/>
    <w:rsid w:val="00661171"/>
    <w:rsid w:val="00662D2D"/>
    <w:rsid w:val="00666160"/>
    <w:rsid w:val="0066742F"/>
    <w:rsid w:val="006704A0"/>
    <w:rsid w:val="006727A1"/>
    <w:rsid w:val="00676664"/>
    <w:rsid w:val="00677247"/>
    <w:rsid w:val="006773F8"/>
    <w:rsid w:val="0067742D"/>
    <w:rsid w:val="0068317E"/>
    <w:rsid w:val="0068653A"/>
    <w:rsid w:val="00687291"/>
    <w:rsid w:val="006877AA"/>
    <w:rsid w:val="006920C7"/>
    <w:rsid w:val="00693DFA"/>
    <w:rsid w:val="00694AF2"/>
    <w:rsid w:val="00695858"/>
    <w:rsid w:val="00697123"/>
    <w:rsid w:val="0069791B"/>
    <w:rsid w:val="006A190E"/>
    <w:rsid w:val="006A2FD1"/>
    <w:rsid w:val="006A3009"/>
    <w:rsid w:val="006A4A9E"/>
    <w:rsid w:val="006A4C5F"/>
    <w:rsid w:val="006A5075"/>
    <w:rsid w:val="006A5E5B"/>
    <w:rsid w:val="006A6D22"/>
    <w:rsid w:val="006A6DA2"/>
    <w:rsid w:val="006B1220"/>
    <w:rsid w:val="006B326E"/>
    <w:rsid w:val="006B3DA1"/>
    <w:rsid w:val="006B4129"/>
    <w:rsid w:val="006C02B0"/>
    <w:rsid w:val="006C0B16"/>
    <w:rsid w:val="006C38DC"/>
    <w:rsid w:val="006C6658"/>
    <w:rsid w:val="006D04E0"/>
    <w:rsid w:val="006D0775"/>
    <w:rsid w:val="006D0EA7"/>
    <w:rsid w:val="006D20EF"/>
    <w:rsid w:val="006D3A7B"/>
    <w:rsid w:val="006D7482"/>
    <w:rsid w:val="006D7F51"/>
    <w:rsid w:val="006D7FBF"/>
    <w:rsid w:val="006E160B"/>
    <w:rsid w:val="006E1971"/>
    <w:rsid w:val="006E2727"/>
    <w:rsid w:val="006E31CF"/>
    <w:rsid w:val="006E32D9"/>
    <w:rsid w:val="006E6541"/>
    <w:rsid w:val="006E692B"/>
    <w:rsid w:val="006E776B"/>
    <w:rsid w:val="006F1AB8"/>
    <w:rsid w:val="006F288C"/>
    <w:rsid w:val="006F3412"/>
    <w:rsid w:val="006F42AF"/>
    <w:rsid w:val="007015D9"/>
    <w:rsid w:val="00702398"/>
    <w:rsid w:val="00702EEB"/>
    <w:rsid w:val="00703DEE"/>
    <w:rsid w:val="007048B2"/>
    <w:rsid w:val="0070568C"/>
    <w:rsid w:val="007074FB"/>
    <w:rsid w:val="00710A9A"/>
    <w:rsid w:val="00710DF0"/>
    <w:rsid w:val="0071299A"/>
    <w:rsid w:val="00712B24"/>
    <w:rsid w:val="00717237"/>
    <w:rsid w:val="007201F6"/>
    <w:rsid w:val="00721C9B"/>
    <w:rsid w:val="00722CB6"/>
    <w:rsid w:val="00723274"/>
    <w:rsid w:val="00723AFA"/>
    <w:rsid w:val="0072453C"/>
    <w:rsid w:val="00724B3C"/>
    <w:rsid w:val="00727005"/>
    <w:rsid w:val="00727955"/>
    <w:rsid w:val="00730653"/>
    <w:rsid w:val="00731D47"/>
    <w:rsid w:val="007339E8"/>
    <w:rsid w:val="00737149"/>
    <w:rsid w:val="00737BB9"/>
    <w:rsid w:val="00737C81"/>
    <w:rsid w:val="007402A9"/>
    <w:rsid w:val="007404DE"/>
    <w:rsid w:val="00740F8D"/>
    <w:rsid w:val="00741BC7"/>
    <w:rsid w:val="00751258"/>
    <w:rsid w:val="00751C70"/>
    <w:rsid w:val="00752886"/>
    <w:rsid w:val="00752C59"/>
    <w:rsid w:val="00752FF8"/>
    <w:rsid w:val="007556C3"/>
    <w:rsid w:val="00756D71"/>
    <w:rsid w:val="007575E7"/>
    <w:rsid w:val="007626BE"/>
    <w:rsid w:val="00763376"/>
    <w:rsid w:val="0076583C"/>
    <w:rsid w:val="00765F79"/>
    <w:rsid w:val="007671EC"/>
    <w:rsid w:val="00767627"/>
    <w:rsid w:val="007748FB"/>
    <w:rsid w:val="00775058"/>
    <w:rsid w:val="00775BDF"/>
    <w:rsid w:val="007765E8"/>
    <w:rsid w:val="00777B9F"/>
    <w:rsid w:val="00780CE8"/>
    <w:rsid w:val="00782876"/>
    <w:rsid w:val="00784862"/>
    <w:rsid w:val="00784BB7"/>
    <w:rsid w:val="007869E7"/>
    <w:rsid w:val="0078732E"/>
    <w:rsid w:val="00787897"/>
    <w:rsid w:val="007878AC"/>
    <w:rsid w:val="007878B1"/>
    <w:rsid w:val="00787E8F"/>
    <w:rsid w:val="00792252"/>
    <w:rsid w:val="007926F0"/>
    <w:rsid w:val="00792709"/>
    <w:rsid w:val="007935BD"/>
    <w:rsid w:val="007955EE"/>
    <w:rsid w:val="007964F4"/>
    <w:rsid w:val="007A2379"/>
    <w:rsid w:val="007A50AD"/>
    <w:rsid w:val="007A5934"/>
    <w:rsid w:val="007A6648"/>
    <w:rsid w:val="007B0696"/>
    <w:rsid w:val="007B275E"/>
    <w:rsid w:val="007B3B44"/>
    <w:rsid w:val="007B4C5E"/>
    <w:rsid w:val="007B7C53"/>
    <w:rsid w:val="007C10ED"/>
    <w:rsid w:val="007C146C"/>
    <w:rsid w:val="007C1841"/>
    <w:rsid w:val="007C1E37"/>
    <w:rsid w:val="007C249B"/>
    <w:rsid w:val="007C259D"/>
    <w:rsid w:val="007C4527"/>
    <w:rsid w:val="007C50C9"/>
    <w:rsid w:val="007C54FB"/>
    <w:rsid w:val="007D00DD"/>
    <w:rsid w:val="007D04D5"/>
    <w:rsid w:val="007D1570"/>
    <w:rsid w:val="007D1863"/>
    <w:rsid w:val="007D29F7"/>
    <w:rsid w:val="007D2B4C"/>
    <w:rsid w:val="007D4D70"/>
    <w:rsid w:val="007D52EA"/>
    <w:rsid w:val="007D5C22"/>
    <w:rsid w:val="007D5DB7"/>
    <w:rsid w:val="007D71FD"/>
    <w:rsid w:val="007D7335"/>
    <w:rsid w:val="007E00AC"/>
    <w:rsid w:val="007E224A"/>
    <w:rsid w:val="007E2DE8"/>
    <w:rsid w:val="007E5997"/>
    <w:rsid w:val="007E6C56"/>
    <w:rsid w:val="007F04A9"/>
    <w:rsid w:val="007F0595"/>
    <w:rsid w:val="007F1C27"/>
    <w:rsid w:val="007F3B76"/>
    <w:rsid w:val="007F693F"/>
    <w:rsid w:val="007F7A4D"/>
    <w:rsid w:val="0080002D"/>
    <w:rsid w:val="00800428"/>
    <w:rsid w:val="00806BD0"/>
    <w:rsid w:val="00807832"/>
    <w:rsid w:val="00810DE5"/>
    <w:rsid w:val="0081155F"/>
    <w:rsid w:val="00813019"/>
    <w:rsid w:val="008149AC"/>
    <w:rsid w:val="00814D17"/>
    <w:rsid w:val="00815C60"/>
    <w:rsid w:val="0081651A"/>
    <w:rsid w:val="008206CA"/>
    <w:rsid w:val="00822468"/>
    <w:rsid w:val="00823342"/>
    <w:rsid w:val="0082346C"/>
    <w:rsid w:val="0082367A"/>
    <w:rsid w:val="008238F8"/>
    <w:rsid w:val="0082424C"/>
    <w:rsid w:val="00824D10"/>
    <w:rsid w:val="00826059"/>
    <w:rsid w:val="00827763"/>
    <w:rsid w:val="00827C2B"/>
    <w:rsid w:val="00831AE3"/>
    <w:rsid w:val="00832836"/>
    <w:rsid w:val="00834832"/>
    <w:rsid w:val="00836A18"/>
    <w:rsid w:val="00836B12"/>
    <w:rsid w:val="00837A52"/>
    <w:rsid w:val="0084007D"/>
    <w:rsid w:val="00841368"/>
    <w:rsid w:val="00844985"/>
    <w:rsid w:val="00847949"/>
    <w:rsid w:val="008508EB"/>
    <w:rsid w:val="00851797"/>
    <w:rsid w:val="00851B4C"/>
    <w:rsid w:val="00853792"/>
    <w:rsid w:val="00853E30"/>
    <w:rsid w:val="00854B3A"/>
    <w:rsid w:val="00855CCA"/>
    <w:rsid w:val="0086041E"/>
    <w:rsid w:val="00861AE1"/>
    <w:rsid w:val="00863204"/>
    <w:rsid w:val="00864369"/>
    <w:rsid w:val="008652D9"/>
    <w:rsid w:val="00865AC5"/>
    <w:rsid w:val="0086685B"/>
    <w:rsid w:val="008673CF"/>
    <w:rsid w:val="00870389"/>
    <w:rsid w:val="00870ADE"/>
    <w:rsid w:val="00871DC7"/>
    <w:rsid w:val="00872917"/>
    <w:rsid w:val="00874833"/>
    <w:rsid w:val="00874C24"/>
    <w:rsid w:val="00877D90"/>
    <w:rsid w:val="00880B70"/>
    <w:rsid w:val="00880CBC"/>
    <w:rsid w:val="00883CFA"/>
    <w:rsid w:val="008856E3"/>
    <w:rsid w:val="00885A27"/>
    <w:rsid w:val="008860E5"/>
    <w:rsid w:val="008912D5"/>
    <w:rsid w:val="00892368"/>
    <w:rsid w:val="008941B5"/>
    <w:rsid w:val="0089478F"/>
    <w:rsid w:val="00894A2D"/>
    <w:rsid w:val="00896EA1"/>
    <w:rsid w:val="00897E2E"/>
    <w:rsid w:val="008A0CC3"/>
    <w:rsid w:val="008A2EC4"/>
    <w:rsid w:val="008A31C9"/>
    <w:rsid w:val="008A324E"/>
    <w:rsid w:val="008A4C09"/>
    <w:rsid w:val="008A5DBE"/>
    <w:rsid w:val="008A74A4"/>
    <w:rsid w:val="008B21E1"/>
    <w:rsid w:val="008B4C81"/>
    <w:rsid w:val="008B59C5"/>
    <w:rsid w:val="008B5C85"/>
    <w:rsid w:val="008B6211"/>
    <w:rsid w:val="008C0B27"/>
    <w:rsid w:val="008C28FC"/>
    <w:rsid w:val="008C3154"/>
    <w:rsid w:val="008C55C2"/>
    <w:rsid w:val="008C5A9C"/>
    <w:rsid w:val="008D0C35"/>
    <w:rsid w:val="008D1236"/>
    <w:rsid w:val="008D1298"/>
    <w:rsid w:val="008D32E0"/>
    <w:rsid w:val="008D33EA"/>
    <w:rsid w:val="008D39FE"/>
    <w:rsid w:val="008D5118"/>
    <w:rsid w:val="008D5574"/>
    <w:rsid w:val="008D769D"/>
    <w:rsid w:val="008D78A2"/>
    <w:rsid w:val="008D7FFE"/>
    <w:rsid w:val="008E09F9"/>
    <w:rsid w:val="008E0E39"/>
    <w:rsid w:val="008E1905"/>
    <w:rsid w:val="008E1DC6"/>
    <w:rsid w:val="008E4915"/>
    <w:rsid w:val="008E5815"/>
    <w:rsid w:val="008E7728"/>
    <w:rsid w:val="008E79B0"/>
    <w:rsid w:val="008F28D6"/>
    <w:rsid w:val="008F512D"/>
    <w:rsid w:val="008F5D18"/>
    <w:rsid w:val="008F5D54"/>
    <w:rsid w:val="008F6821"/>
    <w:rsid w:val="008F7787"/>
    <w:rsid w:val="00903324"/>
    <w:rsid w:val="00904864"/>
    <w:rsid w:val="00904BE3"/>
    <w:rsid w:val="009079C7"/>
    <w:rsid w:val="00907A6E"/>
    <w:rsid w:val="00907C6F"/>
    <w:rsid w:val="009109B4"/>
    <w:rsid w:val="009117A2"/>
    <w:rsid w:val="00911A64"/>
    <w:rsid w:val="009158E7"/>
    <w:rsid w:val="00917FA1"/>
    <w:rsid w:val="00920392"/>
    <w:rsid w:val="00920642"/>
    <w:rsid w:val="00921820"/>
    <w:rsid w:val="00922433"/>
    <w:rsid w:val="00923784"/>
    <w:rsid w:val="00923F8D"/>
    <w:rsid w:val="00927141"/>
    <w:rsid w:val="009277C1"/>
    <w:rsid w:val="00927E1B"/>
    <w:rsid w:val="00930666"/>
    <w:rsid w:val="0093066F"/>
    <w:rsid w:val="009324E2"/>
    <w:rsid w:val="00933FA7"/>
    <w:rsid w:val="00935F85"/>
    <w:rsid w:val="0093746F"/>
    <w:rsid w:val="009426FF"/>
    <w:rsid w:val="009432F3"/>
    <w:rsid w:val="00946267"/>
    <w:rsid w:val="00946626"/>
    <w:rsid w:val="00946A09"/>
    <w:rsid w:val="00947201"/>
    <w:rsid w:val="009505C6"/>
    <w:rsid w:val="0095152D"/>
    <w:rsid w:val="00951D1B"/>
    <w:rsid w:val="009552A3"/>
    <w:rsid w:val="009564C9"/>
    <w:rsid w:val="00962D06"/>
    <w:rsid w:val="00962FDA"/>
    <w:rsid w:val="00963078"/>
    <w:rsid w:val="0096376F"/>
    <w:rsid w:val="009658DC"/>
    <w:rsid w:val="009661B3"/>
    <w:rsid w:val="0096675E"/>
    <w:rsid w:val="009674CF"/>
    <w:rsid w:val="00967792"/>
    <w:rsid w:val="00970948"/>
    <w:rsid w:val="00973225"/>
    <w:rsid w:val="009744A6"/>
    <w:rsid w:val="00974878"/>
    <w:rsid w:val="00976BF9"/>
    <w:rsid w:val="00977CDD"/>
    <w:rsid w:val="00981BBC"/>
    <w:rsid w:val="00984B4B"/>
    <w:rsid w:val="00986948"/>
    <w:rsid w:val="00987F66"/>
    <w:rsid w:val="00987FDD"/>
    <w:rsid w:val="009903A4"/>
    <w:rsid w:val="009915B4"/>
    <w:rsid w:val="00991BC4"/>
    <w:rsid w:val="00991F86"/>
    <w:rsid w:val="00992468"/>
    <w:rsid w:val="00996B1B"/>
    <w:rsid w:val="00997705"/>
    <w:rsid w:val="009A1985"/>
    <w:rsid w:val="009A219B"/>
    <w:rsid w:val="009A2626"/>
    <w:rsid w:val="009A2842"/>
    <w:rsid w:val="009A2C6F"/>
    <w:rsid w:val="009A3746"/>
    <w:rsid w:val="009A4DE9"/>
    <w:rsid w:val="009A5817"/>
    <w:rsid w:val="009A5C61"/>
    <w:rsid w:val="009A644F"/>
    <w:rsid w:val="009A787B"/>
    <w:rsid w:val="009B146C"/>
    <w:rsid w:val="009B587D"/>
    <w:rsid w:val="009B5EEE"/>
    <w:rsid w:val="009B706A"/>
    <w:rsid w:val="009C0398"/>
    <w:rsid w:val="009C1957"/>
    <w:rsid w:val="009C52A4"/>
    <w:rsid w:val="009C6591"/>
    <w:rsid w:val="009C65EB"/>
    <w:rsid w:val="009C78B5"/>
    <w:rsid w:val="009D264E"/>
    <w:rsid w:val="009D6273"/>
    <w:rsid w:val="009D6F64"/>
    <w:rsid w:val="009E35BE"/>
    <w:rsid w:val="009E5804"/>
    <w:rsid w:val="009E5A2C"/>
    <w:rsid w:val="009E5F29"/>
    <w:rsid w:val="009F3215"/>
    <w:rsid w:val="009F3DAC"/>
    <w:rsid w:val="009F582A"/>
    <w:rsid w:val="009F5D79"/>
    <w:rsid w:val="009F6961"/>
    <w:rsid w:val="009F79A7"/>
    <w:rsid w:val="00A00415"/>
    <w:rsid w:val="00A00EA2"/>
    <w:rsid w:val="00A010C2"/>
    <w:rsid w:val="00A01F7A"/>
    <w:rsid w:val="00A03BEC"/>
    <w:rsid w:val="00A0511E"/>
    <w:rsid w:val="00A06AE1"/>
    <w:rsid w:val="00A11168"/>
    <w:rsid w:val="00A1147E"/>
    <w:rsid w:val="00A1177D"/>
    <w:rsid w:val="00A13F6D"/>
    <w:rsid w:val="00A158C5"/>
    <w:rsid w:val="00A20E5D"/>
    <w:rsid w:val="00A20ED5"/>
    <w:rsid w:val="00A2287C"/>
    <w:rsid w:val="00A230F4"/>
    <w:rsid w:val="00A23949"/>
    <w:rsid w:val="00A307F9"/>
    <w:rsid w:val="00A31561"/>
    <w:rsid w:val="00A31E44"/>
    <w:rsid w:val="00A32C8B"/>
    <w:rsid w:val="00A32D60"/>
    <w:rsid w:val="00A33A04"/>
    <w:rsid w:val="00A3478A"/>
    <w:rsid w:val="00A379D7"/>
    <w:rsid w:val="00A37CE4"/>
    <w:rsid w:val="00A4074C"/>
    <w:rsid w:val="00A45721"/>
    <w:rsid w:val="00A4664D"/>
    <w:rsid w:val="00A46889"/>
    <w:rsid w:val="00A47203"/>
    <w:rsid w:val="00A504EA"/>
    <w:rsid w:val="00A50BF2"/>
    <w:rsid w:val="00A53C0C"/>
    <w:rsid w:val="00A5528C"/>
    <w:rsid w:val="00A553B8"/>
    <w:rsid w:val="00A5656B"/>
    <w:rsid w:val="00A63EBA"/>
    <w:rsid w:val="00A651B9"/>
    <w:rsid w:val="00A72420"/>
    <w:rsid w:val="00A82F99"/>
    <w:rsid w:val="00A82FEC"/>
    <w:rsid w:val="00A9066E"/>
    <w:rsid w:val="00A910E8"/>
    <w:rsid w:val="00A94E2F"/>
    <w:rsid w:val="00A96E17"/>
    <w:rsid w:val="00AA04A5"/>
    <w:rsid w:val="00AA1165"/>
    <w:rsid w:val="00AA1F03"/>
    <w:rsid w:val="00AA32AC"/>
    <w:rsid w:val="00AA565E"/>
    <w:rsid w:val="00AA5FDD"/>
    <w:rsid w:val="00AA5FFF"/>
    <w:rsid w:val="00AB0D95"/>
    <w:rsid w:val="00AB20B9"/>
    <w:rsid w:val="00AB28C6"/>
    <w:rsid w:val="00AB3368"/>
    <w:rsid w:val="00AB369C"/>
    <w:rsid w:val="00AB4C71"/>
    <w:rsid w:val="00AB50C0"/>
    <w:rsid w:val="00AB58DF"/>
    <w:rsid w:val="00AB5EB1"/>
    <w:rsid w:val="00AB6C3D"/>
    <w:rsid w:val="00AC05C0"/>
    <w:rsid w:val="00AC0671"/>
    <w:rsid w:val="00AC1204"/>
    <w:rsid w:val="00AC38D3"/>
    <w:rsid w:val="00AC3E86"/>
    <w:rsid w:val="00AC441C"/>
    <w:rsid w:val="00AC4F2B"/>
    <w:rsid w:val="00AC6B25"/>
    <w:rsid w:val="00AD1441"/>
    <w:rsid w:val="00AD1503"/>
    <w:rsid w:val="00AD40B7"/>
    <w:rsid w:val="00AD5CBF"/>
    <w:rsid w:val="00AD6EAB"/>
    <w:rsid w:val="00AE30F1"/>
    <w:rsid w:val="00AE41D4"/>
    <w:rsid w:val="00AE72CD"/>
    <w:rsid w:val="00AE7CBC"/>
    <w:rsid w:val="00AE7CC6"/>
    <w:rsid w:val="00AF0E92"/>
    <w:rsid w:val="00AF0FF8"/>
    <w:rsid w:val="00AF14F9"/>
    <w:rsid w:val="00AF2BB8"/>
    <w:rsid w:val="00AF3B43"/>
    <w:rsid w:val="00AF410F"/>
    <w:rsid w:val="00AF5380"/>
    <w:rsid w:val="00B01754"/>
    <w:rsid w:val="00B01FE2"/>
    <w:rsid w:val="00B027EB"/>
    <w:rsid w:val="00B02952"/>
    <w:rsid w:val="00B04F0D"/>
    <w:rsid w:val="00B06F79"/>
    <w:rsid w:val="00B07083"/>
    <w:rsid w:val="00B10A66"/>
    <w:rsid w:val="00B10DF7"/>
    <w:rsid w:val="00B125D9"/>
    <w:rsid w:val="00B12E0C"/>
    <w:rsid w:val="00B1311C"/>
    <w:rsid w:val="00B13945"/>
    <w:rsid w:val="00B13FB9"/>
    <w:rsid w:val="00B151BD"/>
    <w:rsid w:val="00B17B24"/>
    <w:rsid w:val="00B2258D"/>
    <w:rsid w:val="00B247C0"/>
    <w:rsid w:val="00B257E7"/>
    <w:rsid w:val="00B27B8A"/>
    <w:rsid w:val="00B306A7"/>
    <w:rsid w:val="00B31E00"/>
    <w:rsid w:val="00B350EE"/>
    <w:rsid w:val="00B35C05"/>
    <w:rsid w:val="00B372B3"/>
    <w:rsid w:val="00B377A7"/>
    <w:rsid w:val="00B41778"/>
    <w:rsid w:val="00B42854"/>
    <w:rsid w:val="00B435F4"/>
    <w:rsid w:val="00B46358"/>
    <w:rsid w:val="00B46A26"/>
    <w:rsid w:val="00B54A8C"/>
    <w:rsid w:val="00B551D9"/>
    <w:rsid w:val="00B55BB5"/>
    <w:rsid w:val="00B55EC4"/>
    <w:rsid w:val="00B57BCB"/>
    <w:rsid w:val="00B57CBF"/>
    <w:rsid w:val="00B60B2D"/>
    <w:rsid w:val="00B63D05"/>
    <w:rsid w:val="00B64C6D"/>
    <w:rsid w:val="00B701F8"/>
    <w:rsid w:val="00B717D6"/>
    <w:rsid w:val="00B71D47"/>
    <w:rsid w:val="00B72358"/>
    <w:rsid w:val="00B73D45"/>
    <w:rsid w:val="00B764FC"/>
    <w:rsid w:val="00B76796"/>
    <w:rsid w:val="00B76BD1"/>
    <w:rsid w:val="00B77A61"/>
    <w:rsid w:val="00B80D0C"/>
    <w:rsid w:val="00B82E25"/>
    <w:rsid w:val="00B8398B"/>
    <w:rsid w:val="00B8447D"/>
    <w:rsid w:val="00B84599"/>
    <w:rsid w:val="00B8472B"/>
    <w:rsid w:val="00B854CE"/>
    <w:rsid w:val="00B871B3"/>
    <w:rsid w:val="00B8754D"/>
    <w:rsid w:val="00B877A3"/>
    <w:rsid w:val="00B87AB5"/>
    <w:rsid w:val="00B9442B"/>
    <w:rsid w:val="00B9522A"/>
    <w:rsid w:val="00B95861"/>
    <w:rsid w:val="00B96164"/>
    <w:rsid w:val="00BA0447"/>
    <w:rsid w:val="00BA047E"/>
    <w:rsid w:val="00BA0E2C"/>
    <w:rsid w:val="00BA1304"/>
    <w:rsid w:val="00BA1670"/>
    <w:rsid w:val="00BA4D1E"/>
    <w:rsid w:val="00BA78A8"/>
    <w:rsid w:val="00BA7A32"/>
    <w:rsid w:val="00BB078F"/>
    <w:rsid w:val="00BB2FFB"/>
    <w:rsid w:val="00BB3305"/>
    <w:rsid w:val="00BB4C74"/>
    <w:rsid w:val="00BB774B"/>
    <w:rsid w:val="00BC0553"/>
    <w:rsid w:val="00BC28C8"/>
    <w:rsid w:val="00BC352D"/>
    <w:rsid w:val="00BC3530"/>
    <w:rsid w:val="00BC45D6"/>
    <w:rsid w:val="00BC6C50"/>
    <w:rsid w:val="00BD2841"/>
    <w:rsid w:val="00BD631A"/>
    <w:rsid w:val="00BD7DEE"/>
    <w:rsid w:val="00BE108E"/>
    <w:rsid w:val="00BE1337"/>
    <w:rsid w:val="00BE2F2B"/>
    <w:rsid w:val="00BE3FBA"/>
    <w:rsid w:val="00BE40A2"/>
    <w:rsid w:val="00BE4E86"/>
    <w:rsid w:val="00BE6040"/>
    <w:rsid w:val="00BE618B"/>
    <w:rsid w:val="00BF2600"/>
    <w:rsid w:val="00BF32F4"/>
    <w:rsid w:val="00BF5E6D"/>
    <w:rsid w:val="00BF5EDC"/>
    <w:rsid w:val="00C007F7"/>
    <w:rsid w:val="00C008BA"/>
    <w:rsid w:val="00C01B44"/>
    <w:rsid w:val="00C02615"/>
    <w:rsid w:val="00C0541C"/>
    <w:rsid w:val="00C05A09"/>
    <w:rsid w:val="00C07F4E"/>
    <w:rsid w:val="00C103FD"/>
    <w:rsid w:val="00C10FCA"/>
    <w:rsid w:val="00C14352"/>
    <w:rsid w:val="00C16F96"/>
    <w:rsid w:val="00C1763B"/>
    <w:rsid w:val="00C17E43"/>
    <w:rsid w:val="00C20F62"/>
    <w:rsid w:val="00C22587"/>
    <w:rsid w:val="00C2512F"/>
    <w:rsid w:val="00C25FD5"/>
    <w:rsid w:val="00C273C1"/>
    <w:rsid w:val="00C27C72"/>
    <w:rsid w:val="00C30298"/>
    <w:rsid w:val="00C314D7"/>
    <w:rsid w:val="00C32572"/>
    <w:rsid w:val="00C423A1"/>
    <w:rsid w:val="00C458B1"/>
    <w:rsid w:val="00C465C1"/>
    <w:rsid w:val="00C465F5"/>
    <w:rsid w:val="00C46789"/>
    <w:rsid w:val="00C46A62"/>
    <w:rsid w:val="00C50CB9"/>
    <w:rsid w:val="00C50F73"/>
    <w:rsid w:val="00C54327"/>
    <w:rsid w:val="00C608A4"/>
    <w:rsid w:val="00C61093"/>
    <w:rsid w:val="00C623BC"/>
    <w:rsid w:val="00C62543"/>
    <w:rsid w:val="00C62F33"/>
    <w:rsid w:val="00C64039"/>
    <w:rsid w:val="00C64A93"/>
    <w:rsid w:val="00C65746"/>
    <w:rsid w:val="00C65851"/>
    <w:rsid w:val="00C665AD"/>
    <w:rsid w:val="00C67134"/>
    <w:rsid w:val="00C71C27"/>
    <w:rsid w:val="00C71F41"/>
    <w:rsid w:val="00C72FFA"/>
    <w:rsid w:val="00C73E92"/>
    <w:rsid w:val="00C74D48"/>
    <w:rsid w:val="00C7578C"/>
    <w:rsid w:val="00C7637B"/>
    <w:rsid w:val="00C76825"/>
    <w:rsid w:val="00C76891"/>
    <w:rsid w:val="00C7787E"/>
    <w:rsid w:val="00C80F8C"/>
    <w:rsid w:val="00C82158"/>
    <w:rsid w:val="00C824C9"/>
    <w:rsid w:val="00C83100"/>
    <w:rsid w:val="00C83180"/>
    <w:rsid w:val="00C847D8"/>
    <w:rsid w:val="00C85E89"/>
    <w:rsid w:val="00C87258"/>
    <w:rsid w:val="00C87400"/>
    <w:rsid w:val="00C87499"/>
    <w:rsid w:val="00C921B3"/>
    <w:rsid w:val="00C938CA"/>
    <w:rsid w:val="00C93F24"/>
    <w:rsid w:val="00C94DDC"/>
    <w:rsid w:val="00C974E2"/>
    <w:rsid w:val="00CA0A96"/>
    <w:rsid w:val="00CA1925"/>
    <w:rsid w:val="00CA30CA"/>
    <w:rsid w:val="00CA5D4A"/>
    <w:rsid w:val="00CB021F"/>
    <w:rsid w:val="00CB1E07"/>
    <w:rsid w:val="00CB4049"/>
    <w:rsid w:val="00CB544E"/>
    <w:rsid w:val="00CB6408"/>
    <w:rsid w:val="00CB6C93"/>
    <w:rsid w:val="00CB6FC2"/>
    <w:rsid w:val="00CB72A2"/>
    <w:rsid w:val="00CC1137"/>
    <w:rsid w:val="00CC35A2"/>
    <w:rsid w:val="00CC4C5E"/>
    <w:rsid w:val="00CD347D"/>
    <w:rsid w:val="00CD3514"/>
    <w:rsid w:val="00CD3F71"/>
    <w:rsid w:val="00CD4014"/>
    <w:rsid w:val="00CD4A6F"/>
    <w:rsid w:val="00CD4FFF"/>
    <w:rsid w:val="00CD69DF"/>
    <w:rsid w:val="00CD7E23"/>
    <w:rsid w:val="00CE5402"/>
    <w:rsid w:val="00CE67F2"/>
    <w:rsid w:val="00CF2056"/>
    <w:rsid w:val="00CF3895"/>
    <w:rsid w:val="00CF3F46"/>
    <w:rsid w:val="00CF54AC"/>
    <w:rsid w:val="00CF629E"/>
    <w:rsid w:val="00CF71C1"/>
    <w:rsid w:val="00D0168A"/>
    <w:rsid w:val="00D01F94"/>
    <w:rsid w:val="00D01FA4"/>
    <w:rsid w:val="00D02BF9"/>
    <w:rsid w:val="00D032A3"/>
    <w:rsid w:val="00D03933"/>
    <w:rsid w:val="00D04312"/>
    <w:rsid w:val="00D04F20"/>
    <w:rsid w:val="00D05AA4"/>
    <w:rsid w:val="00D1138D"/>
    <w:rsid w:val="00D113DF"/>
    <w:rsid w:val="00D1145B"/>
    <w:rsid w:val="00D11485"/>
    <w:rsid w:val="00D11584"/>
    <w:rsid w:val="00D12B3A"/>
    <w:rsid w:val="00D12E17"/>
    <w:rsid w:val="00D13430"/>
    <w:rsid w:val="00D144B5"/>
    <w:rsid w:val="00D154F6"/>
    <w:rsid w:val="00D16A32"/>
    <w:rsid w:val="00D210D3"/>
    <w:rsid w:val="00D21371"/>
    <w:rsid w:val="00D21F5E"/>
    <w:rsid w:val="00D22C49"/>
    <w:rsid w:val="00D23753"/>
    <w:rsid w:val="00D246B6"/>
    <w:rsid w:val="00D25119"/>
    <w:rsid w:val="00D3006F"/>
    <w:rsid w:val="00D307B3"/>
    <w:rsid w:val="00D30DFD"/>
    <w:rsid w:val="00D31640"/>
    <w:rsid w:val="00D3253E"/>
    <w:rsid w:val="00D34D36"/>
    <w:rsid w:val="00D35801"/>
    <w:rsid w:val="00D36430"/>
    <w:rsid w:val="00D377D2"/>
    <w:rsid w:val="00D37F92"/>
    <w:rsid w:val="00D411FB"/>
    <w:rsid w:val="00D4366E"/>
    <w:rsid w:val="00D43DEF"/>
    <w:rsid w:val="00D44461"/>
    <w:rsid w:val="00D45A82"/>
    <w:rsid w:val="00D46D89"/>
    <w:rsid w:val="00D47BDD"/>
    <w:rsid w:val="00D50ACD"/>
    <w:rsid w:val="00D52D1F"/>
    <w:rsid w:val="00D533B5"/>
    <w:rsid w:val="00D55F75"/>
    <w:rsid w:val="00D567B8"/>
    <w:rsid w:val="00D568F5"/>
    <w:rsid w:val="00D56916"/>
    <w:rsid w:val="00D57659"/>
    <w:rsid w:val="00D57BE2"/>
    <w:rsid w:val="00D57D76"/>
    <w:rsid w:val="00D60517"/>
    <w:rsid w:val="00D62642"/>
    <w:rsid w:val="00D63A09"/>
    <w:rsid w:val="00D63AD3"/>
    <w:rsid w:val="00D6520E"/>
    <w:rsid w:val="00D67C54"/>
    <w:rsid w:val="00D715FA"/>
    <w:rsid w:val="00D730F6"/>
    <w:rsid w:val="00D7781D"/>
    <w:rsid w:val="00D81136"/>
    <w:rsid w:val="00D815DF"/>
    <w:rsid w:val="00D81770"/>
    <w:rsid w:val="00D827A5"/>
    <w:rsid w:val="00D8463C"/>
    <w:rsid w:val="00D86638"/>
    <w:rsid w:val="00D87034"/>
    <w:rsid w:val="00D8721A"/>
    <w:rsid w:val="00D87614"/>
    <w:rsid w:val="00D9090E"/>
    <w:rsid w:val="00D91F10"/>
    <w:rsid w:val="00D9299B"/>
    <w:rsid w:val="00D93121"/>
    <w:rsid w:val="00D96ED1"/>
    <w:rsid w:val="00D9782A"/>
    <w:rsid w:val="00D97AD7"/>
    <w:rsid w:val="00D97B70"/>
    <w:rsid w:val="00D97F32"/>
    <w:rsid w:val="00DA0D59"/>
    <w:rsid w:val="00DA1A70"/>
    <w:rsid w:val="00DA1D08"/>
    <w:rsid w:val="00DA2B74"/>
    <w:rsid w:val="00DA6F39"/>
    <w:rsid w:val="00DA70E0"/>
    <w:rsid w:val="00DA78B0"/>
    <w:rsid w:val="00DB2A2E"/>
    <w:rsid w:val="00DB3613"/>
    <w:rsid w:val="00DB4AFC"/>
    <w:rsid w:val="00DC064F"/>
    <w:rsid w:val="00DC06EF"/>
    <w:rsid w:val="00DC252C"/>
    <w:rsid w:val="00DC2CE5"/>
    <w:rsid w:val="00DC3000"/>
    <w:rsid w:val="00DC37A5"/>
    <w:rsid w:val="00DC5908"/>
    <w:rsid w:val="00DC597D"/>
    <w:rsid w:val="00DC78A5"/>
    <w:rsid w:val="00DC7C6D"/>
    <w:rsid w:val="00DD0A9C"/>
    <w:rsid w:val="00DD4168"/>
    <w:rsid w:val="00DD420E"/>
    <w:rsid w:val="00DD4BAE"/>
    <w:rsid w:val="00DE05BF"/>
    <w:rsid w:val="00DE1720"/>
    <w:rsid w:val="00DE19B5"/>
    <w:rsid w:val="00DE4FBB"/>
    <w:rsid w:val="00DE6FC0"/>
    <w:rsid w:val="00DE7749"/>
    <w:rsid w:val="00DF51A6"/>
    <w:rsid w:val="00E010F6"/>
    <w:rsid w:val="00E04C76"/>
    <w:rsid w:val="00E07AF9"/>
    <w:rsid w:val="00E11B2D"/>
    <w:rsid w:val="00E139BC"/>
    <w:rsid w:val="00E14050"/>
    <w:rsid w:val="00E15064"/>
    <w:rsid w:val="00E163C8"/>
    <w:rsid w:val="00E16919"/>
    <w:rsid w:val="00E16A20"/>
    <w:rsid w:val="00E21F2B"/>
    <w:rsid w:val="00E22421"/>
    <w:rsid w:val="00E22B8E"/>
    <w:rsid w:val="00E2300A"/>
    <w:rsid w:val="00E232BC"/>
    <w:rsid w:val="00E23C8E"/>
    <w:rsid w:val="00E245C2"/>
    <w:rsid w:val="00E25826"/>
    <w:rsid w:val="00E260CA"/>
    <w:rsid w:val="00E262F7"/>
    <w:rsid w:val="00E323AE"/>
    <w:rsid w:val="00E33047"/>
    <w:rsid w:val="00E3465D"/>
    <w:rsid w:val="00E34F23"/>
    <w:rsid w:val="00E35D85"/>
    <w:rsid w:val="00E35FCE"/>
    <w:rsid w:val="00E37DB1"/>
    <w:rsid w:val="00E403D2"/>
    <w:rsid w:val="00E40AB3"/>
    <w:rsid w:val="00E40E91"/>
    <w:rsid w:val="00E4138C"/>
    <w:rsid w:val="00E4323B"/>
    <w:rsid w:val="00E44937"/>
    <w:rsid w:val="00E44B99"/>
    <w:rsid w:val="00E46421"/>
    <w:rsid w:val="00E4686F"/>
    <w:rsid w:val="00E47B84"/>
    <w:rsid w:val="00E53C31"/>
    <w:rsid w:val="00E54F2B"/>
    <w:rsid w:val="00E55EDA"/>
    <w:rsid w:val="00E562FB"/>
    <w:rsid w:val="00E56776"/>
    <w:rsid w:val="00E568BB"/>
    <w:rsid w:val="00E56F01"/>
    <w:rsid w:val="00E60856"/>
    <w:rsid w:val="00E6241A"/>
    <w:rsid w:val="00E62907"/>
    <w:rsid w:val="00E63FA7"/>
    <w:rsid w:val="00E647F7"/>
    <w:rsid w:val="00E65104"/>
    <w:rsid w:val="00E657D9"/>
    <w:rsid w:val="00E65E49"/>
    <w:rsid w:val="00E65FA5"/>
    <w:rsid w:val="00E674E7"/>
    <w:rsid w:val="00E713D2"/>
    <w:rsid w:val="00E71EFF"/>
    <w:rsid w:val="00E72AA1"/>
    <w:rsid w:val="00E72C7D"/>
    <w:rsid w:val="00E7652D"/>
    <w:rsid w:val="00E7693C"/>
    <w:rsid w:val="00E80667"/>
    <w:rsid w:val="00E8185A"/>
    <w:rsid w:val="00E82740"/>
    <w:rsid w:val="00E83159"/>
    <w:rsid w:val="00E8722C"/>
    <w:rsid w:val="00E87305"/>
    <w:rsid w:val="00E879C7"/>
    <w:rsid w:val="00E90545"/>
    <w:rsid w:val="00E91836"/>
    <w:rsid w:val="00E9382C"/>
    <w:rsid w:val="00E93A81"/>
    <w:rsid w:val="00E940A7"/>
    <w:rsid w:val="00E9659B"/>
    <w:rsid w:val="00E96E76"/>
    <w:rsid w:val="00E97220"/>
    <w:rsid w:val="00EA061A"/>
    <w:rsid w:val="00EA0FBE"/>
    <w:rsid w:val="00EA20DF"/>
    <w:rsid w:val="00EA2DC1"/>
    <w:rsid w:val="00EA2F69"/>
    <w:rsid w:val="00EA4B49"/>
    <w:rsid w:val="00EA7BA7"/>
    <w:rsid w:val="00EB1B2A"/>
    <w:rsid w:val="00EB1CB3"/>
    <w:rsid w:val="00EB2086"/>
    <w:rsid w:val="00EB2352"/>
    <w:rsid w:val="00EB2F58"/>
    <w:rsid w:val="00EB3692"/>
    <w:rsid w:val="00EB36A1"/>
    <w:rsid w:val="00EB534B"/>
    <w:rsid w:val="00EB6073"/>
    <w:rsid w:val="00EC1895"/>
    <w:rsid w:val="00EC28EB"/>
    <w:rsid w:val="00EC49A5"/>
    <w:rsid w:val="00EC765C"/>
    <w:rsid w:val="00ED06A4"/>
    <w:rsid w:val="00ED2A3A"/>
    <w:rsid w:val="00ED55F7"/>
    <w:rsid w:val="00ED566B"/>
    <w:rsid w:val="00ED5C64"/>
    <w:rsid w:val="00EE0444"/>
    <w:rsid w:val="00EE2079"/>
    <w:rsid w:val="00EE4505"/>
    <w:rsid w:val="00EE531F"/>
    <w:rsid w:val="00EE6178"/>
    <w:rsid w:val="00EE73D4"/>
    <w:rsid w:val="00EE748D"/>
    <w:rsid w:val="00EF08EB"/>
    <w:rsid w:val="00EF37BE"/>
    <w:rsid w:val="00EF3934"/>
    <w:rsid w:val="00EF48C9"/>
    <w:rsid w:val="00EF5604"/>
    <w:rsid w:val="00EF56FD"/>
    <w:rsid w:val="00EF5706"/>
    <w:rsid w:val="00EF7257"/>
    <w:rsid w:val="00EF77F3"/>
    <w:rsid w:val="00EF7B48"/>
    <w:rsid w:val="00F00A4E"/>
    <w:rsid w:val="00F016A7"/>
    <w:rsid w:val="00F02B96"/>
    <w:rsid w:val="00F0369B"/>
    <w:rsid w:val="00F03A55"/>
    <w:rsid w:val="00F044F3"/>
    <w:rsid w:val="00F04EC8"/>
    <w:rsid w:val="00F06408"/>
    <w:rsid w:val="00F06CEC"/>
    <w:rsid w:val="00F1006A"/>
    <w:rsid w:val="00F1206E"/>
    <w:rsid w:val="00F13C8D"/>
    <w:rsid w:val="00F1511E"/>
    <w:rsid w:val="00F200F6"/>
    <w:rsid w:val="00F21977"/>
    <w:rsid w:val="00F21E33"/>
    <w:rsid w:val="00F21EAB"/>
    <w:rsid w:val="00F223AD"/>
    <w:rsid w:val="00F22762"/>
    <w:rsid w:val="00F23445"/>
    <w:rsid w:val="00F27C30"/>
    <w:rsid w:val="00F27E58"/>
    <w:rsid w:val="00F301FD"/>
    <w:rsid w:val="00F30C06"/>
    <w:rsid w:val="00F30F34"/>
    <w:rsid w:val="00F33BCF"/>
    <w:rsid w:val="00F33FCA"/>
    <w:rsid w:val="00F34D5A"/>
    <w:rsid w:val="00F35FB0"/>
    <w:rsid w:val="00F36AC3"/>
    <w:rsid w:val="00F37C87"/>
    <w:rsid w:val="00F43D36"/>
    <w:rsid w:val="00F45641"/>
    <w:rsid w:val="00F468F3"/>
    <w:rsid w:val="00F510A7"/>
    <w:rsid w:val="00F51BED"/>
    <w:rsid w:val="00F53098"/>
    <w:rsid w:val="00F545D6"/>
    <w:rsid w:val="00F5648D"/>
    <w:rsid w:val="00F604B2"/>
    <w:rsid w:val="00F6124F"/>
    <w:rsid w:val="00F62680"/>
    <w:rsid w:val="00F62CE3"/>
    <w:rsid w:val="00F62D14"/>
    <w:rsid w:val="00F634C3"/>
    <w:rsid w:val="00F651D0"/>
    <w:rsid w:val="00F67090"/>
    <w:rsid w:val="00F70BB0"/>
    <w:rsid w:val="00F72194"/>
    <w:rsid w:val="00F75F73"/>
    <w:rsid w:val="00F80B20"/>
    <w:rsid w:val="00F82071"/>
    <w:rsid w:val="00F828F6"/>
    <w:rsid w:val="00F8316D"/>
    <w:rsid w:val="00F85A77"/>
    <w:rsid w:val="00F90A6F"/>
    <w:rsid w:val="00F93988"/>
    <w:rsid w:val="00F96D63"/>
    <w:rsid w:val="00F9778B"/>
    <w:rsid w:val="00F97ADF"/>
    <w:rsid w:val="00F97E1F"/>
    <w:rsid w:val="00FA019A"/>
    <w:rsid w:val="00FA1919"/>
    <w:rsid w:val="00FA2B62"/>
    <w:rsid w:val="00FA2B7B"/>
    <w:rsid w:val="00FA39AD"/>
    <w:rsid w:val="00FA4417"/>
    <w:rsid w:val="00FA5A62"/>
    <w:rsid w:val="00FA7737"/>
    <w:rsid w:val="00FA7F9A"/>
    <w:rsid w:val="00FB12F6"/>
    <w:rsid w:val="00FB1A9F"/>
    <w:rsid w:val="00FB27E6"/>
    <w:rsid w:val="00FB3311"/>
    <w:rsid w:val="00FB4861"/>
    <w:rsid w:val="00FB543F"/>
    <w:rsid w:val="00FB54E6"/>
    <w:rsid w:val="00FC27F6"/>
    <w:rsid w:val="00FC290F"/>
    <w:rsid w:val="00FC395E"/>
    <w:rsid w:val="00FC53C9"/>
    <w:rsid w:val="00FC563B"/>
    <w:rsid w:val="00FC57BA"/>
    <w:rsid w:val="00FC5B42"/>
    <w:rsid w:val="00FC692C"/>
    <w:rsid w:val="00FC7318"/>
    <w:rsid w:val="00FD2874"/>
    <w:rsid w:val="00FD55F9"/>
    <w:rsid w:val="00FD57B7"/>
    <w:rsid w:val="00FD66D6"/>
    <w:rsid w:val="00FE2EE8"/>
    <w:rsid w:val="00FE3B14"/>
    <w:rsid w:val="00FE3F02"/>
    <w:rsid w:val="00FE44AE"/>
    <w:rsid w:val="00FE55FF"/>
    <w:rsid w:val="00FE6D38"/>
    <w:rsid w:val="00FE7BE8"/>
    <w:rsid w:val="00FF1577"/>
    <w:rsid w:val="00FF1F91"/>
    <w:rsid w:val="00FF349F"/>
    <w:rsid w:val="00FF3AE7"/>
    <w:rsid w:val="00FF3D5B"/>
    <w:rsid w:val="00FF5239"/>
    <w:rsid w:val="00FF6151"/>
    <w:rsid w:val="00FF630A"/>
    <w:rsid w:val="00FF63C0"/>
    <w:rsid w:val="00FF75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22BAB16B"/>
  <w14:defaultImageDpi w14:val="96"/>
  <w15:docId w15:val="{6BCD1021-073E-4821-838B-ADF0D377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Normal Indent" w:uiPriority="9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1841"/>
    <w:rPr>
      <w:lang w:val="es-ES" w:eastAsia="en-US"/>
    </w:rPr>
  </w:style>
  <w:style w:type="paragraph" w:styleId="Heading1">
    <w:name w:val="heading 1"/>
    <w:basedOn w:val="TitleA"/>
    <w:next w:val="Normal"/>
    <w:link w:val="Heading1Char"/>
    <w:uiPriority w:val="9"/>
    <w:qFormat/>
    <w:rsid w:val="007C1841"/>
    <w:pPr>
      <w:spacing w:line="240" w:lineRule="auto"/>
      <w:outlineLvl w:val="0"/>
    </w:pPr>
    <w:rPr>
      <w:color w:val="000000"/>
      <w:lang w:val="es-ES"/>
    </w:rPr>
  </w:style>
  <w:style w:type="paragraph" w:styleId="Heading2">
    <w:name w:val="heading 2"/>
    <w:basedOn w:val="Normal"/>
    <w:next w:val="Normal"/>
    <w:link w:val="Heading2Char"/>
    <w:uiPriority w:val="9"/>
    <w:qFormat/>
    <w:pPr>
      <w:keepNext/>
      <w:keepLines/>
      <w:spacing w:before="300"/>
      <w:ind w:left="1134" w:hanging="1134"/>
      <w:outlineLvl w:val="1"/>
    </w:pPr>
    <w:rPr>
      <w:rFonts w:ascii="Cambria" w:eastAsia="SimSun" w:hAnsi="Cambria"/>
      <w:b/>
      <w:i/>
      <w:sz w:val="28"/>
    </w:rPr>
  </w:style>
  <w:style w:type="paragraph" w:styleId="Heading3">
    <w:name w:val="heading 3"/>
    <w:basedOn w:val="Normal"/>
    <w:next w:val="Normal"/>
    <w:link w:val="Heading3Char"/>
    <w:uiPriority w:val="9"/>
    <w:qFormat/>
    <w:pPr>
      <w:keepNext/>
      <w:tabs>
        <w:tab w:val="left" w:pos="-720"/>
        <w:tab w:val="left" w:pos="1560"/>
      </w:tabs>
      <w:suppressAutoHyphens/>
      <w:outlineLvl w:val="2"/>
    </w:pPr>
    <w:rPr>
      <w:rFonts w:ascii="Cambria" w:eastAsia="SimSun" w:hAnsi="Cambria"/>
      <w:b/>
      <w:sz w:val="26"/>
    </w:rPr>
  </w:style>
  <w:style w:type="paragraph" w:styleId="Heading4">
    <w:name w:val="heading 4"/>
    <w:aliases w:val="D70AR4,titel 4"/>
    <w:basedOn w:val="Normal"/>
    <w:next w:val="Normal"/>
    <w:link w:val="Heading4Char"/>
    <w:uiPriority w:val="9"/>
    <w:qFormat/>
    <w:pPr>
      <w:keepNext/>
      <w:tabs>
        <w:tab w:val="left" w:pos="-720"/>
        <w:tab w:val="left" w:pos="2835"/>
        <w:tab w:val="left" w:pos="5812"/>
      </w:tabs>
      <w:suppressAutoHyphens/>
      <w:outlineLvl w:val="3"/>
    </w:pPr>
    <w:rPr>
      <w:rFonts w:ascii="Calibri" w:eastAsia="SimSun" w:hAnsi="Calibri"/>
      <w:b/>
      <w:sz w:val="28"/>
    </w:rPr>
  </w:style>
  <w:style w:type="paragraph" w:styleId="Heading5">
    <w:name w:val="heading 5"/>
    <w:basedOn w:val="Normal"/>
    <w:next w:val="Normal"/>
    <w:link w:val="Heading5Char"/>
    <w:uiPriority w:val="9"/>
    <w:qFormat/>
    <w:pPr>
      <w:keepNext/>
      <w:suppressAutoHyphens/>
      <w:spacing w:line="260" w:lineRule="exact"/>
      <w:outlineLvl w:val="4"/>
    </w:pPr>
    <w:rPr>
      <w:rFonts w:ascii="Calibri" w:eastAsia="SimSun" w:hAnsi="Calibri"/>
      <w:b/>
      <w:i/>
      <w:sz w:val="26"/>
    </w:rPr>
  </w:style>
  <w:style w:type="paragraph" w:styleId="Heading6">
    <w:name w:val="heading 6"/>
    <w:basedOn w:val="Normal"/>
    <w:next w:val="Normal"/>
    <w:link w:val="Heading6Char"/>
    <w:uiPriority w:val="9"/>
    <w:qFormat/>
    <w:pPr>
      <w:keepNext/>
      <w:tabs>
        <w:tab w:val="left" w:pos="-720"/>
      </w:tabs>
      <w:suppressAutoHyphens/>
      <w:jc w:val="both"/>
      <w:outlineLvl w:val="5"/>
    </w:pPr>
    <w:rPr>
      <w:rFonts w:ascii="Calibri" w:eastAsia="SimSun" w:hAnsi="Calibri"/>
      <w:b/>
      <w:sz w:val="22"/>
    </w:rPr>
  </w:style>
  <w:style w:type="paragraph" w:styleId="Heading7">
    <w:name w:val="heading 7"/>
    <w:basedOn w:val="Normal"/>
    <w:next w:val="Normal"/>
    <w:link w:val="Heading7Char"/>
    <w:uiPriority w:val="9"/>
    <w:qFormat/>
    <w:pPr>
      <w:keepNext/>
      <w:tabs>
        <w:tab w:val="left" w:pos="-720"/>
      </w:tabs>
      <w:suppressAutoHyphens/>
      <w:jc w:val="both"/>
      <w:outlineLvl w:val="6"/>
    </w:pPr>
    <w:rPr>
      <w:rFonts w:ascii="Calibri" w:eastAsia="SimSun" w:hAnsi="Calibri"/>
      <w:sz w:val="24"/>
    </w:rPr>
  </w:style>
  <w:style w:type="paragraph" w:styleId="Heading8">
    <w:name w:val="heading 8"/>
    <w:basedOn w:val="Normal"/>
    <w:next w:val="Normal"/>
    <w:link w:val="Heading8Char"/>
    <w:uiPriority w:val="9"/>
    <w:qFormat/>
    <w:pPr>
      <w:keepNext/>
      <w:suppressAutoHyphens/>
      <w:spacing w:line="260" w:lineRule="exact"/>
      <w:jc w:val="center"/>
      <w:outlineLvl w:val="7"/>
    </w:pPr>
    <w:rPr>
      <w:rFonts w:ascii="Calibri" w:eastAsia="SimSun" w:hAnsi="Calibri"/>
      <w:i/>
      <w:sz w:val="24"/>
    </w:rPr>
  </w:style>
  <w:style w:type="paragraph" w:styleId="Heading9">
    <w:name w:val="heading 9"/>
    <w:basedOn w:val="Normal"/>
    <w:next w:val="Normal"/>
    <w:link w:val="Heading9Char"/>
    <w:uiPriority w:val="9"/>
    <w:qFormat/>
    <w:pPr>
      <w:keepNext/>
      <w:ind w:right="34"/>
      <w:outlineLvl w:val="8"/>
    </w:pPr>
    <w:rPr>
      <w:rFonts w:ascii="Cambria" w:eastAsia="SimSu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C1841"/>
    <w:rPr>
      <w:b/>
      <w:color w:val="000000"/>
      <w:sz w:val="22"/>
      <w:lang w:val="es-ES" w:eastAsia="en-US"/>
    </w:rPr>
  </w:style>
  <w:style w:type="character" w:customStyle="1" w:styleId="Heading2Char">
    <w:name w:val="Heading 2 Char"/>
    <w:link w:val="Heading2"/>
    <w:uiPriority w:val="9"/>
    <w:semiHidden/>
    <w:locked/>
    <w:rPr>
      <w:rFonts w:ascii="Cambria" w:eastAsia="SimSun" w:hAnsi="Cambria"/>
      <w:b/>
      <w:i/>
      <w:sz w:val="28"/>
      <w:lang w:val="es-ES" w:eastAsia="en-US"/>
    </w:rPr>
  </w:style>
  <w:style w:type="character" w:customStyle="1" w:styleId="Heading3Char">
    <w:name w:val="Heading 3 Char"/>
    <w:link w:val="Heading3"/>
    <w:uiPriority w:val="9"/>
    <w:semiHidden/>
    <w:locked/>
    <w:rPr>
      <w:rFonts w:ascii="Cambria" w:eastAsia="SimSun" w:hAnsi="Cambria"/>
      <w:b/>
      <w:sz w:val="26"/>
      <w:lang w:val="es-ES" w:eastAsia="en-US"/>
    </w:rPr>
  </w:style>
  <w:style w:type="character" w:customStyle="1" w:styleId="Heading4Char">
    <w:name w:val="Heading 4 Char"/>
    <w:aliases w:val="D70AR4 Char,titel 4 Char"/>
    <w:link w:val="Heading4"/>
    <w:uiPriority w:val="9"/>
    <w:semiHidden/>
    <w:locked/>
    <w:rPr>
      <w:rFonts w:ascii="Calibri" w:eastAsia="SimSun" w:hAnsi="Calibri"/>
      <w:b/>
      <w:sz w:val="28"/>
      <w:lang w:val="es-ES" w:eastAsia="en-US"/>
    </w:rPr>
  </w:style>
  <w:style w:type="character" w:customStyle="1" w:styleId="Heading5Char">
    <w:name w:val="Heading 5 Char"/>
    <w:link w:val="Heading5"/>
    <w:uiPriority w:val="9"/>
    <w:semiHidden/>
    <w:locked/>
    <w:rPr>
      <w:rFonts w:ascii="Calibri" w:eastAsia="SimSun" w:hAnsi="Calibri"/>
      <w:b/>
      <w:i/>
      <w:sz w:val="26"/>
      <w:lang w:val="es-ES" w:eastAsia="en-US"/>
    </w:rPr>
  </w:style>
  <w:style w:type="character" w:customStyle="1" w:styleId="Heading6Char">
    <w:name w:val="Heading 6 Char"/>
    <w:link w:val="Heading6"/>
    <w:uiPriority w:val="9"/>
    <w:semiHidden/>
    <w:locked/>
    <w:rPr>
      <w:rFonts w:ascii="Calibri" w:eastAsia="SimSun" w:hAnsi="Calibri"/>
      <w:b/>
      <w:sz w:val="22"/>
      <w:lang w:val="es-ES" w:eastAsia="en-US"/>
    </w:rPr>
  </w:style>
  <w:style w:type="character" w:customStyle="1" w:styleId="Heading7Char">
    <w:name w:val="Heading 7 Char"/>
    <w:link w:val="Heading7"/>
    <w:uiPriority w:val="9"/>
    <w:semiHidden/>
    <w:locked/>
    <w:rPr>
      <w:rFonts w:ascii="Calibri" w:eastAsia="SimSun" w:hAnsi="Calibri"/>
      <w:sz w:val="24"/>
      <w:lang w:val="es-ES" w:eastAsia="en-US"/>
    </w:rPr>
  </w:style>
  <w:style w:type="character" w:customStyle="1" w:styleId="Heading8Char">
    <w:name w:val="Heading 8 Char"/>
    <w:link w:val="Heading8"/>
    <w:uiPriority w:val="9"/>
    <w:semiHidden/>
    <w:locked/>
    <w:rPr>
      <w:rFonts w:ascii="Calibri" w:eastAsia="SimSun" w:hAnsi="Calibri"/>
      <w:i/>
      <w:sz w:val="24"/>
      <w:lang w:val="es-ES" w:eastAsia="en-US"/>
    </w:rPr>
  </w:style>
  <w:style w:type="character" w:customStyle="1" w:styleId="Heading9Char">
    <w:name w:val="Heading 9 Char"/>
    <w:link w:val="Heading9"/>
    <w:uiPriority w:val="9"/>
    <w:semiHidden/>
    <w:locked/>
    <w:rPr>
      <w:rFonts w:ascii="Cambria" w:eastAsia="SimSun" w:hAnsi="Cambria"/>
      <w:sz w:val="22"/>
      <w:lang w:val="es-ES" w:eastAsia="en-US"/>
    </w:rPr>
  </w:style>
  <w:style w:type="paragraph" w:customStyle="1" w:styleId="Considrant">
    <w:name w:val="Considérant"/>
    <w:basedOn w:val="Normal"/>
    <w:pPr>
      <w:tabs>
        <w:tab w:val="num" w:pos="709"/>
      </w:tabs>
      <w:spacing w:before="120" w:after="120"/>
      <w:ind w:left="709" w:hanging="709"/>
      <w:jc w:val="both"/>
    </w:pPr>
    <w:rPr>
      <w:sz w:val="24"/>
      <w:lang w:val="es-ES_tradnl"/>
    </w:rPr>
  </w:style>
  <w:style w:type="paragraph" w:styleId="BodyText3">
    <w:name w:val="Body Text 3"/>
    <w:basedOn w:val="Normal"/>
    <w:link w:val="BodyText3Char"/>
    <w:uiPriority w:val="99"/>
    <w:semiHidden/>
    <w:rPr>
      <w:sz w:val="16"/>
    </w:rPr>
  </w:style>
  <w:style w:type="character" w:customStyle="1" w:styleId="BodyText3Char">
    <w:name w:val="Body Text 3 Char"/>
    <w:link w:val="BodyText3"/>
    <w:uiPriority w:val="99"/>
    <w:semiHidden/>
    <w:locked/>
    <w:rPr>
      <w:sz w:val="16"/>
      <w:lang w:val="es-ES" w:eastAsia="en-US"/>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locked/>
    <w:rPr>
      <w:lang w:val="es-ES" w:eastAsia="en-US"/>
    </w:rPr>
  </w:style>
  <w:style w:type="paragraph" w:styleId="Index1">
    <w:name w:val="index 1"/>
    <w:basedOn w:val="Normal"/>
    <w:next w:val="Normal"/>
    <w:autoRedefine/>
    <w:uiPriority w:val="99"/>
    <w:semiHidden/>
    <w:pPr>
      <w:tabs>
        <w:tab w:val="left" w:pos="0"/>
        <w:tab w:val="left" w:pos="213"/>
        <w:tab w:val="left" w:leader="dot" w:pos="8861"/>
        <w:tab w:val="right" w:pos="9360"/>
      </w:tabs>
      <w:ind w:left="-70"/>
      <w:jc w:val="center"/>
    </w:pPr>
    <w:rPr>
      <w:b/>
      <w:sz w:val="22"/>
      <w:lang w:val="es-ES_tradnl"/>
    </w:rPr>
  </w:style>
  <w:style w:type="paragraph" w:styleId="NormalIndent">
    <w:name w:val="Normal Indent"/>
    <w:basedOn w:val="Normal"/>
    <w:uiPriority w:val="99"/>
    <w:semiHidden/>
    <w:pPr>
      <w:spacing w:before="120"/>
      <w:ind w:left="1134"/>
    </w:pPr>
    <w:rPr>
      <w:sz w:val="22"/>
      <w:lang w:val="en-GB"/>
    </w:rPr>
  </w:style>
  <w:style w:type="paragraph" w:styleId="BodyText">
    <w:name w:val="Body Text"/>
    <w:basedOn w:val="Normal"/>
    <w:link w:val="BodyTextChar"/>
    <w:uiPriority w:val="99"/>
    <w:semiHidden/>
    <w:pPr>
      <w:keepNext/>
      <w:keepLines/>
      <w:tabs>
        <w:tab w:val="left" w:pos="-720"/>
      </w:tabs>
      <w:jc w:val="both"/>
    </w:pPr>
  </w:style>
  <w:style w:type="character" w:customStyle="1" w:styleId="BodyTextChar">
    <w:name w:val="Body Text Char"/>
    <w:link w:val="BodyText"/>
    <w:uiPriority w:val="99"/>
    <w:semiHidden/>
    <w:locked/>
    <w:rPr>
      <w:lang w:val="es-ES" w:eastAsia="en-US"/>
    </w:rPr>
  </w:style>
  <w:style w:type="paragraph" w:styleId="BodyText2">
    <w:name w:val="Body Text 2"/>
    <w:basedOn w:val="Normal"/>
    <w:link w:val="BodyText2Char"/>
    <w:uiPriority w:val="99"/>
    <w:semiHidden/>
    <w:pPr>
      <w:suppressAutoHyphens/>
      <w:spacing w:line="260" w:lineRule="exact"/>
      <w:ind w:left="567" w:hanging="567"/>
    </w:pPr>
  </w:style>
  <w:style w:type="character" w:customStyle="1" w:styleId="BodyText2Char">
    <w:name w:val="Body Text 2 Char"/>
    <w:link w:val="BodyText2"/>
    <w:uiPriority w:val="99"/>
    <w:semiHidden/>
    <w:locked/>
    <w:rPr>
      <w:lang w:val="es-ES" w:eastAsia="en-US"/>
    </w:rPr>
  </w:style>
  <w:style w:type="paragraph" w:styleId="BodyTextIndent2">
    <w:name w:val="Body Text Indent 2"/>
    <w:basedOn w:val="Normal"/>
    <w:link w:val="BodyTextIndent2Char"/>
    <w:uiPriority w:val="99"/>
    <w:semiHidden/>
    <w:pPr>
      <w:tabs>
        <w:tab w:val="left" w:pos="-720"/>
        <w:tab w:val="left" w:pos="567"/>
      </w:tabs>
      <w:suppressAutoHyphens/>
      <w:ind w:left="567"/>
      <w:jc w:val="both"/>
    </w:pPr>
  </w:style>
  <w:style w:type="character" w:customStyle="1" w:styleId="BodyTextIndent2Char">
    <w:name w:val="Body Text Indent 2 Char"/>
    <w:link w:val="BodyTextIndent2"/>
    <w:uiPriority w:val="99"/>
    <w:semiHidden/>
    <w:locked/>
    <w:rPr>
      <w:lang w:val="es-ES" w:eastAsia="en-US"/>
    </w:rPr>
  </w:style>
  <w:style w:type="paragraph" w:styleId="BodyTextIndent3">
    <w:name w:val="Body Text Indent 3"/>
    <w:basedOn w:val="Normal"/>
    <w:link w:val="BodyTextIndent3Char"/>
    <w:uiPriority w:val="99"/>
    <w:semiHidden/>
    <w:pPr>
      <w:tabs>
        <w:tab w:val="left" w:pos="-720"/>
        <w:tab w:val="left" w:pos="567"/>
      </w:tabs>
      <w:suppressAutoHyphens/>
      <w:ind w:left="567" w:hanging="567"/>
    </w:pPr>
    <w:rPr>
      <w:sz w:val="16"/>
    </w:rPr>
  </w:style>
  <w:style w:type="character" w:customStyle="1" w:styleId="BodyTextIndent3Char">
    <w:name w:val="Body Text Indent 3 Char"/>
    <w:link w:val="BodyTextIndent3"/>
    <w:uiPriority w:val="99"/>
    <w:semiHidden/>
    <w:locked/>
    <w:rPr>
      <w:sz w:val="16"/>
      <w:lang w:val="es-ES" w:eastAsia="en-US"/>
    </w:rPr>
  </w:style>
  <w:style w:type="paragraph" w:styleId="TOC8">
    <w:name w:val="toc 8"/>
    <w:basedOn w:val="Normal"/>
    <w:next w:val="Normal"/>
    <w:autoRedefine/>
    <w:uiPriority w:val="39"/>
    <w:semiHidden/>
    <w:pPr>
      <w:tabs>
        <w:tab w:val="left" w:pos="9000"/>
        <w:tab w:val="right" w:pos="9360"/>
      </w:tabs>
      <w:ind w:left="720" w:hanging="720"/>
    </w:pPr>
    <w:rPr>
      <w:sz w:val="22"/>
      <w:lang w:val="en-US"/>
    </w:rPr>
  </w:style>
  <w:style w:type="paragraph" w:styleId="Header">
    <w:name w:val="header"/>
    <w:basedOn w:val="Normal"/>
    <w:link w:val="HeaderChar"/>
    <w:uiPriority w:val="99"/>
    <w:semiHidden/>
    <w:pPr>
      <w:tabs>
        <w:tab w:val="center" w:pos="4153"/>
        <w:tab w:val="right" w:pos="8306"/>
      </w:tabs>
    </w:pPr>
  </w:style>
  <w:style w:type="character" w:customStyle="1" w:styleId="HeaderChar">
    <w:name w:val="Header Char"/>
    <w:link w:val="Header"/>
    <w:uiPriority w:val="99"/>
    <w:semiHidden/>
    <w:locked/>
    <w:rPr>
      <w:lang w:val="es-ES" w:eastAsia="en-US"/>
    </w:rPr>
  </w:style>
  <w:style w:type="character" w:styleId="LineNumber">
    <w:name w:val="line number"/>
    <w:uiPriority w:val="99"/>
    <w:semiHidden/>
  </w:style>
  <w:style w:type="paragraph" w:styleId="TOAHeading">
    <w:name w:val="toa heading"/>
    <w:basedOn w:val="Normal"/>
    <w:next w:val="Normal"/>
    <w:uiPriority w:val="99"/>
    <w:pPr>
      <w:tabs>
        <w:tab w:val="left" w:pos="9000"/>
        <w:tab w:val="right" w:pos="9360"/>
      </w:tabs>
    </w:pPr>
    <w:rPr>
      <w:sz w:val="22"/>
      <w:lang w:val="en-US"/>
    </w:rPr>
  </w:style>
  <w:style w:type="paragraph" w:styleId="TOC7">
    <w:name w:val="toc 7"/>
    <w:basedOn w:val="Normal"/>
    <w:next w:val="Normal"/>
    <w:autoRedefine/>
    <w:uiPriority w:val="39"/>
    <w:semiHidden/>
    <w:pPr>
      <w:ind w:left="720" w:hanging="720"/>
    </w:pPr>
    <w:rPr>
      <w:sz w:val="22"/>
      <w:lang w:val="en-US"/>
    </w:rPr>
  </w:style>
  <w:style w:type="character" w:customStyle="1" w:styleId="EquationCaption">
    <w:name w:val="_Equation Caption"/>
  </w:style>
  <w:style w:type="character" w:styleId="PageNumber">
    <w:name w:val="page number"/>
    <w:uiPriority w:val="99"/>
    <w:semiHidden/>
  </w:style>
  <w:style w:type="paragraph" w:styleId="BodyTextIndent">
    <w:name w:val="Body Text Indent"/>
    <w:basedOn w:val="Normal"/>
    <w:link w:val="BodyTextIndentChar"/>
    <w:uiPriority w:val="99"/>
    <w:semiHidden/>
    <w:pPr>
      <w:ind w:left="567" w:hanging="567"/>
      <w:jc w:val="both"/>
    </w:pPr>
  </w:style>
  <w:style w:type="character" w:customStyle="1" w:styleId="BodyTextIndentChar">
    <w:name w:val="Body Text Indent Char"/>
    <w:link w:val="BodyTextIndent"/>
    <w:uiPriority w:val="99"/>
    <w:semiHidden/>
    <w:locked/>
    <w:rPr>
      <w:lang w:val="es-ES" w:eastAsia="en-US"/>
    </w:rPr>
  </w:style>
  <w:style w:type="paragraph" w:styleId="TOC9">
    <w:name w:val="toc 9"/>
    <w:basedOn w:val="Normal"/>
    <w:next w:val="Normal"/>
    <w:uiPriority w:val="39"/>
    <w:pPr>
      <w:tabs>
        <w:tab w:val="left" w:leader="dot" w:pos="9000"/>
        <w:tab w:val="right" w:pos="9360"/>
      </w:tabs>
      <w:ind w:left="720" w:hanging="720"/>
    </w:pPr>
    <w:rPr>
      <w:sz w:val="22"/>
      <w:lang w:val="en-US"/>
    </w:rPr>
  </w:style>
  <w:style w:type="paragraph" w:styleId="Caption">
    <w:name w:val="caption"/>
    <w:basedOn w:val="Normal"/>
    <w:next w:val="Normal"/>
    <w:uiPriority w:val="35"/>
    <w:qFormat/>
    <w:rPr>
      <w:rFonts w:ascii="Courier" w:hAnsi="Courier"/>
      <w:sz w:val="24"/>
      <w:lang w:val="en-GB"/>
    </w:rPr>
  </w:style>
  <w:style w:type="paragraph" w:styleId="EndnoteText">
    <w:name w:val="endnote text"/>
    <w:basedOn w:val="Normal"/>
    <w:link w:val="EndnoteTextChar"/>
    <w:uiPriority w:val="99"/>
    <w:semiHidden/>
    <w:pPr>
      <w:tabs>
        <w:tab w:val="left" w:pos="567"/>
      </w:tabs>
    </w:pPr>
    <w:rPr>
      <w:sz w:val="22"/>
      <w:lang w:val="en-GB"/>
    </w:rPr>
  </w:style>
  <w:style w:type="character" w:customStyle="1" w:styleId="EndnoteTextChar">
    <w:name w:val="Endnote Text Char"/>
    <w:link w:val="EndnoteText"/>
    <w:uiPriority w:val="99"/>
    <w:semiHidden/>
    <w:locked/>
    <w:rsid w:val="00104EC8"/>
    <w:rPr>
      <w:sz w:val="22"/>
      <w:lang w:val="en-GB" w:eastAsia="en-US"/>
    </w:rPr>
  </w:style>
  <w:style w:type="paragraph" w:customStyle="1" w:styleId="MC">
    <w:name w:val="MC"/>
    <w:basedOn w:val="Normal"/>
    <w:pPr>
      <w:spacing w:after="120"/>
    </w:pPr>
    <w:rPr>
      <w:rFonts w:ascii="Arial" w:hAnsi="Arial" w:cs="Arial"/>
      <w:sz w:val="24"/>
      <w:szCs w:val="24"/>
      <w:lang w:val="en-US" w:eastAsia="en-GB"/>
    </w:rPr>
  </w:style>
  <w:style w:type="paragraph" w:customStyle="1" w:styleId="Cmsor">
    <w:name w:val="Címsor"/>
    <w:basedOn w:val="Normal"/>
    <w:next w:val="BodyText"/>
    <w:pPr>
      <w:keepNext/>
      <w:suppressAutoHyphens/>
      <w:spacing w:before="240" w:after="120"/>
    </w:pPr>
    <w:rPr>
      <w:rFonts w:ascii="Albany" w:hAnsi="Albany"/>
      <w:noProof/>
      <w:color w:val="000000"/>
      <w:sz w:val="28"/>
      <w:lang w:val="hu-HU" w:eastAsia="en-GB"/>
    </w:rPr>
  </w:style>
  <w:style w:type="paragraph" w:customStyle="1" w:styleId="Institutionquisigne">
    <w:name w:val="Institution qui signe"/>
    <w:basedOn w:val="Normal"/>
    <w:next w:val="Personnequisigne"/>
    <w:pPr>
      <w:keepNext/>
      <w:tabs>
        <w:tab w:val="left" w:pos="4253"/>
      </w:tabs>
      <w:spacing w:before="720"/>
      <w:jc w:val="both"/>
    </w:pPr>
    <w:rPr>
      <w:i/>
      <w:sz w:val="24"/>
      <w:lang w:val="en-GB"/>
    </w:rPr>
  </w:style>
  <w:style w:type="paragraph" w:customStyle="1" w:styleId="Personnequisigne">
    <w:name w:val="Personne qui signe"/>
    <w:basedOn w:val="Normal"/>
    <w:next w:val="Institutionquisigne"/>
    <w:pPr>
      <w:tabs>
        <w:tab w:val="left" w:pos="4253"/>
      </w:tabs>
    </w:pPr>
    <w:rPr>
      <w:i/>
      <w:sz w:val="24"/>
      <w:lang w:val="en-GB"/>
    </w:rPr>
  </w:style>
  <w:style w:type="paragraph" w:customStyle="1" w:styleId="Fait">
    <w:name w:val="Fait à"/>
    <w:basedOn w:val="Normal"/>
    <w:next w:val="Institutionquisigne"/>
    <w:pPr>
      <w:keepNext/>
      <w:spacing w:before="120"/>
      <w:jc w:val="both"/>
    </w:pPr>
    <w:rPr>
      <w:sz w:val="24"/>
      <w:lang w:val="en-GB"/>
    </w:rPr>
  </w:style>
  <w:style w:type="paragraph" w:customStyle="1" w:styleId="Rfrenceinstitutionelle">
    <w:name w:val="Référence institutionelle"/>
    <w:basedOn w:val="Normal"/>
    <w:next w:val="Normal"/>
    <w:pPr>
      <w:spacing w:after="240"/>
      <w:ind w:left="5103"/>
    </w:pPr>
    <w:rPr>
      <w:sz w:val="24"/>
      <w:lang w:val="en-GB"/>
    </w:rPr>
  </w:style>
  <w:style w:type="paragraph" w:customStyle="1" w:styleId="Emission">
    <w:name w:val="Emission"/>
    <w:basedOn w:val="Normal"/>
    <w:next w:val="Rfrenceinstitutionelle"/>
    <w:pPr>
      <w:ind w:left="5103"/>
    </w:pPr>
    <w:rPr>
      <w:sz w:val="24"/>
      <w:lang w:val="en-GB"/>
    </w:rPr>
  </w:style>
  <w:style w:type="paragraph" w:customStyle="1" w:styleId="Datedadoption">
    <w:name w:val="Date d'adoption"/>
    <w:basedOn w:val="Normal"/>
    <w:next w:val="Titreobjet"/>
    <w:pPr>
      <w:spacing w:before="360"/>
      <w:jc w:val="center"/>
    </w:pPr>
    <w:rPr>
      <w:b/>
      <w:sz w:val="24"/>
      <w:lang w:val="en-GB"/>
    </w:rPr>
  </w:style>
  <w:style w:type="paragraph" w:customStyle="1" w:styleId="Titreobjet">
    <w:name w:val="Titre objet"/>
    <w:basedOn w:val="Normal"/>
    <w:next w:val="Sous-titreobjet"/>
    <w:pPr>
      <w:spacing w:before="360" w:after="360"/>
      <w:jc w:val="center"/>
    </w:pPr>
    <w:rPr>
      <w:b/>
      <w:sz w:val="24"/>
      <w:lang w:val="en-GB"/>
    </w:rPr>
  </w:style>
  <w:style w:type="paragraph" w:customStyle="1" w:styleId="Sous-titreobjet">
    <w:name w:val="Sous-titre objet"/>
    <w:basedOn w:val="Titreobjet"/>
    <w:pPr>
      <w:spacing w:before="0" w:after="0"/>
    </w:pPr>
  </w:style>
  <w:style w:type="paragraph" w:customStyle="1" w:styleId="Typedudocument">
    <w:name w:val="Type du document"/>
    <w:basedOn w:val="Normal"/>
    <w:next w:val="Datedadoption"/>
    <w:pPr>
      <w:spacing w:before="360"/>
      <w:jc w:val="center"/>
    </w:pPr>
    <w:rPr>
      <w:b/>
      <w:sz w:val="24"/>
      <w:lang w:val="en-GB"/>
    </w:rPr>
  </w:style>
  <w:style w:type="paragraph" w:customStyle="1" w:styleId="Titrearticle">
    <w:name w:val="Titre article"/>
    <w:basedOn w:val="Normal"/>
    <w:next w:val="Normal"/>
    <w:pPr>
      <w:keepNext/>
      <w:spacing w:before="360" w:after="120"/>
      <w:jc w:val="center"/>
    </w:pPr>
    <w:rPr>
      <w:i/>
      <w:sz w:val="24"/>
      <w:lang w:val="en-GB"/>
    </w:rPr>
  </w:style>
  <w:style w:type="paragraph" w:customStyle="1" w:styleId="Formuledadoption">
    <w:name w:val="Formule d'adoption"/>
    <w:basedOn w:val="Normal"/>
    <w:next w:val="Titrearticle"/>
    <w:pPr>
      <w:keepNext/>
      <w:spacing w:before="120" w:after="120"/>
      <w:jc w:val="both"/>
    </w:pPr>
    <w:rPr>
      <w:sz w:val="24"/>
      <w:lang w:val="en-GB"/>
    </w:rPr>
  </w:style>
  <w:style w:type="paragraph" w:customStyle="1" w:styleId="Institutionquiagit">
    <w:name w:val="Institution qui agit"/>
    <w:basedOn w:val="Normal"/>
    <w:next w:val="Normal"/>
    <w:pPr>
      <w:keepNext/>
      <w:spacing w:before="600" w:after="120"/>
      <w:jc w:val="both"/>
    </w:pPr>
    <w:rPr>
      <w:sz w:val="24"/>
      <w:lang w:val="en-GB"/>
    </w:rPr>
  </w:style>
  <w:style w:type="paragraph" w:customStyle="1" w:styleId="Langue">
    <w:name w:val="Langue"/>
    <w:basedOn w:val="Normal"/>
    <w:next w:val="Normal"/>
    <w:pPr>
      <w:spacing w:after="600"/>
      <w:jc w:val="center"/>
    </w:pPr>
    <w:rPr>
      <w:b/>
      <w:caps/>
      <w:sz w:val="24"/>
      <w:lang w:val="en-GB"/>
    </w:rPr>
  </w:style>
  <w:style w:type="paragraph" w:customStyle="1" w:styleId="Nomdelinstitution">
    <w:name w:val="Nom de l'institution"/>
    <w:basedOn w:val="Normal"/>
    <w:next w:val="Emission"/>
    <w:rPr>
      <w:rFonts w:ascii="Arial" w:hAnsi="Arial"/>
      <w:sz w:val="24"/>
      <w:lang w:val="en-GB"/>
    </w:rPr>
  </w:style>
  <w:style w:type="paragraph" w:customStyle="1" w:styleId="Langueoriginale">
    <w:name w:val="Langue originale"/>
    <w:basedOn w:val="Normal"/>
    <w:next w:val="Normal"/>
    <w:pPr>
      <w:spacing w:before="360" w:after="120"/>
      <w:jc w:val="center"/>
    </w:pPr>
    <w:rPr>
      <w:caps/>
      <w:sz w:val="24"/>
      <w:lang w:val="en-GB"/>
    </w:rPr>
  </w:style>
  <w:style w:type="paragraph" w:customStyle="1" w:styleId="MemoHeaderStyle">
    <w:name w:val="MemoHeaderStyle"/>
    <w:basedOn w:val="Normal"/>
    <w:next w:val="Normal"/>
    <w:pPr>
      <w:spacing w:line="120" w:lineRule="atLeast"/>
      <w:ind w:left="1418"/>
      <w:jc w:val="both"/>
    </w:pPr>
    <w:rPr>
      <w:rFonts w:ascii="Arial" w:hAnsi="Arial"/>
      <w:b/>
      <w:smallCaps/>
      <w:sz w:val="22"/>
      <w:lang w:val="en-GB"/>
    </w:rPr>
  </w:style>
  <w:style w:type="paragraph" w:customStyle="1" w:styleId="Normalafs1">
    <w:name w:val="Normal_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napToGrid w:val="0"/>
      <w:jc w:val="both"/>
    </w:pPr>
    <w:rPr>
      <w:rFonts w:ascii="Arial" w:hAnsi="Arial"/>
      <w:sz w:val="22"/>
      <w:lang w:val="en-GB"/>
    </w:rPr>
  </w:style>
  <w:style w:type="paragraph" w:customStyle="1" w:styleId="Formatvorlage1">
    <w:name w:val="Formatvorlage1"/>
    <w:basedOn w:val="Normal"/>
    <w:rPr>
      <w:rFonts w:ascii="Arial" w:hAnsi="Arial"/>
      <w:sz w:val="22"/>
      <w:lang w:val="en-GB" w:eastAsia="de-DE"/>
    </w:rPr>
  </w:style>
  <w:style w:type="paragraph" w:customStyle="1" w:styleId="BalloonText1">
    <w:name w:val="Balloon Text1"/>
    <w:basedOn w:val="Normal"/>
    <w:pPr>
      <w:spacing w:before="120"/>
      <w:jc w:val="both"/>
    </w:pPr>
    <w:rPr>
      <w:rFonts w:ascii="Tahoma" w:hAnsi="Tahoma" w:cs="Tahoma"/>
      <w:sz w:val="16"/>
      <w:szCs w:val="16"/>
      <w:lang w:val="en-GB"/>
    </w:rPr>
  </w:style>
  <w:style w:type="paragraph" w:customStyle="1" w:styleId="CommentSubject1">
    <w:name w:val="Comment Subject1"/>
    <w:basedOn w:val="CommentText"/>
    <w:next w:val="CommentText"/>
    <w:rPr>
      <w:b/>
      <w:bCs/>
    </w:rPr>
  </w:style>
  <w:style w:type="paragraph" w:styleId="CommentText">
    <w:name w:val="annotation text"/>
    <w:basedOn w:val="Normal"/>
    <w:link w:val="CommentTextChar"/>
    <w:uiPriority w:val="99"/>
    <w:pPr>
      <w:spacing w:before="120"/>
      <w:jc w:val="both"/>
    </w:pPr>
    <w:rPr>
      <w:lang w:val="en-GB" w:eastAsia="en-GB"/>
    </w:rPr>
  </w:style>
  <w:style w:type="character" w:customStyle="1" w:styleId="CommentTextChar">
    <w:name w:val="Comment Text Char"/>
    <w:link w:val="CommentText"/>
    <w:uiPriority w:val="99"/>
    <w:locked/>
    <w:rsid w:val="004E19A0"/>
    <w:rPr>
      <w:lang w:val="en-GB" w:eastAsia="x-none"/>
    </w:rPr>
  </w:style>
  <w:style w:type="character" w:styleId="CommentReference">
    <w:name w:val="annotation reference"/>
    <w:uiPriority w:val="99"/>
    <w:rPr>
      <w:sz w:val="16"/>
    </w:rPr>
  </w:style>
  <w:style w:type="paragraph" w:customStyle="1" w:styleId="Asuntodelcomentario1">
    <w:name w:val="Asunto del comentario1"/>
    <w:basedOn w:val="CommentText"/>
    <w:next w:val="CommentText"/>
    <w:semiHidden/>
    <w:pPr>
      <w:spacing w:before="0"/>
      <w:jc w:val="left"/>
    </w:pPr>
    <w:rPr>
      <w:b/>
      <w:bCs/>
      <w:lang w:val="es-ES"/>
    </w:rPr>
  </w:style>
  <w:style w:type="paragraph" w:customStyle="1" w:styleId="Textodeglobo1">
    <w:name w:val="Texto de globo1"/>
    <w:basedOn w:val="Normal"/>
    <w:semiHidden/>
    <w:rPr>
      <w:rFonts w:ascii="Tahoma" w:hAnsi="Tahoma" w:cs="Tahoma"/>
      <w:sz w:val="16"/>
      <w:szCs w:val="16"/>
    </w:rPr>
  </w:style>
  <w:style w:type="paragraph" w:customStyle="1" w:styleId="TitleA">
    <w:name w:val="Title A"/>
    <w:basedOn w:val="Normal"/>
    <w:pPr>
      <w:suppressAutoHyphens/>
      <w:spacing w:line="260" w:lineRule="exact"/>
      <w:jc w:val="center"/>
    </w:pPr>
    <w:rPr>
      <w:b/>
      <w:sz w:val="22"/>
      <w:lang w:val="es-ES_tradnl"/>
    </w:rPr>
  </w:style>
  <w:style w:type="paragraph" w:customStyle="1" w:styleId="TitleB">
    <w:name w:val="Title B"/>
    <w:basedOn w:val="Normal"/>
    <w:pPr>
      <w:suppressAutoHyphens/>
      <w:spacing w:line="260" w:lineRule="exact"/>
      <w:ind w:left="567" w:hanging="567"/>
    </w:pPr>
    <w:rPr>
      <w:b/>
      <w:bCs/>
      <w:sz w:val="22"/>
      <w:lang w:val="es-ES_tradnl"/>
    </w:rPr>
  </w:style>
  <w:style w:type="character" w:styleId="FollowedHyperlink">
    <w:name w:val="FollowedHyperlink"/>
    <w:uiPriority w:val="99"/>
    <w:semiHidden/>
    <w:rPr>
      <w:color w:val="800080"/>
      <w:u w:val="single"/>
    </w:rPr>
  </w:style>
  <w:style w:type="paragraph" w:styleId="Date">
    <w:name w:val="Date"/>
    <w:basedOn w:val="Normal"/>
    <w:next w:val="Normal"/>
    <w:link w:val="DateChar"/>
    <w:uiPriority w:val="99"/>
    <w:semiHidden/>
    <w:pPr>
      <w:tabs>
        <w:tab w:val="left" w:pos="567"/>
      </w:tabs>
      <w:spacing w:line="260" w:lineRule="exact"/>
    </w:pPr>
  </w:style>
  <w:style w:type="character" w:customStyle="1" w:styleId="DateChar">
    <w:name w:val="Date Char"/>
    <w:link w:val="Date"/>
    <w:uiPriority w:val="99"/>
    <w:semiHidden/>
    <w:locked/>
    <w:rPr>
      <w:lang w:val="es-ES" w:eastAsia="en-US"/>
    </w:rPr>
  </w:style>
  <w:style w:type="paragraph" w:customStyle="1" w:styleId="Style1">
    <w:name w:val="Style1"/>
    <w:basedOn w:val="TitleA"/>
  </w:style>
  <w:style w:type="paragraph" w:customStyle="1" w:styleId="Style2">
    <w:name w:val="Style2"/>
    <w:basedOn w:val="TitleA"/>
  </w:style>
  <w:style w:type="paragraph" w:customStyle="1" w:styleId="Style3">
    <w:name w:val="Style3"/>
    <w:basedOn w:val="TitleA"/>
  </w:style>
  <w:style w:type="paragraph" w:customStyle="1" w:styleId="Style4">
    <w:name w:val="Style4"/>
    <w:basedOn w:val="TitleB"/>
  </w:style>
  <w:style w:type="paragraph" w:customStyle="1" w:styleId="Style5">
    <w:name w:val="Style5"/>
    <w:basedOn w:val="TitleB"/>
  </w:style>
  <w:style w:type="paragraph" w:customStyle="1" w:styleId="Titlefortables">
    <w:name w:val="Title for tables"/>
    <w:basedOn w:val="Heading8"/>
    <w:pPr>
      <w:keepLines/>
      <w:suppressAutoHyphens w:val="0"/>
      <w:spacing w:before="480" w:after="240" w:line="240" w:lineRule="auto"/>
      <w:ind w:left="1701" w:hanging="1701"/>
      <w:jc w:val="left"/>
    </w:pPr>
  </w:style>
  <w:style w:type="paragraph" w:styleId="BalloonText">
    <w:name w:val="Balloon Text"/>
    <w:basedOn w:val="Normal"/>
    <w:link w:val="BalloonTextChar"/>
    <w:uiPriority w:val="99"/>
    <w:semiHidden/>
    <w:rPr>
      <w:rFonts w:ascii="Tahoma" w:hAnsi="Tahoma"/>
      <w:sz w:val="16"/>
    </w:rPr>
  </w:style>
  <w:style w:type="character" w:customStyle="1" w:styleId="BalloonTextChar">
    <w:name w:val="Balloon Text Char"/>
    <w:link w:val="BalloonText"/>
    <w:uiPriority w:val="99"/>
    <w:semiHidden/>
    <w:locked/>
    <w:rPr>
      <w:rFonts w:ascii="Tahoma" w:hAnsi="Tahoma"/>
      <w:sz w:val="16"/>
      <w:lang w:val="es-ES" w:eastAsia="en-US"/>
    </w:rPr>
  </w:style>
  <w:style w:type="paragraph" w:styleId="HTMLAddress">
    <w:name w:val="HTML Address"/>
    <w:basedOn w:val="Normal"/>
    <w:link w:val="HTMLAddressChar"/>
    <w:uiPriority w:val="99"/>
    <w:pPr>
      <w:spacing w:before="120"/>
      <w:jc w:val="both"/>
    </w:pPr>
    <w:rPr>
      <w:i/>
    </w:rPr>
  </w:style>
  <w:style w:type="character" w:customStyle="1" w:styleId="HTMLAddressChar">
    <w:name w:val="HTML Address Char"/>
    <w:link w:val="HTMLAddress"/>
    <w:uiPriority w:val="99"/>
    <w:semiHidden/>
    <w:locked/>
    <w:rPr>
      <w:i/>
      <w:lang w:val="es-ES" w:eastAsia="en-US"/>
    </w:rPr>
  </w:style>
  <w:style w:type="paragraph" w:styleId="CommentSubject">
    <w:name w:val="annotation subject"/>
    <w:basedOn w:val="CommentText"/>
    <w:next w:val="CommentText"/>
    <w:link w:val="CommentSubjectChar"/>
    <w:uiPriority w:val="99"/>
    <w:semiHidden/>
    <w:pPr>
      <w:spacing w:before="0"/>
      <w:jc w:val="left"/>
    </w:pPr>
    <w:rPr>
      <w:b/>
      <w:lang w:val="es-ES" w:eastAsia="en-US"/>
    </w:rPr>
  </w:style>
  <w:style w:type="character" w:customStyle="1" w:styleId="CommentSubjectChar">
    <w:name w:val="Comment Subject Char"/>
    <w:link w:val="CommentSubject"/>
    <w:uiPriority w:val="99"/>
    <w:semiHidden/>
    <w:locked/>
    <w:rPr>
      <w:b/>
      <w:lang w:val="es-ES" w:eastAsia="en-U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rPr>
  </w:style>
  <w:style w:type="character" w:customStyle="1" w:styleId="HTMLPreformattedChar">
    <w:name w:val="HTML Preformatted Char"/>
    <w:link w:val="HTMLPreformatted"/>
    <w:uiPriority w:val="99"/>
    <w:semiHidden/>
    <w:locked/>
    <w:rPr>
      <w:rFonts w:ascii="Courier New" w:hAnsi="Courier New"/>
      <w:lang w:val="es-ES" w:eastAsia="en-US"/>
    </w:rPr>
  </w:style>
  <w:style w:type="paragraph" w:styleId="NormalWeb">
    <w:name w:val="Normal (Web)"/>
    <w:basedOn w:val="Normal"/>
    <w:uiPriority w:val="99"/>
    <w:pPr>
      <w:spacing w:before="120"/>
      <w:jc w:val="both"/>
    </w:pPr>
    <w:rPr>
      <w:sz w:val="24"/>
      <w:szCs w:val="24"/>
      <w:lang w:val="en-GB"/>
    </w:rPr>
  </w:style>
  <w:style w:type="paragraph" w:styleId="ListNumber3">
    <w:name w:val="List Number 3"/>
    <w:basedOn w:val="Normal"/>
    <w:uiPriority w:val="99"/>
    <w:pPr>
      <w:tabs>
        <w:tab w:val="num" w:pos="567"/>
        <w:tab w:val="num" w:pos="926"/>
      </w:tabs>
      <w:spacing w:before="120"/>
      <w:ind w:left="926" w:hanging="360"/>
      <w:jc w:val="both"/>
    </w:pPr>
    <w:rPr>
      <w:sz w:val="24"/>
      <w:lang w:val="en-GB"/>
    </w:rPr>
  </w:style>
  <w:style w:type="paragraph" w:customStyle="1" w:styleId="Indent">
    <w:name w:val="Indent"/>
    <w:basedOn w:val="NormalIndent"/>
    <w:rPr>
      <w:sz w:val="24"/>
    </w:rPr>
  </w:style>
  <w:style w:type="paragraph" w:styleId="List3">
    <w:name w:val="List 3"/>
    <w:basedOn w:val="Normal"/>
    <w:uiPriority w:val="99"/>
    <w:pPr>
      <w:spacing w:before="120"/>
      <w:ind w:left="849" w:hanging="283"/>
      <w:jc w:val="both"/>
    </w:pPr>
    <w:rPr>
      <w:sz w:val="24"/>
      <w:lang w:val="en-GB"/>
    </w:rPr>
  </w:style>
  <w:style w:type="character" w:styleId="Hyperlink">
    <w:name w:val="Hyperlink"/>
    <w:uiPriority w:val="99"/>
    <w:rPr>
      <w:color w:val="0000FF"/>
      <w:u w:val="single"/>
    </w:rPr>
  </w:style>
  <w:style w:type="paragraph" w:styleId="BlockText">
    <w:name w:val="Block Text"/>
    <w:basedOn w:val="Normal"/>
    <w:uiPriority w:val="99"/>
    <w:rsid w:val="00AC1204"/>
    <w:pPr>
      <w:spacing w:after="120"/>
      <w:ind w:left="1440" w:right="1440"/>
    </w:pPr>
  </w:style>
  <w:style w:type="paragraph" w:styleId="BodyTextFirstIndent">
    <w:name w:val="Body Text First Indent"/>
    <w:basedOn w:val="BodyText"/>
    <w:link w:val="BodyTextFirstIndentChar"/>
    <w:uiPriority w:val="99"/>
    <w:rsid w:val="00AC1204"/>
    <w:pPr>
      <w:keepNext w:val="0"/>
      <w:keepLines w:val="0"/>
      <w:tabs>
        <w:tab w:val="clear" w:pos="-720"/>
      </w:tabs>
      <w:spacing w:after="120"/>
      <w:ind w:firstLine="210"/>
      <w:jc w:val="left"/>
    </w:pPr>
  </w:style>
  <w:style w:type="character" w:customStyle="1" w:styleId="BodyTextFirstIndentChar">
    <w:name w:val="Body Text First Indent Char"/>
    <w:link w:val="BodyTextFirstIndent"/>
    <w:uiPriority w:val="99"/>
    <w:semiHidden/>
    <w:locked/>
  </w:style>
  <w:style w:type="paragraph" w:styleId="BodyTextFirstIndent2">
    <w:name w:val="Body Text First Indent 2"/>
    <w:basedOn w:val="BodyTextIndent"/>
    <w:link w:val="BodyTextFirstIndent2Char"/>
    <w:uiPriority w:val="99"/>
    <w:rsid w:val="00AC1204"/>
    <w:pPr>
      <w:spacing w:after="120"/>
      <w:ind w:left="283" w:firstLine="210"/>
      <w:jc w:val="left"/>
    </w:pPr>
  </w:style>
  <w:style w:type="character" w:customStyle="1" w:styleId="BodyTextFirstIndent2Char">
    <w:name w:val="Body Text First Indent 2 Char"/>
    <w:link w:val="BodyTextFirstIndent2"/>
    <w:uiPriority w:val="99"/>
    <w:semiHidden/>
    <w:locked/>
  </w:style>
  <w:style w:type="paragraph" w:styleId="Closing">
    <w:name w:val="Closing"/>
    <w:basedOn w:val="Normal"/>
    <w:link w:val="ClosingChar"/>
    <w:uiPriority w:val="99"/>
    <w:rsid w:val="00AC1204"/>
    <w:pPr>
      <w:ind w:left="4252"/>
    </w:pPr>
  </w:style>
  <w:style w:type="character" w:customStyle="1" w:styleId="ClosingChar">
    <w:name w:val="Closing Char"/>
    <w:link w:val="Closing"/>
    <w:uiPriority w:val="99"/>
    <w:semiHidden/>
    <w:locked/>
    <w:rPr>
      <w:lang w:val="es-ES" w:eastAsia="en-US"/>
    </w:rPr>
  </w:style>
  <w:style w:type="paragraph" w:styleId="DocumentMap">
    <w:name w:val="Document Map"/>
    <w:basedOn w:val="Normal"/>
    <w:link w:val="DocumentMapChar"/>
    <w:uiPriority w:val="99"/>
    <w:semiHidden/>
    <w:rsid w:val="00AC1204"/>
    <w:pPr>
      <w:shd w:val="clear" w:color="auto" w:fill="000080"/>
    </w:pPr>
    <w:rPr>
      <w:rFonts w:ascii="Tahoma" w:hAnsi="Tahoma"/>
      <w:sz w:val="16"/>
    </w:rPr>
  </w:style>
  <w:style w:type="character" w:customStyle="1" w:styleId="DocumentMapChar">
    <w:name w:val="Document Map Char"/>
    <w:link w:val="DocumentMap"/>
    <w:uiPriority w:val="99"/>
    <w:semiHidden/>
    <w:locked/>
    <w:rPr>
      <w:rFonts w:ascii="Tahoma" w:hAnsi="Tahoma"/>
      <w:sz w:val="16"/>
      <w:lang w:val="es-ES" w:eastAsia="en-US"/>
    </w:rPr>
  </w:style>
  <w:style w:type="paragraph" w:styleId="E-mailSignature">
    <w:name w:val="E-mail Signature"/>
    <w:basedOn w:val="Normal"/>
    <w:link w:val="E-mailSignatureChar"/>
    <w:uiPriority w:val="99"/>
    <w:rsid w:val="00AC1204"/>
  </w:style>
  <w:style w:type="character" w:customStyle="1" w:styleId="E-mailSignatureChar">
    <w:name w:val="E-mail Signature Char"/>
    <w:link w:val="E-mailSignature"/>
    <w:uiPriority w:val="99"/>
    <w:semiHidden/>
    <w:locked/>
    <w:rPr>
      <w:lang w:val="es-ES" w:eastAsia="en-US"/>
    </w:rPr>
  </w:style>
  <w:style w:type="paragraph" w:styleId="EnvelopeAddress">
    <w:name w:val="envelope address"/>
    <w:basedOn w:val="Normal"/>
    <w:uiPriority w:val="99"/>
    <w:rsid w:val="00AC1204"/>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uiPriority w:val="99"/>
    <w:rsid w:val="00AC1204"/>
    <w:rPr>
      <w:rFonts w:ascii="Arial" w:hAnsi="Arial" w:cs="Arial"/>
    </w:rPr>
  </w:style>
  <w:style w:type="paragraph" w:styleId="FootnoteText">
    <w:name w:val="footnote text"/>
    <w:basedOn w:val="Normal"/>
    <w:link w:val="FootnoteTextChar"/>
    <w:uiPriority w:val="99"/>
    <w:semiHidden/>
    <w:rsid w:val="00AC1204"/>
  </w:style>
  <w:style w:type="character" w:customStyle="1" w:styleId="FootnoteTextChar">
    <w:name w:val="Footnote Text Char"/>
    <w:link w:val="FootnoteText"/>
    <w:uiPriority w:val="99"/>
    <w:semiHidden/>
    <w:locked/>
    <w:rPr>
      <w:lang w:val="es-ES" w:eastAsia="en-US"/>
    </w:rPr>
  </w:style>
  <w:style w:type="paragraph" w:styleId="Index2">
    <w:name w:val="index 2"/>
    <w:basedOn w:val="Normal"/>
    <w:next w:val="Normal"/>
    <w:autoRedefine/>
    <w:uiPriority w:val="99"/>
    <w:semiHidden/>
    <w:rsid w:val="00AC1204"/>
    <w:pPr>
      <w:ind w:left="400" w:hanging="200"/>
    </w:pPr>
  </w:style>
  <w:style w:type="paragraph" w:styleId="Index3">
    <w:name w:val="index 3"/>
    <w:basedOn w:val="Normal"/>
    <w:next w:val="Normal"/>
    <w:autoRedefine/>
    <w:uiPriority w:val="99"/>
    <w:semiHidden/>
    <w:rsid w:val="00AC1204"/>
    <w:pPr>
      <w:ind w:left="600" w:hanging="200"/>
    </w:pPr>
  </w:style>
  <w:style w:type="paragraph" w:styleId="Index4">
    <w:name w:val="index 4"/>
    <w:basedOn w:val="Normal"/>
    <w:next w:val="Normal"/>
    <w:autoRedefine/>
    <w:uiPriority w:val="99"/>
    <w:semiHidden/>
    <w:rsid w:val="00AC1204"/>
    <w:pPr>
      <w:ind w:left="800" w:hanging="200"/>
    </w:pPr>
  </w:style>
  <w:style w:type="paragraph" w:styleId="Index5">
    <w:name w:val="index 5"/>
    <w:basedOn w:val="Normal"/>
    <w:next w:val="Normal"/>
    <w:autoRedefine/>
    <w:uiPriority w:val="99"/>
    <w:semiHidden/>
    <w:rsid w:val="00AC1204"/>
    <w:pPr>
      <w:ind w:left="1000" w:hanging="200"/>
    </w:pPr>
  </w:style>
  <w:style w:type="paragraph" w:styleId="Index6">
    <w:name w:val="index 6"/>
    <w:basedOn w:val="Normal"/>
    <w:next w:val="Normal"/>
    <w:autoRedefine/>
    <w:uiPriority w:val="99"/>
    <w:semiHidden/>
    <w:rsid w:val="00AC1204"/>
    <w:pPr>
      <w:ind w:left="1200" w:hanging="200"/>
    </w:pPr>
  </w:style>
  <w:style w:type="paragraph" w:styleId="Index7">
    <w:name w:val="index 7"/>
    <w:basedOn w:val="Normal"/>
    <w:next w:val="Normal"/>
    <w:autoRedefine/>
    <w:uiPriority w:val="99"/>
    <w:semiHidden/>
    <w:rsid w:val="00AC1204"/>
    <w:pPr>
      <w:ind w:left="1400" w:hanging="200"/>
    </w:pPr>
  </w:style>
  <w:style w:type="paragraph" w:styleId="Index8">
    <w:name w:val="index 8"/>
    <w:basedOn w:val="Normal"/>
    <w:next w:val="Normal"/>
    <w:autoRedefine/>
    <w:uiPriority w:val="99"/>
    <w:semiHidden/>
    <w:rsid w:val="00AC1204"/>
    <w:pPr>
      <w:ind w:left="1600" w:hanging="200"/>
    </w:pPr>
  </w:style>
  <w:style w:type="paragraph" w:styleId="Index9">
    <w:name w:val="index 9"/>
    <w:basedOn w:val="Normal"/>
    <w:next w:val="Normal"/>
    <w:autoRedefine/>
    <w:uiPriority w:val="99"/>
    <w:semiHidden/>
    <w:rsid w:val="00AC1204"/>
    <w:pPr>
      <w:ind w:left="1800" w:hanging="200"/>
    </w:pPr>
  </w:style>
  <w:style w:type="paragraph" w:styleId="IndexHeading">
    <w:name w:val="index heading"/>
    <w:basedOn w:val="Normal"/>
    <w:next w:val="Index1"/>
    <w:uiPriority w:val="99"/>
    <w:semiHidden/>
    <w:rsid w:val="00AC1204"/>
    <w:rPr>
      <w:rFonts w:ascii="Arial" w:hAnsi="Arial" w:cs="Arial"/>
      <w:b/>
      <w:bCs/>
    </w:rPr>
  </w:style>
  <w:style w:type="paragraph" w:styleId="List">
    <w:name w:val="List"/>
    <w:basedOn w:val="Normal"/>
    <w:uiPriority w:val="99"/>
    <w:rsid w:val="00AC1204"/>
    <w:pPr>
      <w:ind w:left="283" w:hanging="283"/>
    </w:pPr>
  </w:style>
  <w:style w:type="paragraph" w:styleId="List2">
    <w:name w:val="List 2"/>
    <w:basedOn w:val="Normal"/>
    <w:uiPriority w:val="99"/>
    <w:rsid w:val="00AC1204"/>
    <w:pPr>
      <w:ind w:left="566" w:hanging="283"/>
    </w:pPr>
  </w:style>
  <w:style w:type="paragraph" w:styleId="List4">
    <w:name w:val="List 4"/>
    <w:basedOn w:val="Normal"/>
    <w:uiPriority w:val="99"/>
    <w:rsid w:val="00AC1204"/>
    <w:pPr>
      <w:ind w:left="1132" w:hanging="283"/>
    </w:pPr>
  </w:style>
  <w:style w:type="paragraph" w:styleId="List5">
    <w:name w:val="List 5"/>
    <w:basedOn w:val="Normal"/>
    <w:uiPriority w:val="99"/>
    <w:rsid w:val="00AC1204"/>
    <w:pPr>
      <w:ind w:left="1415" w:hanging="283"/>
    </w:pPr>
  </w:style>
  <w:style w:type="paragraph" w:styleId="ListBullet">
    <w:name w:val="List Bullet"/>
    <w:basedOn w:val="Normal"/>
    <w:uiPriority w:val="99"/>
    <w:rsid w:val="00AC1204"/>
    <w:pPr>
      <w:numPr>
        <w:numId w:val="9"/>
      </w:numPr>
      <w:tabs>
        <w:tab w:val="num" w:pos="567"/>
        <w:tab w:val="num" w:pos="1080"/>
      </w:tabs>
    </w:pPr>
  </w:style>
  <w:style w:type="paragraph" w:styleId="ListBullet2">
    <w:name w:val="List Bullet 2"/>
    <w:basedOn w:val="Normal"/>
    <w:uiPriority w:val="99"/>
    <w:rsid w:val="00AC1204"/>
    <w:pPr>
      <w:numPr>
        <w:numId w:val="10"/>
      </w:numPr>
      <w:tabs>
        <w:tab w:val="num" w:pos="643"/>
        <w:tab w:val="num" w:pos="1080"/>
        <w:tab w:val="num" w:pos="1134"/>
      </w:tabs>
      <w:ind w:left="643" w:hanging="360"/>
    </w:pPr>
  </w:style>
  <w:style w:type="paragraph" w:styleId="ListBullet3">
    <w:name w:val="List Bullet 3"/>
    <w:basedOn w:val="Normal"/>
    <w:uiPriority w:val="99"/>
    <w:rsid w:val="00AC1204"/>
    <w:pPr>
      <w:numPr>
        <w:numId w:val="11"/>
      </w:numPr>
      <w:tabs>
        <w:tab w:val="num" w:pos="926"/>
        <w:tab w:val="num" w:pos="1080"/>
      </w:tabs>
      <w:ind w:left="926" w:hanging="360"/>
    </w:pPr>
  </w:style>
  <w:style w:type="paragraph" w:styleId="ListBullet4">
    <w:name w:val="List Bullet 4"/>
    <w:basedOn w:val="Normal"/>
    <w:uiPriority w:val="99"/>
    <w:rsid w:val="00AC1204"/>
    <w:pPr>
      <w:numPr>
        <w:numId w:val="12"/>
      </w:numPr>
      <w:tabs>
        <w:tab w:val="num" w:pos="1134"/>
        <w:tab w:val="num" w:pos="1209"/>
      </w:tabs>
      <w:ind w:left="1209" w:hanging="360"/>
    </w:pPr>
  </w:style>
  <w:style w:type="paragraph" w:styleId="ListBullet5">
    <w:name w:val="List Bullet 5"/>
    <w:basedOn w:val="Normal"/>
    <w:uiPriority w:val="99"/>
    <w:rsid w:val="00AC1204"/>
    <w:pPr>
      <w:numPr>
        <w:numId w:val="13"/>
      </w:numPr>
      <w:tabs>
        <w:tab w:val="num" w:pos="720"/>
        <w:tab w:val="num" w:pos="1492"/>
      </w:tabs>
      <w:ind w:left="1492" w:hanging="360"/>
    </w:pPr>
  </w:style>
  <w:style w:type="paragraph" w:styleId="ListContinue">
    <w:name w:val="List Continue"/>
    <w:basedOn w:val="Normal"/>
    <w:uiPriority w:val="99"/>
    <w:rsid w:val="00AC1204"/>
    <w:pPr>
      <w:spacing w:after="120"/>
      <w:ind w:left="283"/>
    </w:pPr>
  </w:style>
  <w:style w:type="paragraph" w:styleId="ListContinue2">
    <w:name w:val="List Continue 2"/>
    <w:basedOn w:val="Normal"/>
    <w:uiPriority w:val="99"/>
    <w:rsid w:val="00AC1204"/>
    <w:pPr>
      <w:spacing w:after="120"/>
      <w:ind w:left="566"/>
    </w:pPr>
  </w:style>
  <w:style w:type="paragraph" w:styleId="ListContinue3">
    <w:name w:val="List Continue 3"/>
    <w:basedOn w:val="Normal"/>
    <w:uiPriority w:val="99"/>
    <w:rsid w:val="00AC1204"/>
    <w:pPr>
      <w:spacing w:after="120"/>
      <w:ind w:left="849"/>
    </w:pPr>
  </w:style>
  <w:style w:type="paragraph" w:styleId="ListContinue4">
    <w:name w:val="List Continue 4"/>
    <w:basedOn w:val="Normal"/>
    <w:uiPriority w:val="99"/>
    <w:rsid w:val="00AC1204"/>
    <w:pPr>
      <w:spacing w:after="120"/>
      <w:ind w:left="1132"/>
    </w:pPr>
  </w:style>
  <w:style w:type="paragraph" w:styleId="ListContinue5">
    <w:name w:val="List Continue 5"/>
    <w:basedOn w:val="Normal"/>
    <w:uiPriority w:val="99"/>
    <w:rsid w:val="00AC1204"/>
    <w:pPr>
      <w:spacing w:after="120"/>
      <w:ind w:left="1415"/>
    </w:pPr>
  </w:style>
  <w:style w:type="paragraph" w:styleId="ListNumber">
    <w:name w:val="List Number"/>
    <w:basedOn w:val="Normal"/>
    <w:uiPriority w:val="99"/>
    <w:rsid w:val="00AC1204"/>
    <w:pPr>
      <w:numPr>
        <w:numId w:val="14"/>
      </w:numPr>
      <w:tabs>
        <w:tab w:val="num" w:pos="720"/>
      </w:tabs>
      <w:ind w:left="360" w:hanging="360"/>
    </w:pPr>
  </w:style>
  <w:style w:type="paragraph" w:styleId="ListNumber2">
    <w:name w:val="List Number 2"/>
    <w:basedOn w:val="Normal"/>
    <w:uiPriority w:val="99"/>
    <w:rsid w:val="00AC1204"/>
    <w:pPr>
      <w:numPr>
        <w:numId w:val="15"/>
      </w:numPr>
      <w:tabs>
        <w:tab w:val="num" w:pos="643"/>
      </w:tabs>
      <w:ind w:left="643" w:hanging="360"/>
    </w:pPr>
  </w:style>
  <w:style w:type="paragraph" w:styleId="ListNumber4">
    <w:name w:val="List Number 4"/>
    <w:basedOn w:val="Normal"/>
    <w:uiPriority w:val="99"/>
    <w:rsid w:val="00AC1204"/>
    <w:pPr>
      <w:numPr>
        <w:numId w:val="6"/>
      </w:numPr>
      <w:tabs>
        <w:tab w:val="clear" w:pos="360"/>
        <w:tab w:val="num" w:pos="567"/>
        <w:tab w:val="num" w:pos="927"/>
        <w:tab w:val="num" w:pos="1209"/>
      </w:tabs>
      <w:ind w:left="1209"/>
    </w:pPr>
  </w:style>
  <w:style w:type="paragraph" w:styleId="ListNumber5">
    <w:name w:val="List Number 5"/>
    <w:basedOn w:val="Normal"/>
    <w:uiPriority w:val="99"/>
    <w:rsid w:val="00AC1204"/>
    <w:pPr>
      <w:numPr>
        <w:numId w:val="16"/>
      </w:numPr>
      <w:tabs>
        <w:tab w:val="num" w:pos="1492"/>
      </w:tabs>
      <w:ind w:left="1492" w:hanging="360"/>
    </w:pPr>
  </w:style>
  <w:style w:type="paragraph" w:styleId="MacroText">
    <w:name w:val="macro"/>
    <w:link w:val="MacroTextChar"/>
    <w:uiPriority w:val="99"/>
    <w:semiHidden/>
    <w:rsid w:val="00AC12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s-ES" w:eastAsia="en-US"/>
    </w:rPr>
  </w:style>
  <w:style w:type="character" w:customStyle="1" w:styleId="MacroTextChar">
    <w:name w:val="Macro Text Char"/>
    <w:link w:val="MacroText"/>
    <w:uiPriority w:val="99"/>
    <w:semiHidden/>
    <w:locked/>
    <w:rPr>
      <w:rFonts w:ascii="Courier New" w:hAnsi="Courier New"/>
      <w:lang w:val="es-ES" w:eastAsia="en-US"/>
    </w:rPr>
  </w:style>
  <w:style w:type="paragraph" w:styleId="MessageHeader">
    <w:name w:val="Message Header"/>
    <w:basedOn w:val="Normal"/>
    <w:link w:val="MessageHeaderChar"/>
    <w:uiPriority w:val="99"/>
    <w:rsid w:val="00AC120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rPr>
  </w:style>
  <w:style w:type="character" w:customStyle="1" w:styleId="MessageHeaderChar">
    <w:name w:val="Message Header Char"/>
    <w:link w:val="MessageHeader"/>
    <w:uiPriority w:val="99"/>
    <w:semiHidden/>
    <w:locked/>
    <w:rPr>
      <w:rFonts w:ascii="Cambria" w:eastAsia="SimSun" w:hAnsi="Cambria"/>
      <w:sz w:val="24"/>
      <w:shd w:val="pct20" w:color="auto" w:fill="auto"/>
      <w:lang w:val="es-ES" w:eastAsia="en-US"/>
    </w:rPr>
  </w:style>
  <w:style w:type="paragraph" w:styleId="NoteHeading">
    <w:name w:val="Note Heading"/>
    <w:basedOn w:val="Normal"/>
    <w:next w:val="Normal"/>
    <w:link w:val="NoteHeadingChar"/>
    <w:uiPriority w:val="99"/>
    <w:rsid w:val="00AC1204"/>
  </w:style>
  <w:style w:type="character" w:customStyle="1" w:styleId="NoteHeadingChar">
    <w:name w:val="Note Heading Char"/>
    <w:link w:val="NoteHeading"/>
    <w:uiPriority w:val="99"/>
    <w:semiHidden/>
    <w:locked/>
    <w:rPr>
      <w:lang w:val="es-ES" w:eastAsia="en-US"/>
    </w:rPr>
  </w:style>
  <w:style w:type="paragraph" w:styleId="PlainText">
    <w:name w:val="Plain Text"/>
    <w:basedOn w:val="Normal"/>
    <w:link w:val="PlainTextChar"/>
    <w:uiPriority w:val="99"/>
    <w:rsid w:val="00AC1204"/>
    <w:rPr>
      <w:rFonts w:ascii="Courier New" w:hAnsi="Courier New"/>
    </w:rPr>
  </w:style>
  <w:style w:type="character" w:customStyle="1" w:styleId="PlainTextChar">
    <w:name w:val="Plain Text Char"/>
    <w:link w:val="PlainText"/>
    <w:uiPriority w:val="99"/>
    <w:semiHidden/>
    <w:locked/>
    <w:rPr>
      <w:rFonts w:ascii="Courier New" w:hAnsi="Courier New"/>
      <w:lang w:val="es-ES" w:eastAsia="en-US"/>
    </w:rPr>
  </w:style>
  <w:style w:type="paragraph" w:styleId="Salutation">
    <w:name w:val="Salutation"/>
    <w:basedOn w:val="Normal"/>
    <w:next w:val="Normal"/>
    <w:link w:val="SalutationChar"/>
    <w:uiPriority w:val="99"/>
    <w:rsid w:val="00AC1204"/>
  </w:style>
  <w:style w:type="character" w:customStyle="1" w:styleId="SalutationChar">
    <w:name w:val="Salutation Char"/>
    <w:link w:val="Salutation"/>
    <w:uiPriority w:val="99"/>
    <w:semiHidden/>
    <w:locked/>
    <w:rPr>
      <w:lang w:val="es-ES" w:eastAsia="en-US"/>
    </w:rPr>
  </w:style>
  <w:style w:type="paragraph" w:styleId="Signature">
    <w:name w:val="Signature"/>
    <w:basedOn w:val="Normal"/>
    <w:link w:val="SignatureChar"/>
    <w:uiPriority w:val="99"/>
    <w:rsid w:val="00AC1204"/>
    <w:pPr>
      <w:ind w:left="4252"/>
    </w:pPr>
  </w:style>
  <w:style w:type="character" w:customStyle="1" w:styleId="SignatureChar">
    <w:name w:val="Signature Char"/>
    <w:link w:val="Signature"/>
    <w:uiPriority w:val="99"/>
    <w:semiHidden/>
    <w:locked/>
    <w:rPr>
      <w:lang w:val="es-ES" w:eastAsia="en-US"/>
    </w:rPr>
  </w:style>
  <w:style w:type="paragraph" w:styleId="Subtitle">
    <w:name w:val="Subtitle"/>
    <w:basedOn w:val="Normal"/>
    <w:link w:val="SubtitleChar"/>
    <w:uiPriority w:val="11"/>
    <w:qFormat/>
    <w:rsid w:val="00AC1204"/>
    <w:pPr>
      <w:spacing w:after="60"/>
      <w:jc w:val="center"/>
      <w:outlineLvl w:val="1"/>
    </w:pPr>
    <w:rPr>
      <w:rFonts w:ascii="Cambria" w:eastAsia="SimSun" w:hAnsi="Cambria"/>
      <w:sz w:val="24"/>
    </w:rPr>
  </w:style>
  <w:style w:type="character" w:customStyle="1" w:styleId="SubtitleChar">
    <w:name w:val="Subtitle Char"/>
    <w:link w:val="Subtitle"/>
    <w:uiPriority w:val="11"/>
    <w:locked/>
    <w:rPr>
      <w:rFonts w:ascii="Cambria" w:eastAsia="SimSun" w:hAnsi="Cambria"/>
      <w:sz w:val="24"/>
      <w:lang w:val="es-ES" w:eastAsia="en-US"/>
    </w:rPr>
  </w:style>
  <w:style w:type="paragraph" w:styleId="TableofAuthorities">
    <w:name w:val="table of authorities"/>
    <w:basedOn w:val="Normal"/>
    <w:next w:val="Normal"/>
    <w:uiPriority w:val="99"/>
    <w:semiHidden/>
    <w:rsid w:val="00AC1204"/>
    <w:pPr>
      <w:ind w:left="200" w:hanging="200"/>
    </w:pPr>
  </w:style>
  <w:style w:type="paragraph" w:styleId="TableofFigures">
    <w:name w:val="table of figures"/>
    <w:basedOn w:val="Normal"/>
    <w:next w:val="Normal"/>
    <w:uiPriority w:val="99"/>
    <w:semiHidden/>
    <w:rsid w:val="00AC1204"/>
  </w:style>
  <w:style w:type="paragraph" w:styleId="Title">
    <w:name w:val="Title"/>
    <w:basedOn w:val="Normal"/>
    <w:link w:val="TitleChar"/>
    <w:uiPriority w:val="10"/>
    <w:qFormat/>
    <w:rsid w:val="00AC1204"/>
    <w:pPr>
      <w:spacing w:before="240" w:after="60"/>
      <w:jc w:val="center"/>
      <w:outlineLvl w:val="0"/>
    </w:pPr>
    <w:rPr>
      <w:rFonts w:ascii="Cambria" w:eastAsia="SimSun" w:hAnsi="Cambria"/>
      <w:b/>
      <w:kern w:val="28"/>
      <w:sz w:val="32"/>
    </w:rPr>
  </w:style>
  <w:style w:type="character" w:customStyle="1" w:styleId="TitleChar">
    <w:name w:val="Title Char"/>
    <w:link w:val="Title"/>
    <w:uiPriority w:val="10"/>
    <w:locked/>
    <w:rPr>
      <w:rFonts w:ascii="Cambria" w:eastAsia="SimSun" w:hAnsi="Cambria"/>
      <w:b/>
      <w:kern w:val="28"/>
      <w:sz w:val="32"/>
      <w:lang w:val="es-ES" w:eastAsia="en-US"/>
    </w:rPr>
  </w:style>
  <w:style w:type="paragraph" w:styleId="TOC1">
    <w:name w:val="toc 1"/>
    <w:basedOn w:val="Normal"/>
    <w:next w:val="Normal"/>
    <w:autoRedefine/>
    <w:uiPriority w:val="39"/>
    <w:semiHidden/>
    <w:rsid w:val="00AC1204"/>
  </w:style>
  <w:style w:type="paragraph" w:styleId="TOC2">
    <w:name w:val="toc 2"/>
    <w:basedOn w:val="Normal"/>
    <w:next w:val="Normal"/>
    <w:autoRedefine/>
    <w:uiPriority w:val="39"/>
    <w:semiHidden/>
    <w:rsid w:val="00AC1204"/>
    <w:pPr>
      <w:ind w:left="200"/>
    </w:pPr>
  </w:style>
  <w:style w:type="paragraph" w:styleId="TOC3">
    <w:name w:val="toc 3"/>
    <w:basedOn w:val="Normal"/>
    <w:next w:val="Normal"/>
    <w:autoRedefine/>
    <w:uiPriority w:val="39"/>
    <w:semiHidden/>
    <w:rsid w:val="00AC1204"/>
    <w:pPr>
      <w:ind w:left="400"/>
    </w:pPr>
  </w:style>
  <w:style w:type="paragraph" w:styleId="TOC4">
    <w:name w:val="toc 4"/>
    <w:basedOn w:val="Normal"/>
    <w:next w:val="Normal"/>
    <w:autoRedefine/>
    <w:uiPriority w:val="39"/>
    <w:semiHidden/>
    <w:rsid w:val="00AC1204"/>
    <w:pPr>
      <w:ind w:left="600"/>
    </w:pPr>
  </w:style>
  <w:style w:type="paragraph" w:styleId="TOC5">
    <w:name w:val="toc 5"/>
    <w:basedOn w:val="Normal"/>
    <w:next w:val="Normal"/>
    <w:autoRedefine/>
    <w:uiPriority w:val="39"/>
    <w:semiHidden/>
    <w:rsid w:val="00AC1204"/>
    <w:pPr>
      <w:ind w:left="800"/>
    </w:pPr>
  </w:style>
  <w:style w:type="paragraph" w:styleId="TOC6">
    <w:name w:val="toc 6"/>
    <w:basedOn w:val="Normal"/>
    <w:next w:val="Normal"/>
    <w:autoRedefine/>
    <w:uiPriority w:val="39"/>
    <w:semiHidden/>
    <w:rsid w:val="00AC1204"/>
    <w:pPr>
      <w:ind w:left="1000"/>
    </w:pPr>
  </w:style>
  <w:style w:type="paragraph" w:customStyle="1" w:styleId="Gonal-fTitle1">
    <w:name w:val="Gonal-f Title 1"/>
    <w:basedOn w:val="Normal"/>
    <w:next w:val="Normal"/>
    <w:rsid w:val="00054683"/>
    <w:pPr>
      <w:widowControl w:val="0"/>
      <w:adjustRightInd w:val="0"/>
      <w:spacing w:before="400" w:after="400" w:line="360" w:lineRule="atLeast"/>
    </w:pPr>
    <w:rPr>
      <w:rFonts w:eastAsia="MS Mincho"/>
      <w:b/>
      <w:bCs/>
      <w:color w:val="9B243E"/>
      <w:sz w:val="22"/>
      <w:szCs w:val="22"/>
      <w:lang w:val="en-GB" w:eastAsia="hu-HU"/>
    </w:rPr>
  </w:style>
  <w:style w:type="paragraph" w:customStyle="1" w:styleId="Gonal-fTitle2">
    <w:name w:val="Gonal-f Title 2"/>
    <w:basedOn w:val="Normal"/>
    <w:next w:val="Normal"/>
    <w:rsid w:val="00054683"/>
    <w:pPr>
      <w:widowControl w:val="0"/>
      <w:pBdr>
        <w:bottom w:val="single" w:sz="4" w:space="1" w:color="9B243E"/>
      </w:pBdr>
      <w:adjustRightInd w:val="0"/>
      <w:spacing w:before="400" w:after="200" w:line="360" w:lineRule="atLeast"/>
    </w:pPr>
    <w:rPr>
      <w:rFonts w:eastAsia="MS Mincho"/>
      <w:b/>
      <w:bCs/>
      <w:color w:val="9B243E"/>
      <w:sz w:val="22"/>
      <w:szCs w:val="22"/>
      <w:u w:color="800000"/>
      <w:lang w:val="en-GB" w:eastAsia="hu-HU"/>
    </w:rPr>
  </w:style>
  <w:style w:type="paragraph" w:customStyle="1" w:styleId="Gonal-fWarning">
    <w:name w:val="Gonal-f Warning"/>
    <w:basedOn w:val="Normal"/>
    <w:rsid w:val="00054683"/>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before="120" w:after="120" w:line="360" w:lineRule="atLeast"/>
    </w:pPr>
    <w:rPr>
      <w:rFonts w:eastAsia="MS Mincho"/>
      <w:i/>
      <w:iCs/>
      <w:sz w:val="22"/>
      <w:szCs w:val="22"/>
      <w:lang w:val="en-GB" w:eastAsia="hu-HU"/>
    </w:rPr>
  </w:style>
  <w:style w:type="paragraph" w:customStyle="1" w:styleId="Gonal-fWarningTitle">
    <w:name w:val="Gonal-f Warning Title"/>
    <w:basedOn w:val="Gonal-fWarning"/>
    <w:rsid w:val="00054683"/>
    <w:rPr>
      <w:b/>
      <w:bCs/>
      <w:i w:val="0"/>
      <w:iCs w:val="0"/>
      <w:u w:val="single"/>
    </w:rPr>
  </w:style>
  <w:style w:type="paragraph" w:customStyle="1" w:styleId="Gonal-fPlainText1">
    <w:name w:val="Gonal-f Plain Text 1"/>
    <w:basedOn w:val="Normal"/>
    <w:rsid w:val="00054683"/>
    <w:pPr>
      <w:widowControl w:val="0"/>
      <w:adjustRightInd w:val="0"/>
      <w:spacing w:before="120" w:after="120" w:line="360" w:lineRule="atLeast"/>
    </w:pPr>
    <w:rPr>
      <w:rFonts w:eastAsia="MS Mincho"/>
      <w:sz w:val="22"/>
      <w:szCs w:val="22"/>
      <w:lang w:val="en-GB" w:eastAsia="hu-HU"/>
    </w:rPr>
  </w:style>
  <w:style w:type="paragraph" w:customStyle="1" w:styleId="berarbeitung1">
    <w:name w:val="Überarbeitung1"/>
    <w:hidden/>
    <w:uiPriority w:val="99"/>
    <w:semiHidden/>
    <w:rsid w:val="009903A4"/>
    <w:rPr>
      <w:lang w:val="es-ES" w:eastAsia="en-US"/>
    </w:rPr>
  </w:style>
  <w:style w:type="paragraph" w:customStyle="1" w:styleId="Default">
    <w:name w:val="Default"/>
    <w:rsid w:val="002364E2"/>
    <w:pPr>
      <w:autoSpaceDE w:val="0"/>
      <w:autoSpaceDN w:val="0"/>
      <w:adjustRightInd w:val="0"/>
    </w:pPr>
    <w:rPr>
      <w:color w:val="000000"/>
      <w:sz w:val="24"/>
      <w:szCs w:val="24"/>
      <w:lang w:val="de-DE" w:eastAsia="zh-CN"/>
    </w:rPr>
  </w:style>
  <w:style w:type="paragraph" w:customStyle="1" w:styleId="Label">
    <w:name w:val="Label"/>
    <w:basedOn w:val="Normal"/>
    <w:qFormat/>
    <w:rsid w:val="000E3E6A"/>
    <w:pPr>
      <w:widowControl w:val="0"/>
      <w:pBdr>
        <w:top w:val="single" w:sz="4" w:space="1" w:color="auto"/>
        <w:left w:val="single" w:sz="4" w:space="4" w:color="auto"/>
        <w:bottom w:val="single" w:sz="4" w:space="1" w:color="auto"/>
        <w:right w:val="single" w:sz="4" w:space="4" w:color="auto"/>
      </w:pBdr>
      <w:tabs>
        <w:tab w:val="left" w:pos="567"/>
        <w:tab w:val="left" w:pos="4820"/>
      </w:tabs>
      <w:adjustRightInd w:val="0"/>
    </w:pPr>
    <w:rPr>
      <w:b/>
      <w:caps/>
      <w:sz w:val="22"/>
      <w:szCs w:val="22"/>
      <w:lang w:val="en-GB"/>
    </w:rPr>
  </w:style>
  <w:style w:type="character" w:styleId="Emphasis">
    <w:name w:val="Emphasis"/>
    <w:uiPriority w:val="20"/>
    <w:qFormat/>
    <w:rsid w:val="0044248F"/>
    <w:rPr>
      <w:i/>
    </w:rPr>
  </w:style>
  <w:style w:type="character" w:styleId="Strong">
    <w:name w:val="Strong"/>
    <w:uiPriority w:val="22"/>
    <w:qFormat/>
    <w:rsid w:val="0044248F"/>
    <w:rPr>
      <w:b/>
    </w:rPr>
  </w:style>
  <w:style w:type="paragraph" w:customStyle="1" w:styleId="Listenabsatz1">
    <w:name w:val="Listenabsatz1"/>
    <w:basedOn w:val="Normal"/>
    <w:qFormat/>
    <w:rsid w:val="00440B54"/>
    <w:pPr>
      <w:widowControl w:val="0"/>
      <w:adjustRightInd w:val="0"/>
      <w:spacing w:before="120" w:line="360" w:lineRule="atLeast"/>
      <w:ind w:left="720"/>
      <w:jc w:val="both"/>
    </w:pPr>
    <w:rPr>
      <w:sz w:val="24"/>
      <w:lang w:val="en-GB"/>
    </w:rPr>
  </w:style>
  <w:style w:type="paragraph" w:styleId="Revision">
    <w:name w:val="Revision"/>
    <w:hidden/>
    <w:uiPriority w:val="99"/>
    <w:semiHidden/>
    <w:rsid w:val="003260D4"/>
    <w:rPr>
      <w:lang w:val="es-ES" w:eastAsia="en-US"/>
    </w:rPr>
  </w:style>
  <w:style w:type="character" w:customStyle="1" w:styleId="tlid-translation">
    <w:name w:val="tlid-translation"/>
    <w:rsid w:val="00A4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21753">
      <w:marLeft w:val="0"/>
      <w:marRight w:val="0"/>
      <w:marTop w:val="0"/>
      <w:marBottom w:val="0"/>
      <w:divBdr>
        <w:top w:val="none" w:sz="0" w:space="0" w:color="auto"/>
        <w:left w:val="none" w:sz="0" w:space="0" w:color="auto"/>
        <w:bottom w:val="none" w:sz="0" w:space="0" w:color="auto"/>
        <w:right w:val="none" w:sz="0" w:space="0" w:color="auto"/>
      </w:divBdr>
    </w:div>
    <w:div w:id="302321754">
      <w:marLeft w:val="0"/>
      <w:marRight w:val="0"/>
      <w:marTop w:val="0"/>
      <w:marBottom w:val="0"/>
      <w:divBdr>
        <w:top w:val="none" w:sz="0" w:space="0" w:color="auto"/>
        <w:left w:val="none" w:sz="0" w:space="0" w:color="auto"/>
        <w:bottom w:val="none" w:sz="0" w:space="0" w:color="auto"/>
        <w:right w:val="none" w:sz="0" w:space="0" w:color="auto"/>
      </w:divBdr>
    </w:div>
    <w:div w:id="302321755">
      <w:marLeft w:val="0"/>
      <w:marRight w:val="0"/>
      <w:marTop w:val="0"/>
      <w:marBottom w:val="0"/>
      <w:divBdr>
        <w:top w:val="none" w:sz="0" w:space="0" w:color="auto"/>
        <w:left w:val="none" w:sz="0" w:space="0" w:color="auto"/>
        <w:bottom w:val="none" w:sz="0" w:space="0" w:color="auto"/>
        <w:right w:val="none" w:sz="0" w:space="0" w:color="auto"/>
      </w:divBdr>
    </w:div>
    <w:div w:id="302321756">
      <w:marLeft w:val="0"/>
      <w:marRight w:val="0"/>
      <w:marTop w:val="0"/>
      <w:marBottom w:val="0"/>
      <w:divBdr>
        <w:top w:val="none" w:sz="0" w:space="0" w:color="auto"/>
        <w:left w:val="none" w:sz="0" w:space="0" w:color="auto"/>
        <w:bottom w:val="none" w:sz="0" w:space="0" w:color="auto"/>
        <w:right w:val="none" w:sz="0" w:space="0" w:color="auto"/>
      </w:divBdr>
    </w:div>
    <w:div w:id="302321757">
      <w:marLeft w:val="0"/>
      <w:marRight w:val="0"/>
      <w:marTop w:val="0"/>
      <w:marBottom w:val="0"/>
      <w:divBdr>
        <w:top w:val="none" w:sz="0" w:space="0" w:color="auto"/>
        <w:left w:val="none" w:sz="0" w:space="0" w:color="auto"/>
        <w:bottom w:val="none" w:sz="0" w:space="0" w:color="auto"/>
        <w:right w:val="none" w:sz="0" w:space="0" w:color="auto"/>
      </w:divBdr>
    </w:div>
    <w:div w:id="302321758">
      <w:marLeft w:val="0"/>
      <w:marRight w:val="0"/>
      <w:marTop w:val="0"/>
      <w:marBottom w:val="0"/>
      <w:divBdr>
        <w:top w:val="none" w:sz="0" w:space="0" w:color="auto"/>
        <w:left w:val="none" w:sz="0" w:space="0" w:color="auto"/>
        <w:bottom w:val="none" w:sz="0" w:space="0" w:color="auto"/>
        <w:right w:val="none" w:sz="0" w:space="0" w:color="auto"/>
      </w:divBdr>
    </w:div>
    <w:div w:id="302321759">
      <w:marLeft w:val="0"/>
      <w:marRight w:val="0"/>
      <w:marTop w:val="0"/>
      <w:marBottom w:val="0"/>
      <w:divBdr>
        <w:top w:val="none" w:sz="0" w:space="0" w:color="auto"/>
        <w:left w:val="none" w:sz="0" w:space="0" w:color="auto"/>
        <w:bottom w:val="none" w:sz="0" w:space="0" w:color="auto"/>
        <w:right w:val="none" w:sz="0" w:space="0" w:color="auto"/>
      </w:divBdr>
    </w:div>
    <w:div w:id="3023217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106C92-C73B-4722-A8F2-1FB3C40F05CF}">
  <ds:schemaRefs>
    <ds:schemaRef ds:uri="http://schemas.openxmlformats.org/officeDocument/2006/bibliography"/>
  </ds:schemaRefs>
</ds:datastoreItem>
</file>

<file path=customXml/itemProps2.xml><?xml version="1.0" encoding="utf-8"?>
<ds:datastoreItem xmlns:ds="http://schemas.openxmlformats.org/officeDocument/2006/customXml" ds:itemID="{6C366180-6536-473D-8D60-6E1D2E972AE4}"/>
</file>

<file path=customXml/itemProps3.xml><?xml version="1.0" encoding="utf-8"?>
<ds:datastoreItem xmlns:ds="http://schemas.openxmlformats.org/officeDocument/2006/customXml" ds:itemID="{B66092B4-7C11-4DD2-97F9-EEE179A79AF1}"/>
</file>

<file path=customXml/itemProps4.xml><?xml version="1.0" encoding="utf-8"?>
<ds:datastoreItem xmlns:ds="http://schemas.openxmlformats.org/officeDocument/2006/customXml" ds:itemID="{E3054772-EEA7-46B6-AB38-BDB4D9202B04}"/>
</file>

<file path=docProps/app.xml><?xml version="1.0" encoding="utf-8"?>
<Properties xmlns="http://schemas.openxmlformats.org/officeDocument/2006/extended-properties" xmlns:vt="http://schemas.openxmlformats.org/officeDocument/2006/docPropsVTypes">
  <Template>Normal</Template>
  <TotalTime>0</TotalTime>
  <Pages>121</Pages>
  <Words>26328</Words>
  <Characters>150073</Characters>
  <Application>Microsoft Office Word</Application>
  <DocSecurity>0</DocSecurity>
  <Lines>1250</Lines>
  <Paragraphs>352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GONAL-f, INN-follitropin alfa</vt:lpstr>
      <vt:lpstr>GONAL-f, INN-follitropin alfa</vt:lpstr>
    </vt:vector>
  </TitlesOfParts>
  <Company/>
  <LinksUpToDate>false</LinksUpToDate>
  <CharactersWithSpaces>176049</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12</cp:revision>
  <cp:lastPrinted>2014-02-21T10:45:00Z</cp:lastPrinted>
  <dcterms:created xsi:type="dcterms:W3CDTF">2019-11-18T16:01:00Z</dcterms:created>
  <dcterms:modified xsi:type="dcterms:W3CDTF">2021-05-18T07:10:00Z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EMEA/CHMP/208/04/es</vt:lpwstr>
  </property>
  <property fmtid="{D5CDD505-2E9C-101B-9397-08002B2CF9AE}" pid="7" name="EMEADocRefPart0">
    <vt:lpwstr>EMEA</vt:lpwstr>
  </property>
  <property fmtid="{D5CDD505-2E9C-101B-9397-08002B2CF9AE}" pid="8" name="EMEADocRefPart1">
    <vt:lpwstr>CHMP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208</vt:lpwstr>
  </property>
  <property fmtid="{D5CDD505-2E9C-101B-9397-08002B2CF9AE}" pid="12" name="EMEADocRefYear">
    <vt:lpwstr>04</vt:lpwstr>
  </property>
  <property fmtid="{D5CDD505-2E9C-101B-9397-08002B2CF9AE}" pid="13" name="EMEADocRefRoot">
    <vt:lpwstr>EMEA/CHMP/208/04</vt:lpwstr>
  </property>
  <property fmtid="{D5CDD505-2E9C-101B-9397-08002B2CF9AE}" pid="14" name="EMEADocVersion">
    <vt:lpwstr/>
  </property>
  <property fmtid="{D5CDD505-2E9C-101B-9397-08002B2CF9AE}" pid="15" name="EMEADocLanguage">
    <vt:lpwstr>es</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26</vt:lpwstr>
  </property>
  <property fmtid="{D5CDD505-2E9C-101B-9397-08002B2CF9AE}" pid="19" name="EMEADocDateMonth">
    <vt:lpwstr>May</vt:lpwstr>
  </property>
  <property fmtid="{D5CDD505-2E9C-101B-9397-08002B2CF9AE}" pid="20" name="EMEADocDateYear">
    <vt:lpwstr>2004</vt:lpwstr>
  </property>
  <property fmtid="{D5CDD505-2E9C-101B-9397-08002B2CF9AE}" pid="21" name="EMEADocDate">
    <vt:lpwstr>20040526</vt:lpwstr>
  </property>
  <property fmtid="{D5CDD505-2E9C-101B-9397-08002B2CF9AE}" pid="22" name="EMEADocTitle">
    <vt:lpwstr>Gonal-F ES new</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MSIP_Label_0eea11ca-d417-4147-80ed-01a58412c458_Enabled">
    <vt:lpwstr>true</vt:lpwstr>
  </property>
  <property fmtid="{D5CDD505-2E9C-101B-9397-08002B2CF9AE}" pid="26" name="MSIP_Label_0eea11ca-d417-4147-80ed-01a58412c458_SetDate">
    <vt:lpwstr>2021-05-18T07:10:39Z</vt:lpwstr>
  </property>
  <property fmtid="{D5CDD505-2E9C-101B-9397-08002B2CF9AE}" pid="27" name="MSIP_Label_0eea11ca-d417-4147-80ed-01a58412c458_Method">
    <vt:lpwstr>Standard</vt:lpwstr>
  </property>
  <property fmtid="{D5CDD505-2E9C-101B-9397-08002B2CF9AE}" pid="28" name="MSIP_Label_0eea11ca-d417-4147-80ed-01a58412c458_Name">
    <vt:lpwstr>0eea11ca-d417-4147-80ed-01a58412c458</vt:lpwstr>
  </property>
  <property fmtid="{D5CDD505-2E9C-101B-9397-08002B2CF9AE}" pid="29" name="MSIP_Label_0eea11ca-d417-4147-80ed-01a58412c458_SiteId">
    <vt:lpwstr>bc9dc15c-61bc-4f03-b60b-e5b6d8922839</vt:lpwstr>
  </property>
  <property fmtid="{D5CDD505-2E9C-101B-9397-08002B2CF9AE}" pid="30" name="MSIP_Label_0eea11ca-d417-4147-80ed-01a58412c458_ActionId">
    <vt:lpwstr>d2c55346-5044-4736-add8-0cc84f8e1cc5</vt:lpwstr>
  </property>
  <property fmtid="{D5CDD505-2E9C-101B-9397-08002B2CF9AE}" pid="31" name="MSIP_Label_0eea11ca-d417-4147-80ed-01a58412c458_ContentBits">
    <vt:lpwstr>2</vt:lpwstr>
  </property>
  <property fmtid="{D5CDD505-2E9C-101B-9397-08002B2CF9AE}" pid="32" name="ContentTypeId">
    <vt:lpwstr>0x010100726F91DD1AE57B44B1BCEB7F1056F5D0</vt:lpwstr>
  </property>
</Properties>
</file>