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58D" w:rsidRDefault="0011458D">
      <w:pPr>
        <w:jc w:val="center"/>
      </w:pPr>
      <w:bookmarkStart w:id="0" w:name="_GoBack"/>
      <w:bookmarkEnd w:id="0"/>
    </w:p>
    <w:p w:rsidR="0011458D" w:rsidRDefault="0011458D">
      <w:pPr>
        <w:jc w:val="center"/>
      </w:pPr>
    </w:p>
    <w:p w:rsidR="0011458D" w:rsidRDefault="0011458D">
      <w:pPr>
        <w:jc w:val="center"/>
      </w:pPr>
    </w:p>
    <w:p w:rsidR="0011458D" w:rsidRDefault="0011458D">
      <w:pPr>
        <w:jc w:val="center"/>
      </w:pPr>
    </w:p>
    <w:p w:rsidR="0011458D" w:rsidRDefault="0011458D">
      <w:pPr>
        <w:pStyle w:val="Header"/>
        <w:tabs>
          <w:tab w:val="clear" w:pos="4153"/>
          <w:tab w:val="clear" w:pos="8306"/>
        </w:tabs>
        <w:jc w:val="center"/>
        <w:rPr>
          <w:rFonts w:ascii="Times New Roman" w:hAnsi="Times New Roman"/>
          <w:sz w:val="22"/>
        </w:rP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pPr>
    </w:p>
    <w:p w:rsidR="0011458D" w:rsidRDefault="0011458D">
      <w:pPr>
        <w:jc w:val="center"/>
        <w:rPr>
          <w:b/>
        </w:rPr>
      </w:pPr>
    </w:p>
    <w:p w:rsidR="0011458D" w:rsidRDefault="0011458D">
      <w:pPr>
        <w:jc w:val="center"/>
        <w:rPr>
          <w:b/>
        </w:rPr>
      </w:pPr>
    </w:p>
    <w:p w:rsidR="0011458D" w:rsidRDefault="0011458D">
      <w:pPr>
        <w:jc w:val="center"/>
        <w:rPr>
          <w:b/>
        </w:rPr>
      </w:pPr>
    </w:p>
    <w:p w:rsidR="0011458D" w:rsidRDefault="0011458D">
      <w:pPr>
        <w:jc w:val="center"/>
        <w:rPr>
          <w:b/>
        </w:rPr>
      </w:pPr>
    </w:p>
    <w:p w:rsidR="0011458D" w:rsidRDefault="0011458D">
      <w:pPr>
        <w:pStyle w:val="Heading3"/>
        <w:tabs>
          <w:tab w:val="clear" w:pos="560"/>
        </w:tabs>
      </w:pPr>
      <w:r>
        <w:rPr>
          <w:noProof w:val="0"/>
          <w:lang w:val="ro-RO"/>
        </w:rPr>
        <w:t>ANEXA I</w:t>
      </w:r>
    </w:p>
    <w:p w:rsidR="0011458D" w:rsidRDefault="0011458D">
      <w:pPr>
        <w:jc w:val="center"/>
        <w:rPr>
          <w:lang w:val="it-IT"/>
        </w:rPr>
      </w:pPr>
    </w:p>
    <w:p w:rsidR="0011458D" w:rsidRDefault="0011458D">
      <w:pPr>
        <w:jc w:val="center"/>
        <w:rPr>
          <w:lang w:val="it-IT"/>
        </w:rPr>
      </w:pPr>
      <w:r>
        <w:rPr>
          <w:b/>
          <w:lang w:val="ro-RO"/>
        </w:rPr>
        <w:t>REZUMATUL CARACTERISTICILOR PRODUSULUI</w:t>
      </w:r>
    </w:p>
    <w:p w:rsidR="0011458D" w:rsidRDefault="0011458D">
      <w:pPr>
        <w:tabs>
          <w:tab w:val="left" w:pos="560"/>
        </w:tabs>
        <w:rPr>
          <w:b/>
          <w:lang w:val="it-IT"/>
        </w:rPr>
      </w:pPr>
      <w:r>
        <w:rPr>
          <w:lang w:val="it-IT"/>
        </w:rPr>
        <w:br w:type="page"/>
      </w:r>
      <w:r>
        <w:rPr>
          <w:b/>
          <w:lang w:val="it-IT"/>
        </w:rPr>
        <w:lastRenderedPageBreak/>
        <w:t>1.</w:t>
      </w:r>
      <w:r>
        <w:rPr>
          <w:b/>
          <w:lang w:val="it-IT"/>
        </w:rPr>
        <w:tab/>
      </w:r>
      <w:r>
        <w:rPr>
          <w:b/>
          <w:lang w:val="ro-RO"/>
        </w:rPr>
        <w:t>DENUMIREA COMERCIALĂ A MEDICAMENTULUI</w:t>
      </w:r>
    </w:p>
    <w:p w:rsidR="0011458D" w:rsidRDefault="0011458D">
      <w:pPr>
        <w:tabs>
          <w:tab w:val="left" w:pos="560"/>
        </w:tabs>
        <w:rPr>
          <w:lang w:val="it-IT"/>
        </w:rPr>
      </w:pPr>
    </w:p>
    <w:p w:rsidR="0011458D" w:rsidRDefault="0011458D">
      <w:pPr>
        <w:tabs>
          <w:tab w:val="left" w:pos="560"/>
        </w:tabs>
        <w:rPr>
          <w:lang w:val="it-IT"/>
        </w:rPr>
      </w:pPr>
      <w:r>
        <w:rPr>
          <w:lang w:val="ro-RO"/>
        </w:rPr>
        <w:t>CYSTAGON capsule 50 mg</w:t>
      </w:r>
    </w:p>
    <w:p w:rsidR="0011458D" w:rsidRDefault="0011458D">
      <w:pPr>
        <w:tabs>
          <w:tab w:val="left" w:pos="560"/>
        </w:tabs>
        <w:rPr>
          <w:lang w:val="it-IT"/>
        </w:rPr>
      </w:pPr>
    </w:p>
    <w:p w:rsidR="0011458D" w:rsidRDefault="0011458D">
      <w:pPr>
        <w:tabs>
          <w:tab w:val="left" w:pos="560"/>
        </w:tabs>
        <w:rPr>
          <w:lang w:val="it-IT"/>
        </w:rPr>
      </w:pPr>
    </w:p>
    <w:p w:rsidR="0011458D" w:rsidRDefault="0011458D">
      <w:pPr>
        <w:tabs>
          <w:tab w:val="left" w:pos="560"/>
        </w:tabs>
        <w:rPr>
          <w:b/>
          <w:lang w:val="it-IT"/>
        </w:rPr>
      </w:pPr>
      <w:r>
        <w:rPr>
          <w:b/>
          <w:lang w:val="it-IT"/>
        </w:rPr>
        <w:t>2.</w:t>
      </w:r>
      <w:r>
        <w:rPr>
          <w:b/>
          <w:lang w:val="it-IT"/>
        </w:rPr>
        <w:tab/>
      </w:r>
      <w:r>
        <w:rPr>
          <w:b/>
          <w:lang w:val="ro-RO"/>
        </w:rPr>
        <w:t>COMPOZIŢIA CALITATIVĂ ŞI CANTITATIVĂ</w:t>
      </w:r>
    </w:p>
    <w:p w:rsidR="0011458D" w:rsidRDefault="0011458D">
      <w:pPr>
        <w:tabs>
          <w:tab w:val="left" w:pos="560"/>
          <w:tab w:val="right" w:pos="8500"/>
        </w:tabs>
        <w:rPr>
          <w:lang w:val="it-IT"/>
        </w:rPr>
      </w:pPr>
    </w:p>
    <w:p w:rsidR="0011458D" w:rsidRDefault="0011458D">
      <w:pPr>
        <w:tabs>
          <w:tab w:val="left" w:pos="560"/>
          <w:tab w:val="right" w:pos="8500"/>
        </w:tabs>
        <w:rPr>
          <w:lang w:val="it-IT"/>
        </w:rPr>
      </w:pPr>
      <w:r>
        <w:rPr>
          <w:lang w:val="ro-RO"/>
        </w:rPr>
        <w:t>Fiecare capsulă conţine 50 mg de cisteamină (sub formă de mercaptamină bitartrat).</w:t>
      </w:r>
    </w:p>
    <w:p w:rsidR="0011458D" w:rsidRDefault="0011458D">
      <w:pPr>
        <w:tabs>
          <w:tab w:val="left" w:pos="560"/>
          <w:tab w:val="right" w:pos="8500"/>
        </w:tabs>
        <w:rPr>
          <w:lang w:val="it-IT"/>
        </w:rPr>
      </w:pPr>
    </w:p>
    <w:p w:rsidR="0011458D" w:rsidRDefault="0011458D">
      <w:pPr>
        <w:tabs>
          <w:tab w:val="left" w:pos="560"/>
          <w:tab w:val="right" w:pos="8500"/>
        </w:tabs>
        <w:rPr>
          <w:lang w:val="it-IT"/>
        </w:rPr>
      </w:pPr>
      <w:r>
        <w:rPr>
          <w:lang w:val="ro-RO"/>
        </w:rPr>
        <w:t>Pentru lista tuturor excipienţilor, vezi pct. 6.1.</w:t>
      </w:r>
    </w:p>
    <w:p w:rsidR="0011458D" w:rsidRDefault="0011458D">
      <w:pPr>
        <w:tabs>
          <w:tab w:val="left" w:pos="560"/>
          <w:tab w:val="right" w:pos="8500"/>
        </w:tabs>
        <w:rPr>
          <w:lang w:val="it-IT"/>
        </w:rPr>
      </w:pPr>
    </w:p>
    <w:p w:rsidR="0011458D" w:rsidRDefault="0011458D">
      <w:pPr>
        <w:tabs>
          <w:tab w:val="left" w:pos="560"/>
          <w:tab w:val="right" w:pos="8500"/>
        </w:tabs>
        <w:rPr>
          <w:lang w:val="it-IT"/>
        </w:rPr>
      </w:pPr>
    </w:p>
    <w:p w:rsidR="0011458D" w:rsidRDefault="0011458D">
      <w:pPr>
        <w:tabs>
          <w:tab w:val="left" w:pos="560"/>
        </w:tabs>
        <w:rPr>
          <w:b/>
          <w:lang w:val="it-IT"/>
        </w:rPr>
      </w:pPr>
      <w:r>
        <w:rPr>
          <w:b/>
          <w:lang w:val="it-IT"/>
        </w:rPr>
        <w:t>3.</w:t>
      </w:r>
      <w:r>
        <w:rPr>
          <w:b/>
          <w:lang w:val="it-IT"/>
        </w:rPr>
        <w:tab/>
      </w:r>
      <w:r>
        <w:rPr>
          <w:b/>
          <w:lang w:val="ro-RO"/>
        </w:rPr>
        <w:t>FORMA FARMACEUTICĂ</w:t>
      </w:r>
    </w:p>
    <w:p w:rsidR="0011458D" w:rsidRDefault="0011458D">
      <w:pPr>
        <w:tabs>
          <w:tab w:val="left" w:pos="560"/>
        </w:tabs>
        <w:rPr>
          <w:lang w:val="it-IT"/>
        </w:rPr>
      </w:pPr>
    </w:p>
    <w:p w:rsidR="0011458D" w:rsidRDefault="0011458D">
      <w:pPr>
        <w:tabs>
          <w:tab w:val="left" w:pos="560"/>
        </w:tabs>
        <w:rPr>
          <w:lang w:val="it-IT"/>
        </w:rPr>
      </w:pPr>
      <w:r>
        <w:rPr>
          <w:lang w:val="ro-RO"/>
        </w:rPr>
        <w:t>Capsulă</w:t>
      </w:r>
    </w:p>
    <w:p w:rsidR="0011458D" w:rsidRDefault="0011458D">
      <w:pPr>
        <w:tabs>
          <w:tab w:val="left" w:pos="560"/>
        </w:tabs>
        <w:rPr>
          <w:lang w:val="it-IT"/>
        </w:rPr>
      </w:pPr>
      <w:r>
        <w:rPr>
          <w:lang w:val="it-IT"/>
        </w:rPr>
        <w:t xml:space="preserve">Capsule albe, opace, </w:t>
      </w:r>
      <w:r>
        <w:rPr>
          <w:lang w:val="ro-RO"/>
        </w:rPr>
        <w:t>având inscripţia CYSTA 50 pe corp şi MYLAN pe capac.</w:t>
      </w:r>
    </w:p>
    <w:p w:rsidR="0011458D" w:rsidRDefault="0011458D">
      <w:pPr>
        <w:tabs>
          <w:tab w:val="left" w:pos="560"/>
        </w:tabs>
        <w:rPr>
          <w:lang w:val="it-IT"/>
        </w:rPr>
      </w:pPr>
    </w:p>
    <w:p w:rsidR="0011458D" w:rsidRDefault="0011458D">
      <w:pPr>
        <w:tabs>
          <w:tab w:val="left" w:pos="560"/>
        </w:tabs>
        <w:rPr>
          <w:lang w:val="it-IT"/>
        </w:rPr>
      </w:pPr>
    </w:p>
    <w:p w:rsidR="0011458D" w:rsidRDefault="0011458D">
      <w:pPr>
        <w:tabs>
          <w:tab w:val="left" w:pos="560"/>
        </w:tabs>
        <w:rPr>
          <w:b/>
          <w:lang w:val="it-IT"/>
        </w:rPr>
      </w:pPr>
      <w:r>
        <w:rPr>
          <w:b/>
          <w:lang w:val="it-IT"/>
        </w:rPr>
        <w:t>4.</w:t>
      </w:r>
      <w:r>
        <w:rPr>
          <w:b/>
          <w:lang w:val="it-IT"/>
        </w:rPr>
        <w:tab/>
      </w:r>
      <w:r>
        <w:rPr>
          <w:b/>
          <w:lang w:val="ro-RO"/>
        </w:rPr>
        <w:t>DATE CLINICE</w:t>
      </w:r>
    </w:p>
    <w:p w:rsidR="0011458D" w:rsidRDefault="0011458D">
      <w:pPr>
        <w:tabs>
          <w:tab w:val="left" w:pos="560"/>
        </w:tabs>
        <w:rPr>
          <w:lang w:val="it-IT"/>
        </w:rPr>
      </w:pPr>
    </w:p>
    <w:p w:rsidR="0011458D" w:rsidRDefault="0011458D">
      <w:pPr>
        <w:tabs>
          <w:tab w:val="left" w:pos="560"/>
        </w:tabs>
        <w:rPr>
          <w:b/>
          <w:lang w:val="it-IT"/>
        </w:rPr>
      </w:pPr>
      <w:r>
        <w:rPr>
          <w:b/>
          <w:lang w:val="it-IT"/>
        </w:rPr>
        <w:t>4.1</w:t>
      </w:r>
      <w:r>
        <w:rPr>
          <w:b/>
          <w:lang w:val="it-IT"/>
        </w:rPr>
        <w:tab/>
      </w:r>
      <w:r>
        <w:rPr>
          <w:b/>
          <w:lang w:val="ro-RO"/>
        </w:rPr>
        <w:t>Indicaţii terapeutice</w:t>
      </w:r>
    </w:p>
    <w:p w:rsidR="0011458D" w:rsidRDefault="0011458D">
      <w:pPr>
        <w:tabs>
          <w:tab w:val="left" w:pos="560"/>
        </w:tabs>
        <w:rPr>
          <w:lang w:val="it-IT"/>
        </w:rPr>
      </w:pPr>
    </w:p>
    <w:p w:rsidR="0011458D" w:rsidRDefault="0011458D">
      <w:pPr>
        <w:tabs>
          <w:tab w:val="left" w:pos="560"/>
        </w:tabs>
        <w:rPr>
          <w:lang w:val="it-IT"/>
        </w:rPr>
      </w:pPr>
      <w:r>
        <w:rPr>
          <w:lang w:val="ro-RO"/>
        </w:rPr>
        <w:t>CYSTAGON este indicat pentru tratamentul cistinozei nefropatice confirmate.</w:t>
      </w:r>
      <w:r>
        <w:rPr>
          <w:lang w:val="it-IT"/>
        </w:rPr>
        <w:t xml:space="preserve"> </w:t>
      </w:r>
      <w:r>
        <w:rPr>
          <w:lang w:val="ro-RO"/>
        </w:rPr>
        <w:t>Cisteamina reduce acumularea de cistină în unele celule (de exemplu leucocite, celule musculare şi hepatice) la pacienţii cu cistinoză nefropatică şi întârzie dezvoltarea insuficienţei renale în cazul în care tratamentul este iniţiat în primele faze ale bolii.</w:t>
      </w:r>
    </w:p>
    <w:p w:rsidR="0011458D" w:rsidRDefault="0011458D">
      <w:pPr>
        <w:tabs>
          <w:tab w:val="left" w:pos="560"/>
        </w:tabs>
        <w:rPr>
          <w:lang w:val="it-IT"/>
        </w:rPr>
      </w:pPr>
    </w:p>
    <w:p w:rsidR="0011458D" w:rsidRDefault="0011458D">
      <w:pPr>
        <w:tabs>
          <w:tab w:val="left" w:pos="560"/>
        </w:tabs>
        <w:rPr>
          <w:b/>
          <w:lang w:val="it-IT"/>
        </w:rPr>
      </w:pPr>
      <w:r>
        <w:rPr>
          <w:b/>
          <w:lang w:val="it-IT"/>
        </w:rPr>
        <w:t>4.2</w:t>
      </w:r>
      <w:r>
        <w:rPr>
          <w:b/>
          <w:lang w:val="it-IT"/>
        </w:rPr>
        <w:tab/>
      </w:r>
      <w:r>
        <w:rPr>
          <w:b/>
          <w:lang w:val="ro-RO"/>
        </w:rPr>
        <w:t>Doze şi mod de administrare</w:t>
      </w:r>
    </w:p>
    <w:p w:rsidR="0011458D" w:rsidRDefault="0011458D">
      <w:pPr>
        <w:tabs>
          <w:tab w:val="left" w:pos="560"/>
        </w:tabs>
        <w:rPr>
          <w:lang w:val="it-IT"/>
        </w:rPr>
      </w:pPr>
    </w:p>
    <w:p w:rsidR="0011458D" w:rsidRDefault="0011458D">
      <w:pPr>
        <w:tabs>
          <w:tab w:val="left" w:pos="560"/>
        </w:tabs>
        <w:rPr>
          <w:lang w:val="it-IT"/>
        </w:rPr>
      </w:pPr>
      <w:r>
        <w:rPr>
          <w:lang w:val="ro-RO"/>
        </w:rPr>
        <w:t>Tratamentul cu CYSTAGON trebuie iniţiat sub supravegherea unui medic cu experienţă în tratamentul cistinozei.</w:t>
      </w:r>
    </w:p>
    <w:p w:rsidR="0011458D" w:rsidRDefault="0011458D">
      <w:pPr>
        <w:tabs>
          <w:tab w:val="left" w:pos="560"/>
        </w:tabs>
        <w:rPr>
          <w:lang w:val="it-IT"/>
        </w:rPr>
      </w:pPr>
    </w:p>
    <w:p w:rsidR="0011458D" w:rsidRDefault="0011458D">
      <w:pPr>
        <w:tabs>
          <w:tab w:val="left" w:pos="560"/>
        </w:tabs>
        <w:rPr>
          <w:lang w:val="it-IT"/>
        </w:rPr>
      </w:pPr>
      <w:r>
        <w:rPr>
          <w:lang w:val="it-IT"/>
        </w:rPr>
        <w:t>Obiectivul</w:t>
      </w:r>
      <w:r>
        <w:rPr>
          <w:lang w:val="ro-RO"/>
        </w:rPr>
        <w:t xml:space="preserve"> terapiei este de a menţine nivelurile de cistină leucocitară sub 1 nmol de hemicisteină/mg proteină.</w:t>
      </w:r>
      <w:r>
        <w:rPr>
          <w:lang w:val="it-IT"/>
        </w:rPr>
        <w:t xml:space="preserve"> </w:t>
      </w:r>
      <w:r>
        <w:rPr>
          <w:lang w:val="ro-RO"/>
        </w:rPr>
        <w:t>Monitorizarea nivelurilor de cistină leucocitară este deci necesară pentru ajustarea dozei.</w:t>
      </w:r>
      <w:r>
        <w:rPr>
          <w:lang w:val="it-IT"/>
        </w:rPr>
        <w:t xml:space="preserve"> </w:t>
      </w:r>
      <w:r>
        <w:rPr>
          <w:lang w:val="ro-RO"/>
        </w:rPr>
        <w:t>Nivelurile de cistină leucocitară trebuie determinate după 5 până la 6 ore de la administrare şi trebuie controlate frecvent la începutul terapiei (de exemplu, lunar) şi la fiecare 3-4 luni, după stabilizarea dozei.</w:t>
      </w:r>
    </w:p>
    <w:p w:rsidR="0011458D" w:rsidRDefault="0011458D">
      <w:pPr>
        <w:tabs>
          <w:tab w:val="left" w:pos="560"/>
        </w:tabs>
        <w:rPr>
          <w:lang w:val="it-IT"/>
        </w:rPr>
      </w:pPr>
    </w:p>
    <w:p w:rsidR="0011458D" w:rsidRDefault="0011458D">
      <w:pPr>
        <w:tabs>
          <w:tab w:val="left" w:pos="567"/>
          <w:tab w:val="center" w:pos="1701"/>
          <w:tab w:val="center" w:pos="5812"/>
        </w:tabs>
        <w:ind w:left="567" w:hanging="567"/>
        <w:rPr>
          <w:lang w:val="it-IT"/>
        </w:rPr>
      </w:pPr>
      <w:r>
        <w:rPr>
          <w:lang w:val="it-IT"/>
        </w:rPr>
        <w:t>•</w:t>
      </w:r>
      <w:r>
        <w:rPr>
          <w:lang w:val="it-IT"/>
        </w:rPr>
        <w:tab/>
      </w:r>
      <w:r>
        <w:rPr>
          <w:i/>
          <w:lang w:val="ro-RO"/>
        </w:rPr>
        <w:t>Pentru copii cu vârste până la 12 ani</w:t>
      </w:r>
      <w:r>
        <w:rPr>
          <w:lang w:val="ro-RO"/>
        </w:rPr>
        <w:t>, dozajul de CYSTAGON trebuie stabilit în funcţie de suprafaţa corporală (g/m</w:t>
      </w:r>
      <w:r>
        <w:rPr>
          <w:vertAlign w:val="superscript"/>
          <w:lang w:val="ro-RO"/>
        </w:rPr>
        <w:t>2</w:t>
      </w:r>
      <w:r w:rsidR="00B4205C">
        <w:rPr>
          <w:lang w:val="ro-RO"/>
        </w:rPr>
        <w:t xml:space="preserve"> şi </w:t>
      </w:r>
      <w:r>
        <w:rPr>
          <w:lang w:val="ro-RO"/>
        </w:rPr>
        <w:t>zi).</w:t>
      </w:r>
      <w:r>
        <w:rPr>
          <w:lang w:val="it-IT"/>
        </w:rPr>
        <w:t xml:space="preserve"> </w:t>
      </w:r>
      <w:r>
        <w:rPr>
          <w:lang w:val="ro-RO"/>
        </w:rPr>
        <w:t xml:space="preserve">Doza recomandată de cisteamină sub formă de bază liberă este de </w:t>
      </w:r>
      <w:smartTag w:uri="urn:schemas-microsoft-com:office:smarttags" w:element="metricconverter">
        <w:smartTagPr>
          <w:attr w:name="ProductID" w:val="1,30 g"/>
        </w:smartTagPr>
        <w:r>
          <w:rPr>
            <w:lang w:val="ro-RO"/>
          </w:rPr>
          <w:t>1,30 g</w:t>
        </w:r>
      </w:smartTag>
      <w:r>
        <w:rPr>
          <w:lang w:val="ro-RO"/>
        </w:rPr>
        <w:t xml:space="preserve"> /m</w:t>
      </w:r>
      <w:r>
        <w:rPr>
          <w:vertAlign w:val="superscript"/>
          <w:lang w:val="ro-RO"/>
        </w:rPr>
        <w:t>2</w:t>
      </w:r>
      <w:r w:rsidR="008B10C3">
        <w:rPr>
          <w:lang w:val="ro-RO"/>
        </w:rPr>
        <w:t xml:space="preserve"> şi </w:t>
      </w:r>
      <w:r>
        <w:rPr>
          <w:lang w:val="ro-RO"/>
        </w:rPr>
        <w:t>zi, divizată în patru prize zilnice.</w:t>
      </w:r>
      <w:r>
        <w:rPr>
          <w:lang w:val="it-IT"/>
        </w:rPr>
        <w:t xml:space="preserve"> </w:t>
      </w:r>
    </w:p>
    <w:p w:rsidR="0011458D" w:rsidRDefault="0011458D">
      <w:pPr>
        <w:tabs>
          <w:tab w:val="left" w:pos="567"/>
          <w:tab w:val="left" w:pos="1400"/>
          <w:tab w:val="left" w:pos="1720"/>
        </w:tabs>
        <w:ind w:left="567" w:hanging="567"/>
        <w:rPr>
          <w:lang w:val="it-IT"/>
        </w:rPr>
      </w:pPr>
      <w:r>
        <w:rPr>
          <w:lang w:val="it-IT"/>
        </w:rPr>
        <w:t>•</w:t>
      </w:r>
      <w:r>
        <w:rPr>
          <w:lang w:val="it-IT"/>
        </w:rPr>
        <w:tab/>
      </w:r>
      <w:r>
        <w:rPr>
          <w:i/>
          <w:lang w:val="ro-RO"/>
        </w:rPr>
        <w:t xml:space="preserve">Pentru pacienţi cu vârste peste 12 ani şi greutate corporală peste </w:t>
      </w:r>
      <w:smartTag w:uri="urn:schemas-microsoft-com:office:smarttags" w:element="metricconverter">
        <w:smartTagPr>
          <w:attr w:name="ProductID" w:val="50 kg"/>
        </w:smartTagPr>
        <w:r>
          <w:rPr>
            <w:i/>
            <w:lang w:val="ro-RO"/>
          </w:rPr>
          <w:t>50 kg</w:t>
        </w:r>
      </w:smartTag>
      <w:r>
        <w:rPr>
          <w:lang w:val="ro-RO"/>
        </w:rPr>
        <w:t>, doza recomandată de CYSTAGON este de 2 g</w:t>
      </w:r>
      <w:r w:rsidR="00B4205C">
        <w:rPr>
          <w:lang w:val="ro-RO"/>
        </w:rPr>
        <w:t xml:space="preserve"> pe </w:t>
      </w:r>
      <w:r>
        <w:rPr>
          <w:lang w:val="ro-RO"/>
        </w:rPr>
        <w:t>zi, divizată în patru prize zilnice.</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lang w:val="it-IT"/>
        </w:rPr>
      </w:pPr>
      <w:r>
        <w:rPr>
          <w:lang w:val="ro-RO"/>
        </w:rPr>
        <w:t>Dozele iniţiale trebuie să reprezinte între 1/4 şi 1/6 din doza de întreţinere prevăzută şi trebuie crescute progresiv, într-un interval de 4 - 6 săptămâni, pentru a evita apariţia intoleranţei.</w:t>
      </w:r>
      <w:r>
        <w:rPr>
          <w:lang w:val="it-IT"/>
        </w:rPr>
        <w:t xml:space="preserve"> </w:t>
      </w:r>
      <w:r>
        <w:rPr>
          <w:lang w:val="ro-RO"/>
        </w:rPr>
        <w:t>Doza trebuie crescută dacă există un grad adecvat de toleranţă şi dacă nivelul de cistină leucocitară rămâne &gt; 1 nmol de hemicisteină/mg de proteină.</w:t>
      </w:r>
      <w:r>
        <w:rPr>
          <w:lang w:val="it-IT"/>
        </w:rPr>
        <w:t xml:space="preserve"> </w:t>
      </w:r>
      <w:r>
        <w:rPr>
          <w:lang w:val="ro-RO"/>
        </w:rPr>
        <w:t>Doza maximă de CYSTAGON utilizată în studiile clinice a fost de 1,95 g/m</w:t>
      </w:r>
      <w:r>
        <w:rPr>
          <w:vertAlign w:val="superscript"/>
          <w:lang w:val="ro-RO"/>
        </w:rPr>
        <w:t>2</w:t>
      </w:r>
      <w:r w:rsidR="0098561C">
        <w:rPr>
          <w:lang w:val="ro-RO"/>
        </w:rPr>
        <w:t xml:space="preserve"> şi </w:t>
      </w:r>
      <w:r>
        <w:rPr>
          <w:lang w:val="ro-RO"/>
        </w:rPr>
        <w:t>zi.</w:t>
      </w:r>
    </w:p>
    <w:p w:rsidR="0011458D" w:rsidRDefault="0011458D">
      <w:pPr>
        <w:tabs>
          <w:tab w:val="left" w:pos="560"/>
          <w:tab w:val="left" w:pos="1400"/>
          <w:tab w:val="left" w:pos="1720"/>
        </w:tabs>
        <w:rPr>
          <w:lang w:val="it-IT"/>
        </w:rPr>
      </w:pPr>
      <w:r>
        <w:rPr>
          <w:lang w:val="ro-RO"/>
        </w:rPr>
        <w:t>Nu se recomandă utilizarea dozelor mai mari de 1,95 g/m</w:t>
      </w:r>
      <w:r>
        <w:rPr>
          <w:vertAlign w:val="superscript"/>
          <w:lang w:val="ro-RO"/>
        </w:rPr>
        <w:t>2</w:t>
      </w:r>
      <w:r w:rsidR="00BC660C">
        <w:rPr>
          <w:lang w:val="ro-RO"/>
        </w:rPr>
        <w:t xml:space="preserve"> şi </w:t>
      </w:r>
      <w:r>
        <w:rPr>
          <w:lang w:val="ro-RO"/>
        </w:rPr>
        <w:t>zi (vezi pct. 4.4).</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lang w:val="it-IT"/>
        </w:rPr>
      </w:pPr>
      <w:r>
        <w:rPr>
          <w:lang w:val="ro-RO"/>
        </w:rPr>
        <w:t>Toleranţa digestivă a cisteaminei este îmbunătăţită când medicamentul se administrează imediat după masă sau în timpul meselor.</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lang w:val="it-IT"/>
        </w:rPr>
      </w:pPr>
      <w:r>
        <w:rPr>
          <w:lang w:val="ro-RO"/>
        </w:rPr>
        <w:t>La copiii cu vârste de aproximativ 6 ani sau mai mici la care există riscul aspiraţiei, capsulele trebuie deschise şi conţinutul acestora trebuie presărat pe alimente.</w:t>
      </w:r>
      <w:r>
        <w:rPr>
          <w:lang w:val="it-IT"/>
        </w:rPr>
        <w:t xml:space="preserve"> </w:t>
      </w:r>
      <w:r>
        <w:rPr>
          <w:lang w:val="ro-RO"/>
        </w:rPr>
        <w:t xml:space="preserve">Experienţa acumulată sugerează că alimente precum laptele, cartofii şi alte produse pe bază de amidon par să fie adecvate pentru a fi </w:t>
      </w:r>
      <w:r>
        <w:rPr>
          <w:lang w:val="ro-RO"/>
        </w:rPr>
        <w:lastRenderedPageBreak/>
        <w:t>amestecate cu pulberea de CYSTAGON.</w:t>
      </w:r>
      <w:r>
        <w:rPr>
          <w:lang w:val="it-IT"/>
        </w:rPr>
        <w:t xml:space="preserve"> </w:t>
      </w:r>
      <w:r>
        <w:rPr>
          <w:lang w:val="ro-RO"/>
        </w:rPr>
        <w:t>Cu toate acestea, băuturile acide, de exemplu sucul de portocale, trebuie în general evitate deoarece pulberea nu se amestecă bine şi poate să precipite.</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i/>
          <w:lang w:val="fr-FR"/>
        </w:rPr>
      </w:pPr>
      <w:r>
        <w:rPr>
          <w:i/>
          <w:lang w:val="ro-RO"/>
        </w:rPr>
        <w:t>Pacienţi dializaţi sau în stări post-transplant:</w:t>
      </w:r>
    </w:p>
    <w:p w:rsidR="0011458D" w:rsidRDefault="0011458D">
      <w:pPr>
        <w:tabs>
          <w:tab w:val="left" w:pos="560"/>
          <w:tab w:val="left" w:pos="1400"/>
          <w:tab w:val="left" w:pos="1720"/>
        </w:tabs>
        <w:rPr>
          <w:lang w:val="fr-FR"/>
        </w:rPr>
      </w:pPr>
      <w:r>
        <w:rPr>
          <w:lang w:val="ro-RO"/>
        </w:rPr>
        <w:t>Ocazional s-a observat că unele forme de cisteamină sunt mai puţin tolerate (de exemplu provoacă mai multe reacţii adverse) la pacienţii dializaţi.</w:t>
      </w:r>
      <w:r>
        <w:rPr>
          <w:lang w:val="fr-FR"/>
        </w:rPr>
        <w:t xml:space="preserve"> </w:t>
      </w:r>
      <w:r>
        <w:rPr>
          <w:lang w:val="ro-RO"/>
        </w:rPr>
        <w:t>La aceşti pacienţi se recomandă monitorizarea strictă a nivelurilor de cistină leucocitară.</w:t>
      </w:r>
    </w:p>
    <w:p w:rsidR="0011458D" w:rsidRDefault="0011458D">
      <w:pPr>
        <w:tabs>
          <w:tab w:val="left" w:pos="560"/>
          <w:tab w:val="left" w:pos="1400"/>
          <w:tab w:val="left" w:pos="1720"/>
        </w:tabs>
        <w:rPr>
          <w:i/>
          <w:lang w:val="fr-FR"/>
        </w:rPr>
      </w:pPr>
    </w:p>
    <w:p w:rsidR="0011458D" w:rsidRDefault="0011458D">
      <w:pPr>
        <w:tabs>
          <w:tab w:val="left" w:pos="560"/>
          <w:tab w:val="left" w:pos="1400"/>
          <w:tab w:val="left" w:pos="1720"/>
        </w:tabs>
        <w:rPr>
          <w:lang w:val="fr-FR"/>
        </w:rPr>
      </w:pPr>
      <w:r>
        <w:rPr>
          <w:i/>
          <w:lang w:val="ro-RO"/>
        </w:rPr>
        <w:t>Pacienţi cu insuficienţă hepatică:</w:t>
      </w:r>
    </w:p>
    <w:p w:rsidR="0011458D" w:rsidRDefault="0011458D">
      <w:pPr>
        <w:tabs>
          <w:tab w:val="left" w:pos="560"/>
          <w:tab w:val="left" w:pos="1400"/>
          <w:tab w:val="left" w:pos="1720"/>
        </w:tabs>
        <w:rPr>
          <w:lang w:val="fr-FR"/>
        </w:rPr>
      </w:pPr>
      <w:r>
        <w:rPr>
          <w:lang w:val="ro-RO"/>
        </w:rPr>
        <w:t>În general ajustarea dozelor nu este necesară, dar nivelurile de cistină leucocitară trebuie monitorizate.</w:t>
      </w:r>
    </w:p>
    <w:p w:rsidR="0011458D" w:rsidRDefault="0011458D">
      <w:pPr>
        <w:tabs>
          <w:tab w:val="left" w:pos="560"/>
          <w:tab w:val="left" w:pos="1400"/>
          <w:tab w:val="left" w:pos="1720"/>
        </w:tabs>
        <w:rPr>
          <w:lang w:val="fr-FR"/>
        </w:rPr>
      </w:pPr>
    </w:p>
    <w:p w:rsidR="0011458D" w:rsidRDefault="0011458D">
      <w:pPr>
        <w:tabs>
          <w:tab w:val="left" w:pos="560"/>
        </w:tabs>
        <w:rPr>
          <w:b/>
          <w:lang w:val="fr-FR"/>
        </w:rPr>
      </w:pPr>
      <w:r>
        <w:rPr>
          <w:b/>
          <w:lang w:val="fr-FR"/>
        </w:rPr>
        <w:t>4.3</w:t>
      </w:r>
      <w:r>
        <w:rPr>
          <w:b/>
          <w:lang w:val="fr-FR"/>
        </w:rPr>
        <w:tab/>
      </w:r>
      <w:r>
        <w:rPr>
          <w:b/>
          <w:lang w:val="ro-RO"/>
        </w:rPr>
        <w:t>Contraindicaţii</w:t>
      </w:r>
    </w:p>
    <w:p w:rsidR="0011458D" w:rsidRDefault="0011458D">
      <w:pPr>
        <w:tabs>
          <w:tab w:val="left" w:pos="560"/>
        </w:tabs>
        <w:rPr>
          <w:lang w:val="fr-FR"/>
        </w:rPr>
      </w:pPr>
    </w:p>
    <w:p w:rsidR="0011458D" w:rsidRDefault="0011458D">
      <w:pPr>
        <w:tabs>
          <w:tab w:val="left" w:pos="560"/>
        </w:tabs>
        <w:rPr>
          <w:lang w:val="fr-FR"/>
        </w:rPr>
      </w:pPr>
      <w:r>
        <w:rPr>
          <w:lang w:val="fr-FR"/>
        </w:rPr>
        <w:t>Hipersensibilitate la substanţa activă sau la oricare dintre excipienţi.</w:t>
      </w:r>
    </w:p>
    <w:p w:rsidR="0011458D" w:rsidRDefault="0011458D">
      <w:pPr>
        <w:tabs>
          <w:tab w:val="left" w:pos="560"/>
        </w:tabs>
        <w:rPr>
          <w:lang w:val="ro-RO"/>
        </w:rPr>
      </w:pPr>
      <w:r>
        <w:rPr>
          <w:lang w:val="ro-RO"/>
        </w:rPr>
        <w:t>Utilizarea CYSTAGONULUI este contraindicată în timpul alăptării.</w:t>
      </w:r>
      <w:r>
        <w:rPr>
          <w:lang w:val="fr-FR"/>
        </w:rPr>
        <w:t xml:space="preserve"> </w:t>
      </w:r>
      <w:r>
        <w:rPr>
          <w:lang w:val="ro-RO"/>
        </w:rPr>
        <w:t>CYSTAGON nu trebuie utilizat în timpul sarcinii, în special în primul trimestru, cu excepţia cazurilor în care este absolut necesar (vezi pct. 4.6. şi pct. 5.3), deoarece este teratogen la animale.</w:t>
      </w:r>
    </w:p>
    <w:p w:rsidR="0011458D" w:rsidRDefault="0011458D">
      <w:pPr>
        <w:pStyle w:val="Header"/>
        <w:tabs>
          <w:tab w:val="clear" w:pos="4153"/>
          <w:tab w:val="clear" w:pos="8306"/>
          <w:tab w:val="left" w:pos="560"/>
        </w:tabs>
        <w:rPr>
          <w:rFonts w:ascii="Times New Roman" w:hAnsi="Times New Roman"/>
          <w:sz w:val="22"/>
          <w:lang w:val="ro-RO"/>
        </w:rPr>
      </w:pPr>
    </w:p>
    <w:p w:rsidR="0011458D" w:rsidRDefault="0011458D">
      <w:pPr>
        <w:tabs>
          <w:tab w:val="left" w:pos="560"/>
        </w:tabs>
        <w:rPr>
          <w:lang w:val="ro-RO"/>
        </w:rPr>
      </w:pPr>
      <w:r>
        <w:rPr>
          <w:lang w:val="ro-RO"/>
        </w:rPr>
        <w:t>CYSTAGON este contraindicat la pacienţii care au manifestat hipersensibilitate la penicilamină.</w:t>
      </w:r>
    </w:p>
    <w:p w:rsidR="0011458D" w:rsidRDefault="0011458D">
      <w:pPr>
        <w:tabs>
          <w:tab w:val="left" w:pos="560"/>
        </w:tabs>
        <w:rPr>
          <w:lang w:val="ro-RO"/>
        </w:rPr>
      </w:pPr>
    </w:p>
    <w:p w:rsidR="0011458D" w:rsidRDefault="0011458D">
      <w:pPr>
        <w:tabs>
          <w:tab w:val="left" w:pos="560"/>
        </w:tabs>
        <w:rPr>
          <w:b/>
          <w:lang w:val="it-IT"/>
        </w:rPr>
      </w:pPr>
      <w:r>
        <w:rPr>
          <w:b/>
          <w:lang w:val="it-IT"/>
        </w:rPr>
        <w:t>4.4</w:t>
      </w:r>
      <w:r>
        <w:rPr>
          <w:b/>
          <w:lang w:val="it-IT"/>
        </w:rPr>
        <w:tab/>
      </w:r>
      <w:r>
        <w:rPr>
          <w:b/>
          <w:lang w:val="ro-RO"/>
        </w:rPr>
        <w:t>Atenţionări şi precauţii speciale pentru utilizare</w:t>
      </w:r>
    </w:p>
    <w:p w:rsidR="0011458D" w:rsidRDefault="0011458D">
      <w:pPr>
        <w:tabs>
          <w:tab w:val="left" w:pos="560"/>
        </w:tabs>
        <w:rPr>
          <w:b/>
          <w:lang w:val="it-IT"/>
        </w:rPr>
      </w:pPr>
    </w:p>
    <w:p w:rsidR="0011458D" w:rsidRDefault="0011458D">
      <w:pPr>
        <w:tabs>
          <w:tab w:val="left" w:pos="560"/>
        </w:tabs>
        <w:rPr>
          <w:lang w:val="it-IT"/>
        </w:rPr>
      </w:pPr>
      <w:r>
        <w:rPr>
          <w:lang w:val="ro-RO"/>
        </w:rPr>
        <w:t>Tratamentul cu CYSTAGON trebuie iniţiat imediat după confirmarea diagnosticului de cistinoză nefropatică, pentru a obţine un beneficiu terapeutic maxim.</w:t>
      </w:r>
    </w:p>
    <w:p w:rsidR="0011458D" w:rsidRDefault="0011458D">
      <w:pPr>
        <w:tabs>
          <w:tab w:val="left" w:pos="560"/>
        </w:tabs>
        <w:rPr>
          <w:lang w:val="it-IT"/>
        </w:rPr>
      </w:pPr>
    </w:p>
    <w:p w:rsidR="0011458D" w:rsidRDefault="0011458D">
      <w:pPr>
        <w:tabs>
          <w:tab w:val="left" w:pos="560"/>
        </w:tabs>
        <w:rPr>
          <w:lang w:val="it-IT"/>
        </w:rPr>
      </w:pPr>
      <w:r>
        <w:rPr>
          <w:lang w:val="ro-RO"/>
        </w:rPr>
        <w:t>Diagnosticul cistinozei nefropatice trebuie bazat atât pe semne clinice cât şi pe investigaţii biochimice (determinările nivelurilor de cistină leucocitară).</w:t>
      </w:r>
    </w:p>
    <w:p w:rsidR="0011458D" w:rsidRDefault="0011458D">
      <w:pPr>
        <w:tabs>
          <w:tab w:val="left" w:pos="560"/>
        </w:tabs>
        <w:rPr>
          <w:lang w:val="it-IT"/>
        </w:rPr>
      </w:pPr>
    </w:p>
    <w:p w:rsidR="0011458D" w:rsidRDefault="0011458D">
      <w:pPr>
        <w:rPr>
          <w:lang w:val="it-IT"/>
        </w:rPr>
      </w:pPr>
      <w:r>
        <w:rPr>
          <w:lang w:val="ro-RO"/>
        </w:rPr>
        <w:t>S-au raportat cazuri de pseudo</w:t>
      </w:r>
      <w:r w:rsidR="006544FE">
        <w:rPr>
          <w:lang w:val="ro-RO"/>
        </w:rPr>
        <w:t>-</w:t>
      </w:r>
      <w:r>
        <w:rPr>
          <w:lang w:val="ro-RO"/>
        </w:rPr>
        <w:t xml:space="preserve">sindrom Ehlers-Danlos </w:t>
      </w:r>
      <w:r w:rsidR="00D473E3">
        <w:rPr>
          <w:lang w:val="ro-RO"/>
        </w:rPr>
        <w:t xml:space="preserve">şi </w:t>
      </w:r>
      <w:r w:rsidR="0083404E">
        <w:rPr>
          <w:lang w:val="ro-RO"/>
        </w:rPr>
        <w:t>leziuni</w:t>
      </w:r>
      <w:r w:rsidR="00D473E3">
        <w:rPr>
          <w:lang w:val="ro-RO"/>
        </w:rPr>
        <w:t xml:space="preserve"> vasculare </w:t>
      </w:r>
      <w:r>
        <w:rPr>
          <w:lang w:val="ro-RO"/>
        </w:rPr>
        <w:t xml:space="preserve">la nivelul cotului, la copiii trataţi cu doze mari </w:t>
      </w:r>
      <w:r w:rsidR="00B5342D">
        <w:rPr>
          <w:lang w:val="ro-RO"/>
        </w:rPr>
        <w:t>ale diferitor</w:t>
      </w:r>
      <w:r>
        <w:rPr>
          <w:lang w:val="ro-RO"/>
        </w:rPr>
        <w:t xml:space="preserve"> medicamente pe bază de cisteamină (cisteamină clorhidrat sau cistamină sau cisteamină bitartrat); în general aceste doze au depăşit doza maximă de </w:t>
      </w:r>
      <w:r w:rsidRPr="003D169A">
        <w:rPr>
          <w:lang w:val="it-IT"/>
        </w:rPr>
        <w:t>1,95 g/m</w:t>
      </w:r>
      <w:r w:rsidRPr="003D169A">
        <w:rPr>
          <w:vertAlign w:val="superscript"/>
          <w:lang w:val="it-IT"/>
        </w:rPr>
        <w:t>2</w:t>
      </w:r>
      <w:r w:rsidR="006544FE">
        <w:rPr>
          <w:lang w:val="it-IT"/>
        </w:rPr>
        <w:t xml:space="preserve"> şi </w:t>
      </w:r>
      <w:r w:rsidRPr="003D169A">
        <w:rPr>
          <w:lang w:val="it-IT"/>
        </w:rPr>
        <w:t>zi</w:t>
      </w:r>
      <w:r>
        <w:rPr>
          <w:lang w:val="ro-RO"/>
        </w:rPr>
        <w:t>.</w:t>
      </w:r>
      <w:r>
        <w:rPr>
          <w:lang w:val="it-IT"/>
        </w:rPr>
        <w:t xml:space="preserve"> </w:t>
      </w:r>
      <w:r>
        <w:rPr>
          <w:lang w:val="ro-RO"/>
        </w:rPr>
        <w:t xml:space="preserve">Aceste leziuni cutanate au fost asociate cu </w:t>
      </w:r>
      <w:r w:rsidR="00702FF5">
        <w:rPr>
          <w:lang w:val="ro-RO"/>
        </w:rPr>
        <w:t xml:space="preserve">proliferare vasculară, </w:t>
      </w:r>
      <w:r>
        <w:rPr>
          <w:lang w:val="ro-RO"/>
        </w:rPr>
        <w:t>striuri cutanate şi leziuni osoase</w:t>
      </w:r>
    </w:p>
    <w:p w:rsidR="0011458D" w:rsidRDefault="0011458D">
      <w:pPr>
        <w:rPr>
          <w:lang w:val="pt-PT"/>
        </w:rPr>
      </w:pPr>
      <w:r>
        <w:rPr>
          <w:lang w:val="it-IT"/>
        </w:rPr>
        <w:t>În consecinţă</w:t>
      </w:r>
      <w:r>
        <w:rPr>
          <w:lang w:val="ro-RO"/>
        </w:rPr>
        <w:t>, se recomandă observarea periodică a pielii şi, dacă se consideră necesar, efectuarea examinărilor radiografice la nivelul osului.</w:t>
      </w:r>
      <w:r>
        <w:rPr>
          <w:lang w:val="it-IT"/>
        </w:rPr>
        <w:t xml:space="preserve"> A</w:t>
      </w:r>
      <w:r>
        <w:rPr>
          <w:lang w:val="ro-RO"/>
        </w:rPr>
        <w:t>uto-examinarea pielii de către pacienţi sau de către părinţii acestora trebuie de asemenea recomandată.</w:t>
      </w:r>
      <w:r>
        <w:rPr>
          <w:lang w:val="it-IT"/>
        </w:rPr>
        <w:t xml:space="preserve"> </w:t>
      </w:r>
      <w:r>
        <w:rPr>
          <w:lang w:val="ro-RO"/>
        </w:rPr>
        <w:t>Dacă apar astfel de anomalii cutanate sau osoase, se recomandă reducerea dozei de CYSTAGON.</w:t>
      </w:r>
    </w:p>
    <w:p w:rsidR="0011458D" w:rsidRDefault="0011458D">
      <w:pPr>
        <w:ind w:right="233"/>
        <w:rPr>
          <w:lang w:val="pt-PT"/>
        </w:rPr>
      </w:pPr>
      <w:r>
        <w:rPr>
          <w:lang w:val="ro-RO"/>
        </w:rPr>
        <w:t>Nu se recomandă utilizarea dozelor mai mari de 1,95 g/m</w:t>
      </w:r>
      <w:r>
        <w:rPr>
          <w:vertAlign w:val="superscript"/>
          <w:lang w:val="ro-RO"/>
        </w:rPr>
        <w:t>2</w:t>
      </w:r>
      <w:r w:rsidR="00A25832">
        <w:rPr>
          <w:lang w:val="ro-RO"/>
        </w:rPr>
        <w:t xml:space="preserve"> şi </w:t>
      </w:r>
      <w:r>
        <w:rPr>
          <w:lang w:val="ro-RO"/>
        </w:rPr>
        <w:t>zi (vezi pct. 4.2. şi 4.8).</w:t>
      </w:r>
    </w:p>
    <w:p w:rsidR="0011458D" w:rsidRDefault="0011458D">
      <w:pPr>
        <w:tabs>
          <w:tab w:val="left" w:pos="560"/>
          <w:tab w:val="left" w:pos="1418"/>
          <w:tab w:val="left" w:pos="3400"/>
          <w:tab w:val="left" w:pos="3700"/>
        </w:tabs>
        <w:rPr>
          <w:lang w:val="pt-PT"/>
        </w:rPr>
      </w:pPr>
    </w:p>
    <w:p w:rsidR="0011458D" w:rsidRDefault="0011458D">
      <w:pPr>
        <w:tabs>
          <w:tab w:val="left" w:pos="560"/>
          <w:tab w:val="left" w:pos="1418"/>
          <w:tab w:val="left" w:pos="3400"/>
          <w:tab w:val="left" w:pos="3700"/>
        </w:tabs>
        <w:rPr>
          <w:lang w:val="pt-PT"/>
        </w:rPr>
      </w:pPr>
      <w:r>
        <w:rPr>
          <w:lang w:val="ro-RO"/>
        </w:rPr>
        <w:t xml:space="preserve">Se recomandă monitorizarea numărului de celule sanguine în mod regulat. </w:t>
      </w:r>
    </w:p>
    <w:p w:rsidR="0011458D" w:rsidRDefault="0011458D">
      <w:pPr>
        <w:tabs>
          <w:tab w:val="left" w:pos="560"/>
        </w:tabs>
        <w:rPr>
          <w:lang w:val="pt-PT"/>
        </w:rPr>
      </w:pPr>
    </w:p>
    <w:p w:rsidR="0011458D" w:rsidRDefault="0011458D">
      <w:pPr>
        <w:tabs>
          <w:tab w:val="left" w:pos="560"/>
        </w:tabs>
        <w:rPr>
          <w:lang w:val="pt-PT"/>
        </w:rPr>
      </w:pPr>
      <w:r>
        <w:rPr>
          <w:lang w:val="ro-RO"/>
        </w:rPr>
        <w:t>Administrarea orală de cisteamină nu previne depunerile oculare de cristale de cistină; de aceea, dacă se utilizează o soluţie oftalmică de cisteamină în acest scop, utilizarea acesteia trebuie continuată.</w:t>
      </w:r>
    </w:p>
    <w:p w:rsidR="0011458D" w:rsidRDefault="0011458D">
      <w:pPr>
        <w:tabs>
          <w:tab w:val="left" w:pos="560"/>
        </w:tabs>
        <w:rPr>
          <w:i/>
          <w:lang w:val="pt-PT"/>
        </w:rPr>
      </w:pPr>
    </w:p>
    <w:p w:rsidR="0011458D" w:rsidRDefault="0011458D">
      <w:pPr>
        <w:tabs>
          <w:tab w:val="left" w:pos="560"/>
        </w:tabs>
        <w:rPr>
          <w:lang w:val="pt-PT"/>
        </w:rPr>
      </w:pPr>
      <w:r>
        <w:rPr>
          <w:lang w:val="ro-RO"/>
        </w:rPr>
        <w:t>Spre deosebire de fosfocisteamină, CYSTAGON nu conţine fosfat.</w:t>
      </w:r>
      <w:r>
        <w:rPr>
          <w:lang w:val="pt-PT"/>
        </w:rPr>
        <w:t xml:space="preserve"> </w:t>
      </w:r>
      <w:r>
        <w:rPr>
          <w:lang w:val="ro-RO"/>
        </w:rPr>
        <w:t>Majoritatea pacienţilor primesc deja suplimente de fosfaţi, şi va fi probabil necesară modificarea dozelor când fosfocisteamina este înlocuită cu CYSTAGON.</w:t>
      </w:r>
    </w:p>
    <w:p w:rsidR="0011458D" w:rsidRDefault="0011458D">
      <w:pPr>
        <w:tabs>
          <w:tab w:val="left" w:pos="560"/>
        </w:tabs>
        <w:rPr>
          <w:i/>
          <w:lang w:val="pt-PT"/>
        </w:rPr>
      </w:pPr>
    </w:p>
    <w:p w:rsidR="0011458D" w:rsidRDefault="0011458D">
      <w:pPr>
        <w:tabs>
          <w:tab w:val="left" w:pos="560"/>
        </w:tabs>
        <w:rPr>
          <w:lang w:val="pt-PT"/>
        </w:rPr>
      </w:pPr>
    </w:p>
    <w:p w:rsidR="0011458D" w:rsidRDefault="0011458D">
      <w:pPr>
        <w:tabs>
          <w:tab w:val="left" w:pos="560"/>
        </w:tabs>
        <w:rPr>
          <w:lang w:val="pt-PT"/>
        </w:rPr>
      </w:pPr>
      <w:r>
        <w:rPr>
          <w:lang w:val="ro-RO"/>
        </w:rPr>
        <w:t>Capsulele întregi de CYSTAGON nu trebuie administrate la copii cu vârste de aproximativ 6 ani sau mai mici, datorită riscului de aspiraţie (vezi pct. 4.2).</w:t>
      </w:r>
    </w:p>
    <w:p w:rsidR="0011458D" w:rsidRDefault="0011458D">
      <w:pPr>
        <w:tabs>
          <w:tab w:val="left" w:pos="560"/>
        </w:tabs>
        <w:rPr>
          <w:b/>
          <w:lang w:val="pt-PT"/>
        </w:rPr>
      </w:pPr>
    </w:p>
    <w:p w:rsidR="0011458D" w:rsidRDefault="0011458D">
      <w:pPr>
        <w:keepNext/>
        <w:tabs>
          <w:tab w:val="left" w:pos="560"/>
        </w:tabs>
        <w:rPr>
          <w:b/>
          <w:lang w:val="it-IT"/>
        </w:rPr>
      </w:pPr>
      <w:r>
        <w:rPr>
          <w:b/>
          <w:lang w:val="it-IT"/>
        </w:rPr>
        <w:t>4.5</w:t>
      </w:r>
      <w:r>
        <w:rPr>
          <w:b/>
          <w:lang w:val="it-IT"/>
        </w:rPr>
        <w:tab/>
      </w:r>
      <w:r>
        <w:rPr>
          <w:b/>
          <w:lang w:val="ro-RO"/>
        </w:rPr>
        <w:t>Interacţiuni cu alte medicamente şi alte forme de interacţiune</w:t>
      </w:r>
    </w:p>
    <w:p w:rsidR="0011458D" w:rsidRDefault="0011458D">
      <w:pPr>
        <w:tabs>
          <w:tab w:val="left" w:pos="560"/>
        </w:tabs>
        <w:rPr>
          <w:lang w:val="it-IT"/>
        </w:rPr>
      </w:pPr>
    </w:p>
    <w:p w:rsidR="0011458D" w:rsidRDefault="0011458D">
      <w:pPr>
        <w:tabs>
          <w:tab w:val="left" w:pos="560"/>
        </w:tabs>
        <w:rPr>
          <w:lang w:val="it-IT"/>
        </w:rPr>
      </w:pPr>
      <w:r>
        <w:rPr>
          <w:lang w:val="it-IT"/>
        </w:rPr>
        <w:t>Nu s-au efectuat studii privind interacţiunile.</w:t>
      </w:r>
    </w:p>
    <w:p w:rsidR="0011458D" w:rsidRDefault="0011458D">
      <w:pPr>
        <w:tabs>
          <w:tab w:val="left" w:pos="560"/>
        </w:tabs>
        <w:rPr>
          <w:lang w:val="it-IT"/>
        </w:rPr>
      </w:pPr>
      <w:r>
        <w:rPr>
          <w:lang w:val="ro-RO"/>
        </w:rPr>
        <w:t>CYSTAGON poate fi administrat împreună cu suplimente pe bază de electroliţi şi minerale, necesare în tratamentul sindromului Fanconi, dar şi cu vitamina D şi hormoni tiroidieni.</w:t>
      </w:r>
      <w:r>
        <w:rPr>
          <w:lang w:val="it-IT"/>
        </w:rPr>
        <w:t xml:space="preserve"> </w:t>
      </w:r>
      <w:r>
        <w:rPr>
          <w:lang w:val="ro-RO"/>
        </w:rPr>
        <w:t xml:space="preserve">Indometacina şi CYSTAGON au fost utilizate </w:t>
      </w:r>
      <w:r w:rsidRPr="00C36220">
        <w:rPr>
          <w:lang w:val="ro-RO"/>
        </w:rPr>
        <w:t>concomitent</w:t>
      </w:r>
      <w:r>
        <w:rPr>
          <w:lang w:val="ro-RO"/>
        </w:rPr>
        <w:t xml:space="preserve"> la unii pacienţi.</w:t>
      </w:r>
      <w:r>
        <w:rPr>
          <w:lang w:val="it-IT"/>
        </w:rPr>
        <w:t xml:space="preserve"> </w:t>
      </w:r>
      <w:r>
        <w:rPr>
          <w:lang w:val="ro-RO"/>
        </w:rPr>
        <w:t>La pacienţii cu transplanturi renale, cisteamina s-a utilizat în asociere cu tratamente antirejet.</w:t>
      </w:r>
    </w:p>
    <w:p w:rsidR="0011458D" w:rsidRDefault="0011458D">
      <w:pPr>
        <w:tabs>
          <w:tab w:val="left" w:pos="560"/>
        </w:tabs>
        <w:rPr>
          <w:b/>
          <w:lang w:val="it-IT"/>
        </w:rPr>
      </w:pPr>
    </w:p>
    <w:p w:rsidR="0011458D" w:rsidRDefault="0011458D">
      <w:pPr>
        <w:tabs>
          <w:tab w:val="left" w:pos="560"/>
        </w:tabs>
        <w:rPr>
          <w:b/>
          <w:lang w:val="it-IT"/>
        </w:rPr>
      </w:pPr>
      <w:r>
        <w:rPr>
          <w:b/>
          <w:lang w:val="it-IT"/>
        </w:rPr>
        <w:t>4.6</w:t>
      </w:r>
      <w:r>
        <w:rPr>
          <w:b/>
          <w:lang w:val="it-IT"/>
        </w:rPr>
        <w:tab/>
      </w:r>
      <w:r>
        <w:rPr>
          <w:b/>
          <w:lang w:val="ro-RO"/>
        </w:rPr>
        <w:t>Sarcina şi alăptarea</w:t>
      </w:r>
    </w:p>
    <w:p w:rsidR="0011458D" w:rsidRDefault="0011458D">
      <w:pPr>
        <w:tabs>
          <w:tab w:val="left" w:pos="560"/>
        </w:tabs>
        <w:rPr>
          <w:lang w:val="it-IT"/>
        </w:rPr>
      </w:pPr>
    </w:p>
    <w:p w:rsidR="0011458D" w:rsidRDefault="0011458D">
      <w:pPr>
        <w:pStyle w:val="Header"/>
        <w:tabs>
          <w:tab w:val="clear" w:pos="4153"/>
          <w:tab w:val="clear" w:pos="8306"/>
          <w:tab w:val="left" w:pos="560"/>
        </w:tabs>
        <w:rPr>
          <w:rFonts w:ascii="Times New Roman" w:hAnsi="Times New Roman"/>
          <w:lang w:val="it-IT"/>
        </w:rPr>
      </w:pPr>
      <w:r>
        <w:rPr>
          <w:rFonts w:ascii="Times New Roman" w:hAnsi="Times New Roman"/>
          <w:sz w:val="22"/>
          <w:lang w:val="ro-RO"/>
        </w:rPr>
        <w:t>Nu există date adecvate privind utilizarea de cisteamină bitartrat la femeile gravide.</w:t>
      </w:r>
      <w:r>
        <w:rPr>
          <w:rFonts w:ascii="Times New Roman" w:hAnsi="Times New Roman"/>
          <w:sz w:val="22"/>
          <w:lang w:val="it-IT"/>
        </w:rPr>
        <w:t xml:space="preserve"> </w:t>
      </w:r>
      <w:r>
        <w:rPr>
          <w:rFonts w:ascii="Times New Roman" w:hAnsi="Times New Roman"/>
          <w:sz w:val="22"/>
          <w:lang w:val="ro-RO"/>
        </w:rPr>
        <w:t>Studiile la animale au evidenţiat efecte toxice asupra funcţiei de reproducere, incluzând teratogeneza (vezi pct. 5.3).</w:t>
      </w:r>
      <w:r>
        <w:rPr>
          <w:rFonts w:ascii="Times New Roman" w:hAnsi="Times New Roman"/>
          <w:sz w:val="22"/>
          <w:lang w:val="it-IT"/>
        </w:rPr>
        <w:t xml:space="preserve"> </w:t>
      </w:r>
      <w:r>
        <w:rPr>
          <w:rFonts w:ascii="Times New Roman" w:hAnsi="Times New Roman"/>
          <w:sz w:val="22"/>
          <w:lang w:val="ro-RO"/>
        </w:rPr>
        <w:t>Riscul potenţial pentru om este necunoscut.</w:t>
      </w:r>
      <w:r>
        <w:rPr>
          <w:rFonts w:ascii="Times New Roman" w:hAnsi="Times New Roman"/>
          <w:sz w:val="22"/>
          <w:lang w:val="it-IT"/>
        </w:rPr>
        <w:t xml:space="preserve"> </w:t>
      </w:r>
      <w:r>
        <w:rPr>
          <w:rFonts w:ascii="Times New Roman" w:hAnsi="Times New Roman"/>
          <w:sz w:val="22"/>
          <w:lang w:val="ro-RO"/>
        </w:rPr>
        <w:t>Efectul cistinozei netratate asupra sarcinii este de asemenea necunoscut.</w:t>
      </w:r>
    </w:p>
    <w:p w:rsidR="0011458D" w:rsidRDefault="0011458D">
      <w:pPr>
        <w:tabs>
          <w:tab w:val="left" w:pos="560"/>
        </w:tabs>
        <w:rPr>
          <w:lang w:val="it-IT"/>
        </w:rPr>
      </w:pPr>
      <w:r>
        <w:rPr>
          <w:lang w:val="ro-RO"/>
        </w:rPr>
        <w:t>În consecinţă, CYSTAGON nu trebuie utilizat în timpul sarcinii, în special în timpul primului trimestru, cu excepţia cazurilor în care este absolut necesar.</w:t>
      </w:r>
    </w:p>
    <w:p w:rsidR="0011458D" w:rsidRDefault="0011458D">
      <w:pPr>
        <w:pStyle w:val="BodyText2"/>
        <w:ind w:left="0"/>
      </w:pPr>
      <w:r>
        <w:rPr>
          <w:noProof w:val="0"/>
          <w:lang w:val="ro-RO"/>
        </w:rPr>
        <w:t>Dacă se confirmă sau se planifică o sarcină, tratamentul trebuie reconsiderat cu atenţie iar pacienta trebuie avertizată despre posibilul risc teratogen al cisteaminei.</w:t>
      </w:r>
    </w:p>
    <w:p w:rsidR="0011458D" w:rsidRDefault="0011458D">
      <w:pPr>
        <w:tabs>
          <w:tab w:val="left" w:pos="560"/>
        </w:tabs>
        <w:rPr>
          <w:lang w:val="it-IT"/>
        </w:rPr>
      </w:pPr>
    </w:p>
    <w:p w:rsidR="0011458D" w:rsidRDefault="0011458D">
      <w:pPr>
        <w:tabs>
          <w:tab w:val="left" w:pos="560"/>
        </w:tabs>
        <w:rPr>
          <w:lang w:val="it-IT"/>
        </w:rPr>
      </w:pPr>
      <w:r>
        <w:rPr>
          <w:lang w:val="ro-RO"/>
        </w:rPr>
        <w:t>Nu se cunoaşte dacă CYSTAGON este excretat în laptele matern la om.</w:t>
      </w:r>
      <w:r>
        <w:rPr>
          <w:lang w:val="it-IT"/>
        </w:rPr>
        <w:t xml:space="preserve"> </w:t>
      </w:r>
      <w:r>
        <w:rPr>
          <w:lang w:val="ro-RO"/>
        </w:rPr>
        <w:t>Cu toate acestea, pe baza rezultatelor obţinute în studiile la animale la femele care alăptează şi nou-născuţi (vezi pct. 5.3), alăptarea este contraindicată la femeile cărora li se administrează CYSTAGON.</w:t>
      </w:r>
      <w:r>
        <w:rPr>
          <w:lang w:val="it-IT"/>
        </w:rPr>
        <w:t xml:space="preserve"> </w:t>
      </w:r>
    </w:p>
    <w:p w:rsidR="0011458D" w:rsidRDefault="0011458D">
      <w:pPr>
        <w:tabs>
          <w:tab w:val="left" w:pos="560"/>
        </w:tabs>
        <w:rPr>
          <w:lang w:val="it-IT"/>
        </w:rPr>
      </w:pPr>
    </w:p>
    <w:p w:rsidR="0011458D" w:rsidRDefault="0011458D">
      <w:pPr>
        <w:numPr>
          <w:ilvl w:val="1"/>
          <w:numId w:val="9"/>
        </w:numPr>
        <w:rPr>
          <w:b/>
          <w:lang w:val="es-ES"/>
        </w:rPr>
      </w:pPr>
      <w:r>
        <w:rPr>
          <w:b/>
          <w:lang w:val="ro-RO"/>
        </w:rPr>
        <w:t>Efecte asupra capacităţii de a conduce vehicule şi de folosi utilaje</w:t>
      </w:r>
    </w:p>
    <w:p w:rsidR="0011458D" w:rsidRDefault="0011458D">
      <w:pPr>
        <w:tabs>
          <w:tab w:val="left" w:pos="560"/>
        </w:tabs>
        <w:rPr>
          <w:lang w:val="es-ES"/>
        </w:rPr>
      </w:pPr>
    </w:p>
    <w:p w:rsidR="0011458D" w:rsidRDefault="0011458D">
      <w:pPr>
        <w:tabs>
          <w:tab w:val="left" w:pos="560"/>
        </w:tabs>
        <w:rPr>
          <w:lang w:val="es-ES"/>
        </w:rPr>
      </w:pPr>
      <w:r>
        <w:rPr>
          <w:lang w:val="es-ES"/>
        </w:rPr>
        <w:t>CYSTAGON are influenţă minoră sau moderată asupra capacităţii de a conduce vehicule şi de a folosi utilaje.</w:t>
      </w:r>
    </w:p>
    <w:p w:rsidR="0011458D" w:rsidRDefault="0011458D">
      <w:pPr>
        <w:tabs>
          <w:tab w:val="left" w:pos="560"/>
        </w:tabs>
        <w:rPr>
          <w:lang w:val="es-ES"/>
        </w:rPr>
      </w:pPr>
      <w:r>
        <w:rPr>
          <w:lang w:val="ro-RO"/>
        </w:rPr>
        <w:t>CYSTAGON poate provoca somnolenţă.</w:t>
      </w:r>
      <w:r>
        <w:rPr>
          <w:lang w:val="es-ES"/>
        </w:rPr>
        <w:t xml:space="preserve"> </w:t>
      </w:r>
      <w:r>
        <w:rPr>
          <w:lang w:val="ro-RO"/>
        </w:rPr>
        <w:t>La începutul terapiei, pacienţii trebuie să evite activităţile potenţial periculoase până când efectele medicamentului asupra fiecărui individ devin cunoscute.</w:t>
      </w:r>
    </w:p>
    <w:p w:rsidR="0011458D" w:rsidRDefault="0011458D">
      <w:pPr>
        <w:tabs>
          <w:tab w:val="left" w:pos="560"/>
        </w:tabs>
        <w:rPr>
          <w:lang w:val="es-ES"/>
        </w:rPr>
      </w:pPr>
    </w:p>
    <w:p w:rsidR="0011458D" w:rsidRDefault="0011458D">
      <w:pPr>
        <w:tabs>
          <w:tab w:val="left" w:pos="560"/>
        </w:tabs>
        <w:rPr>
          <w:b/>
          <w:lang w:val="es-ES"/>
        </w:rPr>
      </w:pPr>
      <w:r>
        <w:rPr>
          <w:b/>
          <w:lang w:val="es-ES"/>
        </w:rPr>
        <w:t>4.8</w:t>
      </w:r>
      <w:r>
        <w:rPr>
          <w:b/>
          <w:lang w:val="es-ES"/>
        </w:rPr>
        <w:tab/>
      </w:r>
      <w:r>
        <w:rPr>
          <w:b/>
          <w:lang w:val="ro-RO"/>
        </w:rPr>
        <w:t>Reacţii adverse</w:t>
      </w:r>
    </w:p>
    <w:p w:rsidR="0011458D" w:rsidRDefault="0011458D">
      <w:pPr>
        <w:tabs>
          <w:tab w:val="left" w:pos="560"/>
        </w:tabs>
        <w:rPr>
          <w:b/>
          <w:lang w:val="es-ES"/>
        </w:rPr>
      </w:pPr>
    </w:p>
    <w:p w:rsidR="0011458D" w:rsidRDefault="0011458D">
      <w:pPr>
        <w:jc w:val="both"/>
        <w:rPr>
          <w:lang w:val="es-ES"/>
        </w:rPr>
      </w:pPr>
      <w:r>
        <w:rPr>
          <w:lang w:val="es-ES"/>
        </w:rPr>
        <w:t>A</w:t>
      </w:r>
      <w:r>
        <w:rPr>
          <w:lang w:val="ro-RO"/>
        </w:rPr>
        <w:t>proximativ 35% dintre pacienţi pot prezenta reacţii adverse, în principal la nivelul aparatului digestiv şi al sistemului nervos central.</w:t>
      </w:r>
      <w:r>
        <w:rPr>
          <w:lang w:val="es-ES"/>
        </w:rPr>
        <w:t xml:space="preserve"> Dacă</w:t>
      </w:r>
      <w:r>
        <w:rPr>
          <w:lang w:val="ro-RO"/>
        </w:rPr>
        <w:t xml:space="preserve"> aceste efecte apar la începutul terapiei cu cisteamină, întreruperea temporară a tratamentului urmată de reintroducerea progresivă pot fi eficace în ameliorarea toleranţei la medicament.</w:t>
      </w:r>
    </w:p>
    <w:p w:rsidR="0011458D" w:rsidRDefault="0011458D">
      <w:pPr>
        <w:rPr>
          <w:lang w:val="es-ES"/>
        </w:rPr>
      </w:pPr>
    </w:p>
    <w:p w:rsidR="0011458D" w:rsidRDefault="0011458D">
      <w:pPr>
        <w:rPr>
          <w:lang w:val="ro-RO"/>
        </w:rPr>
      </w:pPr>
      <w:r>
        <w:rPr>
          <w:lang w:val="es-ES"/>
        </w:rPr>
        <w:t>R</w:t>
      </w:r>
      <w:r>
        <w:rPr>
          <w:lang w:val="ro-RO"/>
        </w:rPr>
        <w:t>eacţiile adverse raportate sunt prezentate mai jos în funcţie de clasificarea pe aparate, sisteme şi organe, şi de frecvenţă.</w:t>
      </w:r>
      <w:r>
        <w:rPr>
          <w:lang w:val="es-ES"/>
        </w:rPr>
        <w:t xml:space="preserve"> </w:t>
      </w:r>
      <w:r>
        <w:rPr>
          <w:lang w:val="ro-RO"/>
        </w:rPr>
        <w:t>Frecvenţele sunt definite astfel:</w:t>
      </w:r>
      <w:r>
        <w:rPr>
          <w:lang w:val="es-ES"/>
        </w:rPr>
        <w:t xml:space="preserve"> </w:t>
      </w:r>
      <w:r>
        <w:rPr>
          <w:lang w:val="ro-RO"/>
        </w:rPr>
        <w:t>foarte frecvente (</w:t>
      </w:r>
      <w:r w:rsidRPr="003D169A">
        <w:rPr>
          <w:lang w:val="es-ES"/>
        </w:rPr>
        <w:t>≥ 1/10</w:t>
      </w:r>
      <w:r>
        <w:rPr>
          <w:lang w:val="ro-RO"/>
        </w:rPr>
        <w:t>), frecvente (</w:t>
      </w:r>
      <w:r w:rsidRPr="003D169A">
        <w:rPr>
          <w:lang w:val="es-ES"/>
        </w:rPr>
        <w:t>≥1/100 p</w:t>
      </w:r>
      <w:r>
        <w:rPr>
          <w:lang w:val="ro-RO"/>
        </w:rPr>
        <w:t>ână la</w:t>
      </w:r>
      <w:r w:rsidRPr="003D169A">
        <w:rPr>
          <w:lang w:val="es-ES"/>
        </w:rPr>
        <w:t xml:space="preserve"> </w:t>
      </w:r>
      <w:r>
        <w:sym w:font="Symbol" w:char="F03C"/>
      </w:r>
      <w:r w:rsidRPr="003D169A">
        <w:rPr>
          <w:lang w:val="es-ES"/>
        </w:rPr>
        <w:t>1/10</w:t>
      </w:r>
      <w:r>
        <w:rPr>
          <w:lang w:val="ro-RO"/>
        </w:rPr>
        <w:t>) şi mai puţin frecvente (</w:t>
      </w:r>
      <w:r w:rsidRPr="003D169A">
        <w:rPr>
          <w:lang w:val="es-ES"/>
        </w:rPr>
        <w:t xml:space="preserve">≥1/1000 până la </w:t>
      </w:r>
      <w:r>
        <w:sym w:font="Symbol" w:char="F03C"/>
      </w:r>
      <w:r w:rsidRPr="003D169A">
        <w:rPr>
          <w:lang w:val="es-ES"/>
        </w:rPr>
        <w:t>1/100</w:t>
      </w:r>
      <w:r>
        <w:rPr>
          <w:lang w:val="ro-RO"/>
        </w:rPr>
        <w:t>).</w:t>
      </w:r>
    </w:p>
    <w:p w:rsidR="0011458D" w:rsidRDefault="0011458D">
      <w:pPr>
        <w:rPr>
          <w:lang w:val="ro-RO"/>
        </w:rPr>
      </w:pPr>
      <w:r>
        <w:rPr>
          <w:lang w:val="ro-RO"/>
        </w:rPr>
        <w:t>În cadrul fiecărei grupe de frecvenţă, reacţiile adverse sunt prezentate în ordinea descrescătoare a gravităţii.</w:t>
      </w:r>
    </w:p>
    <w:p w:rsidR="0011458D" w:rsidRDefault="0011458D">
      <w:pPr>
        <w:rPr>
          <w:lang w:val="es-ES"/>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Investigaţii diagnostice</w:t>
            </w:r>
          </w:p>
        </w:tc>
        <w:tc>
          <w:tcPr>
            <w:tcW w:w="5040" w:type="dxa"/>
            <w:tcBorders>
              <w:top w:val="single" w:sz="4" w:space="0" w:color="auto"/>
              <w:bottom w:val="single" w:sz="4" w:space="0" w:color="auto"/>
              <w:right w:val="single" w:sz="4" w:space="0" w:color="auto"/>
            </w:tcBorders>
          </w:tcPr>
          <w:p w:rsidR="005B3D58" w:rsidRDefault="005B3D58"/>
          <w:p w:rsidR="0011458D" w:rsidRDefault="0011458D">
            <w:r>
              <w:t>Frecvente: Valori anormale ale testelor care reflectă funcţionalitatea hepatică</w:t>
            </w:r>
          </w:p>
        </w:tc>
      </w:tr>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r>
              <w:rPr>
                <w:lang w:val="ro-RO"/>
              </w:rPr>
              <w:t>Tulburări hematologice şi limfatice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r>
              <w:rPr>
                <w:i/>
                <w:lang w:val="ro-RO"/>
              </w:rPr>
              <w:t>Mai puţin frecvente</w:t>
            </w:r>
            <w:r>
              <w:rPr>
                <w:lang w:val="ro-RO"/>
              </w:rPr>
              <w:t>:</w:t>
            </w:r>
            <w:r>
              <w:t xml:space="preserve"> </w:t>
            </w:r>
            <w:r>
              <w:rPr>
                <w:lang w:val="ro-RO"/>
              </w:rPr>
              <w:t>Leucopenie</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ale sistemului nervos</w:t>
            </w:r>
            <w:r>
              <w:rPr>
                <w:lang w:val="ro-RO"/>
              </w:rPr>
              <w:tab/>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Frecvente</w:t>
            </w:r>
            <w:r>
              <w:rPr>
                <w:lang w:val="ro-RO"/>
              </w:rPr>
              <w:t>:</w:t>
            </w:r>
            <w:r>
              <w:rPr>
                <w:lang w:val="it-IT"/>
              </w:rPr>
              <w:t xml:space="preserve"> </w:t>
            </w:r>
            <w:r>
              <w:rPr>
                <w:lang w:val="ro-RO"/>
              </w:rPr>
              <w:t>Cefalee, encefalopatie</w:t>
            </w:r>
          </w:p>
          <w:p w:rsidR="0011458D" w:rsidRDefault="0011458D">
            <w:pPr>
              <w:rPr>
                <w:sz w:val="16"/>
                <w:lang w:val="it-IT"/>
              </w:rPr>
            </w:pPr>
            <w:r>
              <w:rPr>
                <w:i/>
                <w:lang w:val="ro-RO"/>
              </w:rPr>
              <w:t>Mai puţin frecvente</w:t>
            </w:r>
            <w:r>
              <w:rPr>
                <w:lang w:val="ro-RO"/>
              </w:rPr>
              <w:t>:</w:t>
            </w:r>
            <w:r>
              <w:rPr>
                <w:lang w:val="it-IT"/>
              </w:rPr>
              <w:t xml:space="preserve"> </w:t>
            </w:r>
            <w:r>
              <w:rPr>
                <w:lang w:val="ro-RO"/>
              </w:rPr>
              <w:t>Somnolenţă, convulsii</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gastro-intestinale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Foarte frecvente</w:t>
            </w:r>
            <w:r>
              <w:rPr>
                <w:lang w:val="ro-RO"/>
              </w:rPr>
              <w:t>:</w:t>
            </w:r>
            <w:r>
              <w:rPr>
                <w:lang w:val="it-IT"/>
              </w:rPr>
              <w:t xml:space="preserve"> </w:t>
            </w:r>
            <w:r>
              <w:rPr>
                <w:lang w:val="ro-RO"/>
              </w:rPr>
              <w:t>Vărsături, greaţă, diaree</w:t>
            </w:r>
          </w:p>
          <w:p w:rsidR="0011458D" w:rsidRDefault="0011458D">
            <w:pPr>
              <w:rPr>
                <w:b/>
                <w:lang w:val="it-IT"/>
              </w:rPr>
            </w:pPr>
            <w:r>
              <w:rPr>
                <w:i/>
                <w:lang w:val="ro-RO"/>
              </w:rPr>
              <w:t>Frecvente</w:t>
            </w:r>
            <w:r>
              <w:rPr>
                <w:lang w:val="ro-RO"/>
              </w:rPr>
              <w:t>:</w:t>
            </w:r>
            <w:r>
              <w:rPr>
                <w:lang w:val="it-IT"/>
              </w:rPr>
              <w:t xml:space="preserve"> </w:t>
            </w:r>
            <w:r>
              <w:rPr>
                <w:lang w:val="ro-RO"/>
              </w:rPr>
              <w:t>Durere abdominală, halitoză, dispepsie, gastroenterită</w:t>
            </w:r>
          </w:p>
          <w:p w:rsidR="0011458D" w:rsidRDefault="0011458D">
            <w:pPr>
              <w:rPr>
                <w:sz w:val="16"/>
                <w:lang w:val="it-IT"/>
              </w:rPr>
            </w:pPr>
            <w:r>
              <w:rPr>
                <w:i/>
                <w:lang w:val="ro-RO"/>
              </w:rPr>
              <w:t>Mai puţin frecvente</w:t>
            </w:r>
            <w:r>
              <w:rPr>
                <w:lang w:val="ro-RO"/>
              </w:rPr>
              <w:t>:</w:t>
            </w:r>
            <w:r>
              <w:rPr>
                <w:lang w:val="it-IT"/>
              </w:rPr>
              <w:t xml:space="preserve"> </w:t>
            </w:r>
            <w:r>
              <w:rPr>
                <w:lang w:val="ro-RO"/>
              </w:rPr>
              <w:t>Ulcer gastrointestinal</w:t>
            </w:r>
          </w:p>
        </w:tc>
      </w:tr>
      <w:tr w:rsidR="0011458D" w:rsidRPr="00794DB7">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it-IT"/>
              </w:rPr>
              <w:br w:type="page"/>
            </w:r>
            <w:r>
              <w:rPr>
                <w:lang w:val="ro-RO"/>
              </w:rPr>
              <w:t>Tulburări renale şi ale căilor urinare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sz w:val="16"/>
                <w:lang w:val="it-IT"/>
              </w:rPr>
            </w:pPr>
            <w:r>
              <w:rPr>
                <w:i/>
                <w:lang w:val="ro-RO"/>
              </w:rPr>
              <w:t>Mai puţin frecvente</w:t>
            </w:r>
            <w:r>
              <w:rPr>
                <w:lang w:val="ro-RO"/>
              </w:rPr>
              <w:t>:</w:t>
            </w:r>
            <w:r>
              <w:rPr>
                <w:lang w:val="it-IT"/>
              </w:rPr>
              <w:t xml:space="preserve"> </w:t>
            </w:r>
            <w:r>
              <w:rPr>
                <w:lang w:val="ro-RO"/>
              </w:rPr>
              <w:t>Sindrom nefrotic</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Afecţiuni cutanate şi ale ţesutului subcutanat</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Frecvente</w:t>
            </w:r>
            <w:r>
              <w:rPr>
                <w:lang w:val="ro-RO"/>
              </w:rPr>
              <w:t>:</w:t>
            </w:r>
            <w:r>
              <w:rPr>
                <w:lang w:val="it-IT"/>
              </w:rPr>
              <w:t xml:space="preserve"> </w:t>
            </w:r>
            <w:r>
              <w:rPr>
                <w:lang w:val="ro-RO"/>
              </w:rPr>
              <w:t>Modificarea mirosului pielii, erupţii cutanate</w:t>
            </w:r>
          </w:p>
          <w:p w:rsidR="0011458D" w:rsidRDefault="0011458D">
            <w:pPr>
              <w:rPr>
                <w:sz w:val="16"/>
                <w:lang w:val="it-IT"/>
              </w:rPr>
            </w:pPr>
            <w:r>
              <w:rPr>
                <w:i/>
                <w:lang w:val="ro-RO"/>
              </w:rPr>
              <w:t>Mai puţin frecvente</w:t>
            </w:r>
            <w:r>
              <w:rPr>
                <w:lang w:val="ro-RO"/>
              </w:rPr>
              <w:t>:</w:t>
            </w:r>
            <w:r>
              <w:rPr>
                <w:lang w:val="it-IT"/>
              </w:rPr>
              <w:t xml:space="preserve"> </w:t>
            </w:r>
            <w:r>
              <w:rPr>
                <w:lang w:val="ro-RO"/>
              </w:rPr>
              <w:t>Modificări ale culorii părului, striuri cutanate, fragilitate cutanată (pseudotumori moluscoide la nivelul cotului)</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musculo-scheletice şi ale ţesutului conjunctiv</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sz w:val="16"/>
                <w:lang w:val="it-IT"/>
              </w:rPr>
            </w:pPr>
            <w:r>
              <w:rPr>
                <w:i/>
                <w:lang w:val="ro-RO"/>
              </w:rPr>
              <w:t>Mai puţin frecvente</w:t>
            </w:r>
            <w:r>
              <w:rPr>
                <w:lang w:val="ro-RO"/>
              </w:rPr>
              <w:t>:</w:t>
            </w:r>
            <w:r>
              <w:rPr>
                <w:lang w:val="it-IT"/>
              </w:rPr>
              <w:t xml:space="preserve"> </w:t>
            </w:r>
            <w:r>
              <w:rPr>
                <w:lang w:val="ro-RO"/>
              </w:rPr>
              <w:t>Hiperextensie articulară, durere la nivelul membrului inferior, genu valgum, osteopenie, fractură prin compresie, scolioză.</w:t>
            </w:r>
          </w:p>
        </w:tc>
      </w:tr>
      <w:tr w:rsidR="0011458D">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it-IT"/>
              </w:rPr>
            </w:pPr>
            <w:r>
              <w:rPr>
                <w:lang w:val="ro-RO"/>
              </w:rPr>
              <w:t>Tulburări metabolice şi de nutriţie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r>
              <w:rPr>
                <w:i/>
                <w:lang w:val="ro-RO"/>
              </w:rPr>
              <w:t>Foarte frecvente</w:t>
            </w:r>
            <w:r>
              <w:rPr>
                <w:lang w:val="ro-RO"/>
              </w:rPr>
              <w:t>:</w:t>
            </w:r>
            <w:r>
              <w:t xml:space="preserve"> </w:t>
            </w:r>
            <w:r>
              <w:rPr>
                <w:lang w:val="ro-RO"/>
              </w:rPr>
              <w:t>Anorexie</w:t>
            </w:r>
          </w:p>
        </w:tc>
      </w:tr>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generale şi la nivelul locului de administrare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i/>
                <w:lang w:val="it-IT"/>
              </w:rPr>
            </w:pPr>
            <w:r>
              <w:rPr>
                <w:i/>
                <w:lang w:val="ro-RO"/>
              </w:rPr>
              <w:t>Foarte frecvente</w:t>
            </w:r>
            <w:r>
              <w:rPr>
                <w:lang w:val="ro-RO"/>
              </w:rPr>
              <w:t>:</w:t>
            </w:r>
            <w:r>
              <w:rPr>
                <w:lang w:val="it-IT"/>
              </w:rPr>
              <w:t xml:space="preserve"> </w:t>
            </w:r>
            <w:r>
              <w:rPr>
                <w:lang w:val="ro-RO"/>
              </w:rPr>
              <w:t>Letargie, pirexie</w:t>
            </w:r>
          </w:p>
          <w:p w:rsidR="0011458D" w:rsidRDefault="0011458D">
            <w:pPr>
              <w:rPr>
                <w:sz w:val="16"/>
                <w:lang w:val="it-IT"/>
              </w:rPr>
            </w:pPr>
            <w:r>
              <w:rPr>
                <w:i/>
                <w:lang w:val="ro-RO"/>
              </w:rPr>
              <w:t>Frecvente</w:t>
            </w:r>
            <w:r>
              <w:rPr>
                <w:lang w:val="ro-RO"/>
              </w:rPr>
              <w:t>:</w:t>
            </w:r>
            <w:r>
              <w:rPr>
                <w:lang w:val="it-IT"/>
              </w:rPr>
              <w:t xml:space="preserve"> </w:t>
            </w:r>
            <w:r>
              <w:rPr>
                <w:lang w:val="ro-RO"/>
              </w:rPr>
              <w:t>Astenie</w:t>
            </w:r>
          </w:p>
        </w:tc>
      </w:tr>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ale sistemului imunitar</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sz w:val="16"/>
                <w:lang w:val="it-IT"/>
              </w:rPr>
            </w:pPr>
            <w:r>
              <w:rPr>
                <w:i/>
                <w:lang w:val="ro-RO"/>
              </w:rPr>
              <w:t>Mai puţin frecvente</w:t>
            </w:r>
            <w:r>
              <w:rPr>
                <w:lang w:val="ro-RO"/>
              </w:rPr>
              <w:t>:</w:t>
            </w:r>
            <w:r>
              <w:rPr>
                <w:lang w:val="it-IT"/>
              </w:rPr>
              <w:t xml:space="preserve"> </w:t>
            </w:r>
            <w:r>
              <w:rPr>
                <w:lang w:val="ro-RO"/>
              </w:rPr>
              <w:t>Reacţie anafilactică</w:t>
            </w:r>
          </w:p>
        </w:tc>
      </w:tr>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r>
              <w:rPr>
                <w:lang w:val="ro-RO"/>
              </w:rPr>
              <w:t>Tulburări psihice</w:t>
            </w:r>
            <w:r>
              <w:t xml:space="preserve"> </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Mai puţin frecvente</w:t>
            </w:r>
            <w:r>
              <w:rPr>
                <w:lang w:val="ro-RO"/>
              </w:rPr>
              <w:t>:</w:t>
            </w:r>
            <w:r>
              <w:rPr>
                <w:lang w:val="it-IT"/>
              </w:rPr>
              <w:t xml:space="preserve"> </w:t>
            </w:r>
            <w:r>
              <w:rPr>
                <w:lang w:val="ro-RO"/>
              </w:rPr>
              <w:t>Nervozitate, halucinaţii</w:t>
            </w:r>
          </w:p>
        </w:tc>
      </w:tr>
    </w:tbl>
    <w:p w:rsidR="0011458D" w:rsidRDefault="0011458D">
      <w:pPr>
        <w:jc w:val="both"/>
        <w:rPr>
          <w:lang w:val="it-IT"/>
        </w:rPr>
      </w:pPr>
    </w:p>
    <w:p w:rsidR="0011458D" w:rsidRDefault="0011458D">
      <w:pPr>
        <w:rPr>
          <w:lang w:val="it-IT"/>
        </w:rPr>
      </w:pPr>
      <w:r>
        <w:rPr>
          <w:lang w:val="ro-RO"/>
        </w:rPr>
        <w:t>S-au raportat cazuri de sindrom nefrotic în primele 6 luni de la începutul terapiei, cu recuperare progresivă după întreruperea tratamentului.</w:t>
      </w:r>
      <w:r>
        <w:rPr>
          <w:lang w:val="it-IT"/>
        </w:rPr>
        <w:t xml:space="preserve"> </w:t>
      </w:r>
      <w:r w:rsidR="00351C19">
        <w:rPr>
          <w:lang w:val="it-IT"/>
        </w:rPr>
        <w:t xml:space="preserve">În anumite cazuri, </w:t>
      </w:r>
      <w:r w:rsidR="00351C19">
        <w:rPr>
          <w:lang w:val="ro-RO"/>
        </w:rPr>
        <w:t xml:space="preserve">examenul </w:t>
      </w:r>
      <w:r>
        <w:rPr>
          <w:lang w:val="ro-RO"/>
        </w:rPr>
        <w:t>histologic a evidenţiat glomerulonefrită membranoasă de alotransplant renal şi nefrită interstiţială de hipersensibilitate.</w:t>
      </w:r>
    </w:p>
    <w:p w:rsidR="0011458D" w:rsidRDefault="0011458D">
      <w:pPr>
        <w:rPr>
          <w:lang w:val="it-IT"/>
        </w:rPr>
      </w:pPr>
    </w:p>
    <w:p w:rsidR="0011458D" w:rsidRDefault="0011458D">
      <w:pPr>
        <w:rPr>
          <w:lang w:val="it-IT"/>
        </w:rPr>
      </w:pPr>
      <w:r>
        <w:rPr>
          <w:lang w:val="it-IT"/>
        </w:rPr>
        <w:t>S-au</w:t>
      </w:r>
      <w:r>
        <w:rPr>
          <w:lang w:val="ro-RO"/>
        </w:rPr>
        <w:t xml:space="preserve"> raportat cazuri de pseudo</w:t>
      </w:r>
      <w:r w:rsidR="00850DAB">
        <w:rPr>
          <w:lang w:val="ro-RO"/>
        </w:rPr>
        <w:t>-</w:t>
      </w:r>
      <w:r>
        <w:rPr>
          <w:lang w:val="ro-RO"/>
        </w:rPr>
        <w:t xml:space="preserve">sindrom Ehlers-Danlos </w:t>
      </w:r>
      <w:r w:rsidR="003F085F">
        <w:rPr>
          <w:lang w:val="ro-RO"/>
        </w:rPr>
        <w:t xml:space="preserve">şi </w:t>
      </w:r>
      <w:r w:rsidR="00E7273A">
        <w:rPr>
          <w:lang w:val="ro-RO"/>
        </w:rPr>
        <w:t>leziuni vasculare</w:t>
      </w:r>
      <w:r w:rsidR="003F085F" w:rsidRPr="008A7BB0">
        <w:rPr>
          <w:lang w:val="it-IT"/>
        </w:rPr>
        <w:t xml:space="preserve"> </w:t>
      </w:r>
      <w:r>
        <w:rPr>
          <w:lang w:val="ro-RO"/>
        </w:rPr>
        <w:t xml:space="preserve">la nivelul cotului la copii sub tratament cronic cu doze mari </w:t>
      </w:r>
      <w:r w:rsidR="00B5342D">
        <w:rPr>
          <w:lang w:val="ro-RO"/>
        </w:rPr>
        <w:t>ale diferitor</w:t>
      </w:r>
      <w:r>
        <w:rPr>
          <w:lang w:val="ro-RO"/>
        </w:rPr>
        <w:t xml:space="preserve"> medicamente pe bază de cisteamină (cisteamină clorhidrat sau cistamină sau cisteamină bitartrat); în general aceste doze au depăşit doza maximă de </w:t>
      </w:r>
      <w:r w:rsidRPr="003D169A">
        <w:rPr>
          <w:lang w:val="it-IT"/>
        </w:rPr>
        <w:t>1,95 g/m</w:t>
      </w:r>
      <w:r w:rsidRPr="003D169A">
        <w:rPr>
          <w:vertAlign w:val="superscript"/>
          <w:lang w:val="it-IT"/>
        </w:rPr>
        <w:t>2</w:t>
      </w:r>
      <w:r w:rsidR="004C5E6E">
        <w:rPr>
          <w:lang w:val="it-IT"/>
        </w:rPr>
        <w:t xml:space="preserve"> şi </w:t>
      </w:r>
      <w:r w:rsidRPr="003D169A">
        <w:rPr>
          <w:lang w:val="it-IT"/>
        </w:rPr>
        <w:t>zi</w:t>
      </w:r>
      <w:r>
        <w:rPr>
          <w:lang w:val="ro-RO"/>
        </w:rPr>
        <w:t>.</w:t>
      </w:r>
    </w:p>
    <w:p w:rsidR="0011458D" w:rsidRDefault="0011458D">
      <w:pPr>
        <w:rPr>
          <w:lang w:val="it-IT"/>
        </w:rPr>
      </w:pPr>
      <w:r>
        <w:rPr>
          <w:lang w:val="ro-RO"/>
        </w:rPr>
        <w:t xml:space="preserve">În câteva cazuri, aceste leziuni cutanate au fost asociate cu </w:t>
      </w:r>
      <w:r w:rsidR="00C418E9">
        <w:rPr>
          <w:lang w:val="ro-RO"/>
        </w:rPr>
        <w:t xml:space="preserve">proliferare vasculară, </w:t>
      </w:r>
      <w:r>
        <w:rPr>
          <w:lang w:val="ro-RO"/>
        </w:rPr>
        <w:t>striuri cutanate şi leziuni osoase evidenţiate iniţial cu ocazia unei examinări radiologice.</w:t>
      </w:r>
      <w:r>
        <w:rPr>
          <w:lang w:val="it-IT"/>
        </w:rPr>
        <w:t xml:space="preserve"> Tulburările</w:t>
      </w:r>
      <w:r>
        <w:rPr>
          <w:lang w:val="ro-RO"/>
        </w:rPr>
        <w:t xml:space="preserve"> osoase raportate au fost genu valgum, dureri ale membrului inferior, hiperextensie articulară, osteopenie, fracturi prin compresie şi scolioză. </w:t>
      </w:r>
    </w:p>
    <w:p w:rsidR="0011458D" w:rsidRDefault="0011458D">
      <w:pPr>
        <w:rPr>
          <w:lang w:val="it-IT"/>
        </w:rPr>
      </w:pPr>
      <w:r>
        <w:rPr>
          <w:lang w:val="it-IT"/>
        </w:rPr>
        <w:t>În cazuri</w:t>
      </w:r>
      <w:r w:rsidR="00C418E9">
        <w:rPr>
          <w:lang w:val="it-IT"/>
        </w:rPr>
        <w:t>le</w:t>
      </w:r>
      <w:r>
        <w:rPr>
          <w:lang w:val="it-IT"/>
        </w:rPr>
        <w:t xml:space="preserve"> în care s-a efectuat examinarea histopatologică, rezultatele au sugerat angioendoteliomatoză.</w:t>
      </w:r>
    </w:p>
    <w:p w:rsidR="0011458D" w:rsidRDefault="0011458D">
      <w:pPr>
        <w:rPr>
          <w:lang w:val="it-IT"/>
        </w:rPr>
      </w:pPr>
      <w:r>
        <w:rPr>
          <w:lang w:val="ro-RO"/>
        </w:rPr>
        <w:t>Un pacient a decedat ulterior prin ischemie cerebrală acută asociată cu vasculopatie gravă.</w:t>
      </w:r>
      <w:r>
        <w:rPr>
          <w:lang w:val="it-IT"/>
        </w:rPr>
        <w:t xml:space="preserve"> </w:t>
      </w:r>
    </w:p>
    <w:p w:rsidR="0011458D" w:rsidRDefault="0011458D">
      <w:pPr>
        <w:rPr>
          <w:lang w:val="it-IT"/>
        </w:rPr>
      </w:pPr>
      <w:r>
        <w:rPr>
          <w:lang w:val="ro-RO"/>
        </w:rPr>
        <w:t>La unii pacienţi, leziunile cutanate de la nivelul cotului au regresat după reducerea dozei de CYSTAGON.</w:t>
      </w:r>
    </w:p>
    <w:p w:rsidR="0011458D" w:rsidRDefault="0011458D">
      <w:pPr>
        <w:rPr>
          <w:lang w:val="ro-RO"/>
        </w:rPr>
      </w:pPr>
      <w:r>
        <w:rPr>
          <w:lang w:val="ro-RO"/>
        </w:rPr>
        <w:t xml:space="preserve">S-a presupus că mecanismul de acţiune al cisteaminei constă în interferenţa cu legăturile reticulare ale fibrelor de colagen (vezi pct. 4.4). </w:t>
      </w:r>
    </w:p>
    <w:p w:rsidR="00D20BFE" w:rsidRDefault="00D20BFE">
      <w:pPr>
        <w:rPr>
          <w:lang w:val="ro-RO"/>
        </w:rPr>
      </w:pPr>
    </w:p>
    <w:p w:rsidR="00D20BFE" w:rsidRPr="00D20BFE" w:rsidRDefault="00D20BFE" w:rsidP="00D20BFE">
      <w:pPr>
        <w:tabs>
          <w:tab w:val="left" w:pos="567"/>
        </w:tabs>
        <w:autoSpaceDE w:val="0"/>
        <w:autoSpaceDN w:val="0"/>
        <w:adjustRightInd w:val="0"/>
        <w:rPr>
          <w:snapToGrid/>
          <w:u w:val="single"/>
          <w:lang w:val="ro-RO" w:eastAsia="ro-RO" w:bidi="ro-RO"/>
        </w:rPr>
      </w:pPr>
      <w:r w:rsidRPr="00D20BFE">
        <w:rPr>
          <w:snapToGrid/>
          <w:szCs w:val="20"/>
          <w:u w:val="single"/>
          <w:lang w:val="ro-RO" w:eastAsia="ro-RO" w:bidi="ro-RO"/>
        </w:rPr>
        <w:t>Raportarea reacțiilor adverse suspectate</w:t>
      </w:r>
    </w:p>
    <w:p w:rsidR="00D20BFE" w:rsidRPr="00D20BFE" w:rsidRDefault="00D20BFE" w:rsidP="00D20BFE">
      <w:pPr>
        <w:tabs>
          <w:tab w:val="left" w:pos="567"/>
        </w:tabs>
        <w:autoSpaceDE w:val="0"/>
        <w:autoSpaceDN w:val="0"/>
        <w:adjustRightInd w:val="0"/>
        <w:rPr>
          <w:noProof/>
          <w:snapToGrid/>
          <w:lang w:val="ro-RO" w:eastAsia="ro-RO" w:bidi="ro-RO"/>
        </w:rPr>
      </w:pPr>
      <w:r w:rsidRPr="00D20BFE">
        <w:rPr>
          <w:snapToGrid/>
          <w:szCs w:val="20"/>
          <w:lang w:val="ro-RO" w:eastAsia="ro-RO" w:bidi="ro-RO"/>
        </w:rPr>
        <w:t xml:space="preserve">Este importantă raportarea reacțiilor adverse suspectate după autorizarea medicamentului. Acest lucru permite monitorizarea continuă a raportului beneficiu/risc al medicamentului. Profesioniștii din domeniul sănătății sunt rugați să raporteze orice reacție adversă suspectată prin intermediul </w:t>
      </w:r>
      <w:r w:rsidRPr="00D20BFE">
        <w:rPr>
          <w:snapToGrid/>
          <w:szCs w:val="20"/>
          <w:highlight w:val="lightGray"/>
          <w:lang w:val="ro-RO" w:eastAsia="ro-RO" w:bidi="ro-RO"/>
        </w:rPr>
        <w:t xml:space="preserve">sistemului național de raportare, astfel cum este menționat în </w:t>
      </w:r>
      <w:hyperlink r:id="rId11" w:history="1">
        <w:r w:rsidRPr="00D20BFE">
          <w:rPr>
            <w:snapToGrid/>
            <w:color w:val="0000FF"/>
            <w:szCs w:val="20"/>
            <w:highlight w:val="lightGray"/>
            <w:u w:val="single"/>
            <w:lang w:val="ro-RO" w:eastAsia="ro-RO" w:bidi="ro-RO"/>
          </w:rPr>
          <w:t>Anexa V</w:t>
        </w:r>
      </w:hyperlink>
      <w:r w:rsidRPr="00D20BFE">
        <w:rPr>
          <w:snapToGrid/>
          <w:szCs w:val="20"/>
          <w:lang w:val="ro-RO" w:eastAsia="ro-RO" w:bidi="ro-RO"/>
        </w:rPr>
        <w:t>.</w:t>
      </w:r>
    </w:p>
    <w:p w:rsidR="00D20BFE" w:rsidRPr="00D20BFE" w:rsidRDefault="00D20BFE">
      <w:pPr>
        <w:rPr>
          <w:b/>
          <w:lang w:val="ro-RO"/>
        </w:rPr>
      </w:pPr>
    </w:p>
    <w:p w:rsidR="0011458D" w:rsidRDefault="0011458D">
      <w:pPr>
        <w:tabs>
          <w:tab w:val="left" w:pos="560"/>
        </w:tabs>
        <w:rPr>
          <w:lang w:val="it-IT"/>
        </w:rPr>
      </w:pPr>
    </w:p>
    <w:p w:rsidR="0011458D" w:rsidRDefault="0011458D">
      <w:pPr>
        <w:tabs>
          <w:tab w:val="left" w:pos="560"/>
        </w:tabs>
        <w:rPr>
          <w:b/>
          <w:lang w:val="it-IT"/>
        </w:rPr>
      </w:pPr>
      <w:r>
        <w:rPr>
          <w:b/>
          <w:lang w:val="it-IT"/>
        </w:rPr>
        <w:t>4.9</w:t>
      </w:r>
      <w:r>
        <w:rPr>
          <w:b/>
          <w:lang w:val="it-IT"/>
        </w:rPr>
        <w:tab/>
      </w:r>
      <w:r>
        <w:rPr>
          <w:b/>
          <w:lang w:val="ro-RO"/>
        </w:rPr>
        <w:t>Supradozaj</w:t>
      </w:r>
    </w:p>
    <w:p w:rsidR="0011458D" w:rsidRDefault="0011458D">
      <w:pPr>
        <w:tabs>
          <w:tab w:val="left" w:pos="560"/>
        </w:tabs>
        <w:rPr>
          <w:lang w:val="it-IT"/>
        </w:rPr>
      </w:pPr>
    </w:p>
    <w:p w:rsidR="0011458D" w:rsidRDefault="0011458D">
      <w:pPr>
        <w:tabs>
          <w:tab w:val="left" w:pos="560"/>
        </w:tabs>
        <w:jc w:val="both"/>
        <w:rPr>
          <w:lang w:val="it-IT"/>
        </w:rPr>
      </w:pPr>
      <w:r>
        <w:rPr>
          <w:lang w:val="ro-RO"/>
        </w:rPr>
        <w:t>Supradozajul cisteaminei poate produce letargie progresivă.</w:t>
      </w:r>
    </w:p>
    <w:p w:rsidR="0011458D" w:rsidRDefault="0011458D">
      <w:pPr>
        <w:tabs>
          <w:tab w:val="left" w:pos="560"/>
        </w:tabs>
        <w:jc w:val="both"/>
        <w:rPr>
          <w:lang w:val="it-IT"/>
        </w:rPr>
      </w:pPr>
    </w:p>
    <w:p w:rsidR="0011458D" w:rsidRDefault="0011458D">
      <w:pPr>
        <w:tabs>
          <w:tab w:val="left" w:pos="560"/>
        </w:tabs>
        <w:jc w:val="both"/>
        <w:rPr>
          <w:lang w:val="it-IT"/>
        </w:rPr>
      </w:pPr>
      <w:r>
        <w:rPr>
          <w:lang w:val="ro-RO"/>
        </w:rPr>
        <w:t>În caz de supradozaj, se impun măsuri specifice de susţinere a sistemelor respirator şi cardiovascular.</w:t>
      </w:r>
      <w:r>
        <w:rPr>
          <w:lang w:val="it-IT"/>
        </w:rPr>
        <w:t xml:space="preserve"> </w:t>
      </w:r>
      <w:r>
        <w:rPr>
          <w:lang w:val="ro-RO"/>
        </w:rPr>
        <w:t>Nu se cunoaşte nici un antidot specific.</w:t>
      </w:r>
      <w:r>
        <w:rPr>
          <w:lang w:val="it-IT"/>
        </w:rPr>
        <w:t xml:space="preserve"> </w:t>
      </w:r>
      <w:r>
        <w:rPr>
          <w:lang w:val="ro-RO"/>
        </w:rPr>
        <w:t>Nu se cunoaşte dacă cisteamina poate fi eliminată prin hemodializă.</w:t>
      </w:r>
    </w:p>
    <w:p w:rsidR="0011458D" w:rsidRDefault="0011458D">
      <w:pPr>
        <w:tabs>
          <w:tab w:val="left" w:pos="560"/>
        </w:tabs>
        <w:rPr>
          <w:b/>
          <w:lang w:val="it-IT"/>
        </w:rPr>
      </w:pPr>
    </w:p>
    <w:p w:rsidR="0011458D" w:rsidRDefault="0011458D">
      <w:pPr>
        <w:tabs>
          <w:tab w:val="left" w:pos="560"/>
        </w:tabs>
        <w:rPr>
          <w:b/>
          <w:lang w:val="it-IT"/>
        </w:rPr>
      </w:pPr>
    </w:p>
    <w:p w:rsidR="0011458D" w:rsidRDefault="0011458D">
      <w:pPr>
        <w:tabs>
          <w:tab w:val="left" w:pos="560"/>
        </w:tabs>
        <w:rPr>
          <w:b/>
          <w:lang w:val="it-IT"/>
        </w:rPr>
      </w:pPr>
      <w:r>
        <w:rPr>
          <w:b/>
          <w:lang w:val="it-IT"/>
        </w:rPr>
        <w:t>5.</w:t>
      </w:r>
      <w:r>
        <w:rPr>
          <w:b/>
          <w:lang w:val="it-IT"/>
        </w:rPr>
        <w:tab/>
      </w:r>
      <w:r>
        <w:rPr>
          <w:b/>
          <w:lang w:val="ro-RO"/>
        </w:rPr>
        <w:t>PROPRIETĂŢI FARMACOLOGICE</w:t>
      </w:r>
    </w:p>
    <w:p w:rsidR="0011458D" w:rsidRDefault="0011458D">
      <w:pPr>
        <w:tabs>
          <w:tab w:val="left" w:pos="560"/>
        </w:tabs>
        <w:rPr>
          <w:lang w:val="it-IT"/>
        </w:rPr>
      </w:pPr>
    </w:p>
    <w:p w:rsidR="0011458D" w:rsidRDefault="0011458D">
      <w:pPr>
        <w:tabs>
          <w:tab w:val="left" w:pos="560"/>
        </w:tabs>
        <w:rPr>
          <w:b/>
          <w:lang w:val="it-IT"/>
        </w:rPr>
      </w:pPr>
      <w:r>
        <w:rPr>
          <w:b/>
          <w:lang w:val="it-IT"/>
        </w:rPr>
        <w:t>5.1</w:t>
      </w:r>
      <w:r>
        <w:rPr>
          <w:b/>
          <w:lang w:val="it-IT"/>
        </w:rPr>
        <w:tab/>
      </w:r>
      <w:r>
        <w:rPr>
          <w:b/>
          <w:lang w:val="ro-RO"/>
        </w:rPr>
        <w:t>Proprietăţi farmacodinamice</w:t>
      </w:r>
    </w:p>
    <w:p w:rsidR="0011458D" w:rsidRDefault="0011458D">
      <w:pPr>
        <w:tabs>
          <w:tab w:val="left" w:pos="560"/>
        </w:tabs>
        <w:rPr>
          <w:lang w:val="it-IT"/>
        </w:rPr>
      </w:pPr>
    </w:p>
    <w:p w:rsidR="0011458D" w:rsidRDefault="0011458D">
      <w:pPr>
        <w:tabs>
          <w:tab w:val="left" w:pos="560"/>
        </w:tabs>
        <w:rPr>
          <w:lang w:val="it-IT"/>
        </w:rPr>
      </w:pPr>
      <w:r>
        <w:rPr>
          <w:lang w:val="ro-RO"/>
        </w:rPr>
        <w:t>Grupa farmacoterapeutică:</w:t>
      </w:r>
      <w:r>
        <w:rPr>
          <w:lang w:val="it-IT"/>
        </w:rPr>
        <w:t xml:space="preserve"> </w:t>
      </w:r>
      <w:r>
        <w:rPr>
          <w:lang w:val="ro-RO"/>
        </w:rPr>
        <w:t>Produs pentru tractul digestiv şi metabolism, codul ATC:</w:t>
      </w:r>
      <w:r>
        <w:rPr>
          <w:lang w:val="it-IT"/>
        </w:rPr>
        <w:t xml:space="preserve"> </w:t>
      </w:r>
      <w:r>
        <w:rPr>
          <w:lang w:val="ro-RO"/>
        </w:rPr>
        <w:t>A16AA04.</w:t>
      </w:r>
      <w:r>
        <w:rPr>
          <w:lang w:val="it-IT"/>
        </w:rPr>
        <w:t xml:space="preserve"> </w:t>
      </w:r>
    </w:p>
    <w:p w:rsidR="0011458D" w:rsidRDefault="0011458D">
      <w:pPr>
        <w:tabs>
          <w:tab w:val="left" w:pos="3870"/>
        </w:tabs>
        <w:rPr>
          <w:lang w:val="it-IT"/>
        </w:rPr>
      </w:pPr>
      <w:r>
        <w:rPr>
          <w:lang w:val="it-IT"/>
        </w:rPr>
        <w:tab/>
      </w:r>
    </w:p>
    <w:p w:rsidR="0011458D" w:rsidRDefault="0011458D">
      <w:pPr>
        <w:rPr>
          <w:lang w:val="ro-RO"/>
        </w:rPr>
      </w:pPr>
      <w:r>
        <w:rPr>
          <w:lang w:val="ro-RO"/>
        </w:rPr>
        <w:t>Persoanele sănătoase şi subiecţii heterozigoţi pentru cistinoză prezintă de obicei niveluri de cistină leucocitară &lt; 0,2 şi, respectiv, sub 1 nmol de hemicisteină/mg de proteină.</w:t>
      </w:r>
      <w:r>
        <w:rPr>
          <w:lang w:val="it-IT"/>
        </w:rPr>
        <w:t xml:space="preserve"> </w:t>
      </w:r>
      <w:r>
        <w:rPr>
          <w:lang w:val="ro-RO"/>
        </w:rPr>
        <w:t>Persoanele cu cistinoză nefropatică prezintă creşteri ale nivelurilor de cistină leucocitară de peste 2 nmol de hemicisteină/mg de proteină.</w:t>
      </w:r>
    </w:p>
    <w:p w:rsidR="0011458D" w:rsidRDefault="0011458D">
      <w:pPr>
        <w:pStyle w:val="Header"/>
        <w:tabs>
          <w:tab w:val="clear" w:pos="4153"/>
          <w:tab w:val="clear" w:pos="8306"/>
          <w:tab w:val="left" w:pos="560"/>
        </w:tabs>
        <w:rPr>
          <w:rFonts w:ascii="Times New Roman" w:hAnsi="Times New Roman"/>
          <w:sz w:val="22"/>
          <w:lang w:val="it-IT"/>
        </w:rPr>
      </w:pPr>
    </w:p>
    <w:p w:rsidR="0011458D" w:rsidRDefault="0011458D">
      <w:pPr>
        <w:rPr>
          <w:lang w:val="it-IT"/>
        </w:rPr>
      </w:pPr>
      <w:r>
        <w:rPr>
          <w:lang w:val="ro-RO"/>
        </w:rPr>
        <w:t>Cisteamina reacţionează cu cistina, formând disulfura mixtă de cisteamină şi cistină, şi cistină.</w:t>
      </w:r>
      <w:r>
        <w:rPr>
          <w:lang w:val="it-IT"/>
        </w:rPr>
        <w:t xml:space="preserve"> </w:t>
      </w:r>
      <w:r>
        <w:rPr>
          <w:lang w:val="ro-RO"/>
        </w:rPr>
        <w:t>Disulfura mixtă este ulterior extrasă din lizozomi, prin intermediul unui sistem intact de transport al lizinei.</w:t>
      </w:r>
      <w:r>
        <w:rPr>
          <w:lang w:val="it-IT"/>
        </w:rPr>
        <w:t xml:space="preserve"> S</w:t>
      </w:r>
      <w:r>
        <w:rPr>
          <w:lang w:val="ro-RO"/>
        </w:rPr>
        <w:t xml:space="preserve">căderea nivelurilor de cistină leucocitară este asociată cu concentraţia plasmatică a cisteaminei în cursul primelor şase ore după administrarea de CYSTAGON. </w:t>
      </w:r>
    </w:p>
    <w:p w:rsidR="0011458D" w:rsidRDefault="0011458D">
      <w:pPr>
        <w:rPr>
          <w:lang w:val="it-IT"/>
        </w:rPr>
      </w:pPr>
    </w:p>
    <w:p w:rsidR="0011458D" w:rsidRDefault="0011458D">
      <w:pPr>
        <w:rPr>
          <w:lang w:val="it-IT"/>
        </w:rPr>
      </w:pPr>
      <w:r>
        <w:rPr>
          <w:lang w:val="ro-RO"/>
        </w:rPr>
        <w:t>Cistina leucocitară atinge nivelul minim (valoarea medie (</w:t>
      </w:r>
      <w:r>
        <w:rPr>
          <w:lang w:val="ro-RO"/>
        </w:rPr>
        <w:sym w:font="Symbol" w:char="F0B1"/>
      </w:r>
      <w:r>
        <w:rPr>
          <w:lang w:val="ro-RO"/>
        </w:rPr>
        <w:t xml:space="preserve"> ds):</w:t>
      </w:r>
      <w:r>
        <w:rPr>
          <w:lang w:val="it-IT"/>
        </w:rPr>
        <w:t xml:space="preserve"> 1,8 </w:t>
      </w:r>
      <w:r>
        <w:sym w:font="Symbol" w:char="F0B1"/>
      </w:r>
      <w:r>
        <w:rPr>
          <w:lang w:val="it-IT"/>
        </w:rPr>
        <w:t xml:space="preserve"> </w:t>
      </w:r>
      <w:r>
        <w:rPr>
          <w:lang w:val="ro-RO"/>
        </w:rPr>
        <w:t>0,8 ore), ceva mai târziu în raport cu concentraţia plasmatică maximă a cisteaminei (valoarea medie (</w:t>
      </w:r>
      <w:r>
        <w:rPr>
          <w:lang w:val="ro-RO"/>
        </w:rPr>
        <w:sym w:font="Symbol" w:char="F0B1"/>
      </w:r>
      <w:r>
        <w:rPr>
          <w:lang w:val="ro-RO"/>
        </w:rPr>
        <w:t xml:space="preserve"> ds):</w:t>
      </w:r>
      <w:r>
        <w:rPr>
          <w:lang w:val="it-IT"/>
        </w:rPr>
        <w:t xml:space="preserve"> 1,4 </w:t>
      </w:r>
      <w:r>
        <w:sym w:font="Symbol" w:char="F0B1"/>
      </w:r>
      <w:r>
        <w:rPr>
          <w:lang w:val="it-IT"/>
        </w:rPr>
        <w:t xml:space="preserve"> </w:t>
      </w:r>
      <w:r>
        <w:rPr>
          <w:lang w:val="ro-RO"/>
        </w:rPr>
        <w:t>0,4 ore) şi revine la nivelul bazal când concentraţia plasmatică de cisteamină scade, după 6 ore de la administrarea dozei.</w:t>
      </w:r>
    </w:p>
    <w:p w:rsidR="0011458D" w:rsidRDefault="0011458D">
      <w:pPr>
        <w:rPr>
          <w:lang w:val="it-IT"/>
        </w:rPr>
      </w:pPr>
    </w:p>
    <w:p w:rsidR="0011458D" w:rsidRDefault="0011458D">
      <w:pPr>
        <w:rPr>
          <w:lang w:val="it-IT"/>
        </w:rPr>
      </w:pPr>
      <w:r>
        <w:rPr>
          <w:lang w:val="ro-RO"/>
        </w:rPr>
        <w:t>Într-un studiu clinic, nivelurile bazale de cistină leucocitară au fost de 3,73 (valori extreme între 0,13 şi 19,8) nmol hemicisteină/mg de proteină şi s-au menţinut la valori apropiate de 1 nmol hemicisteină/mg de proteină, pentru doze de cisteamină cuprinse în intervalul 1,3 şi 1,95 g/m</w:t>
      </w:r>
      <w:r>
        <w:rPr>
          <w:vertAlign w:val="superscript"/>
          <w:lang w:val="ro-RO"/>
        </w:rPr>
        <w:t>2</w:t>
      </w:r>
      <w:r>
        <w:rPr>
          <w:lang w:val="ro-RO"/>
        </w:rPr>
        <w:t>/zi.</w:t>
      </w:r>
      <w:r>
        <w:rPr>
          <w:lang w:val="it-IT"/>
        </w:rPr>
        <w:t xml:space="preserve"> </w:t>
      </w:r>
    </w:p>
    <w:p w:rsidR="0011458D" w:rsidRDefault="0011458D">
      <w:pPr>
        <w:rPr>
          <w:lang w:val="it-IT"/>
        </w:rPr>
      </w:pPr>
    </w:p>
    <w:p w:rsidR="0011458D" w:rsidRDefault="0011458D">
      <w:pPr>
        <w:rPr>
          <w:lang w:val="ro-RO"/>
        </w:rPr>
      </w:pPr>
      <w:r>
        <w:rPr>
          <w:lang w:val="ro-RO"/>
        </w:rPr>
        <w:t>Într-un studiu precedent, 94 de copii cu nefropatie cistinozică au fost trataţi cu cisteamină în doze crescânde, astfel încât să se obţină niveluri de cistină leucocitară inferioare valorii de 2 nmol de hemicisteină/mg de proteină, la 5-6 ore de la administrarea dozei. Evoluţia acestor copii a fost comparată cu aceea a unui grup de control istoric, format din 17 copii trataţi cu placebo. Principalele criterii de evaluare a eficacităţii au fost creatinina serică, clearance-ul calculat al creatininei şi creşterea în înălţime. Nivelul mediu de cistină leucocitară obţinut în timpul tratamentului a fost de 1,7 </w:t>
      </w:r>
      <w:r>
        <w:rPr>
          <w:u w:val="single"/>
          <w:lang w:val="ro-RO"/>
        </w:rPr>
        <w:t>+</w:t>
      </w:r>
      <w:r>
        <w:rPr>
          <w:lang w:val="ro-RO"/>
        </w:rPr>
        <w:t xml:space="preserve"> 0,2 nmol de hemicisteină/mg de proteină. Funcţia glomerulară s-a menţinut nemodificată în timp la pacienţii trataţi cu cisteamină. Pacienţii trataţi cu placebo au prezentat, în schimb, o creştere progresivă a creatininei serice. În comparaţie cu copiii netrataţi, creşterea în înălţime a continuat la copiii cărora li s-a administrat tratamentul, dar viteza de creştere nu a fost suficient de rapidă pentru ca aceşti copii să atingă valorile normale de creştere corespunzătoare vârstei lor. Funcţia tubulară renală nu a fost afectată prin tratament. Alte două studii au prezentat rezultate similare.</w:t>
      </w:r>
    </w:p>
    <w:p w:rsidR="0011458D" w:rsidRDefault="0011458D">
      <w:pPr>
        <w:rPr>
          <w:lang w:val="ro-RO"/>
        </w:rPr>
      </w:pPr>
    </w:p>
    <w:p w:rsidR="0011458D" w:rsidRDefault="0011458D">
      <w:pPr>
        <w:rPr>
          <w:lang w:val="ro-RO"/>
        </w:rPr>
      </w:pPr>
      <w:r>
        <w:rPr>
          <w:lang w:val="ro-RO"/>
        </w:rPr>
        <w:t>În toate studiile, răspunsul pacienţilor a fost superior când tratamentul a început la vârste mai mici, în condiţiile unei bune funcţionalităţi renale.</w:t>
      </w:r>
    </w:p>
    <w:p w:rsidR="0011458D" w:rsidRDefault="0011458D">
      <w:pPr>
        <w:tabs>
          <w:tab w:val="left" w:pos="560"/>
        </w:tabs>
        <w:rPr>
          <w:lang w:val="ro-RO"/>
        </w:rPr>
      </w:pPr>
    </w:p>
    <w:p w:rsidR="0011458D" w:rsidRDefault="0011458D">
      <w:pPr>
        <w:numPr>
          <w:ilvl w:val="1"/>
          <w:numId w:val="15"/>
        </w:numPr>
        <w:rPr>
          <w:sz w:val="24"/>
          <w:lang w:val="it-IT"/>
        </w:rPr>
      </w:pPr>
      <w:r>
        <w:rPr>
          <w:b/>
          <w:lang w:val="ro-RO"/>
        </w:rPr>
        <w:t>Proprietăţi farmacocinetice</w:t>
      </w:r>
    </w:p>
    <w:p w:rsidR="0011458D" w:rsidRDefault="0011458D">
      <w:pPr>
        <w:tabs>
          <w:tab w:val="left" w:pos="560"/>
        </w:tabs>
        <w:rPr>
          <w:lang w:val="it-IT"/>
        </w:rPr>
      </w:pPr>
    </w:p>
    <w:p w:rsidR="0011458D" w:rsidRDefault="0011458D">
      <w:pPr>
        <w:rPr>
          <w:lang w:val="it-IT"/>
        </w:rPr>
      </w:pPr>
      <w:r>
        <w:rPr>
          <w:lang w:val="ro-RO"/>
        </w:rPr>
        <w:t>După administrarea unei doze orale unice de cisteamină bitartrat echivalentă cu 1,05 mg de cisteamină sub formă de bază liberă la voluntari sănătoşi, valorile medii (</w:t>
      </w:r>
      <w:r>
        <w:rPr>
          <w:lang w:val="ro-RO"/>
        </w:rPr>
        <w:sym w:font="Symbol" w:char="F0B1"/>
      </w:r>
      <w:r>
        <w:rPr>
          <w:lang w:val="ro-RO"/>
        </w:rPr>
        <w:t>ds) ale timpului necesar pentru a atinge nivelul maxim şi concentraţia plasmatică maximă au fost de 1,4 (</w:t>
      </w:r>
      <w:r>
        <w:rPr>
          <w:lang w:val="ro-RO"/>
        </w:rPr>
        <w:sym w:font="Symbol" w:char="F0B1"/>
      </w:r>
      <w:r>
        <w:rPr>
          <w:lang w:val="ro-RO"/>
        </w:rPr>
        <w:t xml:space="preserve"> 0,5) ore şi, respectiv, de 4,0 (</w:t>
      </w:r>
      <w:r>
        <w:rPr>
          <w:lang w:val="ro-RO"/>
        </w:rPr>
        <w:sym w:font="Symbol" w:char="F0B1"/>
      </w:r>
      <w:r>
        <w:rPr>
          <w:lang w:val="ro-RO"/>
        </w:rPr>
        <w:t> 1,0) µg/ml.</w:t>
      </w:r>
      <w:r>
        <w:rPr>
          <w:lang w:val="it-IT"/>
        </w:rPr>
        <w:t xml:space="preserve"> </w:t>
      </w:r>
      <w:r>
        <w:rPr>
          <w:lang w:val="ro-RO"/>
        </w:rPr>
        <w:t>La pacienţii în stare stabilă, aceste valori au fost de 1,4 (</w:t>
      </w:r>
      <w:r>
        <w:rPr>
          <w:lang w:val="ro-RO"/>
        </w:rPr>
        <w:sym w:font="Symbol" w:char="F0B1"/>
      </w:r>
      <w:r>
        <w:rPr>
          <w:lang w:val="ro-RO"/>
        </w:rPr>
        <w:t xml:space="preserve"> 0,4) ore şi respectiv de 2,6 (</w:t>
      </w:r>
      <w:r>
        <w:rPr>
          <w:lang w:val="ro-RO"/>
        </w:rPr>
        <w:sym w:font="Symbol" w:char="F0B1"/>
      </w:r>
      <w:r>
        <w:rPr>
          <w:lang w:val="ro-RO"/>
        </w:rPr>
        <w:t xml:space="preserve"> 0,9) µg/ml, după administrarea unor doze între 225 şi 550 mg.</w:t>
      </w:r>
    </w:p>
    <w:p w:rsidR="0011458D" w:rsidRDefault="0011458D">
      <w:pPr>
        <w:rPr>
          <w:lang w:val="it-IT"/>
        </w:rPr>
      </w:pPr>
      <w:r>
        <w:rPr>
          <w:lang w:val="ro-RO"/>
        </w:rPr>
        <w:t>Cisteamina bitartrat (CYSTAGON) este bioechivalentă cu cisteamina clorhidrat şi cu fosfocisteamina.</w:t>
      </w:r>
    </w:p>
    <w:p w:rsidR="0011458D" w:rsidRDefault="0011458D">
      <w:pPr>
        <w:rPr>
          <w:lang w:val="it-IT"/>
        </w:rPr>
      </w:pPr>
    </w:p>
    <w:p w:rsidR="0011458D" w:rsidRDefault="0011458D">
      <w:pPr>
        <w:rPr>
          <w:lang w:val="it-IT"/>
        </w:rPr>
      </w:pPr>
      <w:r>
        <w:rPr>
          <w:lang w:val="ro-RO"/>
        </w:rPr>
        <w:t xml:space="preserve">În condiţii </w:t>
      </w:r>
      <w:r>
        <w:rPr>
          <w:i/>
          <w:lang w:val="ro-RO"/>
        </w:rPr>
        <w:t xml:space="preserve">in vitro, </w:t>
      </w:r>
      <w:r>
        <w:rPr>
          <w:lang w:val="ro-RO"/>
        </w:rPr>
        <w:t>legarea cisteaminei de proteinele plasmatice, în principal de albumină, este independentă de concentraţia plasmatică a medicamentului în intervalul terapeutic, cu o valoare medie (</w:t>
      </w:r>
      <w:r>
        <w:rPr>
          <w:lang w:val="ro-RO"/>
        </w:rPr>
        <w:sym w:font="Symbol" w:char="F0B1"/>
      </w:r>
      <w:r>
        <w:rPr>
          <w:lang w:val="ro-RO"/>
        </w:rPr>
        <w:t xml:space="preserve"> ds) de 54,1 % (</w:t>
      </w:r>
      <w:r>
        <w:rPr>
          <w:lang w:val="ro-RO"/>
        </w:rPr>
        <w:sym w:font="Symbol" w:char="F0B1"/>
      </w:r>
      <w:r>
        <w:rPr>
          <w:lang w:val="ro-RO"/>
        </w:rPr>
        <w:t xml:space="preserve"> 1,5)</w:t>
      </w:r>
      <w:r>
        <w:rPr>
          <w:lang w:val="it-IT"/>
        </w:rPr>
        <w:t xml:space="preserve"> </w:t>
      </w:r>
      <w:r>
        <w:rPr>
          <w:lang w:val="ro-RO"/>
        </w:rPr>
        <w:t>Legarea cisteaminei de proteinele plasmatice în cazul pacienţilor în stare stabilă este similară:</w:t>
      </w:r>
      <w:r>
        <w:rPr>
          <w:lang w:val="it-IT"/>
        </w:rPr>
        <w:t xml:space="preserve"> 53,1 % (</w:t>
      </w:r>
      <w:r>
        <w:sym w:font="Symbol" w:char="F0B1"/>
      </w:r>
      <w:r>
        <w:rPr>
          <w:lang w:val="it-IT"/>
        </w:rPr>
        <w:t xml:space="preserve"> </w:t>
      </w:r>
      <w:r>
        <w:rPr>
          <w:lang w:val="ro-RO"/>
        </w:rPr>
        <w:t>3,6) şi 51,1 % (</w:t>
      </w:r>
      <w:r>
        <w:rPr>
          <w:lang w:val="ro-RO"/>
        </w:rPr>
        <w:sym w:font="Symbol" w:char="F0B1"/>
      </w:r>
      <w:r>
        <w:rPr>
          <w:lang w:val="ro-RO"/>
        </w:rPr>
        <w:t xml:space="preserve"> 4,5) la 1,5 şi respectiv la 6 ore după administrarea dozei.</w:t>
      </w:r>
    </w:p>
    <w:p w:rsidR="0011458D" w:rsidRDefault="0011458D">
      <w:pPr>
        <w:rPr>
          <w:lang w:val="it-IT"/>
        </w:rPr>
      </w:pPr>
    </w:p>
    <w:p w:rsidR="0011458D" w:rsidRDefault="0011458D">
      <w:pPr>
        <w:rPr>
          <w:lang w:val="it-IT"/>
        </w:rPr>
      </w:pPr>
      <w:r>
        <w:rPr>
          <w:lang w:val="ro-RO"/>
        </w:rPr>
        <w:t>Într-un studiu farmacocinetic de 24 de ore la 24 de voluntari sănătoşi, valoarea medie estimată (</w:t>
      </w:r>
      <w:r>
        <w:rPr>
          <w:lang w:val="ro-RO"/>
        </w:rPr>
        <w:sym w:font="Symbol" w:char="F0B1"/>
      </w:r>
      <w:r>
        <w:rPr>
          <w:lang w:val="ro-RO"/>
        </w:rPr>
        <w:t xml:space="preserve"> ds) pentru timpul de înjumătăţire terminal prin eliminare a fost de 4,8 (</w:t>
      </w:r>
      <w:r>
        <w:rPr>
          <w:lang w:val="ro-RO"/>
        </w:rPr>
        <w:sym w:font="Symbol" w:char="F0B1"/>
      </w:r>
      <w:r>
        <w:rPr>
          <w:lang w:val="ro-RO"/>
        </w:rPr>
        <w:t xml:space="preserve"> 1,8) ore.</w:t>
      </w:r>
    </w:p>
    <w:p w:rsidR="0011458D" w:rsidRDefault="0011458D">
      <w:pPr>
        <w:rPr>
          <w:lang w:val="it-IT"/>
        </w:rPr>
      </w:pPr>
    </w:p>
    <w:p w:rsidR="0011458D" w:rsidRDefault="0011458D">
      <w:pPr>
        <w:rPr>
          <w:lang w:val="it-IT"/>
        </w:rPr>
      </w:pPr>
      <w:r>
        <w:rPr>
          <w:lang w:val="ro-RO"/>
        </w:rPr>
        <w:t xml:space="preserve">S-a demonstrat că eliminarea cisteaminei nemodificate în urină variază între 0,3% şi 1,7% din doza zilnică totală la 4 pacienţi; cea mai mare parte a cisteaminei este eliminată sub formă de sulfat. </w:t>
      </w:r>
    </w:p>
    <w:p w:rsidR="0011458D" w:rsidRDefault="0011458D">
      <w:pPr>
        <w:tabs>
          <w:tab w:val="left" w:pos="560"/>
        </w:tabs>
        <w:rPr>
          <w:lang w:val="it-IT"/>
        </w:rPr>
      </w:pPr>
    </w:p>
    <w:p w:rsidR="0011458D" w:rsidRDefault="0011458D">
      <w:pPr>
        <w:tabs>
          <w:tab w:val="left" w:pos="560"/>
        </w:tabs>
        <w:rPr>
          <w:lang w:val="it-IT"/>
        </w:rPr>
      </w:pPr>
      <w:r>
        <w:rPr>
          <w:lang w:val="ro-RO"/>
        </w:rPr>
        <w:t>Date foarte limitate sugerează faptul că parametrii farmacocinetici ai cisteaminei nu prezintă modificări semnificative la pacienţii cu insuficienţă renală uşoară până la moderată.</w:t>
      </w:r>
      <w:r>
        <w:rPr>
          <w:lang w:val="it-IT"/>
        </w:rPr>
        <w:t xml:space="preserve"> </w:t>
      </w:r>
      <w:r>
        <w:rPr>
          <w:lang w:val="ro-RO"/>
        </w:rPr>
        <w:t>Nu există informaţii disponibile privind pacienţii cu insuficienţă renală gravă.</w:t>
      </w:r>
    </w:p>
    <w:p w:rsidR="0011458D" w:rsidRDefault="0011458D">
      <w:pPr>
        <w:tabs>
          <w:tab w:val="left" w:pos="560"/>
        </w:tabs>
        <w:rPr>
          <w:lang w:val="it-IT"/>
        </w:rPr>
      </w:pPr>
    </w:p>
    <w:p w:rsidR="0011458D" w:rsidRDefault="0011458D">
      <w:pPr>
        <w:keepNext/>
        <w:tabs>
          <w:tab w:val="left" w:pos="560"/>
        </w:tabs>
        <w:rPr>
          <w:b/>
          <w:lang w:val="it-IT"/>
        </w:rPr>
      </w:pPr>
      <w:r>
        <w:rPr>
          <w:b/>
          <w:lang w:val="it-IT"/>
        </w:rPr>
        <w:t>5.3</w:t>
      </w:r>
      <w:r>
        <w:rPr>
          <w:b/>
          <w:lang w:val="it-IT"/>
        </w:rPr>
        <w:tab/>
      </w:r>
      <w:r>
        <w:rPr>
          <w:b/>
          <w:lang w:val="ro-RO"/>
        </w:rPr>
        <w:t>Date preclinice de siguranţă</w:t>
      </w:r>
    </w:p>
    <w:p w:rsidR="0011458D" w:rsidRDefault="0011458D">
      <w:pPr>
        <w:keepNext/>
        <w:tabs>
          <w:tab w:val="left" w:pos="560"/>
        </w:tabs>
        <w:rPr>
          <w:b/>
          <w:lang w:val="it-IT"/>
        </w:rPr>
      </w:pPr>
    </w:p>
    <w:p w:rsidR="0011458D" w:rsidRDefault="0011458D">
      <w:pPr>
        <w:tabs>
          <w:tab w:val="left" w:pos="560"/>
        </w:tabs>
        <w:rPr>
          <w:lang w:val="ro-RO"/>
        </w:rPr>
      </w:pPr>
      <w:r>
        <w:rPr>
          <w:lang w:val="it-IT"/>
        </w:rPr>
        <w:t>S-au efectuat studii</w:t>
      </w:r>
      <w:r>
        <w:rPr>
          <w:lang w:val="ro-RO"/>
        </w:rPr>
        <w:t xml:space="preserve"> privind genotoxicitatea: Cu toate că unele studii publicate au raportat inducerea unor aberaţii cromozomiale în linii celulare eucariotice în cultură după administrarea de cisteamină, studiile specifice cu cisteamină bitartrat nu au evidenţiat efecte mutagene în testul Ames sau efecte clastogene în testul micronucleului la şoarece. </w:t>
      </w:r>
    </w:p>
    <w:p w:rsidR="0011458D" w:rsidRDefault="0011458D">
      <w:pPr>
        <w:tabs>
          <w:tab w:val="left" w:pos="560"/>
        </w:tabs>
        <w:rPr>
          <w:lang w:val="ro-RO"/>
        </w:rPr>
      </w:pPr>
    </w:p>
    <w:p w:rsidR="0011458D" w:rsidRDefault="0011458D">
      <w:pPr>
        <w:tabs>
          <w:tab w:val="left" w:pos="560"/>
        </w:tabs>
        <w:rPr>
          <w:lang w:val="ro-RO"/>
        </w:rPr>
      </w:pPr>
      <w:r>
        <w:rPr>
          <w:lang w:val="ro-RO"/>
        </w:rPr>
        <w:t xml:space="preserve">Studiile </w:t>
      </w:r>
      <w:r>
        <w:rPr>
          <w:sz w:val="24"/>
          <w:lang w:val="ro-RO"/>
        </w:rPr>
        <w:t xml:space="preserve">privind toxicitatea asupra funcţiei </w:t>
      </w:r>
      <w:r>
        <w:rPr>
          <w:lang w:val="ro-RO"/>
        </w:rPr>
        <w:t>de reproducere la animale de laborator au evidenţiat efecte embriotoxice şi fetotoxice (resorbţie şi avort post-implantare) la şobolani, la un nivel de dozaj de 100 mg/kg</w:t>
      </w:r>
      <w:r w:rsidR="00850DAB">
        <w:rPr>
          <w:lang w:val="ro-RO"/>
        </w:rPr>
        <w:t xml:space="preserve"> şi </w:t>
      </w:r>
      <w:r>
        <w:rPr>
          <w:lang w:val="ro-RO"/>
        </w:rPr>
        <w:t>zi şi la iepuri cărora li s-au administrat 50 mg/kg</w:t>
      </w:r>
      <w:r w:rsidR="00850DAB">
        <w:rPr>
          <w:lang w:val="ro-RO"/>
        </w:rPr>
        <w:t xml:space="preserve"> şi </w:t>
      </w:r>
      <w:r>
        <w:rPr>
          <w:lang w:val="ro-RO"/>
        </w:rPr>
        <w:t>zi de cisteamină. Efectele teratogene au fost descrise la şobolani, când cisteamina a fost administrată în timpul perioadei de organogeneză la o doză de 100 mg/kg</w:t>
      </w:r>
      <w:r w:rsidR="00850DAB">
        <w:rPr>
          <w:lang w:val="ro-RO"/>
        </w:rPr>
        <w:t xml:space="preserve"> şi </w:t>
      </w:r>
      <w:r>
        <w:rPr>
          <w:lang w:val="ro-RO"/>
        </w:rPr>
        <w:t xml:space="preserve">zi. </w:t>
      </w:r>
    </w:p>
    <w:p w:rsidR="0011458D" w:rsidRDefault="0011458D">
      <w:pPr>
        <w:tabs>
          <w:tab w:val="left" w:pos="560"/>
        </w:tabs>
        <w:rPr>
          <w:lang w:val="ro-RO"/>
        </w:rPr>
      </w:pPr>
      <w:r>
        <w:rPr>
          <w:lang w:val="ro-RO"/>
        </w:rPr>
        <w:t>Această doză este echivalentă cu doza de 0,6 g/m</w:t>
      </w:r>
      <w:r>
        <w:rPr>
          <w:vertAlign w:val="superscript"/>
          <w:lang w:val="ro-RO"/>
        </w:rPr>
        <w:t>2</w:t>
      </w:r>
      <w:r w:rsidR="00850DAB">
        <w:rPr>
          <w:lang w:val="ro-RO"/>
        </w:rPr>
        <w:t xml:space="preserve"> şi </w:t>
      </w:r>
      <w:r>
        <w:rPr>
          <w:lang w:val="ro-RO"/>
        </w:rPr>
        <w:t>zi la şobolan, adică mai puţin de jumătate din doza clinică de întreţinere recomandată pentru cisteamină, de 1,30 g/ m</w:t>
      </w:r>
      <w:r>
        <w:rPr>
          <w:vertAlign w:val="superscript"/>
          <w:lang w:val="ro-RO"/>
        </w:rPr>
        <w:t>2</w:t>
      </w:r>
      <w:r w:rsidR="00850DAB">
        <w:rPr>
          <w:lang w:val="ro-RO"/>
        </w:rPr>
        <w:t xml:space="preserve"> şi </w:t>
      </w:r>
      <w:r>
        <w:rPr>
          <w:lang w:val="ro-RO"/>
        </w:rPr>
        <w:t>zi. S-a observat reducerea fertilităţii la şobolani, la doza de 375 mg/kg</w:t>
      </w:r>
      <w:r w:rsidR="00850DAB">
        <w:rPr>
          <w:lang w:val="ro-RO"/>
        </w:rPr>
        <w:t xml:space="preserve"> şi </w:t>
      </w:r>
      <w:r>
        <w:rPr>
          <w:lang w:val="ro-RO"/>
        </w:rPr>
        <w:t xml:space="preserve">zi, doză la care creşterea ponderală a fost întârziată. La această doză, creşterea ponderală şi supravieţuirea puilor în perioada alăptării au fost de asemenea reduse. Dozele mari de cisteamină reduc capacitatea femelelor de a-şi alăpta puii. Dozele unice inhibă secreţia de prolactină </w:t>
      </w:r>
      <w:smartTag w:uri="urn:schemas-microsoft-com:office:smarttags" w:element="date">
        <w:smartTagPr>
          <w:attr w:name="ProductID" w:val="la animale. Administrarea"/>
        </w:smartTagPr>
        <w:r>
          <w:rPr>
            <w:lang w:val="ro-RO"/>
          </w:rPr>
          <w:t>la animale. Administrarea</w:t>
        </w:r>
      </w:smartTag>
      <w:r>
        <w:rPr>
          <w:lang w:val="ro-RO"/>
        </w:rPr>
        <w:t xml:space="preserve"> de cisteamină la şobolanii nou-născuţi a provocat cataractă.</w:t>
      </w:r>
    </w:p>
    <w:p w:rsidR="0011458D" w:rsidRDefault="0011458D">
      <w:pPr>
        <w:pStyle w:val="Header"/>
        <w:tabs>
          <w:tab w:val="clear" w:pos="4153"/>
          <w:tab w:val="clear" w:pos="8306"/>
          <w:tab w:val="left" w:pos="560"/>
        </w:tabs>
        <w:rPr>
          <w:rFonts w:ascii="Times New Roman" w:hAnsi="Times New Roman"/>
          <w:sz w:val="22"/>
          <w:lang w:val="ro-RO"/>
        </w:rPr>
      </w:pPr>
    </w:p>
    <w:p w:rsidR="0011458D" w:rsidRDefault="0011458D">
      <w:pPr>
        <w:pStyle w:val="Header"/>
        <w:tabs>
          <w:tab w:val="clear" w:pos="4153"/>
          <w:tab w:val="clear" w:pos="8306"/>
          <w:tab w:val="left" w:pos="560"/>
        </w:tabs>
        <w:rPr>
          <w:rFonts w:ascii="Times New Roman" w:hAnsi="Times New Roman"/>
          <w:lang w:val="it-IT"/>
        </w:rPr>
      </w:pPr>
      <w:r>
        <w:rPr>
          <w:rFonts w:ascii="Times New Roman" w:hAnsi="Times New Roman"/>
          <w:sz w:val="22"/>
          <w:lang w:val="ro-RO"/>
        </w:rPr>
        <w:t>Dozele mari de cisteamină administrate pe cale orală sau parenterală produc ulcere duodenale la şobolani şi la şoareci dar nu la maimuţe. Administrarea experimentală a acestui medicament produce o diminuare accentuată a somatostatinei la mai multe specii animale.</w:t>
      </w:r>
      <w:r>
        <w:rPr>
          <w:rFonts w:ascii="Times New Roman" w:hAnsi="Times New Roman"/>
          <w:sz w:val="22"/>
          <w:lang w:val="it-IT"/>
        </w:rPr>
        <w:t xml:space="preserve"> </w:t>
      </w:r>
      <w:r>
        <w:rPr>
          <w:rFonts w:ascii="Times New Roman" w:hAnsi="Times New Roman"/>
          <w:sz w:val="22"/>
          <w:lang w:val="ro-RO"/>
        </w:rPr>
        <w:t>Consecinţele acestor fenomene în condiţiile utilizării clinice a medicamentului nu sunt cunoscute.</w:t>
      </w:r>
      <w:r>
        <w:rPr>
          <w:rFonts w:ascii="Times New Roman" w:hAnsi="Times New Roman"/>
          <w:sz w:val="22"/>
          <w:lang w:val="it-IT"/>
        </w:rPr>
        <w:t xml:space="preserve"> </w:t>
      </w:r>
    </w:p>
    <w:p w:rsidR="0011458D" w:rsidRDefault="0011458D">
      <w:pPr>
        <w:tabs>
          <w:tab w:val="left" w:pos="560"/>
        </w:tabs>
        <w:rPr>
          <w:lang w:val="it-IT"/>
        </w:rPr>
      </w:pPr>
    </w:p>
    <w:p w:rsidR="0011458D" w:rsidRDefault="0011458D">
      <w:pPr>
        <w:tabs>
          <w:tab w:val="left" w:pos="560"/>
        </w:tabs>
        <w:rPr>
          <w:lang w:val="ro-RO"/>
        </w:rPr>
      </w:pPr>
      <w:r>
        <w:rPr>
          <w:lang w:val="ro-RO"/>
        </w:rPr>
        <w:t xml:space="preserve">Nu s-au efectuat studii de carcinogeneză cu CYSTAGON. </w:t>
      </w:r>
    </w:p>
    <w:p w:rsidR="0011458D" w:rsidRDefault="0011458D">
      <w:pPr>
        <w:tabs>
          <w:tab w:val="left" w:pos="560"/>
        </w:tabs>
        <w:rPr>
          <w:b/>
          <w:lang w:val="ro-RO"/>
        </w:rPr>
      </w:pPr>
    </w:p>
    <w:p w:rsidR="0011458D" w:rsidRDefault="0011458D">
      <w:pPr>
        <w:tabs>
          <w:tab w:val="left" w:pos="560"/>
        </w:tabs>
        <w:rPr>
          <w:b/>
          <w:lang w:val="ro-RO"/>
        </w:rPr>
      </w:pPr>
    </w:p>
    <w:p w:rsidR="0011458D" w:rsidRDefault="0011458D">
      <w:pPr>
        <w:tabs>
          <w:tab w:val="left" w:pos="560"/>
        </w:tabs>
        <w:rPr>
          <w:b/>
          <w:lang w:val="ro-RO"/>
        </w:rPr>
      </w:pPr>
      <w:r>
        <w:rPr>
          <w:b/>
          <w:lang w:val="ro-RO"/>
        </w:rPr>
        <w:t>6.</w:t>
      </w:r>
      <w:r>
        <w:rPr>
          <w:b/>
          <w:lang w:val="ro-RO"/>
        </w:rPr>
        <w:tab/>
        <w:t>PROPRIETĂŢI FARMACEUTICE</w:t>
      </w:r>
    </w:p>
    <w:p w:rsidR="0011458D" w:rsidRDefault="0011458D">
      <w:pPr>
        <w:tabs>
          <w:tab w:val="left" w:pos="560"/>
        </w:tabs>
        <w:rPr>
          <w:b/>
          <w:lang w:val="ro-RO"/>
        </w:rPr>
      </w:pPr>
    </w:p>
    <w:p w:rsidR="0011458D" w:rsidRDefault="0011458D">
      <w:pPr>
        <w:tabs>
          <w:tab w:val="left" w:pos="560"/>
        </w:tabs>
        <w:rPr>
          <w:b/>
          <w:lang w:val="ro-RO"/>
        </w:rPr>
      </w:pPr>
      <w:r>
        <w:rPr>
          <w:b/>
          <w:lang w:val="ro-RO"/>
        </w:rPr>
        <w:t>6.1</w:t>
      </w:r>
      <w:r>
        <w:rPr>
          <w:b/>
          <w:lang w:val="ro-RO"/>
        </w:rPr>
        <w:tab/>
        <w:t>Lista excipienţilor</w:t>
      </w:r>
    </w:p>
    <w:p w:rsidR="0011458D" w:rsidRDefault="0011458D">
      <w:pPr>
        <w:tabs>
          <w:tab w:val="left" w:pos="560"/>
        </w:tabs>
        <w:rPr>
          <w:lang w:val="ro-RO"/>
        </w:rPr>
      </w:pPr>
    </w:p>
    <w:p w:rsidR="0011458D" w:rsidRDefault="0011458D">
      <w:pPr>
        <w:tabs>
          <w:tab w:val="left" w:pos="560"/>
        </w:tabs>
        <w:rPr>
          <w:lang w:val="ro-RO"/>
        </w:rPr>
      </w:pPr>
      <w:r>
        <w:rPr>
          <w:lang w:val="ro-RO"/>
        </w:rPr>
        <w:t>Conţinutul capsulei:</w:t>
      </w:r>
    </w:p>
    <w:p w:rsidR="0011458D" w:rsidRDefault="0011458D">
      <w:pPr>
        <w:tabs>
          <w:tab w:val="left" w:pos="560"/>
          <w:tab w:val="left" w:pos="1380"/>
          <w:tab w:val="right" w:pos="8500"/>
        </w:tabs>
        <w:rPr>
          <w:lang w:val="ro-RO"/>
        </w:rPr>
      </w:pPr>
      <w:r>
        <w:rPr>
          <w:lang w:val="ro-RO"/>
        </w:rPr>
        <w:t>celuloză microcristalină,</w:t>
      </w:r>
    </w:p>
    <w:p w:rsidR="0011458D" w:rsidRDefault="0011458D">
      <w:pPr>
        <w:tabs>
          <w:tab w:val="left" w:pos="560"/>
          <w:tab w:val="left" w:pos="1380"/>
          <w:tab w:val="right" w:pos="8500"/>
        </w:tabs>
        <w:rPr>
          <w:lang w:val="ro-RO"/>
        </w:rPr>
      </w:pPr>
      <w:r>
        <w:rPr>
          <w:lang w:val="ro-RO"/>
        </w:rPr>
        <w:t xml:space="preserve">amidon pregelatinizat, </w:t>
      </w:r>
    </w:p>
    <w:p w:rsidR="0011458D" w:rsidRDefault="0011458D">
      <w:pPr>
        <w:tabs>
          <w:tab w:val="left" w:pos="560"/>
          <w:tab w:val="left" w:pos="1380"/>
          <w:tab w:val="right" w:pos="8500"/>
        </w:tabs>
        <w:rPr>
          <w:lang w:val="ro-RO"/>
        </w:rPr>
      </w:pPr>
      <w:r>
        <w:rPr>
          <w:lang w:val="ro-RO"/>
        </w:rPr>
        <w:t xml:space="preserve">stearat de magneziu/laurilsulfat de sodiu, </w:t>
      </w:r>
    </w:p>
    <w:p w:rsidR="0011458D" w:rsidRDefault="0011458D">
      <w:pPr>
        <w:tabs>
          <w:tab w:val="left" w:pos="560"/>
          <w:tab w:val="left" w:pos="1380"/>
          <w:tab w:val="right" w:pos="8500"/>
        </w:tabs>
        <w:rPr>
          <w:lang w:val="ro-RO"/>
        </w:rPr>
      </w:pPr>
      <w:r>
        <w:rPr>
          <w:lang w:val="ro-RO"/>
        </w:rPr>
        <w:t xml:space="preserve">dioxid de siliciu coloidal, </w:t>
      </w:r>
    </w:p>
    <w:p w:rsidR="0011458D" w:rsidRDefault="0011458D">
      <w:pPr>
        <w:tabs>
          <w:tab w:val="left" w:pos="560"/>
          <w:tab w:val="left" w:pos="1380"/>
          <w:tab w:val="right" w:pos="8500"/>
        </w:tabs>
        <w:rPr>
          <w:lang w:val="ro-RO"/>
        </w:rPr>
      </w:pPr>
      <w:r>
        <w:rPr>
          <w:lang w:val="ro-RO"/>
        </w:rPr>
        <w:t xml:space="preserve">croscarmeloză sodică, </w:t>
      </w:r>
    </w:p>
    <w:p w:rsidR="0011458D" w:rsidRDefault="00850DAB">
      <w:pPr>
        <w:tabs>
          <w:tab w:val="left" w:pos="560"/>
          <w:tab w:val="left" w:pos="1380"/>
          <w:tab w:val="right" w:pos="8500"/>
        </w:tabs>
        <w:rPr>
          <w:lang w:val="ro-RO"/>
        </w:rPr>
      </w:pPr>
      <w:r>
        <w:rPr>
          <w:lang w:val="ro-RO"/>
        </w:rPr>
        <w:t>C</w:t>
      </w:r>
      <w:r w:rsidR="0011458D">
        <w:rPr>
          <w:lang w:val="ro-RO"/>
        </w:rPr>
        <w:t>apsul</w:t>
      </w:r>
      <w:r>
        <w:rPr>
          <w:lang w:val="ro-RO"/>
        </w:rPr>
        <w:t>a</w:t>
      </w:r>
      <w:r w:rsidR="0011458D">
        <w:rPr>
          <w:lang w:val="ro-RO"/>
        </w:rPr>
        <w:t>:</w:t>
      </w:r>
    </w:p>
    <w:p w:rsidR="0011458D" w:rsidRDefault="0011458D">
      <w:pPr>
        <w:tabs>
          <w:tab w:val="left" w:pos="560"/>
          <w:tab w:val="left" w:pos="1380"/>
          <w:tab w:val="right" w:pos="8500"/>
        </w:tabs>
        <w:rPr>
          <w:lang w:val="ro-RO"/>
        </w:rPr>
      </w:pPr>
      <w:r>
        <w:rPr>
          <w:lang w:val="ro-RO"/>
        </w:rPr>
        <w:t xml:space="preserve">gelatină, </w:t>
      </w:r>
    </w:p>
    <w:p w:rsidR="0011458D" w:rsidRDefault="0011458D">
      <w:pPr>
        <w:tabs>
          <w:tab w:val="left" w:pos="560"/>
          <w:tab w:val="left" w:pos="1380"/>
          <w:tab w:val="right" w:pos="8500"/>
        </w:tabs>
        <w:rPr>
          <w:lang w:val="ro-RO"/>
        </w:rPr>
      </w:pPr>
      <w:r>
        <w:rPr>
          <w:lang w:val="ro-RO"/>
        </w:rPr>
        <w:t xml:space="preserve">dioxid de titan, </w:t>
      </w:r>
    </w:p>
    <w:p w:rsidR="0011458D" w:rsidRDefault="0011458D">
      <w:pPr>
        <w:tabs>
          <w:tab w:val="left" w:pos="560"/>
          <w:tab w:val="left" w:pos="1380"/>
          <w:tab w:val="right" w:pos="8500"/>
        </w:tabs>
        <w:rPr>
          <w:lang w:val="ro-RO"/>
        </w:rPr>
      </w:pPr>
    </w:p>
    <w:p w:rsidR="0011458D" w:rsidRDefault="0011458D">
      <w:pPr>
        <w:tabs>
          <w:tab w:val="left" w:pos="560"/>
          <w:tab w:val="left" w:pos="1380"/>
          <w:tab w:val="right" w:pos="8500"/>
        </w:tabs>
        <w:rPr>
          <w:lang w:val="ro-RO"/>
        </w:rPr>
      </w:pPr>
      <w:r>
        <w:rPr>
          <w:lang w:val="ro-RO"/>
        </w:rPr>
        <w:t>cerneală neagră pe capsule, conţinând E172.</w:t>
      </w:r>
    </w:p>
    <w:p w:rsidR="0011458D" w:rsidRDefault="0011458D">
      <w:pPr>
        <w:tabs>
          <w:tab w:val="left" w:pos="560"/>
        </w:tabs>
        <w:rPr>
          <w:lang w:val="ro-RO"/>
        </w:rPr>
      </w:pPr>
    </w:p>
    <w:p w:rsidR="0011458D" w:rsidRDefault="0011458D">
      <w:pPr>
        <w:tabs>
          <w:tab w:val="left" w:pos="560"/>
        </w:tabs>
        <w:rPr>
          <w:b/>
          <w:lang w:val="ro-RO"/>
        </w:rPr>
      </w:pPr>
      <w:r>
        <w:rPr>
          <w:b/>
          <w:lang w:val="ro-RO"/>
        </w:rPr>
        <w:t>6.2</w:t>
      </w:r>
      <w:r>
        <w:rPr>
          <w:b/>
          <w:lang w:val="ro-RO"/>
        </w:rPr>
        <w:tab/>
        <w:t>Incompatibilităţi</w:t>
      </w:r>
    </w:p>
    <w:p w:rsidR="0011458D" w:rsidRDefault="0011458D">
      <w:pPr>
        <w:tabs>
          <w:tab w:val="left" w:pos="560"/>
        </w:tabs>
        <w:rPr>
          <w:lang w:val="ro-RO"/>
        </w:rPr>
      </w:pPr>
    </w:p>
    <w:p w:rsidR="0011458D" w:rsidRDefault="0011458D">
      <w:pPr>
        <w:tabs>
          <w:tab w:val="left" w:pos="560"/>
        </w:tabs>
        <w:rPr>
          <w:lang w:val="ro-RO"/>
        </w:rPr>
      </w:pPr>
      <w:r>
        <w:rPr>
          <w:lang w:val="ro-RO"/>
        </w:rPr>
        <w:t>Nu este cazul.</w:t>
      </w:r>
    </w:p>
    <w:p w:rsidR="0011458D" w:rsidRDefault="0011458D">
      <w:pPr>
        <w:tabs>
          <w:tab w:val="left" w:pos="560"/>
        </w:tabs>
        <w:rPr>
          <w:lang w:val="ro-RO"/>
        </w:rPr>
      </w:pPr>
    </w:p>
    <w:p w:rsidR="0011458D" w:rsidRDefault="0011458D">
      <w:pPr>
        <w:tabs>
          <w:tab w:val="left" w:pos="560"/>
        </w:tabs>
        <w:rPr>
          <w:b/>
          <w:lang w:val="it-IT"/>
        </w:rPr>
      </w:pPr>
      <w:r>
        <w:rPr>
          <w:b/>
          <w:lang w:val="ro-RO"/>
        </w:rPr>
        <w:t>6.3</w:t>
      </w:r>
      <w:r>
        <w:rPr>
          <w:b/>
          <w:lang w:val="ro-RO"/>
        </w:rPr>
        <w:tab/>
        <w:t>Perioada de valabilitate</w:t>
      </w:r>
    </w:p>
    <w:p w:rsidR="0011458D" w:rsidRDefault="0011458D">
      <w:pPr>
        <w:tabs>
          <w:tab w:val="left" w:pos="560"/>
        </w:tabs>
        <w:rPr>
          <w:lang w:val="it-IT"/>
        </w:rPr>
      </w:pPr>
    </w:p>
    <w:p w:rsidR="0011458D" w:rsidRDefault="0011458D">
      <w:pPr>
        <w:tabs>
          <w:tab w:val="left" w:pos="560"/>
        </w:tabs>
        <w:rPr>
          <w:lang w:val="it-IT"/>
        </w:rPr>
      </w:pPr>
      <w:r>
        <w:rPr>
          <w:lang w:val="ro-RO"/>
        </w:rPr>
        <w:t>2 ani.</w:t>
      </w:r>
    </w:p>
    <w:p w:rsidR="0011458D" w:rsidRDefault="0011458D">
      <w:pPr>
        <w:tabs>
          <w:tab w:val="left" w:pos="560"/>
        </w:tabs>
        <w:rPr>
          <w:b/>
          <w:lang w:val="it-IT"/>
        </w:rPr>
      </w:pPr>
    </w:p>
    <w:p w:rsidR="0011458D" w:rsidRDefault="0011458D">
      <w:pPr>
        <w:tabs>
          <w:tab w:val="left" w:pos="560"/>
        </w:tabs>
        <w:rPr>
          <w:b/>
          <w:lang w:val="it-IT"/>
        </w:rPr>
      </w:pPr>
      <w:r>
        <w:rPr>
          <w:b/>
          <w:lang w:val="it-IT"/>
        </w:rPr>
        <w:t>6.4</w:t>
      </w:r>
      <w:r>
        <w:rPr>
          <w:b/>
          <w:lang w:val="it-IT"/>
        </w:rPr>
        <w:tab/>
      </w:r>
      <w:r>
        <w:rPr>
          <w:b/>
          <w:lang w:val="ro-RO"/>
        </w:rPr>
        <w:t>Precauţii speciale pentru păstrare</w:t>
      </w:r>
    </w:p>
    <w:p w:rsidR="0011458D" w:rsidRDefault="0011458D">
      <w:pPr>
        <w:tabs>
          <w:tab w:val="left" w:pos="560"/>
        </w:tabs>
        <w:rPr>
          <w:lang w:val="it-IT"/>
        </w:rPr>
      </w:pPr>
    </w:p>
    <w:p w:rsidR="0011458D" w:rsidRDefault="0011458D">
      <w:pPr>
        <w:tabs>
          <w:tab w:val="left" w:pos="560"/>
        </w:tabs>
        <w:rPr>
          <w:lang w:val="it-IT"/>
        </w:rPr>
      </w:pPr>
      <w:r>
        <w:rPr>
          <w:lang w:val="ro-RO"/>
        </w:rPr>
        <w:t>A nu se păstra la temperaturi peste 25°C.</w:t>
      </w:r>
    </w:p>
    <w:p w:rsidR="0011458D" w:rsidRDefault="0011458D">
      <w:pPr>
        <w:tabs>
          <w:tab w:val="left" w:pos="560"/>
        </w:tabs>
        <w:rPr>
          <w:lang w:val="it-IT"/>
        </w:rPr>
      </w:pPr>
      <w:r>
        <w:rPr>
          <w:lang w:val="ro-RO"/>
        </w:rPr>
        <w:t>A se ţine flaconul bine închis pentru a fi protejat de lumină şi umiditate.</w:t>
      </w:r>
    </w:p>
    <w:p w:rsidR="0011458D" w:rsidRDefault="0011458D">
      <w:pPr>
        <w:tabs>
          <w:tab w:val="left" w:pos="560"/>
        </w:tabs>
        <w:rPr>
          <w:b/>
          <w:lang w:val="it-IT"/>
        </w:rPr>
      </w:pPr>
    </w:p>
    <w:p w:rsidR="0011458D" w:rsidRDefault="0011458D">
      <w:pPr>
        <w:tabs>
          <w:tab w:val="left" w:pos="560"/>
        </w:tabs>
        <w:rPr>
          <w:b/>
          <w:lang w:val="it-IT"/>
        </w:rPr>
      </w:pPr>
      <w:r>
        <w:rPr>
          <w:b/>
          <w:lang w:val="it-IT"/>
        </w:rPr>
        <w:t>6.5</w:t>
      </w:r>
      <w:r>
        <w:rPr>
          <w:b/>
          <w:lang w:val="it-IT"/>
        </w:rPr>
        <w:tab/>
      </w:r>
      <w:r>
        <w:rPr>
          <w:b/>
          <w:lang w:val="ro-RO"/>
        </w:rPr>
        <w:t>Natura şi conţinutul ambalajului</w:t>
      </w:r>
    </w:p>
    <w:p w:rsidR="0011458D" w:rsidRDefault="0011458D">
      <w:pPr>
        <w:tabs>
          <w:tab w:val="left" w:pos="560"/>
        </w:tabs>
        <w:rPr>
          <w:lang w:val="it-IT"/>
        </w:rPr>
      </w:pPr>
    </w:p>
    <w:p w:rsidR="0011458D" w:rsidRDefault="0011458D">
      <w:pPr>
        <w:pStyle w:val="BodyText3"/>
        <w:rPr>
          <w:lang w:val="it-IT"/>
        </w:rPr>
      </w:pPr>
      <w:r>
        <w:rPr>
          <w:lang w:val="ro-RO"/>
        </w:rPr>
        <w:t>Flacoane PEID (din polietilenă de înaltă densitate) cu 100 şi 500 de capsule.</w:t>
      </w:r>
      <w:r>
        <w:rPr>
          <w:lang w:val="it-IT"/>
        </w:rPr>
        <w:t xml:space="preserve"> </w:t>
      </w:r>
      <w:r>
        <w:rPr>
          <w:lang w:val="ro-RO"/>
        </w:rPr>
        <w:t>În fiecare flacon este inclus un desicant care conţine carbon negru activat şi granule de gel siliciu.</w:t>
      </w:r>
    </w:p>
    <w:p w:rsidR="0011458D" w:rsidRDefault="0011458D">
      <w:pPr>
        <w:tabs>
          <w:tab w:val="left" w:pos="560"/>
        </w:tabs>
        <w:rPr>
          <w:lang w:val="it-IT"/>
        </w:rPr>
      </w:pPr>
      <w:r>
        <w:rPr>
          <w:lang w:val="ro-RO"/>
        </w:rPr>
        <w:t>Este posibil ca nu toate mărimile de ambalaj să fie comercializate.</w:t>
      </w:r>
    </w:p>
    <w:p w:rsidR="0011458D" w:rsidRDefault="0011458D">
      <w:pPr>
        <w:tabs>
          <w:tab w:val="left" w:pos="560"/>
        </w:tabs>
        <w:rPr>
          <w:lang w:val="it-IT"/>
        </w:rPr>
      </w:pPr>
    </w:p>
    <w:p w:rsidR="0011458D" w:rsidRDefault="0011458D">
      <w:pPr>
        <w:ind w:left="567" w:hanging="567"/>
        <w:rPr>
          <w:lang w:val="it-IT"/>
        </w:rPr>
      </w:pPr>
      <w:r>
        <w:rPr>
          <w:b/>
          <w:lang w:val="it-IT"/>
        </w:rPr>
        <w:t>6.6</w:t>
      </w:r>
      <w:r>
        <w:rPr>
          <w:b/>
          <w:lang w:val="it-IT"/>
        </w:rPr>
        <w:tab/>
        <w:t xml:space="preserve">Precauţii speciale </w:t>
      </w:r>
      <w:r>
        <w:rPr>
          <w:b/>
          <w:lang w:val="ro-RO"/>
        </w:rPr>
        <w:t>pentru eliminarea reziduurilor şi alte instrucţiuni de manipulare</w:t>
      </w:r>
    </w:p>
    <w:p w:rsidR="0011458D" w:rsidRDefault="0011458D">
      <w:pPr>
        <w:rPr>
          <w:lang w:val="it-IT"/>
        </w:rPr>
      </w:pPr>
    </w:p>
    <w:p w:rsidR="0011458D" w:rsidRDefault="0011458D">
      <w:pPr>
        <w:rPr>
          <w:lang w:val="it-IT"/>
        </w:rPr>
      </w:pPr>
      <w:r>
        <w:rPr>
          <w:lang w:val="it-IT"/>
        </w:rPr>
        <w:t>Nu este cazul.</w:t>
      </w:r>
    </w:p>
    <w:p w:rsidR="0011458D" w:rsidRDefault="0011458D">
      <w:pPr>
        <w:tabs>
          <w:tab w:val="left" w:pos="560"/>
          <w:tab w:val="left" w:pos="1400"/>
          <w:tab w:val="left" w:pos="1720"/>
        </w:tabs>
        <w:rPr>
          <w:lang w:val="it-IT"/>
        </w:rPr>
      </w:pPr>
    </w:p>
    <w:p w:rsidR="005B3D58" w:rsidRDefault="005B3D58">
      <w:pPr>
        <w:tabs>
          <w:tab w:val="left" w:pos="560"/>
          <w:tab w:val="left" w:pos="1400"/>
          <w:tab w:val="left" w:pos="1720"/>
        </w:tabs>
        <w:rPr>
          <w:lang w:val="it-IT"/>
        </w:rPr>
      </w:pPr>
    </w:p>
    <w:p w:rsidR="0011458D" w:rsidRPr="00794DB7" w:rsidRDefault="0011458D">
      <w:pPr>
        <w:tabs>
          <w:tab w:val="left" w:pos="560"/>
        </w:tabs>
        <w:rPr>
          <w:b/>
          <w:lang w:val="it-IT"/>
        </w:rPr>
      </w:pPr>
      <w:r w:rsidRPr="00794DB7">
        <w:rPr>
          <w:b/>
          <w:lang w:val="it-IT"/>
        </w:rPr>
        <w:t>7.</w:t>
      </w:r>
      <w:r w:rsidRPr="00794DB7">
        <w:rPr>
          <w:lang w:val="it-IT"/>
        </w:rPr>
        <w:tab/>
      </w:r>
      <w:r>
        <w:rPr>
          <w:b/>
          <w:lang w:val="ro-RO"/>
        </w:rPr>
        <w:t>DEŢINĂTORUL AUTORIZAŢIEI DE PUNERE PE PIAŢĂ</w:t>
      </w:r>
    </w:p>
    <w:p w:rsidR="0011458D" w:rsidRPr="00794DB7" w:rsidRDefault="0011458D">
      <w:pPr>
        <w:tabs>
          <w:tab w:val="left" w:pos="560"/>
        </w:tabs>
        <w:rPr>
          <w:lang w:val="it-IT"/>
        </w:rPr>
      </w:pPr>
    </w:p>
    <w:p w:rsidR="0011458D" w:rsidRDefault="004753A5">
      <w:pPr>
        <w:tabs>
          <w:tab w:val="left" w:pos="560"/>
        </w:tabs>
        <w:rPr>
          <w:lang w:val="fr-FR"/>
        </w:rPr>
      </w:pPr>
      <w:r>
        <w:rPr>
          <w:lang w:val="ro-RO"/>
        </w:rPr>
        <w:t>Recordati Rare Diseases</w:t>
      </w:r>
    </w:p>
    <w:p w:rsidR="0011458D" w:rsidRDefault="0011458D">
      <w:pPr>
        <w:tabs>
          <w:tab w:val="left" w:pos="560"/>
        </w:tabs>
        <w:rPr>
          <w:lang w:val="ro-RO"/>
        </w:rPr>
      </w:pPr>
      <w:r>
        <w:rPr>
          <w:lang w:val="ro-RO"/>
        </w:rPr>
        <w:t xml:space="preserve">Immeuble “Le </w:t>
      </w:r>
      <w:r w:rsidR="00247364">
        <w:rPr>
          <w:lang w:val="ro-RO"/>
        </w:rPr>
        <w:t>Wilson</w:t>
      </w:r>
      <w:r>
        <w:rPr>
          <w:lang w:val="ro-RO"/>
        </w:rPr>
        <w:t>”</w:t>
      </w:r>
    </w:p>
    <w:p w:rsidR="0080622A" w:rsidRDefault="0080622A">
      <w:pPr>
        <w:tabs>
          <w:tab w:val="left" w:pos="560"/>
        </w:tabs>
        <w:rPr>
          <w:lang w:val="fr-FR"/>
        </w:rPr>
      </w:pPr>
      <w:r>
        <w:rPr>
          <w:lang w:val="ro-RO"/>
        </w:rPr>
        <w:t>70</w:t>
      </w:r>
      <w:r w:rsidR="00147FE7">
        <w:rPr>
          <w:lang w:val="ro-RO"/>
        </w:rPr>
        <w:t>, A</w:t>
      </w:r>
      <w:r>
        <w:rPr>
          <w:lang w:val="ro-RO"/>
        </w:rPr>
        <w:t>venue du Général de Gaulle</w:t>
      </w:r>
    </w:p>
    <w:p w:rsidR="0011458D" w:rsidRDefault="0011458D">
      <w:pPr>
        <w:tabs>
          <w:tab w:val="left" w:pos="560"/>
        </w:tabs>
        <w:rPr>
          <w:lang w:val="fr-FR"/>
        </w:rPr>
      </w:pPr>
      <w:r>
        <w:rPr>
          <w:lang w:val="ro-RO"/>
        </w:rPr>
        <w:t>F-92</w:t>
      </w:r>
      <w:r w:rsidR="0080622A">
        <w:rPr>
          <w:lang w:val="ro-RO"/>
        </w:rPr>
        <w:t>800 Puteaux</w:t>
      </w:r>
    </w:p>
    <w:p w:rsidR="0011458D" w:rsidRDefault="0011458D">
      <w:pPr>
        <w:tabs>
          <w:tab w:val="left" w:pos="560"/>
        </w:tabs>
        <w:rPr>
          <w:lang w:val="fr-FR"/>
        </w:rPr>
      </w:pPr>
      <w:r>
        <w:rPr>
          <w:lang w:val="ro-RO"/>
        </w:rPr>
        <w:t xml:space="preserve">Franţa </w:t>
      </w:r>
    </w:p>
    <w:p w:rsidR="0011458D" w:rsidRDefault="0011458D">
      <w:pPr>
        <w:tabs>
          <w:tab w:val="left" w:pos="560"/>
        </w:tabs>
        <w:rPr>
          <w:lang w:val="fr-FR"/>
        </w:rPr>
      </w:pPr>
    </w:p>
    <w:p w:rsidR="0011458D" w:rsidRDefault="0011458D">
      <w:pPr>
        <w:tabs>
          <w:tab w:val="left" w:pos="560"/>
        </w:tabs>
        <w:rPr>
          <w:lang w:val="fr-FR"/>
        </w:rPr>
      </w:pPr>
    </w:p>
    <w:p w:rsidR="0011458D" w:rsidRDefault="0011458D">
      <w:pPr>
        <w:tabs>
          <w:tab w:val="left" w:pos="560"/>
        </w:tabs>
        <w:rPr>
          <w:b/>
          <w:lang w:val="fr-FR"/>
        </w:rPr>
      </w:pPr>
      <w:r>
        <w:rPr>
          <w:b/>
          <w:lang w:val="fr-FR"/>
        </w:rPr>
        <w:t>8.</w:t>
      </w:r>
      <w:r>
        <w:rPr>
          <w:b/>
          <w:lang w:val="fr-FR"/>
        </w:rPr>
        <w:tab/>
        <w:t>NUMERELE AUTORIZAŢIEI DE PUNERE PE PIAŢĂ</w:t>
      </w:r>
    </w:p>
    <w:p w:rsidR="0011458D" w:rsidRDefault="0011458D">
      <w:pPr>
        <w:tabs>
          <w:tab w:val="left" w:pos="560"/>
        </w:tabs>
        <w:rPr>
          <w:b/>
          <w:lang w:val="fr-FR"/>
        </w:rPr>
      </w:pPr>
    </w:p>
    <w:p w:rsidR="0011458D" w:rsidRDefault="0011458D">
      <w:pPr>
        <w:tabs>
          <w:tab w:val="left" w:pos="560"/>
        </w:tabs>
        <w:rPr>
          <w:b/>
          <w:lang w:val="fr-FR"/>
        </w:rPr>
      </w:pPr>
      <w:r>
        <w:rPr>
          <w:lang w:val="ro-RO"/>
        </w:rPr>
        <w:t>EU/1/97/039/001 (flacon cu 100 de capsule), EU/1/97/039/002 (flacon cu 500 de capsule).</w:t>
      </w:r>
    </w:p>
    <w:p w:rsidR="0011458D" w:rsidRDefault="0011458D">
      <w:pPr>
        <w:tabs>
          <w:tab w:val="left" w:pos="560"/>
        </w:tabs>
        <w:rPr>
          <w:b/>
          <w:lang w:val="fr-FR"/>
        </w:rPr>
      </w:pPr>
    </w:p>
    <w:p w:rsidR="0011458D" w:rsidRDefault="0011458D">
      <w:pPr>
        <w:tabs>
          <w:tab w:val="left" w:pos="560"/>
        </w:tabs>
        <w:rPr>
          <w:b/>
          <w:lang w:val="fr-FR"/>
        </w:rPr>
      </w:pPr>
    </w:p>
    <w:p w:rsidR="0011458D" w:rsidRDefault="0011458D">
      <w:pPr>
        <w:tabs>
          <w:tab w:val="left" w:pos="560"/>
        </w:tabs>
        <w:rPr>
          <w:b/>
          <w:lang w:val="it-IT"/>
        </w:rPr>
      </w:pPr>
      <w:r>
        <w:rPr>
          <w:b/>
          <w:lang w:val="it-IT"/>
        </w:rPr>
        <w:t>9.</w:t>
      </w:r>
      <w:r>
        <w:rPr>
          <w:b/>
          <w:lang w:val="it-IT"/>
        </w:rPr>
        <w:tab/>
      </w:r>
      <w:r>
        <w:rPr>
          <w:b/>
          <w:lang w:val="ro-RO"/>
        </w:rPr>
        <w:t>DATA PRIMEI AUTORIZĂRI SAU A REÎNNOIRII AUTORIZAŢIEI</w:t>
      </w:r>
    </w:p>
    <w:p w:rsidR="0011458D" w:rsidRDefault="0011458D">
      <w:pPr>
        <w:tabs>
          <w:tab w:val="left" w:pos="560"/>
        </w:tabs>
        <w:rPr>
          <w:b/>
          <w:lang w:val="it-IT"/>
        </w:rPr>
      </w:pPr>
    </w:p>
    <w:p w:rsidR="0011458D" w:rsidRDefault="0011458D">
      <w:pPr>
        <w:tabs>
          <w:tab w:val="left" w:pos="560"/>
        </w:tabs>
        <w:rPr>
          <w:b/>
          <w:lang w:val="it-IT"/>
        </w:rPr>
      </w:pPr>
      <w:r>
        <w:rPr>
          <w:lang w:val="ro-RO"/>
        </w:rPr>
        <w:t>Data primei autorizări:</w:t>
      </w:r>
      <w:r>
        <w:rPr>
          <w:lang w:val="it-IT"/>
        </w:rPr>
        <w:t xml:space="preserve"> </w:t>
      </w:r>
      <w:r>
        <w:rPr>
          <w:lang w:val="ro-RO"/>
        </w:rPr>
        <w:t>23 iunie 1997.</w:t>
      </w:r>
    </w:p>
    <w:p w:rsidR="0011458D" w:rsidRDefault="0011458D">
      <w:pPr>
        <w:tabs>
          <w:tab w:val="left" w:pos="560"/>
        </w:tabs>
        <w:rPr>
          <w:b/>
          <w:lang w:val="it-IT"/>
        </w:rPr>
      </w:pPr>
      <w:r>
        <w:rPr>
          <w:lang w:val="ro-RO"/>
        </w:rPr>
        <w:t>Data ultimei reînnoiri :</w:t>
      </w:r>
      <w:r>
        <w:rPr>
          <w:lang w:val="it-IT"/>
        </w:rPr>
        <w:t xml:space="preserve"> </w:t>
      </w:r>
      <w:r w:rsidR="00070182">
        <w:rPr>
          <w:lang w:val="ro-RO"/>
        </w:rPr>
        <w:t>23</w:t>
      </w:r>
      <w:r w:rsidR="005E37F6">
        <w:rPr>
          <w:lang w:val="ro-RO"/>
        </w:rPr>
        <w:t xml:space="preserve"> iunie 2007</w:t>
      </w:r>
      <w:r>
        <w:rPr>
          <w:lang w:val="ro-RO"/>
        </w:rPr>
        <w:t>.</w:t>
      </w:r>
    </w:p>
    <w:p w:rsidR="0011458D" w:rsidRDefault="0011458D">
      <w:pPr>
        <w:tabs>
          <w:tab w:val="left" w:pos="560"/>
        </w:tabs>
        <w:rPr>
          <w:b/>
          <w:lang w:val="it-IT"/>
        </w:rPr>
      </w:pPr>
    </w:p>
    <w:p w:rsidR="0011458D" w:rsidRDefault="0011458D">
      <w:pPr>
        <w:tabs>
          <w:tab w:val="left" w:pos="560"/>
        </w:tabs>
        <w:rPr>
          <w:b/>
          <w:lang w:val="it-IT"/>
        </w:rPr>
      </w:pPr>
    </w:p>
    <w:p w:rsidR="0011458D" w:rsidRDefault="0011458D">
      <w:pPr>
        <w:numPr>
          <w:ilvl w:val="0"/>
          <w:numId w:val="1"/>
        </w:numPr>
        <w:tabs>
          <w:tab w:val="left" w:pos="567"/>
        </w:tabs>
        <w:ind w:left="0" w:firstLine="0"/>
        <w:rPr>
          <w:b/>
        </w:rPr>
      </w:pPr>
      <w:r>
        <w:rPr>
          <w:b/>
          <w:lang w:val="it-IT"/>
        </w:rPr>
        <w:tab/>
      </w:r>
      <w:r>
        <w:rPr>
          <w:b/>
          <w:lang w:val="ro-RO"/>
        </w:rPr>
        <w:t>DATA REVIZUIRII TEXTULUI</w:t>
      </w:r>
      <w:r>
        <w:rPr>
          <w:b/>
        </w:rPr>
        <w:br/>
      </w:r>
    </w:p>
    <w:p w:rsidR="00D20BFE" w:rsidRDefault="00D20BFE" w:rsidP="00D20BFE">
      <w:pPr>
        <w:tabs>
          <w:tab w:val="left" w:pos="567"/>
        </w:tabs>
        <w:rPr>
          <w:b/>
        </w:rPr>
      </w:pPr>
    </w:p>
    <w:p w:rsidR="00D20BFE" w:rsidRDefault="00D20BFE" w:rsidP="00D20BFE">
      <w:pPr>
        <w:tabs>
          <w:tab w:val="left" w:pos="567"/>
        </w:tabs>
        <w:rPr>
          <w:b/>
        </w:rPr>
      </w:pPr>
    </w:p>
    <w:p w:rsidR="0011458D" w:rsidRDefault="0011458D">
      <w:pPr>
        <w:tabs>
          <w:tab w:val="left" w:pos="560"/>
        </w:tabs>
        <w:rPr>
          <w:lang w:val="ro-RO"/>
        </w:rPr>
      </w:pPr>
      <w:r>
        <w:rPr>
          <w:lang w:val="ro-RO"/>
        </w:rPr>
        <w:t xml:space="preserve">Informaţii detaliate privind acest medicament sunt disponibile pe website-ul Agenţiei Europene a Medicamentului (EMA) </w:t>
      </w:r>
      <w:hyperlink r:id="rId12" w:history="1">
        <w:r w:rsidR="00D20BFE" w:rsidRPr="00B54275">
          <w:rPr>
            <w:rStyle w:val="Hyperlink"/>
          </w:rPr>
          <w:t>http://www.ema.europa.eu</w:t>
        </w:r>
      </w:hyperlink>
      <w:r>
        <w:t>/.</w:t>
      </w:r>
    </w:p>
    <w:p w:rsidR="0011458D" w:rsidRDefault="0011458D">
      <w:pPr>
        <w:tabs>
          <w:tab w:val="left" w:pos="560"/>
        </w:tabs>
        <w:rPr>
          <w:b/>
          <w:lang w:val="it-IT"/>
        </w:rPr>
      </w:pPr>
      <w:r>
        <w:rPr>
          <w:lang w:val="ro-RO"/>
        </w:rPr>
        <w:br w:type="page"/>
      </w:r>
      <w:r>
        <w:rPr>
          <w:b/>
          <w:lang w:val="it-IT"/>
        </w:rPr>
        <w:t>1.</w:t>
      </w:r>
      <w:r>
        <w:rPr>
          <w:b/>
          <w:lang w:val="it-IT"/>
        </w:rPr>
        <w:tab/>
      </w:r>
      <w:r>
        <w:rPr>
          <w:b/>
          <w:lang w:val="ro-RO"/>
        </w:rPr>
        <w:t>DENUMIREA COMERCIALĂ A MEDICAMENTULUI</w:t>
      </w:r>
    </w:p>
    <w:p w:rsidR="0011458D" w:rsidRDefault="0011458D">
      <w:pPr>
        <w:tabs>
          <w:tab w:val="left" w:pos="560"/>
        </w:tabs>
        <w:rPr>
          <w:lang w:val="it-IT"/>
        </w:rPr>
      </w:pPr>
    </w:p>
    <w:p w:rsidR="0011458D" w:rsidRDefault="0011458D">
      <w:pPr>
        <w:tabs>
          <w:tab w:val="left" w:pos="560"/>
        </w:tabs>
        <w:rPr>
          <w:lang w:val="it-IT"/>
        </w:rPr>
      </w:pPr>
      <w:r>
        <w:rPr>
          <w:lang w:val="ro-RO"/>
        </w:rPr>
        <w:t>CYSTAGON capsule 150 mg</w:t>
      </w:r>
    </w:p>
    <w:p w:rsidR="0011458D" w:rsidRDefault="0011458D">
      <w:pPr>
        <w:tabs>
          <w:tab w:val="left" w:pos="560"/>
        </w:tabs>
        <w:rPr>
          <w:lang w:val="it-IT"/>
        </w:rPr>
      </w:pPr>
    </w:p>
    <w:p w:rsidR="0011458D" w:rsidRDefault="0011458D">
      <w:pPr>
        <w:tabs>
          <w:tab w:val="left" w:pos="560"/>
        </w:tabs>
        <w:rPr>
          <w:lang w:val="it-IT"/>
        </w:rPr>
      </w:pPr>
    </w:p>
    <w:p w:rsidR="0011458D" w:rsidRDefault="0011458D">
      <w:pPr>
        <w:tabs>
          <w:tab w:val="left" w:pos="560"/>
        </w:tabs>
        <w:rPr>
          <w:b/>
          <w:lang w:val="it-IT"/>
        </w:rPr>
      </w:pPr>
      <w:r>
        <w:rPr>
          <w:b/>
          <w:lang w:val="it-IT"/>
        </w:rPr>
        <w:t>2.</w:t>
      </w:r>
      <w:r>
        <w:rPr>
          <w:b/>
          <w:lang w:val="it-IT"/>
        </w:rPr>
        <w:tab/>
      </w:r>
      <w:r>
        <w:rPr>
          <w:b/>
          <w:lang w:val="ro-RO"/>
        </w:rPr>
        <w:t>COMPOZIŢIA CALITATIVĂ ŞI CANTITATIVĂ</w:t>
      </w:r>
    </w:p>
    <w:p w:rsidR="0011458D" w:rsidRDefault="0011458D">
      <w:pPr>
        <w:tabs>
          <w:tab w:val="left" w:pos="560"/>
          <w:tab w:val="right" w:pos="8500"/>
        </w:tabs>
        <w:rPr>
          <w:lang w:val="it-IT"/>
        </w:rPr>
      </w:pPr>
    </w:p>
    <w:p w:rsidR="0011458D" w:rsidRDefault="0011458D">
      <w:pPr>
        <w:tabs>
          <w:tab w:val="left" w:pos="560"/>
          <w:tab w:val="right" w:pos="8500"/>
        </w:tabs>
        <w:rPr>
          <w:lang w:val="it-IT"/>
        </w:rPr>
      </w:pPr>
      <w:r>
        <w:rPr>
          <w:lang w:val="ro-RO"/>
        </w:rPr>
        <w:t>Fiecare capsulă conţine 150 mg de cisteamină (sub formă de mercaptamină bitartrat)</w:t>
      </w:r>
      <w:r>
        <w:rPr>
          <w:lang w:val="it-IT"/>
        </w:rPr>
        <w:t>.</w:t>
      </w:r>
    </w:p>
    <w:p w:rsidR="0011458D" w:rsidRDefault="0011458D">
      <w:pPr>
        <w:tabs>
          <w:tab w:val="left" w:pos="560"/>
          <w:tab w:val="right" w:pos="8500"/>
        </w:tabs>
        <w:rPr>
          <w:lang w:val="ro-RO"/>
        </w:rPr>
      </w:pPr>
    </w:p>
    <w:p w:rsidR="0011458D" w:rsidRDefault="0011458D">
      <w:pPr>
        <w:tabs>
          <w:tab w:val="left" w:pos="560"/>
          <w:tab w:val="right" w:pos="8500"/>
        </w:tabs>
        <w:rPr>
          <w:lang w:val="it-IT"/>
        </w:rPr>
      </w:pPr>
      <w:r>
        <w:rPr>
          <w:lang w:val="ro-RO"/>
        </w:rPr>
        <w:t>Pentru lista tuturor excipienţilor, vezi pct. 6.1.</w:t>
      </w:r>
    </w:p>
    <w:p w:rsidR="0011458D" w:rsidRDefault="0011458D">
      <w:pPr>
        <w:tabs>
          <w:tab w:val="left" w:pos="560"/>
          <w:tab w:val="right" w:pos="8500"/>
        </w:tabs>
        <w:rPr>
          <w:lang w:val="it-IT"/>
        </w:rPr>
      </w:pPr>
    </w:p>
    <w:p w:rsidR="0011458D" w:rsidRDefault="0011458D">
      <w:pPr>
        <w:tabs>
          <w:tab w:val="left" w:pos="560"/>
          <w:tab w:val="right" w:pos="8500"/>
        </w:tabs>
        <w:rPr>
          <w:lang w:val="it-IT"/>
        </w:rPr>
      </w:pPr>
    </w:p>
    <w:p w:rsidR="0011458D" w:rsidRDefault="0011458D">
      <w:pPr>
        <w:tabs>
          <w:tab w:val="left" w:pos="560"/>
        </w:tabs>
        <w:rPr>
          <w:b/>
          <w:lang w:val="it-IT"/>
        </w:rPr>
      </w:pPr>
      <w:r>
        <w:rPr>
          <w:b/>
          <w:lang w:val="it-IT"/>
        </w:rPr>
        <w:t>3.</w:t>
      </w:r>
      <w:r>
        <w:rPr>
          <w:b/>
          <w:lang w:val="it-IT"/>
        </w:rPr>
        <w:tab/>
      </w:r>
      <w:r>
        <w:rPr>
          <w:b/>
          <w:lang w:val="ro-RO"/>
        </w:rPr>
        <w:t>FORMA FARMACEUTICĂ</w:t>
      </w:r>
    </w:p>
    <w:p w:rsidR="0011458D" w:rsidRDefault="0011458D">
      <w:pPr>
        <w:tabs>
          <w:tab w:val="left" w:pos="560"/>
        </w:tabs>
        <w:rPr>
          <w:lang w:val="it-IT"/>
        </w:rPr>
      </w:pPr>
    </w:p>
    <w:p w:rsidR="0011458D" w:rsidRDefault="0011458D">
      <w:pPr>
        <w:tabs>
          <w:tab w:val="left" w:pos="560"/>
        </w:tabs>
        <w:rPr>
          <w:lang w:val="it-IT"/>
        </w:rPr>
      </w:pPr>
      <w:r>
        <w:rPr>
          <w:lang w:val="ro-RO"/>
        </w:rPr>
        <w:t xml:space="preserve">Capsulă </w:t>
      </w:r>
    </w:p>
    <w:p w:rsidR="0011458D" w:rsidRDefault="0011458D">
      <w:pPr>
        <w:tabs>
          <w:tab w:val="left" w:pos="560"/>
        </w:tabs>
        <w:rPr>
          <w:lang w:val="it-IT"/>
        </w:rPr>
      </w:pPr>
      <w:r>
        <w:rPr>
          <w:lang w:val="it-IT"/>
        </w:rPr>
        <w:t xml:space="preserve">Capsule albe, opace, </w:t>
      </w:r>
      <w:r>
        <w:rPr>
          <w:lang w:val="ro-RO"/>
        </w:rPr>
        <w:t>având inscripţia CYSTA</w:t>
      </w:r>
      <w:r w:rsidR="003D169A">
        <w:rPr>
          <w:lang w:val="ro-RO"/>
        </w:rPr>
        <w:t>GON</w:t>
      </w:r>
      <w:r>
        <w:rPr>
          <w:lang w:val="ro-RO"/>
        </w:rPr>
        <w:t xml:space="preserve"> 150 pe corp şi MYLAN pe capac.</w:t>
      </w:r>
    </w:p>
    <w:p w:rsidR="0011458D" w:rsidRDefault="0011458D">
      <w:pPr>
        <w:tabs>
          <w:tab w:val="left" w:pos="560"/>
        </w:tabs>
        <w:rPr>
          <w:lang w:val="it-IT"/>
        </w:rPr>
      </w:pPr>
    </w:p>
    <w:p w:rsidR="0011458D" w:rsidRDefault="0011458D">
      <w:pPr>
        <w:tabs>
          <w:tab w:val="left" w:pos="560"/>
        </w:tabs>
        <w:rPr>
          <w:lang w:val="it-IT"/>
        </w:rPr>
      </w:pPr>
    </w:p>
    <w:p w:rsidR="0011458D" w:rsidRDefault="0011458D">
      <w:pPr>
        <w:tabs>
          <w:tab w:val="left" w:pos="560"/>
        </w:tabs>
        <w:rPr>
          <w:b/>
          <w:lang w:val="it-IT"/>
        </w:rPr>
      </w:pPr>
      <w:r>
        <w:rPr>
          <w:b/>
          <w:lang w:val="it-IT"/>
        </w:rPr>
        <w:t>4.</w:t>
      </w:r>
      <w:r>
        <w:rPr>
          <w:b/>
          <w:lang w:val="it-IT"/>
        </w:rPr>
        <w:tab/>
      </w:r>
      <w:r>
        <w:rPr>
          <w:b/>
          <w:lang w:val="ro-RO"/>
        </w:rPr>
        <w:t>DATE CLINICE</w:t>
      </w:r>
    </w:p>
    <w:p w:rsidR="0011458D" w:rsidRDefault="0011458D">
      <w:pPr>
        <w:tabs>
          <w:tab w:val="left" w:pos="560"/>
        </w:tabs>
        <w:rPr>
          <w:lang w:val="it-IT"/>
        </w:rPr>
      </w:pPr>
    </w:p>
    <w:p w:rsidR="0011458D" w:rsidRDefault="0011458D">
      <w:pPr>
        <w:tabs>
          <w:tab w:val="left" w:pos="560"/>
        </w:tabs>
        <w:rPr>
          <w:b/>
          <w:lang w:val="it-IT"/>
        </w:rPr>
      </w:pPr>
      <w:r>
        <w:rPr>
          <w:b/>
          <w:lang w:val="it-IT"/>
        </w:rPr>
        <w:t>4.1</w:t>
      </w:r>
      <w:r>
        <w:rPr>
          <w:b/>
          <w:lang w:val="it-IT"/>
        </w:rPr>
        <w:tab/>
      </w:r>
      <w:r>
        <w:rPr>
          <w:b/>
          <w:lang w:val="ro-RO"/>
        </w:rPr>
        <w:t>Indicaţii terapeutice</w:t>
      </w:r>
    </w:p>
    <w:p w:rsidR="0011458D" w:rsidRDefault="0011458D">
      <w:pPr>
        <w:tabs>
          <w:tab w:val="left" w:pos="560"/>
        </w:tabs>
        <w:rPr>
          <w:lang w:val="it-IT"/>
        </w:rPr>
      </w:pPr>
    </w:p>
    <w:p w:rsidR="0011458D" w:rsidRDefault="0011458D">
      <w:pPr>
        <w:tabs>
          <w:tab w:val="left" w:pos="560"/>
        </w:tabs>
        <w:rPr>
          <w:lang w:val="it-IT"/>
        </w:rPr>
      </w:pPr>
      <w:r>
        <w:rPr>
          <w:lang w:val="ro-RO"/>
        </w:rPr>
        <w:t>CYSTAGON este indicat pentru tratamentul cistinozei nefropatice confirmate.</w:t>
      </w:r>
      <w:r>
        <w:rPr>
          <w:lang w:val="it-IT"/>
        </w:rPr>
        <w:t xml:space="preserve"> </w:t>
      </w:r>
      <w:r>
        <w:rPr>
          <w:lang w:val="ro-RO"/>
        </w:rPr>
        <w:t>Cisteamina reduce acumularea de cistină în unele celule (de exemplu leucocite, celule musculare şi hepatice) la pacienţii cu cistinoză nefropatică şi întârzie dezvoltarea insuficienţei renale în cazul în care tratamentul este iniţiat în primele faze ale bolii.</w:t>
      </w:r>
    </w:p>
    <w:p w:rsidR="0011458D" w:rsidRDefault="0011458D">
      <w:pPr>
        <w:tabs>
          <w:tab w:val="left" w:pos="560"/>
        </w:tabs>
        <w:rPr>
          <w:lang w:val="it-IT"/>
        </w:rPr>
      </w:pPr>
    </w:p>
    <w:p w:rsidR="0011458D" w:rsidRDefault="0011458D">
      <w:pPr>
        <w:tabs>
          <w:tab w:val="left" w:pos="560"/>
        </w:tabs>
        <w:rPr>
          <w:b/>
          <w:lang w:val="it-IT"/>
        </w:rPr>
      </w:pPr>
      <w:r>
        <w:rPr>
          <w:b/>
          <w:lang w:val="it-IT"/>
        </w:rPr>
        <w:t>4.2</w:t>
      </w:r>
      <w:r>
        <w:rPr>
          <w:b/>
          <w:lang w:val="it-IT"/>
        </w:rPr>
        <w:tab/>
      </w:r>
      <w:r>
        <w:rPr>
          <w:b/>
          <w:lang w:val="ro-RO"/>
        </w:rPr>
        <w:t>Doze şi mod de administrare</w:t>
      </w:r>
    </w:p>
    <w:p w:rsidR="0011458D" w:rsidRDefault="0011458D">
      <w:pPr>
        <w:tabs>
          <w:tab w:val="left" w:pos="560"/>
        </w:tabs>
        <w:rPr>
          <w:lang w:val="it-IT"/>
        </w:rPr>
      </w:pPr>
    </w:p>
    <w:p w:rsidR="0011458D" w:rsidRDefault="0011458D">
      <w:pPr>
        <w:tabs>
          <w:tab w:val="left" w:pos="560"/>
        </w:tabs>
        <w:rPr>
          <w:lang w:val="it-IT"/>
        </w:rPr>
      </w:pPr>
      <w:r>
        <w:rPr>
          <w:lang w:val="ro-RO"/>
        </w:rPr>
        <w:t>Tratamentul cu CYSTAGON trebuie iniţiat sub supravegherea unui medic cu experienţă în tratamentul cistinozei.</w:t>
      </w:r>
    </w:p>
    <w:p w:rsidR="0011458D" w:rsidRDefault="0011458D">
      <w:pPr>
        <w:tabs>
          <w:tab w:val="left" w:pos="560"/>
        </w:tabs>
        <w:rPr>
          <w:lang w:val="it-IT"/>
        </w:rPr>
      </w:pPr>
    </w:p>
    <w:p w:rsidR="0011458D" w:rsidRDefault="0011458D">
      <w:pPr>
        <w:tabs>
          <w:tab w:val="left" w:pos="560"/>
        </w:tabs>
        <w:rPr>
          <w:lang w:val="it-IT"/>
        </w:rPr>
      </w:pPr>
      <w:r>
        <w:rPr>
          <w:lang w:val="it-IT"/>
        </w:rPr>
        <w:t>Obiectivul</w:t>
      </w:r>
      <w:r>
        <w:rPr>
          <w:lang w:val="ro-RO"/>
        </w:rPr>
        <w:t xml:space="preserve"> terapiei este de a menţine nivelurile de cistină leucocitară sub 1 nmol de hemicisteină/mg proteină.</w:t>
      </w:r>
      <w:r>
        <w:rPr>
          <w:lang w:val="it-IT"/>
        </w:rPr>
        <w:t xml:space="preserve"> </w:t>
      </w:r>
      <w:r>
        <w:rPr>
          <w:lang w:val="ro-RO"/>
        </w:rPr>
        <w:t>Monitorizarea nivelurilor de cistină leucocitară este deci necesară pentru ajustarea dozei.</w:t>
      </w:r>
      <w:r>
        <w:rPr>
          <w:lang w:val="it-IT"/>
        </w:rPr>
        <w:t xml:space="preserve"> </w:t>
      </w:r>
      <w:r>
        <w:rPr>
          <w:lang w:val="ro-RO"/>
        </w:rPr>
        <w:t>Nivelurile de cistină leucocitară trebuie determinate după 5 până la 6 ore de la administrare şi trebuie controlate frecvent la începutul terapiei (de exemplu, lunar) şi la fiecare 3-4 luni, după stabilizarea dozei.</w:t>
      </w:r>
    </w:p>
    <w:p w:rsidR="0011458D" w:rsidRDefault="0011458D">
      <w:pPr>
        <w:tabs>
          <w:tab w:val="left" w:pos="560"/>
        </w:tabs>
        <w:rPr>
          <w:lang w:val="it-IT"/>
        </w:rPr>
      </w:pPr>
    </w:p>
    <w:p w:rsidR="0011458D" w:rsidRDefault="0011458D">
      <w:pPr>
        <w:tabs>
          <w:tab w:val="left" w:pos="567"/>
          <w:tab w:val="center" w:pos="1701"/>
          <w:tab w:val="center" w:pos="5812"/>
        </w:tabs>
        <w:ind w:left="567" w:hanging="567"/>
        <w:rPr>
          <w:lang w:val="it-IT"/>
        </w:rPr>
      </w:pPr>
      <w:r>
        <w:rPr>
          <w:lang w:val="it-IT"/>
        </w:rPr>
        <w:t>•</w:t>
      </w:r>
      <w:r>
        <w:rPr>
          <w:lang w:val="it-IT"/>
        </w:rPr>
        <w:tab/>
      </w:r>
      <w:r>
        <w:rPr>
          <w:i/>
          <w:lang w:val="ro-RO"/>
        </w:rPr>
        <w:t>Pentru copii cu vârste până la 12 ani</w:t>
      </w:r>
      <w:r>
        <w:rPr>
          <w:lang w:val="ro-RO"/>
        </w:rPr>
        <w:t>, dozajul de CYSTAGON trebuie stabilit în funcţie de suprafaţa corporală (g/m</w:t>
      </w:r>
      <w:r>
        <w:rPr>
          <w:vertAlign w:val="superscript"/>
          <w:lang w:val="ro-RO"/>
        </w:rPr>
        <w:t>2</w:t>
      </w:r>
      <w:r>
        <w:rPr>
          <w:lang w:val="ro-RO"/>
        </w:rPr>
        <w:t>/</w:t>
      </w:r>
      <w:r w:rsidR="00326EF5" w:rsidRPr="00326EF5">
        <w:rPr>
          <w:i/>
          <w:lang w:val="ro-RO"/>
        </w:rPr>
        <w:t xml:space="preserve"> </w:t>
      </w:r>
      <w:r w:rsidR="00326EF5">
        <w:rPr>
          <w:i/>
          <w:lang w:val="ro-RO"/>
        </w:rPr>
        <w:t>şi</w:t>
      </w:r>
      <w:r w:rsidR="00326EF5">
        <w:rPr>
          <w:lang w:val="ro-RO"/>
        </w:rPr>
        <w:t xml:space="preserve"> </w:t>
      </w:r>
      <w:r>
        <w:rPr>
          <w:lang w:val="ro-RO"/>
        </w:rPr>
        <w:t>zi).</w:t>
      </w:r>
      <w:r>
        <w:rPr>
          <w:lang w:val="it-IT"/>
        </w:rPr>
        <w:t xml:space="preserve"> </w:t>
      </w:r>
      <w:r>
        <w:rPr>
          <w:lang w:val="ro-RO"/>
        </w:rPr>
        <w:t>Doza recomandată de cisteamină sub formă de bază liberă este de 1,30 g /m</w:t>
      </w:r>
      <w:r>
        <w:rPr>
          <w:vertAlign w:val="superscript"/>
          <w:lang w:val="ro-RO"/>
        </w:rPr>
        <w:t>2</w:t>
      </w:r>
      <w:r>
        <w:rPr>
          <w:lang w:val="ro-RO"/>
        </w:rPr>
        <w:t>/</w:t>
      </w:r>
      <w:r w:rsidR="00326EF5" w:rsidRPr="00326EF5">
        <w:rPr>
          <w:i/>
          <w:lang w:val="ro-RO"/>
        </w:rPr>
        <w:t xml:space="preserve"> </w:t>
      </w:r>
      <w:r w:rsidR="00326EF5">
        <w:rPr>
          <w:i/>
          <w:lang w:val="ro-RO"/>
        </w:rPr>
        <w:t xml:space="preserve">şi </w:t>
      </w:r>
      <w:r>
        <w:rPr>
          <w:lang w:val="ro-RO"/>
        </w:rPr>
        <w:t>zi, divizată în patru prize zilnice.</w:t>
      </w:r>
      <w:r>
        <w:rPr>
          <w:lang w:val="it-IT"/>
        </w:rPr>
        <w:t xml:space="preserve"> </w:t>
      </w:r>
    </w:p>
    <w:p w:rsidR="0011458D" w:rsidRDefault="0011458D">
      <w:pPr>
        <w:tabs>
          <w:tab w:val="left" w:pos="567"/>
          <w:tab w:val="left" w:pos="1400"/>
          <w:tab w:val="left" w:pos="1720"/>
        </w:tabs>
        <w:ind w:left="567" w:hanging="567"/>
        <w:rPr>
          <w:lang w:val="it-IT"/>
        </w:rPr>
      </w:pPr>
      <w:r>
        <w:rPr>
          <w:lang w:val="it-IT"/>
        </w:rPr>
        <w:t>•</w:t>
      </w:r>
      <w:r>
        <w:rPr>
          <w:lang w:val="it-IT"/>
        </w:rPr>
        <w:tab/>
      </w:r>
      <w:r>
        <w:rPr>
          <w:i/>
          <w:lang w:val="ro-RO"/>
        </w:rPr>
        <w:t>Pentru pacienţi cu vârste peste 12 ani şi greutate corporală peste 50 kg</w:t>
      </w:r>
      <w:r>
        <w:rPr>
          <w:lang w:val="ro-RO"/>
        </w:rPr>
        <w:t>, doza recomandată de CYSTAGON este de 2 g/</w:t>
      </w:r>
      <w:r w:rsidR="00326EF5">
        <w:rPr>
          <w:lang w:val="ro-RO"/>
        </w:rPr>
        <w:t>pe</w:t>
      </w:r>
      <w:r w:rsidR="00326EF5">
        <w:rPr>
          <w:i/>
          <w:lang w:val="ro-RO"/>
        </w:rPr>
        <w:t xml:space="preserve"> </w:t>
      </w:r>
      <w:r>
        <w:rPr>
          <w:lang w:val="ro-RO"/>
        </w:rPr>
        <w:t>zi, divizată în patru prize zilnice.</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lang w:val="it-IT"/>
        </w:rPr>
      </w:pPr>
      <w:r>
        <w:rPr>
          <w:lang w:val="ro-RO"/>
        </w:rPr>
        <w:t>Dozele iniţiale trebuie să reprezinte între 1/4 şi 1/6 din doza de întreţinere prevăzută şi trebuie crescute progresiv, într-un interval de 4 - 6 săptămâni, pentru a evita apariţia intoleranţei.</w:t>
      </w:r>
      <w:r>
        <w:rPr>
          <w:lang w:val="it-IT"/>
        </w:rPr>
        <w:t xml:space="preserve"> </w:t>
      </w:r>
      <w:r>
        <w:rPr>
          <w:lang w:val="ro-RO"/>
        </w:rPr>
        <w:t>Doza trebuie crescută dacă există un grad adecvat de toleranţă şi dacă nivelul de cistină leucocitară rămâne &gt; 1 nmol de hemicisteină/mg de proteină.</w:t>
      </w:r>
      <w:r>
        <w:rPr>
          <w:lang w:val="it-IT"/>
        </w:rPr>
        <w:t xml:space="preserve"> </w:t>
      </w:r>
      <w:r>
        <w:rPr>
          <w:lang w:val="ro-RO"/>
        </w:rPr>
        <w:t>Doza maximă de CYSTAGON utilizată în studiile clinice a fost de 1,95 g/m</w:t>
      </w:r>
      <w:r>
        <w:rPr>
          <w:vertAlign w:val="superscript"/>
          <w:lang w:val="ro-RO"/>
        </w:rPr>
        <w:t>2</w:t>
      </w:r>
      <w:r>
        <w:rPr>
          <w:lang w:val="ro-RO"/>
        </w:rPr>
        <w:t>/</w:t>
      </w:r>
      <w:r w:rsidR="00326EF5" w:rsidRPr="00326EF5">
        <w:rPr>
          <w:i/>
          <w:lang w:val="ro-RO"/>
        </w:rPr>
        <w:t xml:space="preserve"> </w:t>
      </w:r>
      <w:r w:rsidR="00326EF5">
        <w:rPr>
          <w:i/>
          <w:lang w:val="ro-RO"/>
        </w:rPr>
        <w:t xml:space="preserve">şi </w:t>
      </w:r>
      <w:r>
        <w:rPr>
          <w:lang w:val="ro-RO"/>
        </w:rPr>
        <w:t>zi.</w:t>
      </w:r>
    </w:p>
    <w:p w:rsidR="0011458D" w:rsidRDefault="0011458D">
      <w:pPr>
        <w:tabs>
          <w:tab w:val="left" w:pos="560"/>
          <w:tab w:val="left" w:pos="1400"/>
          <w:tab w:val="left" w:pos="1720"/>
        </w:tabs>
        <w:rPr>
          <w:lang w:val="it-IT"/>
        </w:rPr>
      </w:pPr>
      <w:r>
        <w:rPr>
          <w:lang w:val="ro-RO"/>
        </w:rPr>
        <w:t>Nu se recomandă utilizarea dozelor mai mari de 1,95 g/m</w:t>
      </w:r>
      <w:r>
        <w:rPr>
          <w:vertAlign w:val="superscript"/>
          <w:lang w:val="ro-RO"/>
        </w:rPr>
        <w:t>2</w:t>
      </w:r>
      <w:r>
        <w:rPr>
          <w:lang w:val="ro-RO"/>
        </w:rPr>
        <w:t>/</w:t>
      </w:r>
      <w:r w:rsidR="00326EF5" w:rsidRPr="00326EF5">
        <w:rPr>
          <w:i/>
          <w:lang w:val="ro-RO"/>
        </w:rPr>
        <w:t xml:space="preserve"> </w:t>
      </w:r>
      <w:r w:rsidR="00326EF5">
        <w:rPr>
          <w:i/>
          <w:lang w:val="ro-RO"/>
        </w:rPr>
        <w:t xml:space="preserve">şi </w:t>
      </w:r>
      <w:r>
        <w:rPr>
          <w:lang w:val="ro-RO"/>
        </w:rPr>
        <w:t>zi (vezi pct. 4.4).</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lang w:val="it-IT"/>
        </w:rPr>
      </w:pPr>
      <w:r>
        <w:rPr>
          <w:lang w:val="ro-RO"/>
        </w:rPr>
        <w:t>Toleranţa digestivă a cisteaminei este îmbunătăţită când medicamentul se administrează imediat după masă sau în timpul meselor.</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lang w:val="it-IT"/>
        </w:rPr>
      </w:pPr>
      <w:r>
        <w:rPr>
          <w:lang w:val="ro-RO"/>
        </w:rPr>
        <w:t>La copiii cu vârste de aproximativ 6 ani sau mai mici la care există riscul aspiraţiei, capsulele trebuie deschise şi conţinutul acestora trebuie presărat pe alimente.</w:t>
      </w:r>
      <w:r>
        <w:rPr>
          <w:lang w:val="it-IT"/>
        </w:rPr>
        <w:t xml:space="preserve"> </w:t>
      </w:r>
      <w:r>
        <w:rPr>
          <w:lang w:val="ro-RO"/>
        </w:rPr>
        <w:t>Experienţa acumulată sugerează că alimente precum laptele, cartofii şi alte produse pe bază de amidon par să fie adecvate pentru a fi amestecate cu pulberea de CYSTAGON.</w:t>
      </w:r>
      <w:r>
        <w:rPr>
          <w:lang w:val="it-IT"/>
        </w:rPr>
        <w:t xml:space="preserve"> </w:t>
      </w:r>
      <w:r>
        <w:rPr>
          <w:lang w:val="ro-RO"/>
        </w:rPr>
        <w:t>Cu toate acestea, băuturile acide, de exemplu sucul de portocale, trebuie în general evitate deoarece pulberea nu se amestecă bine şi poate să precipite.</w:t>
      </w:r>
    </w:p>
    <w:p w:rsidR="0011458D" w:rsidRDefault="0011458D">
      <w:pPr>
        <w:tabs>
          <w:tab w:val="left" w:pos="560"/>
          <w:tab w:val="left" w:pos="1400"/>
          <w:tab w:val="left" w:pos="1720"/>
        </w:tabs>
        <w:rPr>
          <w:lang w:val="it-IT"/>
        </w:rPr>
      </w:pPr>
    </w:p>
    <w:p w:rsidR="0011458D" w:rsidRDefault="0011458D">
      <w:pPr>
        <w:tabs>
          <w:tab w:val="left" w:pos="560"/>
          <w:tab w:val="left" w:pos="1400"/>
          <w:tab w:val="left" w:pos="1720"/>
        </w:tabs>
        <w:rPr>
          <w:i/>
          <w:lang w:val="fr-FR"/>
        </w:rPr>
      </w:pPr>
      <w:r>
        <w:rPr>
          <w:i/>
          <w:lang w:val="ro-RO"/>
        </w:rPr>
        <w:t>Pacienţi dializaţi sau în stări post-transplant:</w:t>
      </w:r>
    </w:p>
    <w:p w:rsidR="0011458D" w:rsidRDefault="0011458D">
      <w:pPr>
        <w:tabs>
          <w:tab w:val="left" w:pos="560"/>
          <w:tab w:val="left" w:pos="1400"/>
          <w:tab w:val="left" w:pos="1720"/>
        </w:tabs>
        <w:rPr>
          <w:lang w:val="fr-FR"/>
        </w:rPr>
      </w:pPr>
      <w:r>
        <w:rPr>
          <w:lang w:val="ro-RO"/>
        </w:rPr>
        <w:t>Ocazional s-a observat că unele forme de cisteamină sunt mai puţin tolerate la pacienţii dializaţi (de exemplu provoacă mai multe reacţii adverse).</w:t>
      </w:r>
      <w:r>
        <w:rPr>
          <w:lang w:val="fr-FR"/>
        </w:rPr>
        <w:t xml:space="preserve"> </w:t>
      </w:r>
      <w:r>
        <w:rPr>
          <w:lang w:val="ro-RO"/>
        </w:rPr>
        <w:t>La aceşti pacienţi se recomandă monitorizarea strictă a nivelurilor de cistină leucocitară.</w:t>
      </w:r>
    </w:p>
    <w:p w:rsidR="0011458D" w:rsidRDefault="0011458D">
      <w:pPr>
        <w:tabs>
          <w:tab w:val="left" w:pos="560"/>
          <w:tab w:val="left" w:pos="1400"/>
          <w:tab w:val="left" w:pos="1720"/>
        </w:tabs>
        <w:rPr>
          <w:i/>
          <w:lang w:val="fr-FR"/>
        </w:rPr>
      </w:pPr>
    </w:p>
    <w:p w:rsidR="0011458D" w:rsidRDefault="0011458D">
      <w:pPr>
        <w:tabs>
          <w:tab w:val="left" w:pos="560"/>
          <w:tab w:val="left" w:pos="1400"/>
          <w:tab w:val="left" w:pos="1720"/>
        </w:tabs>
        <w:rPr>
          <w:lang w:val="fr-FR"/>
        </w:rPr>
      </w:pPr>
      <w:r>
        <w:rPr>
          <w:i/>
          <w:lang w:val="ro-RO"/>
        </w:rPr>
        <w:t>Pacienţi cu insuficienţă hepatică:</w:t>
      </w:r>
    </w:p>
    <w:p w:rsidR="0011458D" w:rsidRDefault="0011458D">
      <w:pPr>
        <w:tabs>
          <w:tab w:val="left" w:pos="560"/>
          <w:tab w:val="left" w:pos="1400"/>
          <w:tab w:val="left" w:pos="1720"/>
        </w:tabs>
        <w:rPr>
          <w:lang w:val="fr-FR"/>
        </w:rPr>
      </w:pPr>
      <w:r>
        <w:rPr>
          <w:lang w:val="ro-RO"/>
        </w:rPr>
        <w:t>În general ajustarea dozelor nu este necesară, dar nivelurile de cistină leucocitară trebuie monitorizate.</w:t>
      </w:r>
    </w:p>
    <w:p w:rsidR="0011458D" w:rsidRDefault="0011458D">
      <w:pPr>
        <w:tabs>
          <w:tab w:val="left" w:pos="560"/>
          <w:tab w:val="left" w:pos="1400"/>
          <w:tab w:val="left" w:pos="1720"/>
        </w:tabs>
        <w:rPr>
          <w:lang w:val="fr-FR"/>
        </w:rPr>
      </w:pPr>
    </w:p>
    <w:p w:rsidR="0011458D" w:rsidRDefault="0011458D">
      <w:pPr>
        <w:tabs>
          <w:tab w:val="left" w:pos="560"/>
        </w:tabs>
        <w:rPr>
          <w:b/>
          <w:lang w:val="fr-FR"/>
        </w:rPr>
      </w:pPr>
      <w:r>
        <w:rPr>
          <w:b/>
          <w:lang w:val="fr-FR"/>
        </w:rPr>
        <w:t>4.3</w:t>
      </w:r>
      <w:r>
        <w:rPr>
          <w:b/>
          <w:lang w:val="fr-FR"/>
        </w:rPr>
        <w:tab/>
      </w:r>
      <w:r>
        <w:rPr>
          <w:b/>
          <w:lang w:val="ro-RO"/>
        </w:rPr>
        <w:t>Contraindicaţii</w:t>
      </w:r>
    </w:p>
    <w:p w:rsidR="0011458D" w:rsidRDefault="0011458D">
      <w:pPr>
        <w:tabs>
          <w:tab w:val="left" w:pos="560"/>
        </w:tabs>
        <w:rPr>
          <w:lang w:val="fr-FR"/>
        </w:rPr>
      </w:pPr>
    </w:p>
    <w:p w:rsidR="0011458D" w:rsidRDefault="0011458D">
      <w:pPr>
        <w:tabs>
          <w:tab w:val="left" w:pos="560"/>
        </w:tabs>
        <w:rPr>
          <w:lang w:val="fr-FR"/>
        </w:rPr>
      </w:pPr>
      <w:r>
        <w:rPr>
          <w:lang w:val="fr-FR"/>
        </w:rPr>
        <w:t>Hipersensibilitate la substanţa activă sau la oricare dintre excipienţi.</w:t>
      </w:r>
    </w:p>
    <w:p w:rsidR="0011458D" w:rsidRDefault="0011458D">
      <w:pPr>
        <w:tabs>
          <w:tab w:val="left" w:pos="560"/>
        </w:tabs>
        <w:rPr>
          <w:lang w:val="ro-RO"/>
        </w:rPr>
      </w:pPr>
      <w:r>
        <w:rPr>
          <w:lang w:val="ro-RO"/>
        </w:rPr>
        <w:t>Utilizarea CYSTAGONULUI este contraindicată în timpul alăptării.</w:t>
      </w:r>
      <w:r>
        <w:rPr>
          <w:lang w:val="fr-FR"/>
        </w:rPr>
        <w:t xml:space="preserve"> </w:t>
      </w:r>
      <w:r>
        <w:rPr>
          <w:lang w:val="ro-RO"/>
        </w:rPr>
        <w:t>CYSTAGON nu trebuie utilizat în timpul sarcinii, în special în primul trimestru, cu excepţia cazurilor în care este absolut necesar (vezi pct. 4.6. şi pct. 5.3.), deoarece este teratogen la animale.</w:t>
      </w:r>
    </w:p>
    <w:p w:rsidR="0011458D" w:rsidRDefault="0011458D">
      <w:pPr>
        <w:pStyle w:val="Header"/>
        <w:tabs>
          <w:tab w:val="clear" w:pos="4153"/>
          <w:tab w:val="clear" w:pos="8306"/>
          <w:tab w:val="left" w:pos="560"/>
        </w:tabs>
        <w:rPr>
          <w:rFonts w:ascii="Times New Roman" w:hAnsi="Times New Roman"/>
          <w:sz w:val="22"/>
          <w:lang w:val="ro-RO"/>
        </w:rPr>
      </w:pPr>
    </w:p>
    <w:p w:rsidR="0011458D" w:rsidRDefault="0011458D">
      <w:pPr>
        <w:tabs>
          <w:tab w:val="left" w:pos="560"/>
        </w:tabs>
        <w:rPr>
          <w:lang w:val="ro-RO"/>
        </w:rPr>
      </w:pPr>
      <w:r>
        <w:rPr>
          <w:lang w:val="ro-RO"/>
        </w:rPr>
        <w:t>CYSTAGON este contraindicat la pacienţii care au manifestat hipersensibilitate la penicilamină.</w:t>
      </w:r>
    </w:p>
    <w:p w:rsidR="0011458D" w:rsidRDefault="0011458D">
      <w:pPr>
        <w:tabs>
          <w:tab w:val="left" w:pos="560"/>
        </w:tabs>
        <w:rPr>
          <w:lang w:val="ro-RO"/>
        </w:rPr>
      </w:pPr>
    </w:p>
    <w:p w:rsidR="0011458D" w:rsidRDefault="0011458D">
      <w:pPr>
        <w:tabs>
          <w:tab w:val="left" w:pos="560"/>
        </w:tabs>
        <w:rPr>
          <w:b/>
          <w:lang w:val="it-IT"/>
        </w:rPr>
      </w:pPr>
      <w:r>
        <w:rPr>
          <w:b/>
          <w:lang w:val="it-IT"/>
        </w:rPr>
        <w:t>4.4</w:t>
      </w:r>
      <w:r>
        <w:rPr>
          <w:b/>
          <w:lang w:val="it-IT"/>
        </w:rPr>
        <w:tab/>
      </w:r>
      <w:r>
        <w:rPr>
          <w:b/>
          <w:lang w:val="ro-RO"/>
        </w:rPr>
        <w:t>Atenţionări şi precauţii speciale pentru utilizare</w:t>
      </w:r>
    </w:p>
    <w:p w:rsidR="0011458D" w:rsidRDefault="0011458D">
      <w:pPr>
        <w:tabs>
          <w:tab w:val="left" w:pos="560"/>
        </w:tabs>
        <w:rPr>
          <w:b/>
          <w:lang w:val="it-IT"/>
        </w:rPr>
      </w:pPr>
    </w:p>
    <w:p w:rsidR="0011458D" w:rsidRDefault="0011458D">
      <w:pPr>
        <w:tabs>
          <w:tab w:val="left" w:pos="560"/>
        </w:tabs>
        <w:rPr>
          <w:lang w:val="it-IT"/>
        </w:rPr>
      </w:pPr>
      <w:r>
        <w:rPr>
          <w:lang w:val="ro-RO"/>
        </w:rPr>
        <w:t>Tratamentul cu CYSTAGON trebuie iniţiat imediat după confirmarea diagnosticului de cistinoză nefropatică, pentru a obţine un beneficiu terapeutic maxim.</w:t>
      </w:r>
    </w:p>
    <w:p w:rsidR="0011458D" w:rsidRDefault="0011458D">
      <w:pPr>
        <w:tabs>
          <w:tab w:val="left" w:pos="560"/>
        </w:tabs>
        <w:rPr>
          <w:lang w:val="it-IT"/>
        </w:rPr>
      </w:pPr>
    </w:p>
    <w:p w:rsidR="0011458D" w:rsidRDefault="0011458D">
      <w:pPr>
        <w:tabs>
          <w:tab w:val="left" w:pos="560"/>
        </w:tabs>
        <w:rPr>
          <w:lang w:val="it-IT"/>
        </w:rPr>
      </w:pPr>
      <w:r>
        <w:rPr>
          <w:lang w:val="ro-RO"/>
        </w:rPr>
        <w:t>Diagnosticul cistinozei nefropatice trebuie bazat atât pe semne clinice cât şi pe investigaţii biochimice (determinările nivelurilor de cistină leucocitară).</w:t>
      </w:r>
    </w:p>
    <w:p w:rsidR="0011458D" w:rsidRDefault="0011458D">
      <w:pPr>
        <w:tabs>
          <w:tab w:val="left" w:pos="560"/>
        </w:tabs>
        <w:rPr>
          <w:lang w:val="it-IT"/>
        </w:rPr>
      </w:pPr>
    </w:p>
    <w:p w:rsidR="0011458D" w:rsidRDefault="0011458D">
      <w:pPr>
        <w:rPr>
          <w:lang w:val="it-IT"/>
        </w:rPr>
      </w:pPr>
      <w:r>
        <w:rPr>
          <w:lang w:val="ro-RO"/>
        </w:rPr>
        <w:t xml:space="preserve">S-au raportat cazuri de pseudosindrom Ehlers-Danlos </w:t>
      </w:r>
      <w:r w:rsidR="00891A14">
        <w:rPr>
          <w:lang w:val="ro-RO"/>
        </w:rPr>
        <w:t xml:space="preserve">şi leziuni vasculare </w:t>
      </w:r>
      <w:r>
        <w:rPr>
          <w:lang w:val="ro-RO"/>
        </w:rPr>
        <w:t xml:space="preserve">la nivelul cotului, la copii trataţi cu doze mari </w:t>
      </w:r>
      <w:r w:rsidR="00326EF5">
        <w:rPr>
          <w:lang w:val="ro-RO"/>
        </w:rPr>
        <w:t>ale</w:t>
      </w:r>
      <w:r>
        <w:rPr>
          <w:lang w:val="ro-RO"/>
        </w:rPr>
        <w:t xml:space="preserve"> </w:t>
      </w:r>
      <w:r w:rsidR="00326EF5">
        <w:rPr>
          <w:lang w:val="ro-RO"/>
        </w:rPr>
        <w:t xml:space="preserve">diferitor </w:t>
      </w:r>
      <w:r>
        <w:rPr>
          <w:lang w:val="ro-RO"/>
        </w:rPr>
        <w:t xml:space="preserve">medicamente pe bază de cisteamină (cisteamină clorhidrat sau cistamină sau cisteamină bitartrat); în general aceste doze au depăşit doza maximă de </w:t>
      </w:r>
      <w:r w:rsidRPr="003D169A">
        <w:rPr>
          <w:lang w:val="it-IT"/>
        </w:rPr>
        <w:t>1,95 g/m</w:t>
      </w:r>
      <w:r w:rsidRPr="003D169A">
        <w:rPr>
          <w:vertAlign w:val="superscript"/>
          <w:lang w:val="it-IT"/>
        </w:rPr>
        <w:t>2</w:t>
      </w:r>
      <w:r w:rsidRPr="003D169A">
        <w:rPr>
          <w:lang w:val="it-IT"/>
        </w:rPr>
        <w:t>/</w:t>
      </w:r>
      <w:r w:rsidR="00326EF5" w:rsidRPr="00326EF5">
        <w:rPr>
          <w:i/>
          <w:lang w:val="ro-RO"/>
        </w:rPr>
        <w:t xml:space="preserve"> </w:t>
      </w:r>
      <w:r w:rsidR="00326EF5">
        <w:rPr>
          <w:i/>
          <w:lang w:val="ro-RO"/>
        </w:rPr>
        <w:t xml:space="preserve">şi </w:t>
      </w:r>
      <w:r w:rsidRPr="003D169A">
        <w:rPr>
          <w:lang w:val="it-IT"/>
        </w:rPr>
        <w:t>zi</w:t>
      </w:r>
      <w:r>
        <w:rPr>
          <w:lang w:val="ro-RO"/>
        </w:rPr>
        <w:t xml:space="preserve">. Aceste leziuni cutanate au fost asociate cu </w:t>
      </w:r>
      <w:r w:rsidR="00891A14">
        <w:rPr>
          <w:lang w:val="ro-RO"/>
        </w:rPr>
        <w:t xml:space="preserve">proliferare vasculară, </w:t>
      </w:r>
      <w:r>
        <w:rPr>
          <w:lang w:val="ro-RO"/>
        </w:rPr>
        <w:t>striuri cutanate şi leziuni osoase</w:t>
      </w:r>
    </w:p>
    <w:p w:rsidR="0011458D" w:rsidRDefault="0011458D">
      <w:pPr>
        <w:rPr>
          <w:lang w:val="pt-PT"/>
        </w:rPr>
      </w:pPr>
      <w:r>
        <w:rPr>
          <w:lang w:val="it-IT"/>
        </w:rPr>
        <w:t>În consecinţă</w:t>
      </w:r>
      <w:r>
        <w:rPr>
          <w:lang w:val="ro-RO"/>
        </w:rPr>
        <w:t>, se recomandă observarea periodică a pielii şi, dacă se consideră necesar, efectuarea examinărilor radiografice la nivelul osului.</w:t>
      </w:r>
      <w:r>
        <w:rPr>
          <w:lang w:val="it-IT"/>
        </w:rPr>
        <w:t xml:space="preserve"> A</w:t>
      </w:r>
      <w:r>
        <w:rPr>
          <w:lang w:val="ro-RO"/>
        </w:rPr>
        <w:t>uto-examinarea pielii de către pacienţi sau de către părinţii acestora trebuie de asemenea recomandată.</w:t>
      </w:r>
      <w:r>
        <w:rPr>
          <w:lang w:val="it-IT"/>
        </w:rPr>
        <w:t xml:space="preserve"> </w:t>
      </w:r>
      <w:r>
        <w:rPr>
          <w:lang w:val="ro-RO"/>
        </w:rPr>
        <w:t>Dacă apar astfel de anomalii cutanate sau osoase, se recomandă reducerea dozei de CYSTAGON.</w:t>
      </w:r>
    </w:p>
    <w:p w:rsidR="0011458D" w:rsidRDefault="0011458D">
      <w:pPr>
        <w:ind w:right="233"/>
        <w:rPr>
          <w:lang w:val="pt-PT"/>
        </w:rPr>
      </w:pPr>
      <w:r>
        <w:rPr>
          <w:lang w:val="ro-RO"/>
        </w:rPr>
        <w:t>Nu se recomandă utilizarea dozelor mai mari de 1,95 g/m</w:t>
      </w:r>
      <w:r>
        <w:rPr>
          <w:vertAlign w:val="superscript"/>
          <w:lang w:val="ro-RO"/>
        </w:rPr>
        <w:t>2</w:t>
      </w:r>
      <w:r>
        <w:rPr>
          <w:lang w:val="ro-RO"/>
        </w:rPr>
        <w:t>/</w:t>
      </w:r>
      <w:r w:rsidR="00942E55" w:rsidRPr="00942E55">
        <w:rPr>
          <w:i/>
          <w:lang w:val="ro-RO"/>
        </w:rPr>
        <w:t xml:space="preserve"> </w:t>
      </w:r>
      <w:r w:rsidR="00942E55">
        <w:rPr>
          <w:i/>
          <w:lang w:val="ro-RO"/>
        </w:rPr>
        <w:t>şi</w:t>
      </w:r>
      <w:r w:rsidR="00942E55">
        <w:rPr>
          <w:lang w:val="ro-RO"/>
        </w:rPr>
        <w:t xml:space="preserve"> </w:t>
      </w:r>
      <w:r>
        <w:rPr>
          <w:lang w:val="ro-RO"/>
        </w:rPr>
        <w:t>zi (vezi pct. 4.2. şi 4.8).</w:t>
      </w:r>
    </w:p>
    <w:p w:rsidR="0011458D" w:rsidRDefault="0011458D">
      <w:pPr>
        <w:tabs>
          <w:tab w:val="left" w:pos="560"/>
          <w:tab w:val="left" w:pos="1418"/>
          <w:tab w:val="left" w:pos="3400"/>
          <w:tab w:val="left" w:pos="3700"/>
        </w:tabs>
        <w:rPr>
          <w:lang w:val="pt-PT"/>
        </w:rPr>
      </w:pPr>
    </w:p>
    <w:p w:rsidR="0011458D" w:rsidRDefault="0011458D">
      <w:pPr>
        <w:tabs>
          <w:tab w:val="left" w:pos="560"/>
          <w:tab w:val="left" w:pos="1418"/>
          <w:tab w:val="left" w:pos="3400"/>
          <w:tab w:val="left" w:pos="3700"/>
        </w:tabs>
        <w:rPr>
          <w:lang w:val="pt-PT"/>
        </w:rPr>
      </w:pPr>
      <w:r>
        <w:rPr>
          <w:lang w:val="ro-RO"/>
        </w:rPr>
        <w:t xml:space="preserve">Se recomandă monitorizarea numărului de celule sanguine în mod regulat. </w:t>
      </w:r>
    </w:p>
    <w:p w:rsidR="0011458D" w:rsidRDefault="0011458D">
      <w:pPr>
        <w:tabs>
          <w:tab w:val="left" w:pos="560"/>
        </w:tabs>
        <w:rPr>
          <w:lang w:val="pt-PT"/>
        </w:rPr>
      </w:pPr>
    </w:p>
    <w:p w:rsidR="0011458D" w:rsidRDefault="0011458D">
      <w:pPr>
        <w:tabs>
          <w:tab w:val="left" w:pos="560"/>
        </w:tabs>
        <w:rPr>
          <w:lang w:val="pt-PT"/>
        </w:rPr>
      </w:pPr>
      <w:r>
        <w:rPr>
          <w:lang w:val="ro-RO"/>
        </w:rPr>
        <w:t>Administrarea orală de cisteamină nu previne depunerile oculare de cristale de cistină; de aceea, dacă se utilizează o soluţie oftalmică de cisteamină în acest scop, utilizarea acesteia trebuie continuată.</w:t>
      </w:r>
    </w:p>
    <w:p w:rsidR="0011458D" w:rsidRDefault="0011458D">
      <w:pPr>
        <w:tabs>
          <w:tab w:val="left" w:pos="560"/>
        </w:tabs>
        <w:rPr>
          <w:i/>
          <w:lang w:val="pt-PT"/>
        </w:rPr>
      </w:pPr>
    </w:p>
    <w:p w:rsidR="0011458D" w:rsidRDefault="0011458D">
      <w:pPr>
        <w:tabs>
          <w:tab w:val="left" w:pos="560"/>
        </w:tabs>
        <w:rPr>
          <w:lang w:val="pt-PT"/>
        </w:rPr>
      </w:pPr>
      <w:r>
        <w:rPr>
          <w:lang w:val="ro-RO"/>
        </w:rPr>
        <w:t>Spre deosebire de fosfocisteamină, CYSTAGON nu conţine fosfat.</w:t>
      </w:r>
      <w:r>
        <w:rPr>
          <w:lang w:val="pt-PT"/>
        </w:rPr>
        <w:t xml:space="preserve"> </w:t>
      </w:r>
      <w:r>
        <w:rPr>
          <w:lang w:val="ro-RO"/>
        </w:rPr>
        <w:t>Majoritatea pacienţilor primesc deja suplimente de fosfaţi, şi va fi probabil necesară modificarea dozelor când fosfocisteamina este înlocuită cu CYSTAGON.</w:t>
      </w:r>
    </w:p>
    <w:p w:rsidR="0011458D" w:rsidRDefault="0011458D">
      <w:pPr>
        <w:tabs>
          <w:tab w:val="left" w:pos="560"/>
        </w:tabs>
        <w:rPr>
          <w:i/>
          <w:lang w:val="pt-PT"/>
        </w:rPr>
      </w:pPr>
    </w:p>
    <w:p w:rsidR="0011458D" w:rsidRDefault="0011458D">
      <w:pPr>
        <w:tabs>
          <w:tab w:val="left" w:pos="560"/>
        </w:tabs>
        <w:rPr>
          <w:lang w:val="pt-PT"/>
        </w:rPr>
      </w:pPr>
      <w:r>
        <w:rPr>
          <w:lang w:val="ro-RO"/>
        </w:rPr>
        <w:t>Capsulele întregi de CYSTAGON nu trebuie administrate la copii cu vârste de aproximativ 6 ani sau mai mici, datorită riscului de aspiraţie (vezi pct. 4.2).</w:t>
      </w:r>
    </w:p>
    <w:p w:rsidR="0011458D" w:rsidRDefault="0011458D">
      <w:pPr>
        <w:tabs>
          <w:tab w:val="left" w:pos="560"/>
        </w:tabs>
        <w:rPr>
          <w:b/>
          <w:lang w:val="pt-PT"/>
        </w:rPr>
      </w:pPr>
    </w:p>
    <w:p w:rsidR="0011458D" w:rsidRDefault="0011458D">
      <w:pPr>
        <w:keepNext/>
        <w:tabs>
          <w:tab w:val="left" w:pos="560"/>
        </w:tabs>
        <w:rPr>
          <w:b/>
          <w:lang w:val="it-IT"/>
        </w:rPr>
      </w:pPr>
      <w:r>
        <w:rPr>
          <w:b/>
          <w:lang w:val="it-IT"/>
        </w:rPr>
        <w:t>4.5</w:t>
      </w:r>
      <w:r>
        <w:rPr>
          <w:b/>
          <w:lang w:val="it-IT"/>
        </w:rPr>
        <w:tab/>
      </w:r>
      <w:r>
        <w:rPr>
          <w:b/>
          <w:lang w:val="ro-RO"/>
        </w:rPr>
        <w:t>Interacţiuni cu alte medicamente şi alte forme de interacţiune</w:t>
      </w:r>
    </w:p>
    <w:p w:rsidR="0011458D" w:rsidRDefault="0011458D">
      <w:pPr>
        <w:tabs>
          <w:tab w:val="left" w:pos="560"/>
        </w:tabs>
        <w:rPr>
          <w:lang w:val="it-IT"/>
        </w:rPr>
      </w:pPr>
    </w:p>
    <w:p w:rsidR="0011458D" w:rsidRDefault="0011458D">
      <w:pPr>
        <w:tabs>
          <w:tab w:val="left" w:pos="560"/>
        </w:tabs>
        <w:rPr>
          <w:lang w:val="it-IT"/>
        </w:rPr>
      </w:pPr>
      <w:r>
        <w:rPr>
          <w:lang w:val="it-IT"/>
        </w:rPr>
        <w:t>Nu s-au efectuat studii privind interacţiunile.</w:t>
      </w:r>
    </w:p>
    <w:p w:rsidR="0011458D" w:rsidRDefault="0011458D">
      <w:pPr>
        <w:tabs>
          <w:tab w:val="left" w:pos="560"/>
        </w:tabs>
        <w:rPr>
          <w:lang w:val="it-IT"/>
        </w:rPr>
      </w:pPr>
      <w:r>
        <w:rPr>
          <w:lang w:val="ro-RO"/>
        </w:rPr>
        <w:t>Interacţiunile cu alte medicamente nu au fost studiate.</w:t>
      </w:r>
      <w:r>
        <w:rPr>
          <w:lang w:val="it-IT"/>
        </w:rPr>
        <w:t xml:space="preserve"> </w:t>
      </w:r>
      <w:r>
        <w:rPr>
          <w:lang w:val="ro-RO"/>
        </w:rPr>
        <w:t>CYSTAGON poate fi administrat împreună cu suplimente pe bază de electroliţi şi minerale, necesare în tratamentul sindromului Fanconi, dar şi cu vitamina D şi hormoni tiroidieni.</w:t>
      </w:r>
      <w:r>
        <w:rPr>
          <w:lang w:val="it-IT"/>
        </w:rPr>
        <w:t xml:space="preserve"> </w:t>
      </w:r>
      <w:r>
        <w:rPr>
          <w:lang w:val="ro-RO"/>
        </w:rPr>
        <w:t>Indometacina şi CYSTAGON au fost utilizate concomitent la unii pacienţi.</w:t>
      </w:r>
      <w:r>
        <w:rPr>
          <w:lang w:val="it-IT"/>
        </w:rPr>
        <w:t xml:space="preserve"> </w:t>
      </w:r>
      <w:r>
        <w:rPr>
          <w:lang w:val="ro-RO"/>
        </w:rPr>
        <w:t>La pacienţii cu transplanturi renale, cisteamina s-a utilizat în asociere cu tratamente antirejet.</w:t>
      </w:r>
    </w:p>
    <w:p w:rsidR="0011458D" w:rsidRDefault="0011458D">
      <w:pPr>
        <w:tabs>
          <w:tab w:val="left" w:pos="560"/>
        </w:tabs>
        <w:rPr>
          <w:b/>
          <w:lang w:val="it-IT"/>
        </w:rPr>
      </w:pPr>
    </w:p>
    <w:p w:rsidR="0011458D" w:rsidRDefault="0011458D">
      <w:pPr>
        <w:tabs>
          <w:tab w:val="left" w:pos="560"/>
        </w:tabs>
        <w:rPr>
          <w:b/>
          <w:lang w:val="it-IT"/>
        </w:rPr>
      </w:pPr>
      <w:r>
        <w:rPr>
          <w:b/>
          <w:lang w:val="it-IT"/>
        </w:rPr>
        <w:t>4.6</w:t>
      </w:r>
      <w:r>
        <w:rPr>
          <w:b/>
          <w:lang w:val="it-IT"/>
        </w:rPr>
        <w:tab/>
      </w:r>
      <w:r>
        <w:rPr>
          <w:b/>
          <w:lang w:val="ro-RO"/>
        </w:rPr>
        <w:t>Sarcina şi alăptarea</w:t>
      </w:r>
    </w:p>
    <w:p w:rsidR="0011458D" w:rsidRDefault="0011458D">
      <w:pPr>
        <w:tabs>
          <w:tab w:val="left" w:pos="560"/>
        </w:tabs>
        <w:rPr>
          <w:lang w:val="it-IT"/>
        </w:rPr>
      </w:pPr>
    </w:p>
    <w:p w:rsidR="0011458D" w:rsidRDefault="0011458D">
      <w:pPr>
        <w:pStyle w:val="Header"/>
        <w:tabs>
          <w:tab w:val="clear" w:pos="4153"/>
          <w:tab w:val="clear" w:pos="8306"/>
          <w:tab w:val="left" w:pos="560"/>
        </w:tabs>
        <w:rPr>
          <w:rFonts w:ascii="Times New Roman" w:hAnsi="Times New Roman"/>
          <w:lang w:val="it-IT"/>
        </w:rPr>
      </w:pPr>
      <w:r>
        <w:rPr>
          <w:rFonts w:ascii="Times New Roman" w:hAnsi="Times New Roman"/>
          <w:sz w:val="22"/>
          <w:lang w:val="ro-RO"/>
        </w:rPr>
        <w:t>Nu există date adecvate privind utilizarea de cisteamină bitartrat la femeile gravide.</w:t>
      </w:r>
      <w:r>
        <w:rPr>
          <w:rFonts w:ascii="Times New Roman" w:hAnsi="Times New Roman"/>
          <w:sz w:val="22"/>
          <w:lang w:val="it-IT"/>
        </w:rPr>
        <w:t xml:space="preserve"> </w:t>
      </w:r>
      <w:r>
        <w:rPr>
          <w:rFonts w:ascii="Times New Roman" w:hAnsi="Times New Roman"/>
          <w:sz w:val="22"/>
          <w:lang w:val="ro-RO"/>
        </w:rPr>
        <w:t>Studiile la animale au evidenţiat efecte toxice asupra funcţiei de reproducere, incluzând teratogeneza (vezi pct. 5.3).</w:t>
      </w:r>
      <w:r>
        <w:rPr>
          <w:rFonts w:ascii="Times New Roman" w:hAnsi="Times New Roman"/>
          <w:sz w:val="22"/>
          <w:lang w:val="it-IT"/>
        </w:rPr>
        <w:t xml:space="preserve"> </w:t>
      </w:r>
      <w:r>
        <w:rPr>
          <w:rFonts w:ascii="Times New Roman" w:hAnsi="Times New Roman"/>
          <w:sz w:val="22"/>
          <w:lang w:val="ro-RO"/>
        </w:rPr>
        <w:t>Riscul potenţial pentru om este necunoscut.</w:t>
      </w:r>
      <w:r>
        <w:rPr>
          <w:rFonts w:ascii="Times New Roman" w:hAnsi="Times New Roman"/>
          <w:sz w:val="22"/>
          <w:lang w:val="it-IT"/>
        </w:rPr>
        <w:t xml:space="preserve"> </w:t>
      </w:r>
      <w:r>
        <w:rPr>
          <w:rFonts w:ascii="Times New Roman" w:hAnsi="Times New Roman"/>
          <w:sz w:val="22"/>
          <w:lang w:val="ro-RO"/>
        </w:rPr>
        <w:t>Efectul cistinozei netratate asupra sarcinii este de asemenea necunoscut.</w:t>
      </w:r>
    </w:p>
    <w:p w:rsidR="0011458D" w:rsidRDefault="0011458D">
      <w:pPr>
        <w:tabs>
          <w:tab w:val="left" w:pos="560"/>
        </w:tabs>
        <w:rPr>
          <w:lang w:val="it-IT"/>
        </w:rPr>
      </w:pPr>
      <w:r>
        <w:rPr>
          <w:lang w:val="ro-RO"/>
        </w:rPr>
        <w:t>În consecinţă, CYSTAGON nu trebuie utilizat în timpul sarcinii, în special în timpul primului trimestru, cu excepţia cazurilor în care este absolut necesar.</w:t>
      </w:r>
    </w:p>
    <w:p w:rsidR="0011458D" w:rsidRDefault="0011458D">
      <w:pPr>
        <w:pStyle w:val="BodyText2"/>
        <w:ind w:left="0"/>
      </w:pPr>
      <w:r>
        <w:rPr>
          <w:noProof w:val="0"/>
          <w:lang w:val="ro-RO"/>
        </w:rPr>
        <w:t>Dacă se confirmă sau se planifică o sarcină, tratamentul trebuie reconsiderat cu atenţie iar pacienta trebuie avertizată despre posibilul risc teratogen al cisteaminei.</w:t>
      </w:r>
    </w:p>
    <w:p w:rsidR="0011458D" w:rsidRDefault="0011458D">
      <w:pPr>
        <w:tabs>
          <w:tab w:val="left" w:pos="560"/>
        </w:tabs>
        <w:rPr>
          <w:lang w:val="it-IT"/>
        </w:rPr>
      </w:pPr>
    </w:p>
    <w:p w:rsidR="0011458D" w:rsidRDefault="0011458D">
      <w:pPr>
        <w:tabs>
          <w:tab w:val="left" w:pos="560"/>
        </w:tabs>
        <w:rPr>
          <w:lang w:val="it-IT"/>
        </w:rPr>
      </w:pPr>
      <w:r>
        <w:rPr>
          <w:lang w:val="ro-RO"/>
        </w:rPr>
        <w:t>Nu se cunoaşte dacă CYSTAGON este excretat în laptele matern la om.</w:t>
      </w:r>
      <w:r>
        <w:rPr>
          <w:lang w:val="it-IT"/>
        </w:rPr>
        <w:t xml:space="preserve"> </w:t>
      </w:r>
      <w:r>
        <w:rPr>
          <w:lang w:val="ro-RO"/>
        </w:rPr>
        <w:t>Cu toate acestea, pe baza rezultatelor obţinute în studiile la animale la femele care alăptează şi nou-născuţi (vezi pct. 5.3), alăptarea este contraindicată la femeile cărora li se administrează CYSTAGON.</w:t>
      </w:r>
      <w:r>
        <w:rPr>
          <w:lang w:val="it-IT"/>
        </w:rPr>
        <w:t xml:space="preserve"> </w:t>
      </w:r>
    </w:p>
    <w:p w:rsidR="0011458D" w:rsidRDefault="0011458D">
      <w:pPr>
        <w:tabs>
          <w:tab w:val="left" w:pos="560"/>
        </w:tabs>
        <w:rPr>
          <w:lang w:val="it-IT"/>
        </w:rPr>
      </w:pPr>
    </w:p>
    <w:p w:rsidR="0011458D" w:rsidRDefault="0011458D">
      <w:pPr>
        <w:keepNext/>
        <w:tabs>
          <w:tab w:val="left" w:pos="560"/>
        </w:tabs>
        <w:rPr>
          <w:b/>
          <w:lang w:val="es-ES"/>
        </w:rPr>
      </w:pPr>
      <w:r>
        <w:rPr>
          <w:b/>
          <w:lang w:val="ro-RO"/>
        </w:rPr>
        <w:t>4.7</w:t>
      </w:r>
      <w:r>
        <w:rPr>
          <w:b/>
          <w:lang w:val="ro-RO"/>
        </w:rPr>
        <w:tab/>
        <w:t>Efecte asupra capacităţii de a conduce vehicule şi de folosi utilaje</w:t>
      </w:r>
    </w:p>
    <w:p w:rsidR="0011458D" w:rsidRDefault="0011458D">
      <w:pPr>
        <w:tabs>
          <w:tab w:val="left" w:pos="560"/>
        </w:tabs>
        <w:rPr>
          <w:lang w:val="es-ES"/>
        </w:rPr>
      </w:pPr>
    </w:p>
    <w:p w:rsidR="0011458D" w:rsidRDefault="0011458D">
      <w:pPr>
        <w:tabs>
          <w:tab w:val="left" w:pos="560"/>
        </w:tabs>
        <w:rPr>
          <w:lang w:val="es-ES"/>
        </w:rPr>
      </w:pPr>
      <w:r>
        <w:rPr>
          <w:lang w:val="es-ES"/>
        </w:rPr>
        <w:t>CYSTAGON are influenţă minoră sau moderată asupra capacităţii de a conduce vehicule şi de a folosi utilaje.</w:t>
      </w:r>
    </w:p>
    <w:p w:rsidR="0011458D" w:rsidRDefault="0011458D">
      <w:pPr>
        <w:tabs>
          <w:tab w:val="left" w:pos="560"/>
        </w:tabs>
        <w:rPr>
          <w:lang w:val="ro-RO"/>
        </w:rPr>
      </w:pPr>
    </w:p>
    <w:p w:rsidR="0011458D" w:rsidRDefault="0011458D">
      <w:pPr>
        <w:tabs>
          <w:tab w:val="left" w:pos="560"/>
        </w:tabs>
        <w:rPr>
          <w:lang w:val="es-ES"/>
        </w:rPr>
      </w:pPr>
      <w:r>
        <w:rPr>
          <w:lang w:val="ro-RO"/>
        </w:rPr>
        <w:t>CYSTAGON poate provoca somnolenţă.</w:t>
      </w:r>
      <w:r>
        <w:rPr>
          <w:lang w:val="es-ES"/>
        </w:rPr>
        <w:t xml:space="preserve"> </w:t>
      </w:r>
      <w:r>
        <w:rPr>
          <w:lang w:val="ro-RO"/>
        </w:rPr>
        <w:t>La începutul terapiei, pacienţii trebuie să evite activităţile potenţial periculoase până când efectele medicamentului asupra fiecărui individ devin cunoscute.</w:t>
      </w:r>
    </w:p>
    <w:p w:rsidR="0011458D" w:rsidRDefault="0011458D">
      <w:pPr>
        <w:tabs>
          <w:tab w:val="left" w:pos="560"/>
        </w:tabs>
        <w:rPr>
          <w:lang w:val="es-ES"/>
        </w:rPr>
      </w:pPr>
    </w:p>
    <w:p w:rsidR="0011458D" w:rsidRDefault="0011458D">
      <w:pPr>
        <w:tabs>
          <w:tab w:val="left" w:pos="560"/>
        </w:tabs>
        <w:rPr>
          <w:b/>
          <w:lang w:val="es-ES"/>
        </w:rPr>
      </w:pPr>
      <w:r>
        <w:rPr>
          <w:b/>
          <w:lang w:val="es-ES"/>
        </w:rPr>
        <w:t>4.8</w:t>
      </w:r>
      <w:r>
        <w:rPr>
          <w:b/>
          <w:lang w:val="es-ES"/>
        </w:rPr>
        <w:tab/>
      </w:r>
      <w:r>
        <w:rPr>
          <w:b/>
          <w:lang w:val="ro-RO"/>
        </w:rPr>
        <w:t>Reacţii adverse</w:t>
      </w:r>
    </w:p>
    <w:p w:rsidR="0011458D" w:rsidRDefault="0011458D">
      <w:pPr>
        <w:tabs>
          <w:tab w:val="left" w:pos="560"/>
        </w:tabs>
        <w:rPr>
          <w:b/>
          <w:lang w:val="es-ES"/>
        </w:rPr>
      </w:pPr>
    </w:p>
    <w:p w:rsidR="0011458D" w:rsidRDefault="0011458D">
      <w:pPr>
        <w:jc w:val="both"/>
        <w:rPr>
          <w:lang w:val="es-ES"/>
        </w:rPr>
      </w:pPr>
      <w:r>
        <w:rPr>
          <w:lang w:val="es-ES"/>
        </w:rPr>
        <w:t>A</w:t>
      </w:r>
      <w:r>
        <w:rPr>
          <w:lang w:val="ro-RO"/>
        </w:rPr>
        <w:t>proximativ 35% dintre pacienţi pot prezenta reacţii adverse, în principal la nivelul aparatului digestiv şi al sistemului nervos central.</w:t>
      </w:r>
      <w:r>
        <w:rPr>
          <w:lang w:val="es-ES"/>
        </w:rPr>
        <w:t xml:space="preserve"> Dacă</w:t>
      </w:r>
      <w:r>
        <w:rPr>
          <w:lang w:val="ro-RO"/>
        </w:rPr>
        <w:t xml:space="preserve"> aceste efecte apar la începutul terapiei cu cisteamină, întreruperea temporară a tratamentului urmată de reintroducerea progresivă pot fi eficace în ameliorarea toleranţei la medicament.</w:t>
      </w:r>
    </w:p>
    <w:p w:rsidR="0011458D" w:rsidRDefault="0011458D">
      <w:pPr>
        <w:rPr>
          <w:lang w:val="es-ES"/>
        </w:rPr>
      </w:pPr>
    </w:p>
    <w:p w:rsidR="0011458D" w:rsidRDefault="0011458D">
      <w:pPr>
        <w:rPr>
          <w:lang w:val="ro-RO"/>
        </w:rPr>
      </w:pPr>
      <w:r>
        <w:rPr>
          <w:lang w:val="es-ES"/>
        </w:rPr>
        <w:t>R</w:t>
      </w:r>
      <w:r>
        <w:rPr>
          <w:lang w:val="ro-RO"/>
        </w:rPr>
        <w:t>eacţiile adverse raportate sunt prezentate mai jos în funcţie de clasificarea pe aparate, sisteme şi organe, şi de frecvenţă.</w:t>
      </w:r>
      <w:r>
        <w:rPr>
          <w:lang w:val="es-ES"/>
        </w:rPr>
        <w:t xml:space="preserve"> </w:t>
      </w:r>
      <w:r>
        <w:rPr>
          <w:lang w:val="ro-RO"/>
        </w:rPr>
        <w:t>Frecvenţele sunt definite astfel:</w:t>
      </w:r>
      <w:r>
        <w:rPr>
          <w:lang w:val="es-ES"/>
        </w:rPr>
        <w:t xml:space="preserve"> </w:t>
      </w:r>
      <w:r>
        <w:rPr>
          <w:lang w:val="ro-RO"/>
        </w:rPr>
        <w:t>foarte frecvente (</w:t>
      </w:r>
      <w:r w:rsidRPr="003D169A">
        <w:rPr>
          <w:lang w:val="es-ES"/>
        </w:rPr>
        <w:t>≥ 1/10</w:t>
      </w:r>
      <w:r>
        <w:rPr>
          <w:lang w:val="ro-RO"/>
        </w:rPr>
        <w:t>), frecvente (</w:t>
      </w:r>
      <w:r w:rsidRPr="003D169A">
        <w:rPr>
          <w:lang w:val="es-ES"/>
        </w:rPr>
        <w:t>≥1/100 p</w:t>
      </w:r>
      <w:r>
        <w:rPr>
          <w:lang w:val="ro-RO"/>
        </w:rPr>
        <w:t>ână la</w:t>
      </w:r>
      <w:r w:rsidRPr="003D169A">
        <w:rPr>
          <w:lang w:val="es-ES"/>
        </w:rPr>
        <w:t xml:space="preserve"> </w:t>
      </w:r>
      <w:r>
        <w:sym w:font="Symbol" w:char="F03C"/>
      </w:r>
      <w:r w:rsidRPr="003D169A">
        <w:rPr>
          <w:lang w:val="es-ES"/>
        </w:rPr>
        <w:t>1/10</w:t>
      </w:r>
      <w:r>
        <w:rPr>
          <w:lang w:val="ro-RO"/>
        </w:rPr>
        <w:t>) şi mai puţin frecvente (</w:t>
      </w:r>
      <w:r w:rsidRPr="003D169A">
        <w:rPr>
          <w:lang w:val="es-ES"/>
        </w:rPr>
        <w:t xml:space="preserve">≥1/1000 până la </w:t>
      </w:r>
      <w:r>
        <w:sym w:font="Symbol" w:char="F03C"/>
      </w:r>
      <w:r w:rsidRPr="003D169A">
        <w:rPr>
          <w:lang w:val="es-ES"/>
        </w:rPr>
        <w:t>1/100</w:t>
      </w:r>
      <w:r>
        <w:rPr>
          <w:lang w:val="ro-RO"/>
        </w:rPr>
        <w:t>).</w:t>
      </w:r>
    </w:p>
    <w:p w:rsidR="0011458D" w:rsidRDefault="0011458D">
      <w:pPr>
        <w:rPr>
          <w:lang w:val="ro-RO"/>
        </w:rPr>
      </w:pPr>
      <w:r>
        <w:rPr>
          <w:lang w:val="ro-RO"/>
        </w:rPr>
        <w:t>În cadrul fiecărei grupe de frecvenţă, reacţiile adverse sunt prezentate în ordinea descrescătoare a gravităţii</w:t>
      </w:r>
    </w:p>
    <w:p w:rsidR="0011458D" w:rsidRDefault="0011458D">
      <w:pPr>
        <w:rPr>
          <w:lang w:val="ro-RO"/>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1E0" w:firstRow="1" w:lastRow="1" w:firstColumn="1" w:lastColumn="1" w:noHBand="0" w:noVBand="0"/>
      </w:tblPr>
      <w:tblGrid>
        <w:gridCol w:w="4068"/>
        <w:gridCol w:w="5040"/>
      </w:tblGrid>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Investigaţii diagnostice</w:t>
            </w:r>
          </w:p>
        </w:tc>
        <w:tc>
          <w:tcPr>
            <w:tcW w:w="5040" w:type="dxa"/>
            <w:tcBorders>
              <w:top w:val="single" w:sz="4" w:space="0" w:color="auto"/>
              <w:bottom w:val="single" w:sz="4" w:space="0" w:color="auto"/>
              <w:right w:val="single" w:sz="4" w:space="0" w:color="auto"/>
            </w:tcBorders>
          </w:tcPr>
          <w:p w:rsidR="005B3D58" w:rsidRPr="005B3D58" w:rsidRDefault="005B3D58">
            <w:pPr>
              <w:rPr>
                <w:i/>
              </w:rPr>
            </w:pPr>
          </w:p>
          <w:p w:rsidR="0011458D" w:rsidRDefault="0011458D">
            <w:r w:rsidRPr="005B3D58">
              <w:rPr>
                <w:i/>
              </w:rPr>
              <w:t>Frecvente</w:t>
            </w:r>
            <w:r>
              <w:t>: Valori anormale ale testelor care reflectă funcţionalitatea hepatică</w:t>
            </w:r>
          </w:p>
        </w:tc>
      </w:tr>
      <w:tr w:rsidR="0011458D">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r>
              <w:rPr>
                <w:lang w:val="ro-RO"/>
              </w:rPr>
              <w:t>Tulburări hematologice şi limfatice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r>
              <w:rPr>
                <w:i/>
                <w:lang w:val="ro-RO"/>
              </w:rPr>
              <w:t>Mai puţin frecvente</w:t>
            </w:r>
            <w:r>
              <w:rPr>
                <w:lang w:val="ro-RO"/>
              </w:rPr>
              <w:t>:</w:t>
            </w:r>
            <w:r>
              <w:t xml:space="preserve"> </w:t>
            </w:r>
            <w:r>
              <w:rPr>
                <w:lang w:val="ro-RO"/>
              </w:rPr>
              <w:t>Leucopenie</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ale sistemului nervos</w:t>
            </w:r>
            <w:r>
              <w:rPr>
                <w:lang w:val="ro-RO"/>
              </w:rPr>
              <w:tab/>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Frecvente</w:t>
            </w:r>
            <w:r>
              <w:rPr>
                <w:lang w:val="ro-RO"/>
              </w:rPr>
              <w:t>:</w:t>
            </w:r>
            <w:r>
              <w:rPr>
                <w:lang w:val="it-IT"/>
              </w:rPr>
              <w:t xml:space="preserve"> </w:t>
            </w:r>
            <w:r>
              <w:rPr>
                <w:lang w:val="ro-RO"/>
              </w:rPr>
              <w:t>Cefalee, encefalopatie</w:t>
            </w:r>
          </w:p>
          <w:p w:rsidR="0011458D" w:rsidRDefault="0011458D">
            <w:pPr>
              <w:rPr>
                <w:lang w:val="it-IT"/>
              </w:rPr>
            </w:pPr>
            <w:r>
              <w:rPr>
                <w:i/>
                <w:lang w:val="ro-RO"/>
              </w:rPr>
              <w:t>Mai puţin frecvente</w:t>
            </w:r>
            <w:r>
              <w:rPr>
                <w:lang w:val="ro-RO"/>
              </w:rPr>
              <w:t>:</w:t>
            </w:r>
            <w:r>
              <w:rPr>
                <w:lang w:val="it-IT"/>
              </w:rPr>
              <w:t xml:space="preserve"> </w:t>
            </w:r>
            <w:r>
              <w:rPr>
                <w:lang w:val="ro-RO"/>
              </w:rPr>
              <w:t>Somnolenţă, convulsii</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gastro-intestinale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Foarte frecvente</w:t>
            </w:r>
            <w:r>
              <w:rPr>
                <w:lang w:val="ro-RO"/>
              </w:rPr>
              <w:t>:</w:t>
            </w:r>
            <w:r>
              <w:rPr>
                <w:lang w:val="it-IT"/>
              </w:rPr>
              <w:t xml:space="preserve"> </w:t>
            </w:r>
            <w:r>
              <w:rPr>
                <w:lang w:val="ro-RO"/>
              </w:rPr>
              <w:t>Vărsături, greaţă, diaree</w:t>
            </w:r>
          </w:p>
          <w:p w:rsidR="0011458D" w:rsidRDefault="0011458D">
            <w:pPr>
              <w:rPr>
                <w:lang w:val="it-IT"/>
              </w:rPr>
            </w:pPr>
            <w:r>
              <w:rPr>
                <w:i/>
                <w:lang w:val="ro-RO"/>
              </w:rPr>
              <w:t>Frecvente</w:t>
            </w:r>
            <w:r>
              <w:rPr>
                <w:lang w:val="ro-RO"/>
              </w:rPr>
              <w:t>:</w:t>
            </w:r>
            <w:r>
              <w:rPr>
                <w:lang w:val="it-IT"/>
              </w:rPr>
              <w:t xml:space="preserve"> </w:t>
            </w:r>
            <w:r>
              <w:rPr>
                <w:lang w:val="ro-RO"/>
              </w:rPr>
              <w:t>Durere abdominală, halitoză, dispepsie, gastroenterită</w:t>
            </w:r>
          </w:p>
          <w:p w:rsidR="0011458D" w:rsidRDefault="0011458D">
            <w:pPr>
              <w:rPr>
                <w:lang w:val="it-IT"/>
              </w:rPr>
            </w:pPr>
            <w:r>
              <w:rPr>
                <w:i/>
                <w:lang w:val="ro-RO"/>
              </w:rPr>
              <w:t>Mai puţin frecvente</w:t>
            </w:r>
            <w:r>
              <w:rPr>
                <w:lang w:val="ro-RO"/>
              </w:rPr>
              <w:t>:</w:t>
            </w:r>
            <w:r>
              <w:rPr>
                <w:lang w:val="it-IT"/>
              </w:rPr>
              <w:t xml:space="preserve"> </w:t>
            </w:r>
            <w:r>
              <w:rPr>
                <w:lang w:val="ro-RO"/>
              </w:rPr>
              <w:t>Ulcer gastrointestinal</w:t>
            </w:r>
          </w:p>
        </w:tc>
      </w:tr>
      <w:tr w:rsidR="0011458D" w:rsidRPr="00794DB7">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it-IT"/>
              </w:rPr>
              <w:br w:type="page"/>
            </w:r>
            <w:r>
              <w:rPr>
                <w:lang w:val="ro-RO"/>
              </w:rPr>
              <w:t>Tulburări renale şi ale căilor urinare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Mai puţin frecvente</w:t>
            </w:r>
            <w:r>
              <w:rPr>
                <w:lang w:val="ro-RO"/>
              </w:rPr>
              <w:t>:</w:t>
            </w:r>
            <w:r>
              <w:rPr>
                <w:lang w:val="it-IT"/>
              </w:rPr>
              <w:t xml:space="preserve"> </w:t>
            </w:r>
            <w:r>
              <w:rPr>
                <w:lang w:val="ro-RO"/>
              </w:rPr>
              <w:t>Sindrom nefrotic</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Afecţiuni cutanate şi ale ţesutului subcutanat</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Frecvente</w:t>
            </w:r>
            <w:r>
              <w:rPr>
                <w:lang w:val="ro-RO"/>
              </w:rPr>
              <w:t>:</w:t>
            </w:r>
            <w:r>
              <w:rPr>
                <w:lang w:val="it-IT"/>
              </w:rPr>
              <w:t xml:space="preserve"> </w:t>
            </w:r>
            <w:r>
              <w:rPr>
                <w:lang w:val="ro-RO"/>
              </w:rPr>
              <w:t>Modificarea mirosului pielii, erupţii cutanate</w:t>
            </w:r>
          </w:p>
          <w:p w:rsidR="005B3D58" w:rsidRDefault="005B3D58">
            <w:pPr>
              <w:rPr>
                <w:i/>
                <w:lang w:val="it-IT"/>
              </w:rPr>
            </w:pPr>
          </w:p>
          <w:p w:rsidR="0011458D" w:rsidRDefault="0011458D">
            <w:pPr>
              <w:rPr>
                <w:lang w:val="it-IT"/>
              </w:rPr>
            </w:pPr>
            <w:r>
              <w:rPr>
                <w:i/>
                <w:lang w:val="ro-RO"/>
              </w:rPr>
              <w:t>Mai puţin frecvente</w:t>
            </w:r>
            <w:r>
              <w:rPr>
                <w:lang w:val="ro-RO"/>
              </w:rPr>
              <w:t>:</w:t>
            </w:r>
            <w:r>
              <w:rPr>
                <w:lang w:val="it-IT"/>
              </w:rPr>
              <w:t xml:space="preserve"> </w:t>
            </w:r>
            <w:r>
              <w:rPr>
                <w:lang w:val="ro-RO"/>
              </w:rPr>
              <w:t>Modificări ale culorii părului, striuri cutanate, fragilitate cutanată (pseudotumori moluscoide la nivelul cotului)</w:t>
            </w:r>
          </w:p>
        </w:tc>
      </w:tr>
      <w:tr w:rsidR="0011458D" w:rsidRPr="003D169A">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musculo-scheletice şi ale ţesutului conjunctiv</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Mai puţin frecvente</w:t>
            </w:r>
            <w:r>
              <w:rPr>
                <w:lang w:val="ro-RO"/>
              </w:rPr>
              <w:t>:</w:t>
            </w:r>
            <w:r>
              <w:rPr>
                <w:lang w:val="it-IT"/>
              </w:rPr>
              <w:t xml:space="preserve"> </w:t>
            </w:r>
            <w:r>
              <w:rPr>
                <w:lang w:val="ro-RO"/>
              </w:rPr>
              <w:t>Hiperextensie articulară, durere la nivelul membrului inferior, genu valgum, osteopenie, fractură prin compresie, scolioză.</w:t>
            </w:r>
          </w:p>
        </w:tc>
      </w:tr>
      <w:tr w:rsidR="0011458D">
        <w:tblPrEx>
          <w:tblCellMar>
            <w:top w:w="0" w:type="dxa"/>
            <w:bottom w:w="0" w:type="dxa"/>
          </w:tblCellMar>
        </w:tblPrEx>
        <w:trPr>
          <w:trHeight w:val="370"/>
        </w:trPr>
        <w:tc>
          <w:tcPr>
            <w:tcW w:w="4068" w:type="dxa"/>
            <w:tcBorders>
              <w:top w:val="single" w:sz="4" w:space="0" w:color="auto"/>
              <w:left w:val="single" w:sz="4" w:space="0" w:color="auto"/>
              <w:bottom w:val="single" w:sz="4" w:space="0" w:color="auto"/>
            </w:tcBorders>
          </w:tcPr>
          <w:p w:rsidR="0011458D" w:rsidRDefault="0011458D">
            <w:pPr>
              <w:rPr>
                <w:lang w:val="it-IT"/>
              </w:rPr>
            </w:pPr>
            <w:r>
              <w:rPr>
                <w:lang w:val="ro-RO"/>
              </w:rPr>
              <w:t>Tulburări metabolice şi de nutriţie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r>
              <w:rPr>
                <w:i/>
                <w:lang w:val="ro-RO"/>
              </w:rPr>
              <w:t>Foarte frecvente</w:t>
            </w:r>
            <w:r>
              <w:rPr>
                <w:lang w:val="ro-RO"/>
              </w:rPr>
              <w:t>:</w:t>
            </w:r>
            <w:r>
              <w:t xml:space="preserve"> </w:t>
            </w:r>
            <w:r>
              <w:rPr>
                <w:lang w:val="ro-RO"/>
              </w:rPr>
              <w:t>Anorexie</w:t>
            </w:r>
          </w:p>
        </w:tc>
      </w:tr>
      <w:tr w:rsidR="0011458D" w:rsidRPr="003D169A">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generale şi la nivelul locului de administrare</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i/>
                <w:lang w:val="it-IT"/>
              </w:rPr>
            </w:pPr>
            <w:r>
              <w:rPr>
                <w:i/>
                <w:lang w:val="ro-RO"/>
              </w:rPr>
              <w:t>Foarte frecvente</w:t>
            </w:r>
            <w:r>
              <w:rPr>
                <w:lang w:val="ro-RO"/>
              </w:rPr>
              <w:t>:</w:t>
            </w:r>
            <w:r>
              <w:rPr>
                <w:lang w:val="it-IT"/>
              </w:rPr>
              <w:t xml:space="preserve"> </w:t>
            </w:r>
            <w:r>
              <w:rPr>
                <w:lang w:val="ro-RO"/>
              </w:rPr>
              <w:t>Letargie, pirexie</w:t>
            </w:r>
          </w:p>
          <w:p w:rsidR="0011458D" w:rsidRDefault="0011458D">
            <w:pPr>
              <w:rPr>
                <w:lang w:val="it-IT"/>
              </w:rPr>
            </w:pPr>
            <w:r>
              <w:rPr>
                <w:i/>
                <w:lang w:val="ro-RO"/>
              </w:rPr>
              <w:t>Frecvente</w:t>
            </w:r>
            <w:r>
              <w:rPr>
                <w:lang w:val="ro-RO"/>
              </w:rPr>
              <w:t>:</w:t>
            </w:r>
            <w:r>
              <w:rPr>
                <w:lang w:val="it-IT"/>
              </w:rPr>
              <w:t xml:space="preserve"> </w:t>
            </w:r>
            <w:r>
              <w:rPr>
                <w:lang w:val="ro-RO"/>
              </w:rPr>
              <w:t>Astenie</w:t>
            </w:r>
          </w:p>
        </w:tc>
      </w:tr>
      <w:tr w:rsidR="0011458D" w:rsidRPr="003D169A">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pPr>
              <w:rPr>
                <w:lang w:val="ro-RO"/>
              </w:rPr>
            </w:pPr>
            <w:r>
              <w:rPr>
                <w:lang w:val="ro-RO"/>
              </w:rPr>
              <w:t>Tulburări ale sistemului imunitar</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Mai puţin frecvente</w:t>
            </w:r>
            <w:r>
              <w:rPr>
                <w:lang w:val="ro-RO"/>
              </w:rPr>
              <w:t>:</w:t>
            </w:r>
            <w:r>
              <w:rPr>
                <w:lang w:val="it-IT"/>
              </w:rPr>
              <w:t xml:space="preserve"> </w:t>
            </w:r>
            <w:r>
              <w:rPr>
                <w:lang w:val="ro-RO"/>
              </w:rPr>
              <w:t>Reacţie anafilactică</w:t>
            </w:r>
          </w:p>
        </w:tc>
      </w:tr>
      <w:tr w:rsidR="0011458D" w:rsidRPr="003D169A">
        <w:tblPrEx>
          <w:tblCellMar>
            <w:top w:w="0" w:type="dxa"/>
            <w:bottom w:w="0" w:type="dxa"/>
          </w:tblCellMar>
        </w:tblPrEx>
        <w:tc>
          <w:tcPr>
            <w:tcW w:w="4068" w:type="dxa"/>
            <w:tcBorders>
              <w:top w:val="single" w:sz="4" w:space="0" w:color="auto"/>
              <w:left w:val="single" w:sz="4" w:space="0" w:color="auto"/>
              <w:bottom w:val="single" w:sz="4" w:space="0" w:color="auto"/>
            </w:tcBorders>
          </w:tcPr>
          <w:p w:rsidR="0011458D" w:rsidRDefault="0011458D">
            <w:r>
              <w:rPr>
                <w:lang w:val="ro-RO"/>
              </w:rPr>
              <w:t>Tulburări psihice</w:t>
            </w:r>
            <w:r>
              <w:t xml:space="preserve"> </w:t>
            </w:r>
          </w:p>
        </w:tc>
        <w:tc>
          <w:tcPr>
            <w:tcW w:w="5040" w:type="dxa"/>
            <w:tcBorders>
              <w:top w:val="single" w:sz="4" w:space="0" w:color="auto"/>
              <w:bottom w:val="single" w:sz="4" w:space="0" w:color="auto"/>
              <w:right w:val="single" w:sz="4" w:space="0" w:color="auto"/>
            </w:tcBorders>
          </w:tcPr>
          <w:p w:rsidR="005B3D58" w:rsidRDefault="005B3D58">
            <w:pPr>
              <w:rPr>
                <w:i/>
                <w:lang w:val="ro-RO"/>
              </w:rPr>
            </w:pPr>
          </w:p>
          <w:p w:rsidR="0011458D" w:rsidRDefault="0011458D">
            <w:pPr>
              <w:rPr>
                <w:lang w:val="it-IT"/>
              </w:rPr>
            </w:pPr>
            <w:r>
              <w:rPr>
                <w:i/>
                <w:lang w:val="ro-RO"/>
              </w:rPr>
              <w:t>Mai puţin frecvente</w:t>
            </w:r>
            <w:r>
              <w:rPr>
                <w:lang w:val="ro-RO"/>
              </w:rPr>
              <w:t>:</w:t>
            </w:r>
            <w:r>
              <w:rPr>
                <w:lang w:val="it-IT"/>
              </w:rPr>
              <w:t xml:space="preserve"> </w:t>
            </w:r>
            <w:r>
              <w:rPr>
                <w:lang w:val="ro-RO"/>
              </w:rPr>
              <w:t>Nervozitate, halucinaţii</w:t>
            </w:r>
          </w:p>
        </w:tc>
      </w:tr>
    </w:tbl>
    <w:p w:rsidR="0011458D" w:rsidRDefault="0011458D">
      <w:pPr>
        <w:rPr>
          <w:lang w:val="es-ES"/>
        </w:rPr>
      </w:pPr>
    </w:p>
    <w:p w:rsidR="0011458D" w:rsidRDefault="0011458D">
      <w:pPr>
        <w:rPr>
          <w:lang w:val="it-IT"/>
        </w:rPr>
      </w:pPr>
      <w:r>
        <w:rPr>
          <w:lang w:val="ro-RO"/>
        </w:rPr>
        <w:t>S-au raportat cazuri de sindrom nefrotic în primele 6 luni de la începutul terapiei, cu recuperare progresivă după întreruperea tratamentului.</w:t>
      </w:r>
      <w:r>
        <w:rPr>
          <w:lang w:val="it-IT"/>
        </w:rPr>
        <w:t xml:space="preserve"> </w:t>
      </w:r>
      <w:r w:rsidR="00C85C24">
        <w:rPr>
          <w:lang w:val="it-IT"/>
        </w:rPr>
        <w:t xml:space="preserve">În anumite cazuri, </w:t>
      </w:r>
      <w:r w:rsidR="00C85C24">
        <w:rPr>
          <w:lang w:val="ro-RO"/>
        </w:rPr>
        <w:t xml:space="preserve">examenul </w:t>
      </w:r>
      <w:r>
        <w:rPr>
          <w:lang w:val="ro-RO"/>
        </w:rPr>
        <w:t>histologic a evidenţiat glomerulonefrită membranoasă de alotransplant renal şi nefrită interstiţială de hipersensibilitate.</w:t>
      </w:r>
    </w:p>
    <w:p w:rsidR="0011458D" w:rsidRDefault="0011458D">
      <w:pPr>
        <w:rPr>
          <w:lang w:val="it-IT"/>
        </w:rPr>
      </w:pPr>
    </w:p>
    <w:p w:rsidR="0011458D" w:rsidRDefault="0011458D">
      <w:pPr>
        <w:rPr>
          <w:lang w:val="it-IT"/>
        </w:rPr>
      </w:pPr>
      <w:r>
        <w:rPr>
          <w:lang w:val="it-IT"/>
        </w:rPr>
        <w:t>S-au</w:t>
      </w:r>
      <w:r>
        <w:rPr>
          <w:lang w:val="ro-RO"/>
        </w:rPr>
        <w:t xml:space="preserve"> raportat cazuri de pseudosindrom </w:t>
      </w:r>
      <w:r w:rsidRPr="003D169A">
        <w:rPr>
          <w:lang w:val="it-IT"/>
        </w:rPr>
        <w:t>Ehlers-Danlos</w:t>
      </w:r>
      <w:r>
        <w:rPr>
          <w:lang w:val="ro-RO"/>
        </w:rPr>
        <w:t xml:space="preserve"> </w:t>
      </w:r>
      <w:r w:rsidR="00FE396A">
        <w:rPr>
          <w:lang w:val="ro-RO"/>
        </w:rPr>
        <w:t xml:space="preserve">şi leziuni vasculare </w:t>
      </w:r>
      <w:r>
        <w:rPr>
          <w:lang w:val="ro-RO"/>
        </w:rPr>
        <w:t xml:space="preserve">la nivelul cotului, la copii sub tratament cronic cu doze mari </w:t>
      </w:r>
      <w:r w:rsidR="00120C02">
        <w:rPr>
          <w:lang w:val="ro-RO"/>
        </w:rPr>
        <w:t xml:space="preserve">ale </w:t>
      </w:r>
      <w:r w:rsidR="00326EF5">
        <w:rPr>
          <w:lang w:val="ro-RO"/>
        </w:rPr>
        <w:t xml:space="preserve">diferitor </w:t>
      </w:r>
      <w:r>
        <w:rPr>
          <w:lang w:val="ro-RO"/>
        </w:rPr>
        <w:t xml:space="preserve">medicamente pe bază de cisteamină (cisteamină clorhidrat sau cistamină sau cisteamină bitartrat); în general aceste doze au depăşit doza maximă de </w:t>
      </w:r>
      <w:r w:rsidRPr="003D169A">
        <w:rPr>
          <w:lang w:val="it-IT"/>
        </w:rPr>
        <w:t>1,95 g/m</w:t>
      </w:r>
      <w:r w:rsidRPr="003D169A">
        <w:rPr>
          <w:vertAlign w:val="superscript"/>
          <w:lang w:val="it-IT"/>
        </w:rPr>
        <w:t>2</w:t>
      </w:r>
      <w:r w:rsidRPr="003D169A">
        <w:rPr>
          <w:lang w:val="it-IT"/>
        </w:rPr>
        <w:t>/</w:t>
      </w:r>
      <w:r w:rsidR="00326EF5" w:rsidRPr="00326EF5">
        <w:rPr>
          <w:i/>
          <w:lang w:val="ro-RO"/>
        </w:rPr>
        <w:t xml:space="preserve"> </w:t>
      </w:r>
      <w:r w:rsidR="00326EF5">
        <w:rPr>
          <w:i/>
          <w:lang w:val="ro-RO"/>
        </w:rPr>
        <w:t xml:space="preserve">şi </w:t>
      </w:r>
      <w:r w:rsidRPr="003D169A">
        <w:rPr>
          <w:lang w:val="it-IT"/>
        </w:rPr>
        <w:t>zi</w:t>
      </w:r>
      <w:r>
        <w:rPr>
          <w:lang w:val="ro-RO"/>
        </w:rPr>
        <w:t>.</w:t>
      </w:r>
    </w:p>
    <w:p w:rsidR="0011458D" w:rsidRDefault="0011458D">
      <w:pPr>
        <w:rPr>
          <w:lang w:val="ro-RO"/>
        </w:rPr>
      </w:pPr>
      <w:r>
        <w:rPr>
          <w:lang w:val="ro-RO"/>
        </w:rPr>
        <w:t xml:space="preserve">În câteva cazuri, aceste leziuni cutanate au fost asociate cu </w:t>
      </w:r>
      <w:r w:rsidR="00585643">
        <w:rPr>
          <w:lang w:val="ro-RO"/>
        </w:rPr>
        <w:t xml:space="preserve">proliferare vasculară, </w:t>
      </w:r>
      <w:r>
        <w:rPr>
          <w:lang w:val="ro-RO"/>
        </w:rPr>
        <w:t>striuri cutanate şi leziuni osoase evidenţiate iniţial cu ocazia unei examinări radiologice.</w:t>
      </w:r>
      <w:r>
        <w:rPr>
          <w:lang w:val="it-IT"/>
        </w:rPr>
        <w:t xml:space="preserve"> </w:t>
      </w:r>
      <w:r>
        <w:rPr>
          <w:lang w:val="ro-RO"/>
        </w:rPr>
        <w:t>Tulburările osoase raportate au fost genu valgum, dureri ale membrului inferior, hiperextensie articulară, osteopenie, fracturi prin compresie şi scolioză.</w:t>
      </w:r>
    </w:p>
    <w:p w:rsidR="0011458D" w:rsidRDefault="0011458D">
      <w:pPr>
        <w:rPr>
          <w:lang w:val="ro-RO"/>
        </w:rPr>
      </w:pPr>
      <w:r>
        <w:rPr>
          <w:lang w:val="it-IT"/>
        </w:rPr>
        <w:t>În cazuri</w:t>
      </w:r>
      <w:r w:rsidR="00A6530C">
        <w:rPr>
          <w:lang w:val="it-IT"/>
        </w:rPr>
        <w:t>le</w:t>
      </w:r>
      <w:r>
        <w:rPr>
          <w:lang w:val="it-IT"/>
        </w:rPr>
        <w:t xml:space="preserve"> în care s-a efectuat examinarea histopatologică a pielii, rezultatele au sugerat angioendoteliomatoză.</w:t>
      </w:r>
    </w:p>
    <w:p w:rsidR="0011458D" w:rsidRDefault="0011458D">
      <w:pPr>
        <w:rPr>
          <w:lang w:val="it-IT"/>
        </w:rPr>
      </w:pPr>
      <w:r>
        <w:rPr>
          <w:lang w:val="ro-RO"/>
        </w:rPr>
        <w:t>Un pacient a decedat ulterior prin ischemie cerebrală acută asociată cu vasculopatie gravă.</w:t>
      </w:r>
      <w:r>
        <w:rPr>
          <w:lang w:val="it-IT"/>
        </w:rPr>
        <w:t xml:space="preserve"> </w:t>
      </w:r>
    </w:p>
    <w:p w:rsidR="0011458D" w:rsidRDefault="0011458D">
      <w:pPr>
        <w:rPr>
          <w:lang w:val="it-IT"/>
        </w:rPr>
      </w:pPr>
      <w:r>
        <w:rPr>
          <w:lang w:val="ro-RO"/>
        </w:rPr>
        <w:t>La unii pacienţi, leziunile cutanate de la nivelul cotului au regresat după reducerea dozei de CYSTAGON.</w:t>
      </w:r>
    </w:p>
    <w:p w:rsidR="0011458D" w:rsidRDefault="0011458D">
      <w:pPr>
        <w:rPr>
          <w:b/>
          <w:lang w:val="it-IT"/>
        </w:rPr>
      </w:pPr>
      <w:r>
        <w:rPr>
          <w:lang w:val="ro-RO"/>
        </w:rPr>
        <w:t xml:space="preserve">S-a presupus că mecanismul de acţiune al cisteaminei constă în interferenţa cu legăturile reticulare ale fibrelor de colagen (vezi pct. 4.4). </w:t>
      </w:r>
    </w:p>
    <w:p w:rsidR="0011458D" w:rsidRDefault="0011458D">
      <w:pPr>
        <w:tabs>
          <w:tab w:val="left" w:pos="560"/>
        </w:tabs>
        <w:rPr>
          <w:lang w:val="it-IT"/>
        </w:rPr>
      </w:pPr>
    </w:p>
    <w:p w:rsidR="00D20BFE" w:rsidRPr="00D20BFE" w:rsidRDefault="00D20BFE" w:rsidP="00D20BFE">
      <w:pPr>
        <w:tabs>
          <w:tab w:val="left" w:pos="567"/>
        </w:tabs>
        <w:autoSpaceDE w:val="0"/>
        <w:autoSpaceDN w:val="0"/>
        <w:adjustRightInd w:val="0"/>
        <w:rPr>
          <w:snapToGrid/>
          <w:u w:val="single"/>
          <w:lang w:val="ro-RO" w:eastAsia="ro-RO" w:bidi="ro-RO"/>
        </w:rPr>
      </w:pPr>
      <w:r w:rsidRPr="00D20BFE">
        <w:rPr>
          <w:snapToGrid/>
          <w:szCs w:val="20"/>
          <w:u w:val="single"/>
          <w:lang w:val="ro-RO" w:eastAsia="ro-RO" w:bidi="ro-RO"/>
        </w:rPr>
        <w:t>Raportarea reacțiilor adverse suspectate</w:t>
      </w:r>
    </w:p>
    <w:p w:rsidR="00D20BFE" w:rsidRPr="00D20BFE" w:rsidRDefault="00D20BFE" w:rsidP="00D20BFE">
      <w:pPr>
        <w:tabs>
          <w:tab w:val="left" w:pos="567"/>
        </w:tabs>
        <w:autoSpaceDE w:val="0"/>
        <w:autoSpaceDN w:val="0"/>
        <w:adjustRightInd w:val="0"/>
        <w:rPr>
          <w:noProof/>
          <w:snapToGrid/>
          <w:lang w:val="ro-RO" w:eastAsia="ro-RO" w:bidi="ro-RO"/>
        </w:rPr>
      </w:pPr>
      <w:r w:rsidRPr="00D20BFE">
        <w:rPr>
          <w:snapToGrid/>
          <w:szCs w:val="20"/>
          <w:lang w:val="ro-RO" w:eastAsia="ro-RO" w:bidi="ro-RO"/>
        </w:rPr>
        <w:t xml:space="preserve">Este importantă raportarea reacțiilor adverse suspectate după autorizarea medicamentului. Acest lucru permite monitorizarea continuă a raportului beneficiu/risc al medicamentului. Profesioniștii din domeniul sănătății sunt rugați să raporteze orice reacție adversă suspectată prin intermediul </w:t>
      </w:r>
      <w:r w:rsidRPr="00D20BFE">
        <w:rPr>
          <w:snapToGrid/>
          <w:szCs w:val="20"/>
          <w:highlight w:val="lightGray"/>
          <w:lang w:val="ro-RO" w:eastAsia="ro-RO" w:bidi="ro-RO"/>
        </w:rPr>
        <w:t xml:space="preserve">sistemului național de raportare, astfel cum este menționat în </w:t>
      </w:r>
      <w:hyperlink r:id="rId13" w:history="1">
        <w:r w:rsidRPr="00D20BFE">
          <w:rPr>
            <w:snapToGrid/>
            <w:color w:val="0000FF"/>
            <w:szCs w:val="20"/>
            <w:highlight w:val="lightGray"/>
            <w:u w:val="single"/>
            <w:lang w:val="ro-RO" w:eastAsia="ro-RO" w:bidi="ro-RO"/>
          </w:rPr>
          <w:t>Anexa V</w:t>
        </w:r>
      </w:hyperlink>
      <w:r w:rsidRPr="00D20BFE">
        <w:rPr>
          <w:snapToGrid/>
          <w:szCs w:val="20"/>
          <w:lang w:val="ro-RO" w:eastAsia="ro-RO" w:bidi="ro-RO"/>
        </w:rPr>
        <w:t>.</w:t>
      </w:r>
    </w:p>
    <w:p w:rsidR="00D20BFE" w:rsidRDefault="00D20BFE">
      <w:pPr>
        <w:tabs>
          <w:tab w:val="left" w:pos="560"/>
        </w:tabs>
        <w:rPr>
          <w:lang w:val="ro-RO"/>
        </w:rPr>
      </w:pPr>
    </w:p>
    <w:p w:rsidR="00D20BFE" w:rsidRPr="00D20BFE" w:rsidRDefault="00D20BFE">
      <w:pPr>
        <w:tabs>
          <w:tab w:val="left" w:pos="560"/>
        </w:tabs>
        <w:rPr>
          <w:lang w:val="ro-RO"/>
        </w:rPr>
      </w:pPr>
    </w:p>
    <w:p w:rsidR="0011458D" w:rsidRDefault="0011458D">
      <w:pPr>
        <w:tabs>
          <w:tab w:val="left" w:pos="560"/>
        </w:tabs>
        <w:rPr>
          <w:b/>
          <w:lang w:val="it-IT"/>
        </w:rPr>
      </w:pPr>
      <w:r>
        <w:rPr>
          <w:b/>
          <w:lang w:val="it-IT"/>
        </w:rPr>
        <w:t>4.9</w:t>
      </w:r>
      <w:r>
        <w:rPr>
          <w:b/>
          <w:lang w:val="it-IT"/>
        </w:rPr>
        <w:tab/>
      </w:r>
      <w:r>
        <w:rPr>
          <w:b/>
          <w:lang w:val="ro-RO"/>
        </w:rPr>
        <w:t>Supradozaj</w:t>
      </w:r>
    </w:p>
    <w:p w:rsidR="0011458D" w:rsidRDefault="0011458D">
      <w:pPr>
        <w:tabs>
          <w:tab w:val="left" w:pos="560"/>
        </w:tabs>
        <w:rPr>
          <w:lang w:val="it-IT"/>
        </w:rPr>
      </w:pPr>
    </w:p>
    <w:p w:rsidR="0011458D" w:rsidRDefault="0011458D">
      <w:pPr>
        <w:tabs>
          <w:tab w:val="left" w:pos="560"/>
        </w:tabs>
        <w:jc w:val="both"/>
        <w:rPr>
          <w:lang w:val="it-IT"/>
        </w:rPr>
      </w:pPr>
      <w:r>
        <w:rPr>
          <w:lang w:val="ro-RO"/>
        </w:rPr>
        <w:t>Supradozajul cisteaminei poate produce letargie progresivă.</w:t>
      </w:r>
    </w:p>
    <w:p w:rsidR="0011458D" w:rsidRDefault="0011458D">
      <w:pPr>
        <w:tabs>
          <w:tab w:val="left" w:pos="560"/>
        </w:tabs>
        <w:jc w:val="both"/>
        <w:rPr>
          <w:lang w:val="it-IT"/>
        </w:rPr>
      </w:pPr>
    </w:p>
    <w:p w:rsidR="0011458D" w:rsidRDefault="0011458D">
      <w:pPr>
        <w:tabs>
          <w:tab w:val="left" w:pos="560"/>
        </w:tabs>
        <w:jc w:val="both"/>
        <w:rPr>
          <w:lang w:val="it-IT"/>
        </w:rPr>
      </w:pPr>
      <w:r>
        <w:rPr>
          <w:lang w:val="ro-RO"/>
        </w:rPr>
        <w:t>În caz de supradozaj, se impun măsuri specifice de susţinere a sistemelor respirator şi cardiovascular.</w:t>
      </w:r>
      <w:r>
        <w:rPr>
          <w:lang w:val="it-IT"/>
        </w:rPr>
        <w:t xml:space="preserve"> </w:t>
      </w:r>
      <w:r>
        <w:rPr>
          <w:lang w:val="ro-RO"/>
        </w:rPr>
        <w:t>Nu se cunoaşte nici un antidot specific.</w:t>
      </w:r>
      <w:r>
        <w:rPr>
          <w:lang w:val="it-IT"/>
        </w:rPr>
        <w:t xml:space="preserve"> </w:t>
      </w:r>
      <w:r>
        <w:rPr>
          <w:lang w:val="ro-RO"/>
        </w:rPr>
        <w:t>Nu se cunoaşte dacă cisteamina poate fi eliminată prin hemodializă.</w:t>
      </w:r>
    </w:p>
    <w:p w:rsidR="0011458D" w:rsidRDefault="0011458D">
      <w:pPr>
        <w:tabs>
          <w:tab w:val="left" w:pos="560"/>
        </w:tabs>
        <w:rPr>
          <w:b/>
          <w:lang w:val="it-IT"/>
        </w:rPr>
      </w:pPr>
    </w:p>
    <w:p w:rsidR="0011458D" w:rsidRDefault="0011458D">
      <w:pPr>
        <w:tabs>
          <w:tab w:val="left" w:pos="560"/>
        </w:tabs>
        <w:rPr>
          <w:b/>
          <w:lang w:val="it-IT"/>
        </w:rPr>
      </w:pPr>
    </w:p>
    <w:p w:rsidR="0011458D" w:rsidRDefault="0011458D">
      <w:pPr>
        <w:tabs>
          <w:tab w:val="left" w:pos="560"/>
        </w:tabs>
        <w:rPr>
          <w:b/>
          <w:lang w:val="it-IT"/>
        </w:rPr>
      </w:pPr>
      <w:r>
        <w:rPr>
          <w:b/>
          <w:lang w:val="it-IT"/>
        </w:rPr>
        <w:t>5.</w:t>
      </w:r>
      <w:r>
        <w:rPr>
          <w:b/>
          <w:lang w:val="it-IT"/>
        </w:rPr>
        <w:tab/>
      </w:r>
      <w:r>
        <w:rPr>
          <w:b/>
          <w:lang w:val="ro-RO"/>
        </w:rPr>
        <w:t>PROPRIETĂŢI FARMACOLOGICE</w:t>
      </w:r>
    </w:p>
    <w:p w:rsidR="0011458D" w:rsidRDefault="0011458D">
      <w:pPr>
        <w:tabs>
          <w:tab w:val="left" w:pos="560"/>
        </w:tabs>
        <w:rPr>
          <w:lang w:val="it-IT"/>
        </w:rPr>
      </w:pPr>
    </w:p>
    <w:p w:rsidR="0011458D" w:rsidRDefault="0011458D">
      <w:pPr>
        <w:tabs>
          <w:tab w:val="left" w:pos="560"/>
        </w:tabs>
        <w:rPr>
          <w:b/>
          <w:lang w:val="it-IT"/>
        </w:rPr>
      </w:pPr>
      <w:r>
        <w:rPr>
          <w:b/>
          <w:lang w:val="it-IT"/>
        </w:rPr>
        <w:t>5.1</w:t>
      </w:r>
      <w:r>
        <w:rPr>
          <w:b/>
          <w:lang w:val="it-IT"/>
        </w:rPr>
        <w:tab/>
      </w:r>
      <w:r>
        <w:rPr>
          <w:b/>
          <w:lang w:val="ro-RO"/>
        </w:rPr>
        <w:t>Proprietăţi farmacodinamice</w:t>
      </w:r>
    </w:p>
    <w:p w:rsidR="0011458D" w:rsidRDefault="0011458D">
      <w:pPr>
        <w:tabs>
          <w:tab w:val="left" w:pos="560"/>
        </w:tabs>
        <w:rPr>
          <w:lang w:val="it-IT"/>
        </w:rPr>
      </w:pPr>
    </w:p>
    <w:p w:rsidR="0011458D" w:rsidRDefault="0011458D">
      <w:pPr>
        <w:tabs>
          <w:tab w:val="left" w:pos="560"/>
        </w:tabs>
        <w:rPr>
          <w:lang w:val="it-IT"/>
        </w:rPr>
      </w:pPr>
      <w:r>
        <w:rPr>
          <w:lang w:val="ro-RO"/>
        </w:rPr>
        <w:t>Grupa farmacoterapeutică:</w:t>
      </w:r>
      <w:r>
        <w:rPr>
          <w:lang w:val="it-IT"/>
        </w:rPr>
        <w:t xml:space="preserve"> </w:t>
      </w:r>
      <w:r>
        <w:rPr>
          <w:lang w:val="ro-RO"/>
        </w:rPr>
        <w:t>Produs pentru tractul digestiv şi metabolism, codul ATC:</w:t>
      </w:r>
      <w:r>
        <w:rPr>
          <w:lang w:val="it-IT"/>
        </w:rPr>
        <w:t xml:space="preserve"> </w:t>
      </w:r>
      <w:r>
        <w:rPr>
          <w:lang w:val="ro-RO"/>
        </w:rPr>
        <w:t>A16AA04.</w:t>
      </w:r>
      <w:r>
        <w:rPr>
          <w:lang w:val="it-IT"/>
        </w:rPr>
        <w:t xml:space="preserve"> </w:t>
      </w:r>
    </w:p>
    <w:p w:rsidR="0011458D" w:rsidRDefault="0011458D">
      <w:pPr>
        <w:tabs>
          <w:tab w:val="left" w:pos="560"/>
        </w:tabs>
        <w:rPr>
          <w:lang w:val="it-IT"/>
        </w:rPr>
      </w:pPr>
    </w:p>
    <w:p w:rsidR="0011458D" w:rsidRDefault="0011458D">
      <w:pPr>
        <w:rPr>
          <w:lang w:val="ro-RO"/>
        </w:rPr>
      </w:pPr>
      <w:r>
        <w:rPr>
          <w:lang w:val="ro-RO"/>
        </w:rPr>
        <w:t>Persoanele sănătoase şi subiecţii heterozigoţi pentru cistinoză prezintă de obicei niveluri de cistină leucocitară &lt; 0,2 şi, respectiv, sub 1 nmol de hemicisteină/mg de proteină.</w:t>
      </w:r>
      <w:r>
        <w:rPr>
          <w:lang w:val="it-IT"/>
        </w:rPr>
        <w:t xml:space="preserve"> </w:t>
      </w:r>
      <w:r>
        <w:rPr>
          <w:lang w:val="ro-RO"/>
        </w:rPr>
        <w:t>Persoanele cu cistinoză nefropatică prezintă creşteri ale nivelurilor de cistină leucocitară de peste 2 nmol de hemicisteină/mg de proteină.</w:t>
      </w:r>
    </w:p>
    <w:p w:rsidR="0011458D" w:rsidRDefault="0011458D">
      <w:pPr>
        <w:pStyle w:val="Header"/>
        <w:tabs>
          <w:tab w:val="clear" w:pos="4153"/>
          <w:tab w:val="clear" w:pos="8306"/>
          <w:tab w:val="left" w:pos="560"/>
        </w:tabs>
        <w:rPr>
          <w:rFonts w:ascii="Times New Roman" w:hAnsi="Times New Roman"/>
          <w:sz w:val="22"/>
          <w:lang w:val="it-IT"/>
        </w:rPr>
      </w:pPr>
    </w:p>
    <w:p w:rsidR="0011458D" w:rsidRDefault="0011458D">
      <w:pPr>
        <w:rPr>
          <w:lang w:val="it-IT"/>
        </w:rPr>
      </w:pPr>
      <w:r>
        <w:rPr>
          <w:lang w:val="ro-RO"/>
        </w:rPr>
        <w:t>Cisteamina reacţionează cu cistina, formând disulfura mixtă de cisteamină şi cistină, şi cistină.</w:t>
      </w:r>
      <w:r>
        <w:rPr>
          <w:lang w:val="it-IT"/>
        </w:rPr>
        <w:t xml:space="preserve"> </w:t>
      </w:r>
      <w:r>
        <w:rPr>
          <w:lang w:val="ro-RO"/>
        </w:rPr>
        <w:t>Disulfura mixtă este ulterior extrasă din lizozomi, prin intermediul unui sistem intact de transport al lizinei.</w:t>
      </w:r>
      <w:r>
        <w:rPr>
          <w:lang w:val="it-IT"/>
        </w:rPr>
        <w:t xml:space="preserve"> S</w:t>
      </w:r>
      <w:r>
        <w:rPr>
          <w:lang w:val="ro-RO"/>
        </w:rPr>
        <w:t xml:space="preserve">căderea nivelurilor de cistină leucocitară este asociată cu concentraţia plasmatică a cisteaminei în cursul primelor şase ore după administrarea de CYSTAGON. </w:t>
      </w:r>
    </w:p>
    <w:p w:rsidR="0011458D" w:rsidRDefault="0011458D">
      <w:pPr>
        <w:rPr>
          <w:lang w:val="it-IT"/>
        </w:rPr>
      </w:pPr>
    </w:p>
    <w:p w:rsidR="0011458D" w:rsidRDefault="0011458D">
      <w:pPr>
        <w:rPr>
          <w:lang w:val="it-IT"/>
        </w:rPr>
      </w:pPr>
      <w:r>
        <w:rPr>
          <w:lang w:val="ro-RO"/>
        </w:rPr>
        <w:t>Cistina leucocitară atinge nivelul minim (valoarea medie (</w:t>
      </w:r>
      <w:r>
        <w:rPr>
          <w:lang w:val="ro-RO"/>
        </w:rPr>
        <w:sym w:font="Symbol" w:char="F0B1"/>
      </w:r>
      <w:r>
        <w:rPr>
          <w:lang w:val="ro-RO"/>
        </w:rPr>
        <w:t xml:space="preserve"> ds):</w:t>
      </w:r>
      <w:r>
        <w:rPr>
          <w:lang w:val="it-IT"/>
        </w:rPr>
        <w:t xml:space="preserve"> 1,8 </w:t>
      </w:r>
      <w:r>
        <w:sym w:font="Symbol" w:char="F0B1"/>
      </w:r>
      <w:r>
        <w:rPr>
          <w:lang w:val="it-IT"/>
        </w:rPr>
        <w:t xml:space="preserve"> </w:t>
      </w:r>
      <w:r>
        <w:rPr>
          <w:lang w:val="ro-RO"/>
        </w:rPr>
        <w:t>0,8 ore), ceva mai târziu în raport cu concentraţia plasmatică maximă a cisteaminei (valoarea medie (</w:t>
      </w:r>
      <w:r>
        <w:rPr>
          <w:lang w:val="ro-RO"/>
        </w:rPr>
        <w:sym w:font="Symbol" w:char="F0B1"/>
      </w:r>
      <w:r>
        <w:rPr>
          <w:lang w:val="ro-RO"/>
        </w:rPr>
        <w:t xml:space="preserve"> ds):</w:t>
      </w:r>
      <w:r>
        <w:rPr>
          <w:lang w:val="it-IT"/>
        </w:rPr>
        <w:t xml:space="preserve"> 1,4 </w:t>
      </w:r>
      <w:r>
        <w:sym w:font="Symbol" w:char="F0B1"/>
      </w:r>
      <w:r>
        <w:rPr>
          <w:lang w:val="it-IT"/>
        </w:rPr>
        <w:t xml:space="preserve"> </w:t>
      </w:r>
      <w:r>
        <w:rPr>
          <w:lang w:val="ro-RO"/>
        </w:rPr>
        <w:t>0,4 ore) şi revine la nivelul bazal când concentraţia plasmatică de cisteamină scade, după 6 ore de la administrarea dozei.</w:t>
      </w:r>
    </w:p>
    <w:p w:rsidR="0011458D" w:rsidRDefault="0011458D">
      <w:pPr>
        <w:rPr>
          <w:lang w:val="it-IT"/>
        </w:rPr>
      </w:pPr>
    </w:p>
    <w:p w:rsidR="0011458D" w:rsidRDefault="0011458D">
      <w:pPr>
        <w:rPr>
          <w:lang w:val="it-IT"/>
        </w:rPr>
      </w:pPr>
      <w:r>
        <w:rPr>
          <w:lang w:val="ro-RO"/>
        </w:rPr>
        <w:t>Într-un studiu clinic, nivelurile bazale de cistină leucocitară au fost de 3,73 (valori extreme între 0,13 şi 19,8) nmol hemicisteină/mg de proteină şi s-au menţinut la valori apropiate de 1 nmol hemicisteină/mg de proteină, pentru doze de cisteamină cuprinse în intervalul 1,3 şi 1,95 g/m</w:t>
      </w:r>
      <w:r>
        <w:rPr>
          <w:vertAlign w:val="superscript"/>
          <w:lang w:val="ro-RO"/>
        </w:rPr>
        <w:t>2</w:t>
      </w:r>
      <w:r>
        <w:rPr>
          <w:lang w:val="ro-RO"/>
        </w:rPr>
        <w:t>/</w:t>
      </w:r>
      <w:r w:rsidR="00326EF5" w:rsidRPr="00326EF5">
        <w:rPr>
          <w:i/>
          <w:lang w:val="ro-RO"/>
        </w:rPr>
        <w:t xml:space="preserve"> </w:t>
      </w:r>
      <w:r w:rsidR="00326EF5">
        <w:rPr>
          <w:i/>
          <w:lang w:val="ro-RO"/>
        </w:rPr>
        <w:t xml:space="preserve">şi </w:t>
      </w:r>
      <w:r>
        <w:rPr>
          <w:lang w:val="ro-RO"/>
        </w:rPr>
        <w:t>zi.</w:t>
      </w:r>
      <w:r>
        <w:rPr>
          <w:lang w:val="it-IT"/>
        </w:rPr>
        <w:t xml:space="preserve"> </w:t>
      </w:r>
    </w:p>
    <w:p w:rsidR="0011458D" w:rsidRDefault="0011458D">
      <w:pPr>
        <w:rPr>
          <w:lang w:val="it-IT"/>
        </w:rPr>
      </w:pPr>
    </w:p>
    <w:p w:rsidR="0011458D" w:rsidRDefault="0011458D">
      <w:pPr>
        <w:rPr>
          <w:lang w:val="ro-RO"/>
        </w:rPr>
      </w:pPr>
      <w:r>
        <w:rPr>
          <w:lang w:val="ro-RO"/>
        </w:rPr>
        <w:t>Într-un studiu precedent, 94 de copii cu nefropatie cistinozică au fost trataţi cu cisteamină în doze crescânde, astfel încât să se obţină niveluri de cistină leucocitară inferioare valorii de 2 nmol de hemicisteină/mg de proteină, la 5-6 ore de la administrarea dozei. Evoluţia acestor copii a fost comparată cu aceea a unui grup de control istoric, format din 17 copii trataţi cu placebo. Principalele criterii de evaluare a eficacităţii au fost creatinina serică, clearance-ul calculat al creatininei şi creşterea în înălţime. Nivelul mediu de cistină leucocitară obţinut în timpul tratamentului a fost de 1,7 </w:t>
      </w:r>
      <w:r>
        <w:rPr>
          <w:u w:val="single"/>
          <w:lang w:val="ro-RO"/>
        </w:rPr>
        <w:t>+</w:t>
      </w:r>
      <w:r>
        <w:rPr>
          <w:lang w:val="ro-RO"/>
        </w:rPr>
        <w:t xml:space="preserve"> 0,2 nmol de hemicisteină/mg de proteină. Funcţia glomerulară s-a menţinut nemodificată în timp la pacienţii trataţi cu cisteamină. Pacienţii trataţi cu placebo au prezentat, în schimb, o creştere progresivă a creatininei serice. În comparaţie cu copiii netrataţi, creşterea în înălţime a continuat la copiii cărora li s-a administrat tratamentul, dar viteza de creştere nu a fost suficient de rapidă pentru ca aceşti copii să atingă valorile normale de creştere corespunzătoare vârstei lor. Funcţia tubulară renală nu a fost afectată prin tratament. Alte două studii au prezentat rezultate similare.</w:t>
      </w:r>
    </w:p>
    <w:p w:rsidR="0011458D" w:rsidRDefault="0011458D">
      <w:pPr>
        <w:rPr>
          <w:lang w:val="ro-RO"/>
        </w:rPr>
      </w:pPr>
    </w:p>
    <w:p w:rsidR="0011458D" w:rsidRDefault="0011458D">
      <w:pPr>
        <w:rPr>
          <w:lang w:val="ro-RO"/>
        </w:rPr>
      </w:pPr>
      <w:r>
        <w:rPr>
          <w:lang w:val="ro-RO"/>
        </w:rPr>
        <w:t>În toate studiile, răspunsul pacienţilor a fost superior când tratamentul a început la vârste mai mici, în condiţiile unei bune funcţionalităţi renale.</w:t>
      </w:r>
    </w:p>
    <w:p w:rsidR="0011458D" w:rsidRDefault="0011458D">
      <w:pPr>
        <w:tabs>
          <w:tab w:val="left" w:pos="560"/>
        </w:tabs>
        <w:rPr>
          <w:lang w:val="ro-RO"/>
        </w:rPr>
      </w:pPr>
    </w:p>
    <w:p w:rsidR="0011458D" w:rsidRDefault="0011458D">
      <w:pPr>
        <w:tabs>
          <w:tab w:val="left" w:pos="560"/>
        </w:tabs>
        <w:rPr>
          <w:sz w:val="24"/>
          <w:lang w:val="ro-RO"/>
        </w:rPr>
      </w:pPr>
      <w:r>
        <w:rPr>
          <w:b/>
          <w:lang w:val="ro-RO"/>
        </w:rPr>
        <w:t>5.2</w:t>
      </w:r>
      <w:r>
        <w:rPr>
          <w:b/>
          <w:lang w:val="ro-RO"/>
        </w:rPr>
        <w:tab/>
        <w:t>Proprietăţi farmacocinetice</w:t>
      </w:r>
    </w:p>
    <w:p w:rsidR="0011458D" w:rsidRDefault="0011458D">
      <w:pPr>
        <w:tabs>
          <w:tab w:val="left" w:pos="560"/>
        </w:tabs>
        <w:rPr>
          <w:lang w:val="ro-RO"/>
        </w:rPr>
      </w:pPr>
    </w:p>
    <w:p w:rsidR="0011458D" w:rsidRDefault="0011458D">
      <w:pPr>
        <w:rPr>
          <w:lang w:val="ro-RO"/>
        </w:rPr>
      </w:pPr>
      <w:r>
        <w:rPr>
          <w:lang w:val="ro-RO"/>
        </w:rPr>
        <w:t>După administrarea unei doze orale unice de cisteamină bitartrat echivalentă cu 1,05 mg de cisteamină sub formă de bază liberă la voluntari sănătoşi, valorile medii (</w:t>
      </w:r>
      <w:r>
        <w:rPr>
          <w:lang w:val="ro-RO"/>
        </w:rPr>
        <w:sym w:font="Symbol" w:char="F0B1"/>
      </w:r>
      <w:r>
        <w:rPr>
          <w:lang w:val="ro-RO"/>
        </w:rPr>
        <w:t>ds) ale timpului necesar pentru a atinge nivelul maxim şi concentraţia plasmatică maximă au fost de 1,4 (</w:t>
      </w:r>
      <w:r>
        <w:rPr>
          <w:lang w:val="ro-RO"/>
        </w:rPr>
        <w:sym w:font="Symbol" w:char="F0B1"/>
      </w:r>
      <w:r>
        <w:rPr>
          <w:lang w:val="ro-RO"/>
        </w:rPr>
        <w:t xml:space="preserve"> 0,5) ore şi, respectiv, de 4,0 (</w:t>
      </w:r>
      <w:r>
        <w:rPr>
          <w:lang w:val="ro-RO"/>
        </w:rPr>
        <w:sym w:font="Symbol" w:char="F0B1"/>
      </w:r>
      <w:r>
        <w:rPr>
          <w:lang w:val="ro-RO"/>
        </w:rPr>
        <w:t> 1,0) µg/ml. La pacienţii în stare stabilă, aceste valori au fost de 1,4 (</w:t>
      </w:r>
      <w:r>
        <w:rPr>
          <w:lang w:val="ro-RO"/>
        </w:rPr>
        <w:sym w:font="Symbol" w:char="F0B1"/>
      </w:r>
      <w:r>
        <w:rPr>
          <w:lang w:val="ro-RO"/>
        </w:rPr>
        <w:t xml:space="preserve"> 0,4) ore şi respectiv de 2,6 (</w:t>
      </w:r>
      <w:r>
        <w:rPr>
          <w:lang w:val="ro-RO"/>
        </w:rPr>
        <w:sym w:font="Symbol" w:char="F0B1"/>
      </w:r>
      <w:r>
        <w:rPr>
          <w:lang w:val="ro-RO"/>
        </w:rPr>
        <w:t xml:space="preserve"> 0,9) µg/ml, după administrarea unor doze între 225 şi 550 mg.</w:t>
      </w:r>
    </w:p>
    <w:p w:rsidR="0011458D" w:rsidRDefault="0011458D">
      <w:pPr>
        <w:rPr>
          <w:lang w:val="ro-RO"/>
        </w:rPr>
      </w:pPr>
      <w:r>
        <w:rPr>
          <w:lang w:val="ro-RO"/>
        </w:rPr>
        <w:t>Cisteamina bitartrat (CYSTAGON) este bioechivalentă cu cisteamina clorhidrat şi cu fosfocisteamina.</w:t>
      </w:r>
    </w:p>
    <w:p w:rsidR="0011458D" w:rsidRDefault="0011458D">
      <w:pPr>
        <w:rPr>
          <w:lang w:val="ro-RO"/>
        </w:rPr>
      </w:pPr>
    </w:p>
    <w:p w:rsidR="0011458D" w:rsidRDefault="0011458D">
      <w:pPr>
        <w:rPr>
          <w:lang w:val="ro-RO"/>
        </w:rPr>
      </w:pPr>
      <w:r>
        <w:rPr>
          <w:lang w:val="ro-RO"/>
        </w:rPr>
        <w:t xml:space="preserve">În condiţii </w:t>
      </w:r>
      <w:r>
        <w:rPr>
          <w:i/>
          <w:lang w:val="ro-RO"/>
        </w:rPr>
        <w:t xml:space="preserve">in vitro, </w:t>
      </w:r>
      <w:r>
        <w:rPr>
          <w:lang w:val="ro-RO"/>
        </w:rPr>
        <w:t>legarea cisteaminei de proteinele plasmatice, în principal de albumină, este independentă de concentraţia plasmatică a medicamentului în intervalul terapeutic, cu o valoare medie (</w:t>
      </w:r>
      <w:r>
        <w:rPr>
          <w:lang w:val="ro-RO"/>
        </w:rPr>
        <w:sym w:font="Symbol" w:char="F0B1"/>
      </w:r>
      <w:r>
        <w:rPr>
          <w:lang w:val="ro-RO"/>
        </w:rPr>
        <w:t xml:space="preserve"> ds) de 54,1 % (</w:t>
      </w:r>
      <w:r>
        <w:rPr>
          <w:lang w:val="ro-RO"/>
        </w:rPr>
        <w:sym w:font="Symbol" w:char="F0B1"/>
      </w:r>
      <w:r>
        <w:rPr>
          <w:lang w:val="ro-RO"/>
        </w:rPr>
        <w:t xml:space="preserve"> 1,5) Legarea cisteaminei de proteinele plasmatice în cazul pacienţilor în stare stabilă este similară: 53,1 % (</w:t>
      </w:r>
      <w:r>
        <w:sym w:font="Symbol" w:char="F0B1"/>
      </w:r>
      <w:r>
        <w:rPr>
          <w:lang w:val="ro-RO"/>
        </w:rPr>
        <w:t xml:space="preserve"> 3,6) şi 51,1 % (</w:t>
      </w:r>
      <w:r>
        <w:rPr>
          <w:lang w:val="ro-RO"/>
        </w:rPr>
        <w:sym w:font="Symbol" w:char="F0B1"/>
      </w:r>
      <w:r>
        <w:rPr>
          <w:lang w:val="ro-RO"/>
        </w:rPr>
        <w:t xml:space="preserve"> 4,5) la 1,5 şi respectiv la 6 ore după administrarea dozei.</w:t>
      </w:r>
    </w:p>
    <w:p w:rsidR="0011458D" w:rsidRDefault="0011458D">
      <w:pPr>
        <w:rPr>
          <w:lang w:val="ro-RO"/>
        </w:rPr>
      </w:pPr>
    </w:p>
    <w:p w:rsidR="0011458D" w:rsidRDefault="0011458D">
      <w:pPr>
        <w:rPr>
          <w:lang w:val="ro-RO"/>
        </w:rPr>
      </w:pPr>
      <w:r>
        <w:rPr>
          <w:lang w:val="ro-RO"/>
        </w:rPr>
        <w:t>Într-un studiu farmacocinetic de 24 de ore la 24 de voluntari sănătoşi, valoarea medie estimată (</w:t>
      </w:r>
      <w:r>
        <w:rPr>
          <w:lang w:val="ro-RO"/>
        </w:rPr>
        <w:sym w:font="Symbol" w:char="F0B1"/>
      </w:r>
      <w:r>
        <w:rPr>
          <w:lang w:val="ro-RO"/>
        </w:rPr>
        <w:t xml:space="preserve"> ds) pentru timpul de înjumătăţire terminal prin eliminare a fost de 4,8 (</w:t>
      </w:r>
      <w:r>
        <w:rPr>
          <w:lang w:val="ro-RO"/>
        </w:rPr>
        <w:sym w:font="Symbol" w:char="F0B1"/>
      </w:r>
      <w:r>
        <w:rPr>
          <w:lang w:val="ro-RO"/>
        </w:rPr>
        <w:t xml:space="preserve"> 1,8) ore.</w:t>
      </w:r>
    </w:p>
    <w:p w:rsidR="0011458D" w:rsidRDefault="0011458D">
      <w:pPr>
        <w:rPr>
          <w:lang w:val="ro-RO"/>
        </w:rPr>
      </w:pPr>
    </w:p>
    <w:p w:rsidR="0011458D" w:rsidRDefault="0011458D">
      <w:pPr>
        <w:rPr>
          <w:lang w:val="ro-RO"/>
        </w:rPr>
      </w:pPr>
      <w:r>
        <w:rPr>
          <w:lang w:val="ro-RO"/>
        </w:rPr>
        <w:t xml:space="preserve">S-a demonstrat că eliminarea cisteaminei nemodificate în urină variază între 0,3% şi 1,7% din doza zilnică totală la 4 pacienţi; cea mai mare parte a cisteaminei este eliminată sub formă de sulfat. </w:t>
      </w:r>
    </w:p>
    <w:p w:rsidR="0011458D" w:rsidRDefault="0011458D">
      <w:pPr>
        <w:tabs>
          <w:tab w:val="left" w:pos="560"/>
        </w:tabs>
        <w:rPr>
          <w:lang w:val="ro-RO"/>
        </w:rPr>
      </w:pPr>
    </w:p>
    <w:p w:rsidR="0011458D" w:rsidRDefault="0011458D">
      <w:pPr>
        <w:tabs>
          <w:tab w:val="left" w:pos="560"/>
        </w:tabs>
        <w:rPr>
          <w:lang w:val="ro-RO"/>
        </w:rPr>
      </w:pPr>
      <w:r>
        <w:rPr>
          <w:lang w:val="ro-RO"/>
        </w:rPr>
        <w:t>Date foarte limitate sugerează faptul că parametrii farmacocinetici ai cisteaminei nu prezintă modificări semnificative la pacienţii cu insuficienţă renală uşoară până la moderată. Nu există informaţii disponibile privind pacienţii cu insuficienţă renală gravă.</w:t>
      </w:r>
    </w:p>
    <w:p w:rsidR="0011458D" w:rsidRDefault="0011458D">
      <w:pPr>
        <w:tabs>
          <w:tab w:val="left" w:pos="560"/>
        </w:tabs>
        <w:rPr>
          <w:lang w:val="ro-RO"/>
        </w:rPr>
      </w:pPr>
    </w:p>
    <w:p w:rsidR="0011458D" w:rsidRDefault="0011458D">
      <w:pPr>
        <w:keepNext/>
        <w:tabs>
          <w:tab w:val="left" w:pos="560"/>
        </w:tabs>
        <w:rPr>
          <w:b/>
          <w:lang w:val="ro-RO"/>
        </w:rPr>
      </w:pPr>
      <w:r>
        <w:rPr>
          <w:b/>
          <w:lang w:val="ro-RO"/>
        </w:rPr>
        <w:t>5.3</w:t>
      </w:r>
      <w:r>
        <w:rPr>
          <w:b/>
          <w:lang w:val="ro-RO"/>
        </w:rPr>
        <w:tab/>
        <w:t>Date preclinice de siguranţă</w:t>
      </w:r>
    </w:p>
    <w:p w:rsidR="0011458D" w:rsidRDefault="0011458D">
      <w:pPr>
        <w:keepNext/>
        <w:tabs>
          <w:tab w:val="left" w:pos="560"/>
        </w:tabs>
        <w:rPr>
          <w:b/>
          <w:lang w:val="ro-RO"/>
        </w:rPr>
      </w:pPr>
    </w:p>
    <w:p w:rsidR="0011458D" w:rsidRDefault="0011458D">
      <w:pPr>
        <w:tabs>
          <w:tab w:val="left" w:pos="560"/>
        </w:tabs>
        <w:rPr>
          <w:lang w:val="ro-RO"/>
        </w:rPr>
      </w:pPr>
      <w:r>
        <w:rPr>
          <w:lang w:val="ro-RO"/>
        </w:rPr>
        <w:t xml:space="preserve">S-au efectuat studii privind genotoxicitatea: Cu toate că unele studii publicate au raportat inducerea unor aberaţii cromozomiale în linii celulare eucariotice în cultură după administrarea de cisteamină, studiile specifice cu cisteamină bitartrat nu au evidenţiat efecte mutagene în testul Ames sau efecte clastogene în testul micronucleului la şoarece. </w:t>
      </w:r>
    </w:p>
    <w:p w:rsidR="0011458D" w:rsidRDefault="0011458D">
      <w:pPr>
        <w:tabs>
          <w:tab w:val="left" w:pos="560"/>
        </w:tabs>
        <w:rPr>
          <w:lang w:val="ro-RO"/>
        </w:rPr>
      </w:pPr>
    </w:p>
    <w:p w:rsidR="0011458D" w:rsidRDefault="0011458D">
      <w:pPr>
        <w:tabs>
          <w:tab w:val="left" w:pos="560"/>
        </w:tabs>
        <w:rPr>
          <w:lang w:val="ro-RO"/>
        </w:rPr>
      </w:pPr>
      <w:r>
        <w:rPr>
          <w:lang w:val="ro-RO"/>
        </w:rPr>
        <w:t xml:space="preserve">Studiile </w:t>
      </w:r>
      <w:r>
        <w:rPr>
          <w:sz w:val="24"/>
          <w:lang w:val="ro-RO"/>
        </w:rPr>
        <w:t xml:space="preserve">privind toxicitatea asupra funcţiei </w:t>
      </w:r>
      <w:r>
        <w:rPr>
          <w:lang w:val="ro-RO"/>
        </w:rPr>
        <w:t>de reproducere la animale de laborator au evidenţiat efecte embriotoxice şi fetotoxice (resorbţie şi avort post-implantare) la şobolani, la un nivel de dozaj de 100 mg/kg/</w:t>
      </w:r>
      <w:r w:rsidR="00326EF5" w:rsidRPr="00326EF5">
        <w:rPr>
          <w:i/>
          <w:lang w:val="ro-RO"/>
        </w:rPr>
        <w:t xml:space="preserve"> </w:t>
      </w:r>
      <w:r w:rsidR="00326EF5">
        <w:rPr>
          <w:i/>
          <w:lang w:val="ro-RO"/>
        </w:rPr>
        <w:t xml:space="preserve">şi </w:t>
      </w:r>
      <w:r>
        <w:rPr>
          <w:lang w:val="ro-RO"/>
        </w:rPr>
        <w:t>zi şi la iepuri cărora li s-au administrat 50 mg/kg/</w:t>
      </w:r>
      <w:r w:rsidR="00326EF5" w:rsidRPr="00326EF5">
        <w:rPr>
          <w:i/>
          <w:lang w:val="ro-RO"/>
        </w:rPr>
        <w:t xml:space="preserve"> </w:t>
      </w:r>
      <w:r w:rsidR="00326EF5">
        <w:rPr>
          <w:i/>
          <w:lang w:val="ro-RO"/>
        </w:rPr>
        <w:t xml:space="preserve">şi </w:t>
      </w:r>
      <w:r>
        <w:rPr>
          <w:lang w:val="ro-RO"/>
        </w:rPr>
        <w:t>zi de cisteamină. Efectele teratogene au fost descrise la şobolani, când cisteamina a fost administrată în timpul perioadei de organogeneză la o doză de 100 mg/kg/</w:t>
      </w:r>
      <w:r w:rsidR="00326EF5" w:rsidRPr="00326EF5">
        <w:rPr>
          <w:i/>
          <w:lang w:val="ro-RO"/>
        </w:rPr>
        <w:t xml:space="preserve"> </w:t>
      </w:r>
      <w:r w:rsidR="00326EF5">
        <w:rPr>
          <w:i/>
          <w:lang w:val="ro-RO"/>
        </w:rPr>
        <w:t xml:space="preserve">şi </w:t>
      </w:r>
      <w:r>
        <w:rPr>
          <w:lang w:val="ro-RO"/>
        </w:rPr>
        <w:t xml:space="preserve">zi. </w:t>
      </w:r>
    </w:p>
    <w:p w:rsidR="0011458D" w:rsidRDefault="0011458D">
      <w:pPr>
        <w:tabs>
          <w:tab w:val="left" w:pos="560"/>
        </w:tabs>
        <w:rPr>
          <w:lang w:val="ro-RO"/>
        </w:rPr>
      </w:pPr>
      <w:r>
        <w:rPr>
          <w:lang w:val="ro-RO"/>
        </w:rPr>
        <w:t>Această doză este echivalentă cu doza de 0,6 g/m</w:t>
      </w:r>
      <w:r>
        <w:rPr>
          <w:vertAlign w:val="superscript"/>
          <w:lang w:val="ro-RO"/>
        </w:rPr>
        <w:t>2</w:t>
      </w:r>
      <w:r>
        <w:rPr>
          <w:lang w:val="ro-RO"/>
        </w:rPr>
        <w:t>/</w:t>
      </w:r>
      <w:r w:rsidR="00326EF5" w:rsidRPr="00326EF5">
        <w:rPr>
          <w:i/>
          <w:lang w:val="ro-RO"/>
        </w:rPr>
        <w:t xml:space="preserve"> </w:t>
      </w:r>
      <w:r w:rsidR="00326EF5">
        <w:rPr>
          <w:i/>
          <w:lang w:val="ro-RO"/>
        </w:rPr>
        <w:t xml:space="preserve">şi </w:t>
      </w:r>
      <w:r>
        <w:rPr>
          <w:lang w:val="ro-RO"/>
        </w:rPr>
        <w:t>zi la şobolan, adică mai puţin de jumătate din doza clinică de întreţinere recomandată pentru cisteamină, de 1,30 g/ m</w:t>
      </w:r>
      <w:r>
        <w:rPr>
          <w:vertAlign w:val="superscript"/>
          <w:lang w:val="ro-RO"/>
        </w:rPr>
        <w:t>2</w:t>
      </w:r>
      <w:r>
        <w:rPr>
          <w:lang w:val="ro-RO"/>
        </w:rPr>
        <w:t>/</w:t>
      </w:r>
      <w:r w:rsidR="00326EF5" w:rsidRPr="00326EF5">
        <w:rPr>
          <w:i/>
          <w:lang w:val="ro-RO"/>
        </w:rPr>
        <w:t xml:space="preserve"> </w:t>
      </w:r>
      <w:r w:rsidR="00326EF5">
        <w:rPr>
          <w:i/>
          <w:lang w:val="ro-RO"/>
        </w:rPr>
        <w:t xml:space="preserve">şi </w:t>
      </w:r>
      <w:r>
        <w:rPr>
          <w:lang w:val="ro-RO"/>
        </w:rPr>
        <w:t>zi. S-a observat reducerea fertilităţii la şobolani, la doza de 375 mg/kg/</w:t>
      </w:r>
      <w:r w:rsidR="00326EF5" w:rsidRPr="00326EF5">
        <w:rPr>
          <w:i/>
          <w:lang w:val="ro-RO"/>
        </w:rPr>
        <w:t xml:space="preserve"> </w:t>
      </w:r>
      <w:r w:rsidR="00326EF5">
        <w:rPr>
          <w:i/>
          <w:lang w:val="ro-RO"/>
        </w:rPr>
        <w:t xml:space="preserve">şi </w:t>
      </w:r>
      <w:r>
        <w:rPr>
          <w:lang w:val="ro-RO"/>
        </w:rPr>
        <w:t>zi, doză la care creşterea ponderală a fost întârziată. La această doză, creşterea ponderală şi supravieţuirea puilor în perioada alăptării au fost de asemenea reduse. Dozele mari de cisteamină reduc capacitatea femelelor de a-şi alăpta puii. Dozele unice inhibă secreţia de prolactină la animale. Administrarea de cisteamină la şobolanii nou-născuţi a provocat cataractă.</w:t>
      </w:r>
    </w:p>
    <w:p w:rsidR="0011458D" w:rsidRDefault="0011458D">
      <w:pPr>
        <w:pStyle w:val="Header"/>
        <w:tabs>
          <w:tab w:val="clear" w:pos="4153"/>
          <w:tab w:val="clear" w:pos="8306"/>
          <w:tab w:val="left" w:pos="560"/>
        </w:tabs>
        <w:rPr>
          <w:rFonts w:ascii="Times New Roman" w:hAnsi="Times New Roman"/>
          <w:sz w:val="22"/>
          <w:lang w:val="ro-RO"/>
        </w:rPr>
      </w:pPr>
    </w:p>
    <w:p w:rsidR="0011458D" w:rsidRDefault="0011458D">
      <w:pPr>
        <w:pStyle w:val="Header"/>
        <w:tabs>
          <w:tab w:val="clear" w:pos="4153"/>
          <w:tab w:val="clear" w:pos="8306"/>
          <w:tab w:val="left" w:pos="560"/>
        </w:tabs>
        <w:rPr>
          <w:rFonts w:ascii="Times New Roman" w:hAnsi="Times New Roman"/>
          <w:lang w:val="it-IT"/>
        </w:rPr>
      </w:pPr>
      <w:r>
        <w:rPr>
          <w:rFonts w:ascii="Times New Roman" w:hAnsi="Times New Roman"/>
          <w:sz w:val="22"/>
          <w:lang w:val="ro-RO"/>
        </w:rPr>
        <w:t>Dozele mari de cisteamină administrate pe cale orală sau parenterală produc ulcere duodenale la şobolani şi la şoareci dar nu la maimuţe. Administrarea experimentală a acestui medicament produce o diminuare accentuată a somatostatinei la mai multe specii animale.</w:t>
      </w:r>
      <w:r>
        <w:rPr>
          <w:rFonts w:ascii="Times New Roman" w:hAnsi="Times New Roman"/>
          <w:sz w:val="22"/>
          <w:lang w:val="it-IT"/>
        </w:rPr>
        <w:t xml:space="preserve"> </w:t>
      </w:r>
      <w:r>
        <w:rPr>
          <w:rFonts w:ascii="Times New Roman" w:hAnsi="Times New Roman"/>
          <w:sz w:val="22"/>
          <w:lang w:val="ro-RO"/>
        </w:rPr>
        <w:t>Consecinţele acestor fenomene în condiţiile utilizării clinice a medicamentului nu sunt cunoscute.</w:t>
      </w:r>
      <w:r>
        <w:rPr>
          <w:rFonts w:ascii="Times New Roman" w:hAnsi="Times New Roman"/>
          <w:sz w:val="22"/>
          <w:lang w:val="it-IT"/>
        </w:rPr>
        <w:t xml:space="preserve"> </w:t>
      </w:r>
    </w:p>
    <w:p w:rsidR="0011458D" w:rsidRDefault="0011458D">
      <w:pPr>
        <w:tabs>
          <w:tab w:val="left" w:pos="560"/>
        </w:tabs>
        <w:rPr>
          <w:lang w:val="it-IT"/>
        </w:rPr>
      </w:pPr>
    </w:p>
    <w:p w:rsidR="0011458D" w:rsidRDefault="0011458D">
      <w:pPr>
        <w:tabs>
          <w:tab w:val="left" w:pos="560"/>
        </w:tabs>
        <w:rPr>
          <w:lang w:val="ro-RO"/>
        </w:rPr>
      </w:pPr>
      <w:r>
        <w:rPr>
          <w:lang w:val="ro-RO"/>
        </w:rPr>
        <w:t xml:space="preserve">Nu s-au efectuat studii de carcinogeneză cu CYSTAGON. </w:t>
      </w:r>
    </w:p>
    <w:p w:rsidR="0011458D" w:rsidRDefault="0011458D">
      <w:pPr>
        <w:tabs>
          <w:tab w:val="left" w:pos="560"/>
        </w:tabs>
        <w:rPr>
          <w:b/>
          <w:lang w:val="ro-RO"/>
        </w:rPr>
      </w:pPr>
    </w:p>
    <w:p w:rsidR="0011458D" w:rsidRDefault="0011458D">
      <w:pPr>
        <w:tabs>
          <w:tab w:val="left" w:pos="560"/>
        </w:tabs>
        <w:rPr>
          <w:b/>
          <w:lang w:val="ro-RO"/>
        </w:rPr>
      </w:pPr>
    </w:p>
    <w:p w:rsidR="0011458D" w:rsidRDefault="0011458D">
      <w:pPr>
        <w:tabs>
          <w:tab w:val="left" w:pos="560"/>
        </w:tabs>
        <w:rPr>
          <w:b/>
          <w:lang w:val="ro-RO"/>
        </w:rPr>
      </w:pPr>
      <w:r>
        <w:rPr>
          <w:b/>
          <w:lang w:val="ro-RO"/>
        </w:rPr>
        <w:t>6.</w:t>
      </w:r>
      <w:r>
        <w:rPr>
          <w:b/>
          <w:lang w:val="ro-RO"/>
        </w:rPr>
        <w:tab/>
        <w:t>PROPRIETĂŢI FARMACEUTICE</w:t>
      </w:r>
    </w:p>
    <w:p w:rsidR="0011458D" w:rsidRDefault="0011458D">
      <w:pPr>
        <w:tabs>
          <w:tab w:val="left" w:pos="560"/>
        </w:tabs>
        <w:rPr>
          <w:b/>
          <w:lang w:val="ro-RO"/>
        </w:rPr>
      </w:pPr>
    </w:p>
    <w:p w:rsidR="0011458D" w:rsidRDefault="0011458D">
      <w:pPr>
        <w:tabs>
          <w:tab w:val="left" w:pos="560"/>
        </w:tabs>
        <w:rPr>
          <w:b/>
          <w:lang w:val="ro-RO"/>
        </w:rPr>
      </w:pPr>
      <w:r>
        <w:rPr>
          <w:b/>
          <w:lang w:val="ro-RO"/>
        </w:rPr>
        <w:t>6.1</w:t>
      </w:r>
      <w:r>
        <w:rPr>
          <w:b/>
          <w:lang w:val="ro-RO"/>
        </w:rPr>
        <w:tab/>
        <w:t>Lista excipienţilor</w:t>
      </w:r>
    </w:p>
    <w:p w:rsidR="0011458D" w:rsidRDefault="0011458D">
      <w:pPr>
        <w:tabs>
          <w:tab w:val="left" w:pos="560"/>
        </w:tabs>
        <w:rPr>
          <w:lang w:val="ro-RO"/>
        </w:rPr>
      </w:pPr>
    </w:p>
    <w:p w:rsidR="0011458D" w:rsidRDefault="0011458D">
      <w:pPr>
        <w:tabs>
          <w:tab w:val="left" w:pos="560"/>
          <w:tab w:val="left" w:pos="1380"/>
          <w:tab w:val="right" w:pos="8500"/>
        </w:tabs>
        <w:rPr>
          <w:lang w:val="ro-RO"/>
        </w:rPr>
      </w:pPr>
      <w:r>
        <w:rPr>
          <w:lang w:val="ro-RO"/>
        </w:rPr>
        <w:t>Conţinutul capsulei</w:t>
      </w:r>
    </w:p>
    <w:p w:rsidR="0011458D" w:rsidRDefault="0011458D">
      <w:pPr>
        <w:tabs>
          <w:tab w:val="left" w:pos="560"/>
          <w:tab w:val="left" w:pos="1380"/>
          <w:tab w:val="right" w:pos="8500"/>
        </w:tabs>
        <w:rPr>
          <w:lang w:val="ro-RO"/>
        </w:rPr>
      </w:pPr>
      <w:r>
        <w:rPr>
          <w:lang w:val="ro-RO"/>
        </w:rPr>
        <w:t xml:space="preserve">celuloză microcristalină, </w:t>
      </w:r>
    </w:p>
    <w:p w:rsidR="0011458D" w:rsidRDefault="0011458D">
      <w:pPr>
        <w:tabs>
          <w:tab w:val="left" w:pos="560"/>
          <w:tab w:val="left" w:pos="1380"/>
          <w:tab w:val="right" w:pos="8500"/>
        </w:tabs>
        <w:rPr>
          <w:lang w:val="ro-RO"/>
        </w:rPr>
      </w:pPr>
      <w:r>
        <w:rPr>
          <w:lang w:val="ro-RO"/>
        </w:rPr>
        <w:t xml:space="preserve">amidon pregelatinizat, </w:t>
      </w:r>
    </w:p>
    <w:p w:rsidR="0011458D" w:rsidRDefault="0011458D">
      <w:pPr>
        <w:tabs>
          <w:tab w:val="left" w:pos="560"/>
          <w:tab w:val="left" w:pos="1380"/>
          <w:tab w:val="right" w:pos="8500"/>
        </w:tabs>
        <w:rPr>
          <w:lang w:val="ro-RO"/>
        </w:rPr>
      </w:pPr>
      <w:r>
        <w:rPr>
          <w:lang w:val="ro-RO"/>
        </w:rPr>
        <w:t xml:space="preserve">stearat de magneziu/laurilsulfat de sodiu, </w:t>
      </w:r>
    </w:p>
    <w:p w:rsidR="0011458D" w:rsidRDefault="0011458D">
      <w:pPr>
        <w:tabs>
          <w:tab w:val="left" w:pos="560"/>
          <w:tab w:val="left" w:pos="1380"/>
          <w:tab w:val="right" w:pos="8500"/>
        </w:tabs>
        <w:rPr>
          <w:lang w:val="ro-RO"/>
        </w:rPr>
      </w:pPr>
      <w:r>
        <w:rPr>
          <w:lang w:val="ro-RO"/>
        </w:rPr>
        <w:t xml:space="preserve">dioxid de siliciu coloidal, </w:t>
      </w:r>
    </w:p>
    <w:p w:rsidR="0011458D" w:rsidRDefault="0011458D">
      <w:pPr>
        <w:tabs>
          <w:tab w:val="left" w:pos="560"/>
          <w:tab w:val="left" w:pos="1380"/>
          <w:tab w:val="right" w:pos="8500"/>
        </w:tabs>
        <w:rPr>
          <w:lang w:val="ro-RO"/>
        </w:rPr>
      </w:pPr>
      <w:r>
        <w:rPr>
          <w:lang w:val="ro-RO"/>
        </w:rPr>
        <w:t xml:space="preserve">croscarmeloză sodică, </w:t>
      </w:r>
    </w:p>
    <w:p w:rsidR="0011458D" w:rsidRDefault="00850DAB">
      <w:pPr>
        <w:tabs>
          <w:tab w:val="left" w:pos="560"/>
          <w:tab w:val="left" w:pos="1380"/>
          <w:tab w:val="right" w:pos="8500"/>
        </w:tabs>
        <w:rPr>
          <w:lang w:val="ro-RO"/>
        </w:rPr>
      </w:pPr>
      <w:r>
        <w:rPr>
          <w:lang w:val="ro-RO"/>
        </w:rPr>
        <w:t>C</w:t>
      </w:r>
      <w:r w:rsidR="0011458D">
        <w:rPr>
          <w:lang w:val="ro-RO"/>
        </w:rPr>
        <w:t>apsul</w:t>
      </w:r>
      <w:r>
        <w:rPr>
          <w:lang w:val="ro-RO"/>
        </w:rPr>
        <w:t>a</w:t>
      </w:r>
      <w:r w:rsidR="0011458D">
        <w:rPr>
          <w:lang w:val="ro-RO"/>
        </w:rPr>
        <w:t>:</w:t>
      </w:r>
    </w:p>
    <w:p w:rsidR="0011458D" w:rsidRDefault="0011458D">
      <w:pPr>
        <w:tabs>
          <w:tab w:val="left" w:pos="560"/>
          <w:tab w:val="left" w:pos="1380"/>
          <w:tab w:val="right" w:pos="8500"/>
        </w:tabs>
        <w:rPr>
          <w:lang w:val="ro-RO"/>
        </w:rPr>
      </w:pPr>
      <w:r>
        <w:rPr>
          <w:lang w:val="ro-RO"/>
        </w:rPr>
        <w:t xml:space="preserve">gelatină, </w:t>
      </w:r>
    </w:p>
    <w:p w:rsidR="0011458D" w:rsidRDefault="0011458D">
      <w:pPr>
        <w:tabs>
          <w:tab w:val="left" w:pos="560"/>
          <w:tab w:val="left" w:pos="1380"/>
          <w:tab w:val="right" w:pos="8500"/>
        </w:tabs>
        <w:rPr>
          <w:lang w:val="ro-RO"/>
        </w:rPr>
      </w:pPr>
      <w:r>
        <w:rPr>
          <w:lang w:val="ro-RO"/>
        </w:rPr>
        <w:t xml:space="preserve">dioxid de titan, </w:t>
      </w:r>
    </w:p>
    <w:p w:rsidR="0011458D" w:rsidRDefault="0011458D">
      <w:pPr>
        <w:tabs>
          <w:tab w:val="left" w:pos="560"/>
          <w:tab w:val="left" w:pos="1380"/>
          <w:tab w:val="right" w:pos="8500"/>
        </w:tabs>
        <w:rPr>
          <w:lang w:val="ro-RO"/>
        </w:rPr>
      </w:pPr>
    </w:p>
    <w:p w:rsidR="0011458D" w:rsidRDefault="0011458D">
      <w:pPr>
        <w:tabs>
          <w:tab w:val="left" w:pos="560"/>
          <w:tab w:val="left" w:pos="1380"/>
          <w:tab w:val="right" w:pos="8500"/>
        </w:tabs>
        <w:rPr>
          <w:lang w:val="ro-RO"/>
        </w:rPr>
      </w:pPr>
      <w:r>
        <w:rPr>
          <w:lang w:val="ro-RO"/>
        </w:rPr>
        <w:t>cerneală neagră pe capsulele conţinând E172.</w:t>
      </w:r>
    </w:p>
    <w:p w:rsidR="0011458D" w:rsidRDefault="0011458D">
      <w:pPr>
        <w:tabs>
          <w:tab w:val="left" w:pos="560"/>
        </w:tabs>
        <w:rPr>
          <w:lang w:val="ro-RO"/>
        </w:rPr>
      </w:pPr>
    </w:p>
    <w:p w:rsidR="0011458D" w:rsidRDefault="0011458D">
      <w:pPr>
        <w:tabs>
          <w:tab w:val="left" w:pos="560"/>
        </w:tabs>
        <w:rPr>
          <w:b/>
          <w:lang w:val="ro-RO"/>
        </w:rPr>
      </w:pPr>
      <w:r>
        <w:rPr>
          <w:b/>
          <w:lang w:val="ro-RO"/>
        </w:rPr>
        <w:t>6.2</w:t>
      </w:r>
      <w:r>
        <w:rPr>
          <w:b/>
          <w:lang w:val="ro-RO"/>
        </w:rPr>
        <w:tab/>
        <w:t>Incompatibilităţi</w:t>
      </w:r>
    </w:p>
    <w:p w:rsidR="0011458D" w:rsidRDefault="0011458D">
      <w:pPr>
        <w:tabs>
          <w:tab w:val="left" w:pos="560"/>
        </w:tabs>
        <w:rPr>
          <w:lang w:val="ro-RO"/>
        </w:rPr>
      </w:pPr>
    </w:p>
    <w:p w:rsidR="0011458D" w:rsidRDefault="0011458D">
      <w:pPr>
        <w:tabs>
          <w:tab w:val="left" w:pos="560"/>
        </w:tabs>
        <w:rPr>
          <w:lang w:val="ro-RO"/>
        </w:rPr>
      </w:pPr>
      <w:r>
        <w:rPr>
          <w:lang w:val="ro-RO"/>
        </w:rPr>
        <w:t>Nu este cazul.</w:t>
      </w:r>
    </w:p>
    <w:p w:rsidR="0011458D" w:rsidRDefault="0011458D">
      <w:pPr>
        <w:tabs>
          <w:tab w:val="left" w:pos="560"/>
        </w:tabs>
        <w:rPr>
          <w:lang w:val="ro-RO"/>
        </w:rPr>
      </w:pPr>
    </w:p>
    <w:p w:rsidR="0011458D" w:rsidRDefault="0011458D">
      <w:pPr>
        <w:tabs>
          <w:tab w:val="left" w:pos="560"/>
        </w:tabs>
        <w:rPr>
          <w:b/>
          <w:lang w:val="it-IT"/>
        </w:rPr>
      </w:pPr>
      <w:r>
        <w:rPr>
          <w:b/>
          <w:lang w:val="ro-RO"/>
        </w:rPr>
        <w:t>6.3</w:t>
      </w:r>
      <w:r>
        <w:rPr>
          <w:b/>
          <w:lang w:val="ro-RO"/>
        </w:rPr>
        <w:tab/>
        <w:t>Perioada de valabilitate</w:t>
      </w:r>
    </w:p>
    <w:p w:rsidR="0011458D" w:rsidRDefault="0011458D">
      <w:pPr>
        <w:tabs>
          <w:tab w:val="left" w:pos="560"/>
        </w:tabs>
        <w:rPr>
          <w:lang w:val="it-IT"/>
        </w:rPr>
      </w:pPr>
    </w:p>
    <w:p w:rsidR="0011458D" w:rsidRDefault="0011458D">
      <w:pPr>
        <w:tabs>
          <w:tab w:val="left" w:pos="560"/>
        </w:tabs>
        <w:rPr>
          <w:lang w:val="it-IT"/>
        </w:rPr>
      </w:pPr>
      <w:r>
        <w:rPr>
          <w:lang w:val="ro-RO"/>
        </w:rPr>
        <w:t>2 ani.</w:t>
      </w:r>
    </w:p>
    <w:p w:rsidR="0011458D" w:rsidRDefault="0011458D">
      <w:pPr>
        <w:tabs>
          <w:tab w:val="left" w:pos="560"/>
        </w:tabs>
        <w:rPr>
          <w:b/>
          <w:lang w:val="it-IT"/>
        </w:rPr>
      </w:pPr>
    </w:p>
    <w:p w:rsidR="0011458D" w:rsidRDefault="0011458D">
      <w:pPr>
        <w:tabs>
          <w:tab w:val="left" w:pos="560"/>
        </w:tabs>
        <w:rPr>
          <w:b/>
          <w:lang w:val="it-IT"/>
        </w:rPr>
      </w:pPr>
      <w:r>
        <w:rPr>
          <w:b/>
          <w:lang w:val="it-IT"/>
        </w:rPr>
        <w:t>6.4</w:t>
      </w:r>
      <w:r>
        <w:rPr>
          <w:b/>
          <w:lang w:val="it-IT"/>
        </w:rPr>
        <w:tab/>
      </w:r>
      <w:r>
        <w:rPr>
          <w:b/>
          <w:lang w:val="ro-RO"/>
        </w:rPr>
        <w:t>Precauţii speciale pentru păstrare</w:t>
      </w:r>
    </w:p>
    <w:p w:rsidR="0011458D" w:rsidRDefault="0011458D">
      <w:pPr>
        <w:tabs>
          <w:tab w:val="left" w:pos="560"/>
        </w:tabs>
        <w:rPr>
          <w:lang w:val="it-IT"/>
        </w:rPr>
      </w:pPr>
    </w:p>
    <w:p w:rsidR="0011458D" w:rsidRDefault="0011458D">
      <w:pPr>
        <w:tabs>
          <w:tab w:val="left" w:pos="560"/>
        </w:tabs>
        <w:rPr>
          <w:lang w:val="it-IT"/>
        </w:rPr>
      </w:pPr>
      <w:r>
        <w:rPr>
          <w:lang w:val="ro-RO"/>
        </w:rPr>
        <w:t>A nu se păstra la temperaturi peste 25°C.</w:t>
      </w:r>
    </w:p>
    <w:p w:rsidR="0011458D" w:rsidRDefault="0011458D">
      <w:pPr>
        <w:tabs>
          <w:tab w:val="left" w:pos="560"/>
        </w:tabs>
        <w:rPr>
          <w:lang w:val="it-IT"/>
        </w:rPr>
      </w:pPr>
      <w:r>
        <w:rPr>
          <w:lang w:val="ro-RO"/>
        </w:rPr>
        <w:t>A se ţine flaconul bine închis pentru a fi protejat de lumină şi umiditate.</w:t>
      </w:r>
    </w:p>
    <w:p w:rsidR="0011458D" w:rsidRDefault="0011458D">
      <w:pPr>
        <w:tabs>
          <w:tab w:val="left" w:pos="560"/>
        </w:tabs>
        <w:rPr>
          <w:b/>
          <w:lang w:val="it-IT"/>
        </w:rPr>
      </w:pPr>
    </w:p>
    <w:p w:rsidR="0011458D" w:rsidRDefault="0011458D">
      <w:pPr>
        <w:tabs>
          <w:tab w:val="left" w:pos="560"/>
        </w:tabs>
        <w:rPr>
          <w:b/>
          <w:lang w:val="it-IT"/>
        </w:rPr>
      </w:pPr>
      <w:r>
        <w:rPr>
          <w:b/>
          <w:lang w:val="it-IT"/>
        </w:rPr>
        <w:t>6.5</w:t>
      </w:r>
      <w:r>
        <w:rPr>
          <w:b/>
          <w:lang w:val="it-IT"/>
        </w:rPr>
        <w:tab/>
      </w:r>
      <w:r>
        <w:rPr>
          <w:b/>
          <w:lang w:val="ro-RO"/>
        </w:rPr>
        <w:t>Natura şi conţinutul ambalajului</w:t>
      </w:r>
    </w:p>
    <w:p w:rsidR="0011458D" w:rsidRDefault="0011458D">
      <w:pPr>
        <w:tabs>
          <w:tab w:val="left" w:pos="560"/>
        </w:tabs>
        <w:rPr>
          <w:lang w:val="it-IT"/>
        </w:rPr>
      </w:pPr>
    </w:p>
    <w:p w:rsidR="0011458D" w:rsidRDefault="0011458D">
      <w:pPr>
        <w:pStyle w:val="BodyText3"/>
        <w:rPr>
          <w:lang w:val="it-IT"/>
        </w:rPr>
      </w:pPr>
      <w:r>
        <w:rPr>
          <w:lang w:val="ro-RO"/>
        </w:rPr>
        <w:t>Flacoane PEID (din polietilenă de înaltă densitate) cu 100 şi 500 de capsule .</w:t>
      </w:r>
      <w:r>
        <w:rPr>
          <w:lang w:val="it-IT"/>
        </w:rPr>
        <w:t xml:space="preserve"> </w:t>
      </w:r>
      <w:r>
        <w:rPr>
          <w:lang w:val="ro-RO"/>
        </w:rPr>
        <w:t>În fiecare flacon este inclus un desicant care conţine carbon negru activat şi granule de gel siliciu.</w:t>
      </w:r>
    </w:p>
    <w:p w:rsidR="0011458D" w:rsidRDefault="0011458D">
      <w:pPr>
        <w:tabs>
          <w:tab w:val="left" w:pos="560"/>
        </w:tabs>
        <w:rPr>
          <w:lang w:val="it-IT"/>
        </w:rPr>
      </w:pPr>
      <w:r>
        <w:rPr>
          <w:lang w:val="ro-RO"/>
        </w:rPr>
        <w:t>Este posibil ca nu toate mărimile de ambalaj să fie comercializate.</w:t>
      </w:r>
    </w:p>
    <w:p w:rsidR="0011458D" w:rsidRDefault="0011458D">
      <w:pPr>
        <w:tabs>
          <w:tab w:val="left" w:pos="560"/>
        </w:tabs>
        <w:rPr>
          <w:lang w:val="it-IT"/>
        </w:rPr>
      </w:pPr>
    </w:p>
    <w:p w:rsidR="0011458D" w:rsidRDefault="0011458D">
      <w:pPr>
        <w:ind w:left="567" w:hanging="567"/>
        <w:rPr>
          <w:lang w:val="it-IT"/>
        </w:rPr>
      </w:pPr>
      <w:r>
        <w:rPr>
          <w:b/>
          <w:lang w:val="it-IT"/>
        </w:rPr>
        <w:t>6.6</w:t>
      </w:r>
      <w:r>
        <w:rPr>
          <w:b/>
          <w:lang w:val="it-IT"/>
        </w:rPr>
        <w:tab/>
        <w:t xml:space="preserve">Precauţii speciale pentru eliminarea reziduurilor şi alte </w:t>
      </w:r>
      <w:r>
        <w:rPr>
          <w:b/>
          <w:lang w:val="ro-RO"/>
        </w:rPr>
        <w:t>instrucţiuni de manipulare</w:t>
      </w:r>
    </w:p>
    <w:p w:rsidR="0011458D" w:rsidRDefault="0011458D">
      <w:pPr>
        <w:rPr>
          <w:lang w:val="it-IT"/>
        </w:rPr>
      </w:pPr>
    </w:p>
    <w:p w:rsidR="0011458D" w:rsidRDefault="0011458D">
      <w:pPr>
        <w:rPr>
          <w:lang w:val="it-IT"/>
        </w:rPr>
      </w:pPr>
      <w:r>
        <w:rPr>
          <w:lang w:val="it-IT"/>
        </w:rPr>
        <w:t>Nu este cazul.</w:t>
      </w:r>
    </w:p>
    <w:p w:rsidR="0011458D" w:rsidRDefault="0011458D">
      <w:pPr>
        <w:rPr>
          <w:lang w:val="it-IT"/>
        </w:rPr>
      </w:pPr>
    </w:p>
    <w:p w:rsidR="00432FF4" w:rsidRDefault="00432FF4">
      <w:pPr>
        <w:rPr>
          <w:lang w:val="it-IT"/>
        </w:rPr>
      </w:pPr>
    </w:p>
    <w:p w:rsidR="0011458D" w:rsidRPr="00794DB7" w:rsidRDefault="0011458D">
      <w:pPr>
        <w:tabs>
          <w:tab w:val="left" w:pos="560"/>
        </w:tabs>
        <w:rPr>
          <w:b/>
          <w:lang w:val="it-IT"/>
        </w:rPr>
      </w:pPr>
      <w:r w:rsidRPr="00794DB7">
        <w:rPr>
          <w:b/>
          <w:lang w:val="it-IT"/>
        </w:rPr>
        <w:t>7.</w:t>
      </w:r>
      <w:r w:rsidRPr="00794DB7">
        <w:rPr>
          <w:lang w:val="it-IT"/>
        </w:rPr>
        <w:tab/>
      </w:r>
      <w:r>
        <w:rPr>
          <w:b/>
          <w:lang w:val="ro-RO"/>
        </w:rPr>
        <w:t>DEŢINĂTORUL AUTORIZAŢIEI DE PUNERE PE PIAŢĂ</w:t>
      </w:r>
    </w:p>
    <w:p w:rsidR="0011458D" w:rsidRPr="00794DB7" w:rsidRDefault="0011458D">
      <w:pPr>
        <w:tabs>
          <w:tab w:val="left" w:pos="560"/>
        </w:tabs>
        <w:rPr>
          <w:lang w:val="it-IT"/>
        </w:rPr>
      </w:pPr>
    </w:p>
    <w:p w:rsidR="0011458D" w:rsidRDefault="004753A5">
      <w:pPr>
        <w:tabs>
          <w:tab w:val="left" w:pos="560"/>
        </w:tabs>
        <w:rPr>
          <w:lang w:val="fr-FR"/>
        </w:rPr>
      </w:pPr>
      <w:r>
        <w:rPr>
          <w:lang w:val="ro-RO"/>
        </w:rPr>
        <w:t>Recordati Rare Diseases</w:t>
      </w:r>
    </w:p>
    <w:p w:rsidR="0011458D" w:rsidRDefault="0011458D">
      <w:pPr>
        <w:tabs>
          <w:tab w:val="left" w:pos="560"/>
        </w:tabs>
        <w:rPr>
          <w:lang w:val="ro-RO"/>
        </w:rPr>
      </w:pPr>
      <w:r>
        <w:rPr>
          <w:lang w:val="ro-RO"/>
        </w:rPr>
        <w:t xml:space="preserve">Immeuble “Le </w:t>
      </w:r>
      <w:r w:rsidR="00247364">
        <w:rPr>
          <w:lang w:val="ro-RO"/>
        </w:rPr>
        <w:t>Wilson</w:t>
      </w:r>
      <w:r>
        <w:rPr>
          <w:lang w:val="ro-RO"/>
        </w:rPr>
        <w:t>”</w:t>
      </w:r>
    </w:p>
    <w:p w:rsidR="0080622A" w:rsidRDefault="0080622A">
      <w:pPr>
        <w:tabs>
          <w:tab w:val="left" w:pos="560"/>
        </w:tabs>
        <w:rPr>
          <w:lang w:val="fr-FR"/>
        </w:rPr>
      </w:pPr>
      <w:r>
        <w:rPr>
          <w:lang w:val="ro-RO"/>
        </w:rPr>
        <w:t>70</w:t>
      </w:r>
      <w:r w:rsidR="00147FE7">
        <w:rPr>
          <w:lang w:val="ro-RO"/>
        </w:rPr>
        <w:t>, A</w:t>
      </w:r>
      <w:r>
        <w:rPr>
          <w:lang w:val="ro-RO"/>
        </w:rPr>
        <w:t>venue du Général de Gaulle</w:t>
      </w:r>
    </w:p>
    <w:p w:rsidR="0011458D" w:rsidRDefault="0011458D">
      <w:pPr>
        <w:tabs>
          <w:tab w:val="left" w:pos="560"/>
        </w:tabs>
        <w:rPr>
          <w:lang w:val="fr-FR"/>
        </w:rPr>
      </w:pPr>
      <w:r>
        <w:rPr>
          <w:lang w:val="ro-RO"/>
        </w:rPr>
        <w:t>F-92</w:t>
      </w:r>
      <w:r w:rsidR="0080622A">
        <w:rPr>
          <w:lang w:val="ro-RO"/>
        </w:rPr>
        <w:t>800 Puteaux</w:t>
      </w:r>
    </w:p>
    <w:p w:rsidR="0011458D" w:rsidRDefault="0011458D">
      <w:pPr>
        <w:tabs>
          <w:tab w:val="left" w:pos="560"/>
        </w:tabs>
        <w:rPr>
          <w:lang w:val="fr-FR"/>
        </w:rPr>
      </w:pPr>
      <w:r>
        <w:rPr>
          <w:lang w:val="ro-RO"/>
        </w:rPr>
        <w:t xml:space="preserve">Franţa </w:t>
      </w:r>
    </w:p>
    <w:p w:rsidR="0011458D" w:rsidRDefault="0011458D">
      <w:pPr>
        <w:tabs>
          <w:tab w:val="left" w:pos="560"/>
        </w:tabs>
        <w:rPr>
          <w:lang w:val="fr-FR"/>
        </w:rPr>
      </w:pPr>
    </w:p>
    <w:p w:rsidR="0011458D" w:rsidRDefault="0011458D">
      <w:pPr>
        <w:tabs>
          <w:tab w:val="left" w:pos="560"/>
        </w:tabs>
        <w:rPr>
          <w:lang w:val="fr-FR"/>
        </w:rPr>
      </w:pPr>
    </w:p>
    <w:p w:rsidR="0011458D" w:rsidRDefault="0011458D">
      <w:pPr>
        <w:tabs>
          <w:tab w:val="left" w:pos="560"/>
        </w:tabs>
        <w:rPr>
          <w:b/>
          <w:lang w:val="fr-FR"/>
        </w:rPr>
      </w:pPr>
      <w:r>
        <w:rPr>
          <w:b/>
          <w:lang w:val="fr-FR"/>
        </w:rPr>
        <w:t>8.</w:t>
      </w:r>
      <w:r>
        <w:rPr>
          <w:b/>
          <w:lang w:val="fr-FR"/>
        </w:rPr>
        <w:tab/>
        <w:t>NUMERELE AUTORIZAŢIEI DE PUNERE PE PIAŢĂ</w:t>
      </w:r>
    </w:p>
    <w:p w:rsidR="0011458D" w:rsidRDefault="0011458D">
      <w:pPr>
        <w:tabs>
          <w:tab w:val="left" w:pos="560"/>
        </w:tabs>
        <w:rPr>
          <w:b/>
          <w:lang w:val="fr-FR"/>
        </w:rPr>
      </w:pPr>
    </w:p>
    <w:p w:rsidR="0011458D" w:rsidRDefault="0011458D">
      <w:pPr>
        <w:tabs>
          <w:tab w:val="left" w:pos="560"/>
        </w:tabs>
        <w:rPr>
          <w:b/>
          <w:lang w:val="fr-FR"/>
        </w:rPr>
      </w:pPr>
      <w:r>
        <w:rPr>
          <w:lang w:val="ro-RO"/>
        </w:rPr>
        <w:t>EU/1/97/039/003 (flacon cu 100 de capsule), EU/1/97/039/004 (flacon cu 500 de capsule).</w:t>
      </w:r>
    </w:p>
    <w:p w:rsidR="0011458D" w:rsidRDefault="0011458D">
      <w:pPr>
        <w:tabs>
          <w:tab w:val="left" w:pos="560"/>
        </w:tabs>
        <w:rPr>
          <w:b/>
          <w:lang w:val="fr-FR"/>
        </w:rPr>
      </w:pPr>
    </w:p>
    <w:p w:rsidR="0011458D" w:rsidRDefault="0011458D">
      <w:pPr>
        <w:tabs>
          <w:tab w:val="left" w:pos="560"/>
        </w:tabs>
        <w:rPr>
          <w:b/>
          <w:lang w:val="fr-FR"/>
        </w:rPr>
      </w:pPr>
    </w:p>
    <w:p w:rsidR="0011458D" w:rsidRDefault="0011458D">
      <w:pPr>
        <w:tabs>
          <w:tab w:val="left" w:pos="560"/>
        </w:tabs>
        <w:rPr>
          <w:b/>
          <w:lang w:val="it-IT"/>
        </w:rPr>
      </w:pPr>
      <w:r>
        <w:rPr>
          <w:b/>
          <w:lang w:val="it-IT"/>
        </w:rPr>
        <w:t>9.</w:t>
      </w:r>
      <w:r>
        <w:rPr>
          <w:b/>
          <w:lang w:val="it-IT"/>
        </w:rPr>
        <w:tab/>
      </w:r>
      <w:r>
        <w:rPr>
          <w:b/>
          <w:lang w:val="ro-RO"/>
        </w:rPr>
        <w:t>DATA PRIMEI AUTORIZĂRI SAU A REÎNNOIRII AUTORIZAŢIEI</w:t>
      </w:r>
    </w:p>
    <w:p w:rsidR="0011458D" w:rsidRDefault="0011458D">
      <w:pPr>
        <w:tabs>
          <w:tab w:val="left" w:pos="560"/>
        </w:tabs>
        <w:rPr>
          <w:b/>
          <w:lang w:val="it-IT"/>
        </w:rPr>
      </w:pPr>
    </w:p>
    <w:p w:rsidR="0011458D" w:rsidRDefault="0011458D">
      <w:pPr>
        <w:tabs>
          <w:tab w:val="left" w:pos="560"/>
        </w:tabs>
        <w:rPr>
          <w:b/>
          <w:lang w:val="it-IT"/>
        </w:rPr>
      </w:pPr>
      <w:r>
        <w:rPr>
          <w:lang w:val="ro-RO"/>
        </w:rPr>
        <w:t>Data primei autorizări:</w:t>
      </w:r>
      <w:r>
        <w:rPr>
          <w:lang w:val="it-IT"/>
        </w:rPr>
        <w:t xml:space="preserve"> </w:t>
      </w:r>
      <w:r>
        <w:rPr>
          <w:lang w:val="ro-RO"/>
        </w:rPr>
        <w:t>23 iunie 1997.</w:t>
      </w:r>
    </w:p>
    <w:p w:rsidR="0011458D" w:rsidRDefault="0011458D">
      <w:pPr>
        <w:tabs>
          <w:tab w:val="left" w:pos="560"/>
        </w:tabs>
        <w:rPr>
          <w:b/>
          <w:lang w:val="it-IT"/>
        </w:rPr>
      </w:pPr>
      <w:r>
        <w:rPr>
          <w:lang w:val="ro-RO"/>
        </w:rPr>
        <w:t>Data ultimei reînnoiri:</w:t>
      </w:r>
      <w:r>
        <w:rPr>
          <w:lang w:val="it-IT"/>
        </w:rPr>
        <w:t xml:space="preserve"> </w:t>
      </w:r>
      <w:r w:rsidR="00070182">
        <w:rPr>
          <w:lang w:val="ro-RO"/>
        </w:rPr>
        <w:t>23</w:t>
      </w:r>
      <w:r w:rsidR="005E37F6">
        <w:rPr>
          <w:lang w:val="ro-RO"/>
        </w:rPr>
        <w:t xml:space="preserve"> iunie 2007</w:t>
      </w:r>
    </w:p>
    <w:p w:rsidR="0011458D" w:rsidRDefault="0011458D">
      <w:pPr>
        <w:tabs>
          <w:tab w:val="left" w:pos="560"/>
        </w:tabs>
        <w:rPr>
          <w:b/>
          <w:lang w:val="it-IT"/>
        </w:rPr>
      </w:pPr>
    </w:p>
    <w:p w:rsidR="0011458D" w:rsidRDefault="0011458D">
      <w:pPr>
        <w:tabs>
          <w:tab w:val="left" w:pos="560"/>
        </w:tabs>
        <w:rPr>
          <w:b/>
          <w:lang w:val="it-IT"/>
        </w:rPr>
      </w:pPr>
    </w:p>
    <w:p w:rsidR="0011458D" w:rsidRDefault="0011458D">
      <w:pPr>
        <w:tabs>
          <w:tab w:val="left" w:pos="567"/>
        </w:tabs>
        <w:rPr>
          <w:b/>
          <w:lang w:val="it-IT"/>
        </w:rPr>
      </w:pPr>
      <w:r>
        <w:rPr>
          <w:b/>
          <w:lang w:val="it-IT"/>
        </w:rPr>
        <w:t>10.</w:t>
      </w:r>
      <w:r>
        <w:rPr>
          <w:b/>
          <w:lang w:val="it-IT"/>
        </w:rPr>
        <w:tab/>
      </w:r>
      <w:r>
        <w:rPr>
          <w:b/>
          <w:lang w:val="ro-RO"/>
        </w:rPr>
        <w:t>DATA REVIZUIRII TEXTULUI</w:t>
      </w:r>
      <w:r>
        <w:rPr>
          <w:b/>
          <w:lang w:val="it-IT"/>
        </w:rPr>
        <w:br/>
      </w:r>
    </w:p>
    <w:p w:rsidR="00D20BFE" w:rsidRDefault="00D20BFE">
      <w:pPr>
        <w:tabs>
          <w:tab w:val="left" w:pos="567"/>
        </w:tabs>
        <w:rPr>
          <w:b/>
          <w:lang w:val="it-IT"/>
        </w:rPr>
      </w:pPr>
    </w:p>
    <w:p w:rsidR="00D20BFE" w:rsidRDefault="00D20BFE">
      <w:pPr>
        <w:tabs>
          <w:tab w:val="left" w:pos="567"/>
        </w:tabs>
        <w:rPr>
          <w:b/>
          <w:lang w:val="it-IT"/>
        </w:rPr>
      </w:pPr>
    </w:p>
    <w:p w:rsidR="0011458D" w:rsidRDefault="0011458D">
      <w:pPr>
        <w:tabs>
          <w:tab w:val="left" w:pos="560"/>
        </w:tabs>
        <w:rPr>
          <w:lang w:val="ro-RO"/>
        </w:rPr>
      </w:pPr>
      <w:r>
        <w:rPr>
          <w:lang w:val="ro-RO"/>
        </w:rPr>
        <w:t xml:space="preserve">Informaţii detaliate privind acest medicament sunt disponibile pe website-ul Agenţiei Europene a Medicamentului (EMA) </w:t>
      </w:r>
      <w:hyperlink r:id="rId14" w:history="1">
        <w:r w:rsidR="00FE7B16" w:rsidRPr="00B54275">
          <w:rPr>
            <w:rStyle w:val="Hyperlink"/>
            <w:lang w:val="it-IT"/>
          </w:rPr>
          <w:t>http://www.ema.europa.eu</w:t>
        </w:r>
      </w:hyperlink>
      <w:r w:rsidRPr="00794DB7">
        <w:rPr>
          <w:lang w:val="it-IT"/>
        </w:rPr>
        <w:t>/.</w:t>
      </w:r>
    </w:p>
    <w:p w:rsidR="0011458D" w:rsidRDefault="0011458D">
      <w:pPr>
        <w:tabs>
          <w:tab w:val="left" w:pos="560"/>
        </w:tabs>
        <w:rPr>
          <w:lang w:val="it-IT"/>
        </w:rPr>
      </w:pPr>
      <w:r>
        <w:rPr>
          <w:b/>
          <w:lang w:val="it-IT"/>
        </w:rPr>
        <w:br w:type="page"/>
      </w: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lang w:val="it-IT"/>
        </w:rPr>
      </w:pPr>
    </w:p>
    <w:p w:rsidR="0011458D" w:rsidRDefault="0011458D">
      <w:pPr>
        <w:jc w:val="center"/>
        <w:rPr>
          <w:b/>
        </w:rPr>
      </w:pPr>
      <w:r>
        <w:rPr>
          <w:b/>
          <w:lang w:val="ro-RO"/>
        </w:rPr>
        <w:t>ANEXA II</w:t>
      </w:r>
    </w:p>
    <w:p w:rsidR="0011458D" w:rsidRDefault="0011458D">
      <w:pPr>
        <w:pStyle w:val="Heading1"/>
      </w:pPr>
    </w:p>
    <w:p w:rsidR="0011458D" w:rsidRDefault="0011458D">
      <w:pPr>
        <w:pStyle w:val="Heading1"/>
        <w:numPr>
          <w:ilvl w:val="0"/>
          <w:numId w:val="10"/>
        </w:numPr>
        <w:jc w:val="both"/>
      </w:pPr>
      <w:r>
        <w:rPr>
          <w:lang w:val="ro-RO"/>
        </w:rPr>
        <w:t>FABRICA</w:t>
      </w:r>
      <w:r w:rsidR="00FE7B16">
        <w:rPr>
          <w:lang w:val="ro-RO"/>
        </w:rPr>
        <w:t>NTUL</w:t>
      </w:r>
      <w:r>
        <w:t xml:space="preserve"> </w:t>
      </w:r>
    </w:p>
    <w:p w:rsidR="0011458D" w:rsidRDefault="0011458D">
      <w:pPr>
        <w:ind w:left="1440" w:firstLine="720"/>
        <w:jc w:val="both"/>
        <w:rPr>
          <w:b/>
        </w:rPr>
      </w:pPr>
      <w:r>
        <w:rPr>
          <w:b/>
          <w:lang w:val="ro-RO"/>
        </w:rPr>
        <w:t>RESPONSABIL PENTRU ELIBERAREA SERIEI</w:t>
      </w:r>
    </w:p>
    <w:p w:rsidR="0011458D" w:rsidRDefault="0011458D">
      <w:pPr>
        <w:jc w:val="both"/>
        <w:rPr>
          <w:b/>
        </w:rPr>
      </w:pPr>
    </w:p>
    <w:p w:rsidR="00FE7B16" w:rsidRPr="00FE7B16" w:rsidRDefault="00FE7B16" w:rsidP="00FE7B16">
      <w:pPr>
        <w:numPr>
          <w:ilvl w:val="0"/>
          <w:numId w:val="10"/>
        </w:numPr>
        <w:jc w:val="both"/>
        <w:rPr>
          <w:b/>
          <w:lang w:val="ro-RO" w:bidi="ro-RO"/>
        </w:rPr>
      </w:pPr>
      <w:r w:rsidRPr="00FE7B16">
        <w:rPr>
          <w:b/>
          <w:lang w:val="ro-RO" w:bidi="ro-RO"/>
        </w:rPr>
        <w:t>CONDIȚII SAU RESTRICȚII PRIVIND FURNIZAREA ȘI UTILIZAREA</w:t>
      </w:r>
    </w:p>
    <w:p w:rsidR="00FE7B16" w:rsidRPr="00FE7B16" w:rsidRDefault="00FE7B16" w:rsidP="00FE7B16">
      <w:pPr>
        <w:ind w:left="2160"/>
        <w:jc w:val="both"/>
        <w:rPr>
          <w:b/>
          <w:lang w:val="ro-RO" w:bidi="ro-RO"/>
        </w:rPr>
      </w:pPr>
    </w:p>
    <w:p w:rsidR="00FE7B16" w:rsidRPr="00FE7B16" w:rsidRDefault="00FE7B16" w:rsidP="00FE7B16">
      <w:pPr>
        <w:numPr>
          <w:ilvl w:val="0"/>
          <w:numId w:val="10"/>
        </w:numPr>
        <w:jc w:val="both"/>
        <w:rPr>
          <w:b/>
          <w:lang w:val="ro-RO" w:bidi="ro-RO"/>
        </w:rPr>
      </w:pPr>
      <w:r w:rsidRPr="00FE7B16">
        <w:rPr>
          <w:b/>
          <w:lang w:val="ro-RO" w:bidi="ro-RO"/>
        </w:rPr>
        <w:t>ALTE CONDIȚII ȘI CERINȚE ALE AUTORIZAȚIEI DE PUNERE PE PIAȚĂ</w:t>
      </w:r>
    </w:p>
    <w:p w:rsidR="00FE7B16" w:rsidRPr="00FE7B16" w:rsidRDefault="00FE7B16" w:rsidP="00FE7B16">
      <w:pPr>
        <w:ind w:left="2160"/>
        <w:jc w:val="both"/>
        <w:rPr>
          <w:b/>
          <w:lang w:val="ro-RO" w:bidi="ro-RO"/>
        </w:rPr>
      </w:pPr>
    </w:p>
    <w:p w:rsidR="00FE7B16" w:rsidRPr="00FE7B16" w:rsidRDefault="00FE7B16" w:rsidP="00FE7B16">
      <w:pPr>
        <w:numPr>
          <w:ilvl w:val="0"/>
          <w:numId w:val="10"/>
        </w:numPr>
        <w:jc w:val="both"/>
        <w:rPr>
          <w:b/>
          <w:lang w:val="ro-RO" w:bidi="ro-RO"/>
        </w:rPr>
      </w:pPr>
      <w:r w:rsidRPr="00FE7B16">
        <w:rPr>
          <w:b/>
          <w:lang w:val="ro-RO" w:bidi="ro-RO"/>
        </w:rPr>
        <w:t>CONDIȚII SAU RESTRICȚII PRIVIND UTILIZAREA SIGURĂ ȘI EFICACE A MEDICAMENTULUI</w:t>
      </w:r>
    </w:p>
    <w:p w:rsidR="0011458D" w:rsidRDefault="0011458D">
      <w:pPr>
        <w:ind w:left="360"/>
        <w:jc w:val="both"/>
        <w:rPr>
          <w:b/>
          <w:lang w:val="it-IT"/>
        </w:rPr>
      </w:pPr>
    </w:p>
    <w:p w:rsidR="0011458D" w:rsidRDefault="0011458D" w:rsidP="007D108F">
      <w:pPr>
        <w:pStyle w:val="BodyTextIndent2"/>
        <w:numPr>
          <w:ilvl w:val="0"/>
          <w:numId w:val="11"/>
        </w:numPr>
        <w:tabs>
          <w:tab w:val="clear" w:pos="720"/>
        </w:tabs>
        <w:spacing w:after="0" w:line="240" w:lineRule="auto"/>
        <w:ind w:left="567" w:hanging="567"/>
        <w:rPr>
          <w:b/>
          <w:lang w:val="it-IT"/>
        </w:rPr>
      </w:pPr>
      <w:r>
        <w:rPr>
          <w:lang w:val="it-IT"/>
        </w:rPr>
        <w:br w:type="page"/>
      </w:r>
      <w:r>
        <w:rPr>
          <w:b/>
          <w:lang w:val="ro-RO"/>
        </w:rPr>
        <w:t xml:space="preserve"> FABRICA</w:t>
      </w:r>
      <w:r w:rsidR="00FE7B16">
        <w:rPr>
          <w:b/>
          <w:lang w:val="ro-RO"/>
        </w:rPr>
        <w:t>NTUL</w:t>
      </w:r>
      <w:r>
        <w:rPr>
          <w:b/>
          <w:lang w:val="ro-RO"/>
        </w:rPr>
        <w:t xml:space="preserve"> RESPONSABIL PENTRU ELIBERAREA SERIEI</w:t>
      </w:r>
    </w:p>
    <w:p w:rsidR="0011458D" w:rsidRDefault="0011458D" w:rsidP="007D108F">
      <w:pPr>
        <w:ind w:left="567" w:hanging="567"/>
        <w:rPr>
          <w:b/>
          <w:lang w:val="it-IT"/>
        </w:rPr>
      </w:pPr>
    </w:p>
    <w:p w:rsidR="0011458D" w:rsidRDefault="0011458D">
      <w:pPr>
        <w:pStyle w:val="Heading5"/>
        <w:spacing w:before="0" w:after="0"/>
        <w:rPr>
          <w:b w:val="0"/>
          <w:i w:val="0"/>
          <w:sz w:val="22"/>
          <w:u w:val="single"/>
          <w:lang w:val="it-IT"/>
        </w:rPr>
      </w:pPr>
      <w:r>
        <w:rPr>
          <w:b w:val="0"/>
          <w:i w:val="0"/>
          <w:sz w:val="22"/>
          <w:u w:val="single"/>
          <w:lang w:val="ro-RO"/>
        </w:rPr>
        <w:t>Numele şi adresa producătorului responsabil pentru eliberarea seriei</w:t>
      </w:r>
    </w:p>
    <w:p w:rsidR="0011458D" w:rsidRDefault="0011458D">
      <w:pPr>
        <w:jc w:val="both"/>
        <w:rPr>
          <w:lang w:val="it-IT"/>
        </w:rPr>
      </w:pPr>
    </w:p>
    <w:p w:rsidR="00CE7F17" w:rsidRDefault="004753A5">
      <w:pPr>
        <w:jc w:val="both"/>
        <w:rPr>
          <w:color w:val="000000"/>
          <w:lang w:val="ro-RO"/>
        </w:rPr>
      </w:pPr>
      <w:r>
        <w:rPr>
          <w:lang w:val="ro-RO"/>
        </w:rPr>
        <w:t>Recordati Rare Diseases</w:t>
      </w:r>
    </w:p>
    <w:p w:rsidR="00CE7F17" w:rsidRDefault="0011458D">
      <w:pPr>
        <w:jc w:val="both"/>
        <w:rPr>
          <w:lang w:val="ro-RO"/>
        </w:rPr>
      </w:pPr>
      <w:r>
        <w:rPr>
          <w:lang w:val="ro-RO"/>
        </w:rPr>
        <w:t xml:space="preserve">Immeuble “Le </w:t>
      </w:r>
      <w:r w:rsidR="00247364">
        <w:rPr>
          <w:lang w:val="ro-RO"/>
        </w:rPr>
        <w:t>Wilson</w:t>
      </w:r>
      <w:r>
        <w:rPr>
          <w:lang w:val="ro-RO"/>
        </w:rPr>
        <w:t>”</w:t>
      </w:r>
    </w:p>
    <w:p w:rsidR="00CE7F17" w:rsidRDefault="00247364">
      <w:pPr>
        <w:jc w:val="both"/>
        <w:rPr>
          <w:lang w:val="ro-RO"/>
        </w:rPr>
      </w:pPr>
      <w:r>
        <w:rPr>
          <w:lang w:val="ro-RO"/>
        </w:rPr>
        <w:t>70</w:t>
      </w:r>
      <w:r w:rsidR="00147FE7">
        <w:rPr>
          <w:lang w:val="ro-RO"/>
        </w:rPr>
        <w:t>, A</w:t>
      </w:r>
      <w:r>
        <w:rPr>
          <w:lang w:val="ro-RO"/>
        </w:rPr>
        <w:t>venue du Général de Gaulle</w:t>
      </w:r>
    </w:p>
    <w:p w:rsidR="00CE7F17" w:rsidRDefault="0011458D">
      <w:pPr>
        <w:jc w:val="both"/>
        <w:rPr>
          <w:lang w:val="ro-RO"/>
        </w:rPr>
      </w:pPr>
      <w:r>
        <w:rPr>
          <w:lang w:val="ro-RO"/>
        </w:rPr>
        <w:t>F-92</w:t>
      </w:r>
      <w:r w:rsidR="00247364">
        <w:rPr>
          <w:lang w:val="ro-RO"/>
        </w:rPr>
        <w:t>800</w:t>
      </w:r>
      <w:r>
        <w:rPr>
          <w:lang w:val="ro-RO"/>
        </w:rPr>
        <w:t xml:space="preserve"> P</w:t>
      </w:r>
      <w:r w:rsidR="00247364">
        <w:rPr>
          <w:lang w:val="ro-RO"/>
        </w:rPr>
        <w:t>uteaux</w:t>
      </w:r>
    </w:p>
    <w:p w:rsidR="0011458D" w:rsidRDefault="0011458D">
      <w:pPr>
        <w:jc w:val="both"/>
        <w:rPr>
          <w:lang w:val="fr-FR"/>
        </w:rPr>
      </w:pPr>
      <w:r>
        <w:rPr>
          <w:lang w:val="ro-RO"/>
        </w:rPr>
        <w:t>Franţa</w:t>
      </w:r>
    </w:p>
    <w:p w:rsidR="0011458D" w:rsidRDefault="0011458D">
      <w:pPr>
        <w:ind w:left="567" w:hanging="567"/>
        <w:jc w:val="both"/>
        <w:rPr>
          <w:lang w:val="fr-FR"/>
        </w:rPr>
      </w:pPr>
    </w:p>
    <w:p w:rsidR="00C77FFB" w:rsidRPr="005D4620" w:rsidRDefault="00C77FFB" w:rsidP="00C77FFB">
      <w:pPr>
        <w:tabs>
          <w:tab w:val="left" w:pos="1134"/>
        </w:tabs>
        <w:outlineLvl w:val="0"/>
        <w:rPr>
          <w:lang w:val="fr-FR"/>
        </w:rPr>
      </w:pPr>
      <w:r w:rsidRPr="005D4620">
        <w:rPr>
          <w:lang w:val="fr-FR"/>
        </w:rPr>
        <w:t>sau</w:t>
      </w:r>
    </w:p>
    <w:p w:rsidR="00C77FFB" w:rsidRPr="005D4620" w:rsidRDefault="00C77FFB" w:rsidP="00C77FFB">
      <w:pPr>
        <w:tabs>
          <w:tab w:val="left" w:pos="1134"/>
        </w:tabs>
        <w:outlineLvl w:val="0"/>
        <w:rPr>
          <w:lang w:val="fr-FR"/>
        </w:rPr>
      </w:pPr>
    </w:p>
    <w:p w:rsidR="00C77FFB" w:rsidRPr="005D4620" w:rsidRDefault="004753A5" w:rsidP="00C77FFB">
      <w:pPr>
        <w:tabs>
          <w:tab w:val="left" w:pos="708"/>
        </w:tabs>
        <w:rPr>
          <w:lang w:val="fr-FR"/>
        </w:rPr>
      </w:pPr>
      <w:r>
        <w:rPr>
          <w:lang w:val="fr-FR"/>
        </w:rPr>
        <w:t>Recordati Rare Diseases</w:t>
      </w:r>
    </w:p>
    <w:p w:rsidR="000000AA" w:rsidRDefault="000000AA" w:rsidP="000000AA">
      <w:pPr>
        <w:tabs>
          <w:tab w:val="left" w:pos="1134"/>
        </w:tabs>
        <w:rPr>
          <w:lang w:val="fr-FR"/>
        </w:rPr>
      </w:pPr>
      <w:r>
        <w:rPr>
          <w:lang w:val="fr-FR"/>
        </w:rPr>
        <w:t>Eco River Parc</w:t>
      </w:r>
    </w:p>
    <w:p w:rsidR="000000AA" w:rsidRDefault="000000AA" w:rsidP="000000AA">
      <w:pPr>
        <w:tabs>
          <w:tab w:val="left" w:pos="1134"/>
        </w:tabs>
        <w:rPr>
          <w:lang w:val="fr-FR"/>
        </w:rPr>
      </w:pPr>
      <w:r>
        <w:rPr>
          <w:lang w:val="fr-FR"/>
        </w:rPr>
        <w:t>30, rue des Peupliers</w:t>
      </w:r>
    </w:p>
    <w:p w:rsidR="00C77FFB" w:rsidRPr="005D4620" w:rsidRDefault="00C77FFB" w:rsidP="00C77FFB">
      <w:pPr>
        <w:tabs>
          <w:tab w:val="left" w:pos="708"/>
        </w:tabs>
        <w:rPr>
          <w:lang w:val="fr-FR"/>
        </w:rPr>
      </w:pPr>
      <w:r w:rsidRPr="005D4620">
        <w:rPr>
          <w:lang w:val="fr-FR"/>
        </w:rPr>
        <w:t>F-92000 Nanterre</w:t>
      </w:r>
    </w:p>
    <w:p w:rsidR="00C77FFB" w:rsidRPr="005D4620" w:rsidRDefault="00C77FFB" w:rsidP="00C77FFB">
      <w:pPr>
        <w:tabs>
          <w:tab w:val="left" w:pos="1134"/>
        </w:tabs>
        <w:outlineLvl w:val="0"/>
        <w:rPr>
          <w:lang w:val="ro-RO"/>
        </w:rPr>
      </w:pPr>
      <w:r w:rsidRPr="005D4620">
        <w:rPr>
          <w:lang w:val="ro-RO"/>
        </w:rPr>
        <w:t>Franţa</w:t>
      </w:r>
    </w:p>
    <w:p w:rsidR="00C77FFB" w:rsidRPr="005D4620" w:rsidRDefault="00C77FFB" w:rsidP="00C77FFB">
      <w:pPr>
        <w:tabs>
          <w:tab w:val="left" w:pos="708"/>
        </w:tabs>
        <w:rPr>
          <w:lang w:val="fr-FR"/>
        </w:rPr>
      </w:pPr>
    </w:p>
    <w:p w:rsidR="00C77FFB" w:rsidRPr="005D4620" w:rsidRDefault="00C77FFB" w:rsidP="00C77FFB">
      <w:pPr>
        <w:tabs>
          <w:tab w:val="left" w:pos="708"/>
        </w:tabs>
        <w:rPr>
          <w:lang w:val="fr-FR"/>
        </w:rPr>
      </w:pPr>
      <w:r w:rsidRPr="005D4620">
        <w:rPr>
          <w:lang w:val="ro-RO"/>
        </w:rPr>
        <w:t>Prospectul tipărit al medicamentului trebuie să menţioneze numele şi adresa fabricantului responsabil pentru eliberarea seriei respective.</w:t>
      </w:r>
    </w:p>
    <w:p w:rsidR="00C77FFB" w:rsidRDefault="00C77FFB">
      <w:pPr>
        <w:ind w:left="567" w:hanging="567"/>
        <w:jc w:val="both"/>
        <w:rPr>
          <w:lang w:val="fr-FR"/>
        </w:rPr>
      </w:pPr>
    </w:p>
    <w:p w:rsidR="0011458D" w:rsidRDefault="0011458D">
      <w:pPr>
        <w:pStyle w:val="BodyTextIndent3"/>
        <w:spacing w:after="0"/>
        <w:ind w:left="0"/>
        <w:rPr>
          <w:b/>
          <w:sz w:val="22"/>
          <w:lang w:val="fr-FR"/>
        </w:rPr>
      </w:pPr>
    </w:p>
    <w:p w:rsidR="0011458D" w:rsidRDefault="00FE7B16" w:rsidP="0011458D">
      <w:pPr>
        <w:pStyle w:val="BodyTextIndent2"/>
        <w:numPr>
          <w:ilvl w:val="0"/>
          <w:numId w:val="11"/>
        </w:numPr>
        <w:tabs>
          <w:tab w:val="clear" w:pos="720"/>
        </w:tabs>
        <w:spacing w:after="0" w:line="240" w:lineRule="auto"/>
        <w:ind w:left="567" w:hanging="567"/>
        <w:jc w:val="both"/>
        <w:rPr>
          <w:b/>
          <w:lang w:val="it-IT"/>
        </w:rPr>
      </w:pPr>
      <w:r>
        <w:rPr>
          <w:b/>
          <w:lang w:val="ro-RO"/>
        </w:rPr>
        <w:t xml:space="preserve">CONDIŢII SAU RESTRICŢII PRIVIND FURNIZAREA ŞI UTILIZAREA </w:t>
      </w:r>
    </w:p>
    <w:p w:rsidR="0011458D" w:rsidRDefault="0011458D">
      <w:pPr>
        <w:pStyle w:val="BodyTextIndent2"/>
        <w:spacing w:after="0" w:line="240" w:lineRule="auto"/>
        <w:ind w:left="0"/>
        <w:rPr>
          <w:lang w:val="it-IT"/>
        </w:rPr>
      </w:pPr>
    </w:p>
    <w:p w:rsidR="0011458D" w:rsidRDefault="0011458D">
      <w:pPr>
        <w:pStyle w:val="BodyTextIndent2"/>
        <w:spacing w:after="0" w:line="240" w:lineRule="auto"/>
        <w:ind w:left="0"/>
        <w:rPr>
          <w:lang w:val="it-IT"/>
        </w:rPr>
      </w:pPr>
      <w:r>
        <w:rPr>
          <w:lang w:val="ro-RO"/>
        </w:rPr>
        <w:t>Medicament cu eliberare pe bază de prescripţie medicală restrictivă (Vezi Anexa I:</w:t>
      </w:r>
      <w:r>
        <w:rPr>
          <w:lang w:val="it-IT"/>
        </w:rPr>
        <w:t xml:space="preserve"> </w:t>
      </w:r>
      <w:r>
        <w:rPr>
          <w:lang w:val="ro-RO"/>
        </w:rPr>
        <w:t xml:space="preserve">Rezumatul </w:t>
      </w:r>
      <w:r w:rsidR="00EC0CCA">
        <w:rPr>
          <w:lang w:val="ro-RO"/>
        </w:rPr>
        <w:t>caracteristicilor produsului</w:t>
      </w:r>
      <w:r>
        <w:rPr>
          <w:lang w:val="ro-RO"/>
        </w:rPr>
        <w:t>, pct. 4.2).</w:t>
      </w:r>
    </w:p>
    <w:p w:rsidR="0011458D" w:rsidRDefault="0011458D">
      <w:pPr>
        <w:numPr>
          <w:ilvl w:val="12"/>
          <w:numId w:val="0"/>
        </w:numPr>
        <w:rPr>
          <w:lang w:val="it-IT"/>
        </w:rPr>
      </w:pPr>
      <w:r>
        <w:rPr>
          <w:lang w:val="it-IT"/>
        </w:rPr>
        <w:t xml:space="preserve"> </w:t>
      </w:r>
    </w:p>
    <w:p w:rsidR="00FE7B16" w:rsidRPr="00FE7B16" w:rsidRDefault="00FE7B16" w:rsidP="00FE7B16">
      <w:pPr>
        <w:keepNext/>
        <w:numPr>
          <w:ilvl w:val="0"/>
          <w:numId w:val="11"/>
        </w:numPr>
        <w:tabs>
          <w:tab w:val="clear" w:pos="720"/>
          <w:tab w:val="left" w:pos="567"/>
        </w:tabs>
        <w:spacing w:line="260" w:lineRule="exact"/>
        <w:ind w:hanging="720"/>
        <w:rPr>
          <w:b/>
          <w:bCs/>
          <w:noProof/>
          <w:snapToGrid/>
          <w:lang w:val="ro-RO" w:eastAsia="ro-RO" w:bidi="ro-RO"/>
        </w:rPr>
      </w:pPr>
      <w:r w:rsidRPr="00FE7B16">
        <w:rPr>
          <w:b/>
          <w:noProof/>
          <w:snapToGrid/>
          <w:szCs w:val="20"/>
          <w:lang w:val="ro-RO" w:eastAsia="ro-RO" w:bidi="ro-RO"/>
        </w:rPr>
        <w:t>ALTE CONDIȚII ȘI CERINȚE ALE AUTORIZAȚIEI DE PUNERE PE PIAȚĂ</w:t>
      </w:r>
    </w:p>
    <w:p w:rsidR="00FE7B16" w:rsidRPr="00FE7B16" w:rsidRDefault="00FE7B16" w:rsidP="00FE7B16">
      <w:pPr>
        <w:keepNext/>
        <w:tabs>
          <w:tab w:val="left" w:pos="567"/>
        </w:tabs>
        <w:ind w:right="-1"/>
        <w:rPr>
          <w:iCs/>
          <w:noProof/>
          <w:snapToGrid/>
          <w:u w:val="single"/>
          <w:lang w:val="ro-RO" w:eastAsia="ro-RO" w:bidi="ro-RO"/>
        </w:rPr>
      </w:pPr>
    </w:p>
    <w:p w:rsidR="00FE7B16" w:rsidRPr="00FE7B16" w:rsidRDefault="00FE7B16" w:rsidP="00FE7B16">
      <w:pPr>
        <w:keepNext/>
        <w:numPr>
          <w:ilvl w:val="0"/>
          <w:numId w:val="22"/>
        </w:numPr>
        <w:tabs>
          <w:tab w:val="left" w:pos="567"/>
        </w:tabs>
        <w:spacing w:line="260" w:lineRule="exact"/>
        <w:ind w:right="-1" w:hanging="720"/>
        <w:rPr>
          <w:b/>
          <w:snapToGrid/>
          <w:lang w:val="ro-RO" w:eastAsia="ro-RO" w:bidi="ro-RO"/>
        </w:rPr>
      </w:pPr>
      <w:r w:rsidRPr="00FE7B16">
        <w:rPr>
          <w:b/>
          <w:snapToGrid/>
          <w:szCs w:val="20"/>
          <w:lang w:val="ro-RO" w:eastAsia="ro-RO" w:bidi="ro-RO"/>
        </w:rPr>
        <w:t>Rapoartele periodice actualizate privind siguranța</w:t>
      </w:r>
    </w:p>
    <w:p w:rsidR="00FE7B16" w:rsidRPr="00FE7B16" w:rsidRDefault="00FE7B16" w:rsidP="00FE7B16">
      <w:pPr>
        <w:keepNext/>
        <w:tabs>
          <w:tab w:val="left" w:pos="0"/>
          <w:tab w:val="left" w:pos="567"/>
        </w:tabs>
        <w:ind w:right="567"/>
        <w:rPr>
          <w:snapToGrid/>
          <w:szCs w:val="20"/>
          <w:lang w:val="ro-RO" w:eastAsia="ro-RO" w:bidi="ro-RO"/>
        </w:rPr>
      </w:pPr>
    </w:p>
    <w:p w:rsidR="00FE7B16" w:rsidRPr="00FE7B16" w:rsidRDefault="00FE7B16" w:rsidP="00FE7B16">
      <w:pPr>
        <w:tabs>
          <w:tab w:val="left" w:pos="0"/>
          <w:tab w:val="left" w:pos="567"/>
        </w:tabs>
        <w:ind w:right="567"/>
        <w:rPr>
          <w:iCs/>
          <w:snapToGrid/>
          <w:lang w:val="ro-RO" w:eastAsia="ro-RO" w:bidi="ro-RO"/>
        </w:rPr>
      </w:pPr>
      <w:r w:rsidRPr="00FE7B16">
        <w:rPr>
          <w:snapToGrid/>
          <w:szCs w:val="20"/>
          <w:lang w:val="ro-RO" w:eastAsia="ro-RO" w:bidi="ro-RO"/>
        </w:rPr>
        <w:t>Cerințele pentru depunerea rapoartelor periodice actualizate privind siguranța pentru acest medicament sunt prezentate în lista de date de referință și frecvențe de transmitere la nivelul Uniunii (lista EURD), menționată la articolul 107c alineatul (7) din Directiva 2001/83/CE și orice actualizări ulterioare ale acesteia publicată pe portalul web</w:t>
      </w:r>
      <w:r>
        <w:rPr>
          <w:snapToGrid/>
          <w:szCs w:val="20"/>
          <w:lang w:val="ro-RO" w:eastAsia="ro-RO" w:bidi="ro-RO"/>
        </w:rPr>
        <w:t xml:space="preserve"> european privind medicamentele</w:t>
      </w:r>
    </w:p>
    <w:p w:rsidR="00FE7B16" w:rsidRPr="00FE7B16" w:rsidRDefault="00FE7B16" w:rsidP="00FE7B16">
      <w:pPr>
        <w:tabs>
          <w:tab w:val="left" w:pos="567"/>
        </w:tabs>
        <w:ind w:right="-1"/>
        <w:rPr>
          <w:iCs/>
          <w:noProof/>
          <w:snapToGrid/>
          <w:u w:val="single"/>
          <w:lang w:val="ro-RO" w:eastAsia="ro-RO" w:bidi="ro-RO"/>
        </w:rPr>
      </w:pPr>
    </w:p>
    <w:p w:rsidR="00FE7B16" w:rsidRPr="00FE7B16" w:rsidRDefault="00FE7B16" w:rsidP="00FE7B16">
      <w:pPr>
        <w:tabs>
          <w:tab w:val="left" w:pos="567"/>
        </w:tabs>
        <w:ind w:right="-1"/>
        <w:rPr>
          <w:snapToGrid/>
          <w:szCs w:val="20"/>
          <w:u w:val="single"/>
          <w:lang w:val="ro-RO" w:eastAsia="ro-RO" w:bidi="ro-RO"/>
        </w:rPr>
      </w:pPr>
    </w:p>
    <w:p w:rsidR="00FE7B16" w:rsidRPr="00FE7B16" w:rsidRDefault="00FE7B16" w:rsidP="00FE7B16">
      <w:pPr>
        <w:keepNext/>
        <w:numPr>
          <w:ilvl w:val="0"/>
          <w:numId w:val="11"/>
        </w:numPr>
        <w:tabs>
          <w:tab w:val="clear" w:pos="720"/>
          <w:tab w:val="left" w:pos="567"/>
        </w:tabs>
        <w:spacing w:line="260" w:lineRule="exact"/>
        <w:ind w:left="567" w:hanging="567"/>
        <w:rPr>
          <w:b/>
          <w:snapToGrid/>
          <w:szCs w:val="20"/>
          <w:lang w:val="ro-RO" w:eastAsia="ro-RO" w:bidi="ro-RO"/>
        </w:rPr>
      </w:pPr>
      <w:r w:rsidRPr="00FE7B16">
        <w:rPr>
          <w:b/>
          <w:snapToGrid/>
          <w:szCs w:val="20"/>
          <w:lang w:val="ro-RO" w:eastAsia="ro-RO" w:bidi="ro-RO"/>
        </w:rPr>
        <w:t xml:space="preserve">CONDIȚII SAU RESTRICȚII CU PRIVIRE LA UTILIZAREA SIGURĂ ȘI EFICACE A MEDICAMENTULUI  </w:t>
      </w:r>
    </w:p>
    <w:p w:rsidR="00FE7B16" w:rsidRPr="00FE7B16" w:rsidRDefault="00FE7B16" w:rsidP="00FE7B16">
      <w:pPr>
        <w:keepNext/>
        <w:tabs>
          <w:tab w:val="left" w:pos="567"/>
        </w:tabs>
        <w:ind w:right="-1"/>
        <w:rPr>
          <w:snapToGrid/>
          <w:szCs w:val="20"/>
          <w:u w:val="single"/>
          <w:lang w:val="ro-RO" w:eastAsia="ro-RO" w:bidi="ro-RO"/>
        </w:rPr>
      </w:pPr>
    </w:p>
    <w:p w:rsidR="00FE7B16" w:rsidRPr="00FE7B16" w:rsidRDefault="00FE7B16" w:rsidP="00FE7B16">
      <w:pPr>
        <w:keepNext/>
        <w:numPr>
          <w:ilvl w:val="0"/>
          <w:numId w:val="22"/>
        </w:numPr>
        <w:tabs>
          <w:tab w:val="left" w:pos="567"/>
        </w:tabs>
        <w:spacing w:line="260" w:lineRule="exact"/>
        <w:ind w:right="-1" w:hanging="720"/>
        <w:rPr>
          <w:b/>
          <w:snapToGrid/>
          <w:szCs w:val="20"/>
          <w:lang w:val="ro-RO" w:eastAsia="ro-RO" w:bidi="ro-RO"/>
        </w:rPr>
      </w:pPr>
      <w:r w:rsidRPr="00FE7B16">
        <w:rPr>
          <w:b/>
          <w:snapToGrid/>
          <w:szCs w:val="20"/>
          <w:lang w:val="ro-RO" w:eastAsia="ro-RO" w:bidi="ro-RO"/>
        </w:rPr>
        <w:t>Planul de management al riscului (PMR)</w:t>
      </w:r>
    </w:p>
    <w:p w:rsidR="00FE7B16" w:rsidRDefault="00FE7B16" w:rsidP="00FE7B16">
      <w:pPr>
        <w:tabs>
          <w:tab w:val="left" w:pos="567"/>
        </w:tabs>
        <w:ind w:left="567" w:right="567" w:hanging="567"/>
        <w:rPr>
          <w:snapToGrid/>
          <w:szCs w:val="20"/>
          <w:lang w:val="ro-RO" w:eastAsia="ro-RO" w:bidi="ro-RO"/>
        </w:rPr>
      </w:pPr>
    </w:p>
    <w:p w:rsidR="00FE7B16" w:rsidRPr="00FE7B16" w:rsidRDefault="00FE7B16" w:rsidP="00FE7B16">
      <w:pPr>
        <w:tabs>
          <w:tab w:val="left" w:pos="567"/>
        </w:tabs>
        <w:ind w:left="567" w:right="567" w:hanging="567"/>
        <w:rPr>
          <w:iCs/>
          <w:noProof/>
          <w:snapToGrid/>
          <w:lang w:val="ro-RO" w:eastAsia="ro-RO" w:bidi="ro-RO"/>
        </w:rPr>
      </w:pPr>
      <w:r>
        <w:rPr>
          <w:snapToGrid/>
          <w:szCs w:val="20"/>
          <w:lang w:val="ro-RO" w:eastAsia="ro-RO" w:bidi="ro-RO"/>
        </w:rPr>
        <w:t>Nu este cazul.</w:t>
      </w:r>
    </w:p>
    <w:p w:rsidR="0011458D" w:rsidRPr="00C36220" w:rsidRDefault="0011458D">
      <w:pPr>
        <w:ind w:right="-1"/>
      </w:pPr>
    </w:p>
    <w:p w:rsidR="0011458D" w:rsidRPr="00C36220" w:rsidRDefault="0011458D">
      <w:pPr>
        <w:pStyle w:val="BodyTextIndent2"/>
        <w:spacing w:after="0" w:line="240" w:lineRule="auto"/>
        <w:ind w:left="0"/>
        <w:rPr>
          <w:b/>
        </w:rPr>
      </w:pPr>
    </w:p>
    <w:p w:rsidR="0011458D" w:rsidRDefault="0011458D">
      <w:pPr>
        <w:tabs>
          <w:tab w:val="left" w:pos="560"/>
        </w:tabs>
        <w:jc w:val="center"/>
        <w:rPr>
          <w:b/>
          <w:lang w:val="it-IT"/>
        </w:rPr>
      </w:pPr>
    </w:p>
    <w:p w:rsidR="0011458D" w:rsidRDefault="0011458D">
      <w:pPr>
        <w:tabs>
          <w:tab w:val="left" w:pos="560"/>
        </w:tabs>
        <w:jc w:val="center"/>
        <w:rPr>
          <w:b/>
          <w:lang w:val="it-IT"/>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Default="0011458D">
      <w:pPr>
        <w:jc w:val="center"/>
        <w:rPr>
          <w:b/>
          <w:lang w:val="it-IT"/>
        </w:rPr>
      </w:pPr>
    </w:p>
    <w:p w:rsidR="005E37F6" w:rsidRDefault="005E37F6">
      <w:pPr>
        <w:jc w:val="center"/>
        <w:rPr>
          <w:b/>
          <w:lang w:val="it-IT"/>
        </w:rPr>
      </w:pPr>
    </w:p>
    <w:p w:rsidR="005E37F6" w:rsidRDefault="005E37F6">
      <w:pPr>
        <w:jc w:val="center"/>
        <w:rPr>
          <w:b/>
          <w:lang w:val="it-IT"/>
        </w:rPr>
      </w:pPr>
    </w:p>
    <w:p w:rsidR="005E37F6" w:rsidRDefault="005E37F6">
      <w:pPr>
        <w:jc w:val="center"/>
        <w:rPr>
          <w:b/>
          <w:lang w:val="it-IT"/>
        </w:rPr>
      </w:pPr>
    </w:p>
    <w:p w:rsidR="005E37F6" w:rsidRDefault="005E37F6">
      <w:pPr>
        <w:jc w:val="center"/>
        <w:rPr>
          <w:b/>
          <w:lang w:val="it-IT"/>
        </w:rPr>
      </w:pPr>
    </w:p>
    <w:p w:rsidR="005E37F6" w:rsidRDefault="005E37F6">
      <w:pPr>
        <w:jc w:val="center"/>
        <w:rPr>
          <w:b/>
          <w:lang w:val="it-IT"/>
        </w:rPr>
      </w:pPr>
    </w:p>
    <w:p w:rsidR="005E37F6" w:rsidRDefault="005E37F6">
      <w:pPr>
        <w:jc w:val="center"/>
        <w:rPr>
          <w:b/>
          <w:lang w:val="it-IT"/>
        </w:rPr>
      </w:pPr>
    </w:p>
    <w:p w:rsidR="005E37F6" w:rsidRDefault="005E37F6">
      <w:pPr>
        <w:jc w:val="center"/>
        <w:rPr>
          <w:b/>
          <w:lang w:val="it-IT"/>
        </w:rPr>
      </w:pPr>
    </w:p>
    <w:p w:rsidR="0011458D" w:rsidRDefault="0011458D">
      <w:pPr>
        <w:jc w:val="center"/>
        <w:rPr>
          <w:b/>
          <w:lang w:val="it-IT"/>
        </w:rPr>
      </w:pPr>
    </w:p>
    <w:p w:rsidR="0011458D" w:rsidRDefault="0011458D">
      <w:pPr>
        <w:jc w:val="center"/>
        <w:rPr>
          <w:lang w:val="it-IT"/>
        </w:rPr>
      </w:pPr>
      <w:r>
        <w:rPr>
          <w:b/>
          <w:lang w:val="ro-RO"/>
        </w:rPr>
        <w:t>ANEXA III</w:t>
      </w:r>
    </w:p>
    <w:p w:rsidR="0011458D" w:rsidRPr="00C36220" w:rsidRDefault="0011458D">
      <w:pPr>
        <w:jc w:val="center"/>
        <w:rPr>
          <w:b/>
          <w:noProof/>
        </w:rPr>
      </w:pPr>
    </w:p>
    <w:p w:rsidR="0011458D" w:rsidRPr="00C36220" w:rsidRDefault="0011458D">
      <w:pPr>
        <w:jc w:val="center"/>
        <w:rPr>
          <w:b/>
          <w:noProof/>
        </w:rPr>
      </w:pPr>
      <w:r>
        <w:rPr>
          <w:b/>
          <w:lang w:val="ro-RO"/>
        </w:rPr>
        <w:t>ETICHETAREA ŞI PROSPECTUL</w:t>
      </w:r>
    </w:p>
    <w:p w:rsidR="0011458D" w:rsidRPr="00C36220" w:rsidRDefault="0011458D">
      <w:pPr>
        <w:jc w:val="center"/>
        <w:rPr>
          <w:noProof/>
        </w:rPr>
      </w:pPr>
      <w:r w:rsidRPr="00C36220">
        <w:rPr>
          <w:noProof/>
        </w:rPr>
        <w:br w:type="page"/>
      </w: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11458D" w:rsidRPr="00C36220" w:rsidRDefault="0011458D">
      <w:pPr>
        <w:jc w:val="center"/>
        <w:rPr>
          <w:noProof/>
        </w:rPr>
      </w:pPr>
    </w:p>
    <w:p w:rsidR="00601CF6" w:rsidRDefault="00601CF6">
      <w:pPr>
        <w:pStyle w:val="Heading3"/>
        <w:rPr>
          <w:noProof w:val="0"/>
          <w:lang w:val="ro-RO"/>
        </w:rPr>
      </w:pPr>
    </w:p>
    <w:p w:rsidR="0011458D" w:rsidRDefault="0011458D">
      <w:pPr>
        <w:pStyle w:val="Heading3"/>
      </w:pPr>
      <w:r>
        <w:rPr>
          <w:noProof w:val="0"/>
          <w:lang w:val="ro-RO"/>
        </w:rPr>
        <w:t>A. ETICHETAREA</w:t>
      </w: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11458D" w:rsidRDefault="0011458D">
            <w:pPr>
              <w:rPr>
                <w:b/>
                <w:noProof/>
              </w:rPr>
            </w:pPr>
            <w:r>
              <w:rPr>
                <w:b/>
                <w:lang w:val="ro-RO"/>
              </w:rPr>
              <w:t xml:space="preserve">INFORMAŢII CARE TREBUIE SĂ APARĂ PE AMBALAJUL SECUNDAR </w:t>
            </w:r>
          </w:p>
          <w:p w:rsidR="0011458D" w:rsidRDefault="0011458D">
            <w:pPr>
              <w:rPr>
                <w:b/>
                <w:noProof/>
              </w:rPr>
            </w:pPr>
          </w:p>
          <w:p w:rsidR="0011458D" w:rsidRDefault="0011458D">
            <w:pPr>
              <w:rPr>
                <w:b/>
                <w:lang w:val="ro-RO"/>
              </w:rPr>
            </w:pPr>
            <w:r>
              <w:rPr>
                <w:b/>
                <w:lang w:val="ro-RO"/>
              </w:rPr>
              <w:t xml:space="preserve">CUTIA EXTERIOARĂ CYSTAGON 50 mg x 100 capsule </w:t>
            </w:r>
          </w:p>
          <w:p w:rsidR="0011458D" w:rsidRDefault="0011458D">
            <w:pPr>
              <w:rPr>
                <w:lang w:val="it-IT"/>
              </w:rPr>
            </w:pPr>
            <w:r>
              <w:rPr>
                <w:b/>
                <w:lang w:val="ro-RO"/>
              </w:rPr>
              <w:t xml:space="preserve">CUTIA EXTERIOARĂ CYSTAGON 50 mg x 500 capsule </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w:t>
            </w:r>
            <w:r>
              <w:rPr>
                <w:b/>
                <w:noProof/>
              </w:rPr>
              <w:tab/>
            </w:r>
            <w:r>
              <w:rPr>
                <w:b/>
                <w:lang w:val="ro-RO"/>
              </w:rPr>
              <w:t>DENUMIREA COMERCIALĂ A MEDICAMENTULUI</w:t>
            </w:r>
          </w:p>
        </w:tc>
      </w:tr>
    </w:tbl>
    <w:p w:rsidR="0011458D" w:rsidRDefault="0011458D"/>
    <w:p w:rsidR="0011458D" w:rsidRDefault="0011458D">
      <w:pPr>
        <w:tabs>
          <w:tab w:val="left" w:pos="560"/>
        </w:tabs>
        <w:jc w:val="both"/>
        <w:rPr>
          <w:lang w:val="it-IT"/>
        </w:rPr>
      </w:pPr>
      <w:r>
        <w:rPr>
          <w:lang w:val="ro-RO"/>
        </w:rPr>
        <w:t>CYSTAGON capsule 50 mg</w:t>
      </w:r>
      <w:r>
        <w:rPr>
          <w:lang w:val="it-IT"/>
        </w:rPr>
        <w:t xml:space="preserve"> </w:t>
      </w:r>
    </w:p>
    <w:p w:rsidR="0011458D" w:rsidRDefault="0011458D">
      <w:r>
        <w:rPr>
          <w:lang w:val="ro-RO"/>
        </w:rPr>
        <w:t xml:space="preserve">Cisteamină </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2.</w:t>
            </w:r>
            <w:r>
              <w:rPr>
                <w:b/>
                <w:noProof/>
              </w:rPr>
              <w:tab/>
            </w:r>
            <w:r>
              <w:rPr>
                <w:b/>
                <w:lang w:val="ro-RO"/>
              </w:rPr>
              <w:t>DECLARAREA SUBSTANŢEI(LOR) ACTIVE</w:t>
            </w:r>
          </w:p>
        </w:tc>
      </w:tr>
    </w:tbl>
    <w:p w:rsidR="0011458D" w:rsidRDefault="0011458D">
      <w:pPr>
        <w:tabs>
          <w:tab w:val="left" w:pos="560"/>
        </w:tabs>
        <w:jc w:val="both"/>
      </w:pPr>
    </w:p>
    <w:p w:rsidR="0011458D" w:rsidRPr="003D169A" w:rsidRDefault="0011458D">
      <w:pPr>
        <w:rPr>
          <w:lang w:val="fr-FR"/>
        </w:rPr>
      </w:pPr>
      <w:r>
        <w:rPr>
          <w:lang w:val="ro-RO"/>
        </w:rPr>
        <w:t>Fiecare capsulă conţine 50 mg de cisteamină (sub formă de mercaptamină bitartrat).</w:t>
      </w:r>
    </w:p>
    <w:p w:rsidR="0011458D" w:rsidRPr="003D169A" w:rsidRDefault="0011458D">
      <w:pPr>
        <w:rPr>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FE7B16">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FE7B16" w:rsidRDefault="0011458D">
            <w:pPr>
              <w:tabs>
                <w:tab w:val="left" w:pos="142"/>
              </w:tabs>
              <w:ind w:left="567" w:hanging="567"/>
              <w:rPr>
                <w:b/>
                <w:noProof/>
              </w:rPr>
            </w:pPr>
            <w:r>
              <w:rPr>
                <w:b/>
                <w:noProof/>
              </w:rPr>
              <w:t>3.</w:t>
            </w:r>
            <w:r>
              <w:rPr>
                <w:b/>
                <w:noProof/>
              </w:rPr>
              <w:tab/>
            </w:r>
            <w:r w:rsidRPr="00FE7B16">
              <w:rPr>
                <w:b/>
                <w:noProof/>
              </w:rPr>
              <w:t>LISTA EXCIPIENŢILOR</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4.</w:t>
            </w:r>
            <w:r>
              <w:rPr>
                <w:b/>
                <w:noProof/>
              </w:rPr>
              <w:tab/>
            </w:r>
            <w:r>
              <w:rPr>
                <w:b/>
                <w:lang w:val="ro-RO"/>
              </w:rPr>
              <w:t>FORMA FARMACEUTICĂ ŞI CONŢINUTUL</w:t>
            </w:r>
          </w:p>
        </w:tc>
      </w:tr>
    </w:tbl>
    <w:p w:rsidR="0011458D" w:rsidRDefault="0011458D"/>
    <w:p w:rsidR="0011458D" w:rsidRDefault="0011458D">
      <w:pPr>
        <w:tabs>
          <w:tab w:val="left" w:pos="560"/>
        </w:tabs>
        <w:jc w:val="both"/>
        <w:rPr>
          <w:lang w:val="it-IT"/>
        </w:rPr>
      </w:pPr>
      <w:r>
        <w:rPr>
          <w:lang w:val="ro-RO"/>
        </w:rPr>
        <w:t>100 capsule (flacon prevăzut cu desicant)</w:t>
      </w:r>
    </w:p>
    <w:p w:rsidR="0011458D" w:rsidRDefault="0011458D">
      <w:pPr>
        <w:rPr>
          <w:lang w:val="ro-RO"/>
        </w:rPr>
      </w:pPr>
      <w:r w:rsidRPr="005836FC">
        <w:rPr>
          <w:lang w:val="ro-RO"/>
        </w:rPr>
        <w:t>500 capsule (flacon prevăzut cu desicant)</w:t>
      </w:r>
    </w:p>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3D169A">
              <w:rPr>
                <w:b/>
                <w:noProof/>
                <w:lang w:val="fr-FR"/>
              </w:rPr>
              <w:t>5.</w:t>
            </w:r>
            <w:r w:rsidRPr="003D169A">
              <w:rPr>
                <w:b/>
                <w:noProof/>
                <w:lang w:val="fr-FR"/>
              </w:rPr>
              <w:tab/>
            </w:r>
            <w:r>
              <w:rPr>
                <w:b/>
                <w:lang w:val="ro-RO"/>
              </w:rPr>
              <w:t>MODUL ŞI CALEA(CĂILE) DE ADMINISTRARE</w:t>
            </w:r>
          </w:p>
        </w:tc>
      </w:tr>
    </w:tbl>
    <w:p w:rsidR="0011458D" w:rsidRDefault="0011458D">
      <w:pPr>
        <w:tabs>
          <w:tab w:val="left" w:pos="560"/>
          <w:tab w:val="left" w:pos="1380"/>
          <w:tab w:val="right" w:pos="8500"/>
        </w:tabs>
        <w:jc w:val="both"/>
        <w:rPr>
          <w:lang w:val="it-IT"/>
        </w:rPr>
      </w:pPr>
    </w:p>
    <w:p w:rsidR="0011458D" w:rsidRPr="003D169A" w:rsidRDefault="0011458D">
      <w:pPr>
        <w:tabs>
          <w:tab w:val="left" w:pos="560"/>
          <w:tab w:val="left" w:pos="1380"/>
          <w:tab w:val="right" w:pos="8500"/>
        </w:tabs>
        <w:jc w:val="both"/>
        <w:rPr>
          <w:lang w:val="fr-FR"/>
        </w:rPr>
      </w:pPr>
      <w:r>
        <w:rPr>
          <w:lang w:val="ro-RO"/>
        </w:rPr>
        <w:t xml:space="preserve">Orală </w:t>
      </w:r>
    </w:p>
    <w:p w:rsidR="0011458D" w:rsidRPr="003D169A" w:rsidRDefault="0011458D">
      <w:pPr>
        <w:rPr>
          <w:lang w:val="fr-FR"/>
        </w:rPr>
      </w:pPr>
    </w:p>
    <w:p w:rsidR="0011458D" w:rsidRPr="003D169A" w:rsidRDefault="0011458D">
      <w:pPr>
        <w:rPr>
          <w:noProof/>
          <w:lang w:val="fr-FR"/>
        </w:rPr>
      </w:pPr>
      <w:r w:rsidRPr="003D169A">
        <w:rPr>
          <w:noProof/>
          <w:lang w:val="fr-FR"/>
        </w:rPr>
        <w:t>A se citi prospectul înainte de utilizare.</w:t>
      </w:r>
    </w:p>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3D169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3D169A" w:rsidRDefault="0011458D">
            <w:pPr>
              <w:tabs>
                <w:tab w:val="left" w:pos="142"/>
              </w:tabs>
              <w:ind w:left="567" w:hanging="567"/>
              <w:rPr>
                <w:lang w:val="fr-FR"/>
              </w:rPr>
            </w:pPr>
            <w:r w:rsidRPr="003D169A">
              <w:rPr>
                <w:b/>
                <w:noProof/>
                <w:lang w:val="fr-FR"/>
              </w:rPr>
              <w:t>6.</w:t>
            </w:r>
            <w:r w:rsidRPr="003D169A">
              <w:rPr>
                <w:b/>
                <w:noProof/>
                <w:lang w:val="fr-FR"/>
              </w:rPr>
              <w:tab/>
            </w:r>
            <w:r>
              <w:rPr>
                <w:b/>
                <w:lang w:val="ro-RO"/>
              </w:rPr>
              <w:t>ATENŢIONARE SPECIALĂ PRIVIND FAPTUL CĂ MEDICAMENTUL NU TREBUIE PĂSTRAT LA ÎNDEMÂNA ŞI VEDEREA COPIILOR</w:t>
            </w:r>
          </w:p>
        </w:tc>
      </w:tr>
    </w:tbl>
    <w:p w:rsidR="0011458D" w:rsidRPr="003D169A" w:rsidRDefault="0011458D">
      <w:pPr>
        <w:rPr>
          <w:lang w:val="fr-FR"/>
        </w:rPr>
      </w:pPr>
    </w:p>
    <w:p w:rsidR="0011458D" w:rsidRDefault="0011458D">
      <w:pPr>
        <w:rPr>
          <w:lang w:val="it-IT"/>
        </w:rPr>
      </w:pPr>
      <w:r>
        <w:rPr>
          <w:lang w:val="ro-RO"/>
        </w:rPr>
        <w:t xml:space="preserve">A nu se lăsa la îndemâna şi vederea copiilor. </w:t>
      </w:r>
    </w:p>
    <w:p w:rsidR="0011458D" w:rsidRDefault="0011458D">
      <w:pPr>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794DB7">
              <w:rPr>
                <w:b/>
                <w:noProof/>
                <w:lang w:val="fr-FR"/>
              </w:rPr>
              <w:t>7.</w:t>
            </w:r>
            <w:r w:rsidRPr="00794DB7">
              <w:rPr>
                <w:b/>
                <w:noProof/>
                <w:lang w:val="fr-FR"/>
              </w:rPr>
              <w:tab/>
            </w:r>
            <w:r>
              <w:rPr>
                <w:b/>
                <w:lang w:val="ro-RO"/>
              </w:rPr>
              <w:t>ALTĂ(E) ATENŢIONARE(ĂRI) SPECIALĂ(E), DACĂ ESTE (SUNT) NECESARĂ(E)</w:t>
            </w:r>
          </w:p>
        </w:tc>
      </w:tr>
    </w:tbl>
    <w:p w:rsidR="0011458D" w:rsidRDefault="0011458D">
      <w:pPr>
        <w:rPr>
          <w:lang w:val="it-IT"/>
        </w:rPr>
      </w:pPr>
    </w:p>
    <w:p w:rsidR="0011458D" w:rsidRPr="00794DB7"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8.</w:t>
            </w:r>
            <w:r>
              <w:rPr>
                <w:b/>
                <w:noProof/>
              </w:rPr>
              <w:tab/>
            </w:r>
            <w:r>
              <w:rPr>
                <w:b/>
                <w:lang w:val="ro-RO"/>
              </w:rPr>
              <w:t>DATA DE EXPIRARE</w:t>
            </w:r>
          </w:p>
        </w:tc>
      </w:tr>
    </w:tbl>
    <w:p w:rsidR="0011458D" w:rsidRDefault="0011458D"/>
    <w:p w:rsidR="0011458D" w:rsidRDefault="0011458D">
      <w:r>
        <w:rPr>
          <w:lang w:val="ro-RO"/>
        </w:rPr>
        <w:t>EXP {luna/anul}</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9.</w:t>
            </w:r>
            <w:r>
              <w:rPr>
                <w:b/>
                <w:noProof/>
              </w:rPr>
              <w:tab/>
            </w:r>
            <w:r>
              <w:rPr>
                <w:b/>
                <w:lang w:val="ro-RO"/>
              </w:rPr>
              <w:t>CONDIŢII SPECIALE DE PĂSTRARE</w:t>
            </w:r>
          </w:p>
        </w:tc>
      </w:tr>
    </w:tbl>
    <w:p w:rsidR="0011458D" w:rsidRDefault="0011458D">
      <w:pPr>
        <w:rPr>
          <w:noProof/>
        </w:rPr>
      </w:pPr>
    </w:p>
    <w:p w:rsidR="0011458D" w:rsidRDefault="0011458D">
      <w:pPr>
        <w:tabs>
          <w:tab w:val="left" w:pos="560"/>
        </w:tabs>
        <w:jc w:val="both"/>
        <w:rPr>
          <w:lang w:val="it-IT"/>
        </w:rPr>
      </w:pPr>
      <w:r>
        <w:rPr>
          <w:lang w:val="ro-RO"/>
        </w:rPr>
        <w:t>A nu se păstra la temperaturi peste 25°C.</w:t>
      </w:r>
    </w:p>
    <w:p w:rsidR="0011458D" w:rsidRDefault="0011458D">
      <w:pPr>
        <w:rPr>
          <w:lang w:val="it-IT"/>
        </w:rPr>
      </w:pPr>
      <w:r>
        <w:rPr>
          <w:lang w:val="ro-RO"/>
        </w:rPr>
        <w:t>A se ţine flaconul bine închis pentru a fi protejat de lumină şi umiditate.</w:t>
      </w:r>
    </w:p>
    <w:p w:rsidR="0011458D" w:rsidRDefault="0011458D">
      <w:pPr>
        <w:rPr>
          <w:lang w:val="it-IT"/>
        </w:rPr>
      </w:pPr>
      <w:r>
        <w:rPr>
          <w:lang w:val="it-IT"/>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10.</w:t>
            </w:r>
            <w:r>
              <w:rPr>
                <w:b/>
                <w:noProof/>
              </w:rPr>
              <w:tab/>
            </w:r>
            <w:r>
              <w:rPr>
                <w:b/>
                <w:lang w:val="ro-RO"/>
              </w:rPr>
              <w:t>PRECAUŢII SPECIALE PRIVIND ELIMINAREA MEDICAMENTELOR NEUTILIZATE SAU A MATERIALELOR REZIDUALE PROVENITE DIN ASTFEL DE MEDICAMENTE, DACĂ ESTE CAZUL</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3D169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3D169A" w:rsidRDefault="0011458D">
            <w:pPr>
              <w:tabs>
                <w:tab w:val="left" w:pos="142"/>
              </w:tabs>
              <w:ind w:left="567" w:hanging="567"/>
              <w:rPr>
                <w:lang w:val="fr-FR"/>
              </w:rPr>
            </w:pPr>
            <w:r w:rsidRPr="003D169A">
              <w:rPr>
                <w:b/>
                <w:noProof/>
                <w:lang w:val="fr-FR"/>
              </w:rPr>
              <w:t>11.</w:t>
            </w:r>
            <w:r w:rsidRPr="003D169A">
              <w:rPr>
                <w:b/>
                <w:noProof/>
                <w:lang w:val="fr-FR"/>
              </w:rPr>
              <w:tab/>
            </w:r>
            <w:r>
              <w:rPr>
                <w:b/>
                <w:lang w:val="ro-RO"/>
              </w:rPr>
              <w:t>NUMELE ŞI ADRESA DEŢINĂTORULUI AUTORIZAŢIEI DE PUNERE PE PIAŢĂ</w:t>
            </w:r>
          </w:p>
        </w:tc>
      </w:tr>
    </w:tbl>
    <w:p w:rsidR="0011458D" w:rsidRPr="003D169A" w:rsidRDefault="0011458D">
      <w:pPr>
        <w:rPr>
          <w:lang w:val="fr-FR"/>
        </w:rPr>
      </w:pPr>
    </w:p>
    <w:p w:rsidR="0011458D" w:rsidRDefault="004753A5">
      <w:pPr>
        <w:tabs>
          <w:tab w:val="left" w:pos="567"/>
        </w:tabs>
        <w:rPr>
          <w:lang w:val="fr-FR"/>
        </w:rPr>
      </w:pPr>
      <w:r>
        <w:rPr>
          <w:lang w:val="ro-RO"/>
        </w:rPr>
        <w:t>Recordati Rare Diseases</w:t>
      </w:r>
      <w:r w:rsidR="0011458D">
        <w:rPr>
          <w:lang w:val="fr-FR"/>
        </w:rPr>
        <w:t xml:space="preserve"> </w:t>
      </w:r>
    </w:p>
    <w:p w:rsidR="0011458D" w:rsidRDefault="0011458D">
      <w:pPr>
        <w:pStyle w:val="Header"/>
        <w:tabs>
          <w:tab w:val="clear" w:pos="4153"/>
          <w:tab w:val="clear" w:pos="8306"/>
          <w:tab w:val="left" w:pos="567"/>
        </w:tabs>
        <w:rPr>
          <w:rFonts w:ascii="Times New Roman" w:hAnsi="Times New Roman"/>
          <w:sz w:val="22"/>
          <w:lang w:val="ro-RO"/>
        </w:rPr>
      </w:pPr>
      <w:r>
        <w:rPr>
          <w:rFonts w:ascii="Times New Roman" w:hAnsi="Times New Roman"/>
          <w:sz w:val="22"/>
          <w:lang w:val="ro-RO"/>
        </w:rPr>
        <w:t xml:space="preserve">Immeuble “Le </w:t>
      </w:r>
      <w:r w:rsidR="00247364">
        <w:rPr>
          <w:rFonts w:ascii="Times New Roman" w:hAnsi="Times New Roman"/>
          <w:sz w:val="22"/>
          <w:lang w:val="ro-RO"/>
        </w:rPr>
        <w:t>Wilson</w:t>
      </w:r>
      <w:r>
        <w:rPr>
          <w:rFonts w:ascii="Times New Roman" w:hAnsi="Times New Roman"/>
          <w:sz w:val="22"/>
          <w:lang w:val="ro-RO"/>
        </w:rPr>
        <w:t>”</w:t>
      </w:r>
    </w:p>
    <w:p w:rsidR="0080622A" w:rsidRDefault="0080622A">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ro-RO"/>
        </w:rPr>
        <w:t>70</w:t>
      </w:r>
      <w:r w:rsidR="00147FE7">
        <w:rPr>
          <w:rFonts w:ascii="Times New Roman" w:hAnsi="Times New Roman"/>
          <w:sz w:val="22"/>
          <w:lang w:val="ro-RO"/>
        </w:rPr>
        <w:t>, A</w:t>
      </w:r>
      <w:r>
        <w:rPr>
          <w:rFonts w:ascii="Times New Roman" w:hAnsi="Times New Roman"/>
          <w:sz w:val="22"/>
          <w:lang w:val="ro-RO"/>
        </w:rPr>
        <w:t>venue du Général de Gaulle</w:t>
      </w:r>
    </w:p>
    <w:p w:rsidR="0011458D" w:rsidRDefault="0011458D">
      <w:pPr>
        <w:tabs>
          <w:tab w:val="left" w:pos="567"/>
        </w:tabs>
        <w:rPr>
          <w:lang w:val="fr-FR"/>
        </w:rPr>
      </w:pPr>
      <w:r>
        <w:rPr>
          <w:lang w:val="ro-RO"/>
        </w:rPr>
        <w:t>F-92</w:t>
      </w:r>
      <w:r w:rsidR="0080622A">
        <w:rPr>
          <w:lang w:val="ro-RO"/>
        </w:rPr>
        <w:t>800 Puteaux</w:t>
      </w:r>
    </w:p>
    <w:p w:rsidR="0011458D" w:rsidRDefault="0011458D">
      <w:pPr>
        <w:pStyle w:val="Header"/>
        <w:tabs>
          <w:tab w:val="clear" w:pos="4153"/>
          <w:tab w:val="clear" w:pos="8306"/>
        </w:tabs>
        <w:rPr>
          <w:rFonts w:ascii="Times New Roman" w:hAnsi="Times New Roman"/>
          <w:sz w:val="22"/>
          <w:lang w:val="fr-FR"/>
        </w:rPr>
      </w:pPr>
      <w:r>
        <w:rPr>
          <w:rFonts w:ascii="Times New Roman" w:hAnsi="Times New Roman"/>
          <w:sz w:val="22"/>
          <w:lang w:val="ro-RO"/>
        </w:rPr>
        <w:t xml:space="preserve">Franţa </w:t>
      </w:r>
    </w:p>
    <w:p w:rsidR="0011458D" w:rsidRPr="00247364" w:rsidRDefault="0011458D">
      <w:pPr>
        <w:rPr>
          <w:lang w:val="fr-FR"/>
        </w:rPr>
      </w:pPr>
    </w:p>
    <w:p w:rsidR="0011458D" w:rsidRPr="00247364"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pt-PT"/>
              </w:rPr>
            </w:pPr>
            <w:r w:rsidRPr="003D169A">
              <w:rPr>
                <w:b/>
                <w:noProof/>
                <w:lang w:val="fr-FR"/>
              </w:rPr>
              <w:t>12.</w:t>
            </w:r>
            <w:r w:rsidRPr="003D169A">
              <w:rPr>
                <w:b/>
                <w:noProof/>
                <w:lang w:val="fr-FR"/>
              </w:rPr>
              <w:tab/>
            </w:r>
            <w:r>
              <w:rPr>
                <w:b/>
                <w:lang w:val="ro-RO"/>
              </w:rPr>
              <w:t>NUMĂRUL(ELE) AUTORIZAŢIEI DE PUNERE PE PIAŢĂ</w:t>
            </w:r>
          </w:p>
        </w:tc>
      </w:tr>
    </w:tbl>
    <w:p w:rsidR="0011458D" w:rsidRDefault="0011458D">
      <w:pPr>
        <w:rPr>
          <w:lang w:val="pt-PT"/>
        </w:rPr>
      </w:pPr>
    </w:p>
    <w:p w:rsidR="0011458D" w:rsidRPr="005836FC" w:rsidRDefault="0011458D">
      <w:pPr>
        <w:tabs>
          <w:tab w:val="left" w:pos="560"/>
        </w:tabs>
        <w:jc w:val="both"/>
        <w:rPr>
          <w:lang w:val="fr-FR"/>
        </w:rPr>
      </w:pPr>
      <w:r w:rsidRPr="005836FC">
        <w:rPr>
          <w:lang w:val="ro-RO"/>
        </w:rPr>
        <w:t xml:space="preserve">EU/1/97/039/001- 100 capsule </w:t>
      </w:r>
    </w:p>
    <w:p w:rsidR="0011458D" w:rsidRPr="003D169A" w:rsidRDefault="0011458D">
      <w:pPr>
        <w:rPr>
          <w:lang w:val="fr-FR"/>
        </w:rPr>
      </w:pPr>
      <w:r w:rsidRPr="005836FC">
        <w:rPr>
          <w:lang w:val="fr-FR"/>
        </w:rPr>
        <w:t xml:space="preserve">EU/1/97/039/002 – 500 capsule </w:t>
      </w:r>
    </w:p>
    <w:p w:rsidR="0011458D" w:rsidRPr="003D169A" w:rsidRDefault="0011458D">
      <w:pPr>
        <w:rPr>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13.</w:t>
            </w:r>
            <w:r>
              <w:rPr>
                <w:b/>
                <w:noProof/>
              </w:rPr>
              <w:tab/>
            </w:r>
            <w:r>
              <w:rPr>
                <w:b/>
                <w:lang w:val="ro-RO"/>
              </w:rPr>
              <w:t>SERIA DE FABRICAŢIE</w:t>
            </w:r>
          </w:p>
        </w:tc>
      </w:tr>
    </w:tbl>
    <w:p w:rsidR="0011458D" w:rsidRDefault="0011458D">
      <w:pPr>
        <w:rPr>
          <w:noProof/>
        </w:rPr>
      </w:pPr>
    </w:p>
    <w:p w:rsidR="0011458D" w:rsidRDefault="0011458D">
      <w:pPr>
        <w:rPr>
          <w:noProof/>
        </w:rPr>
      </w:pPr>
      <w:r>
        <w:rPr>
          <w:lang w:val="ro-RO"/>
        </w:rPr>
        <w:t xml:space="preserve">Serie </w:t>
      </w:r>
      <w:r>
        <w:rPr>
          <w:lang w:val="en-US"/>
        </w:rPr>
        <w:t>{num</w:t>
      </w:r>
      <w:r>
        <w:rPr>
          <w:lang w:val="ro-RO"/>
        </w:rPr>
        <w:t>ă</w:t>
      </w:r>
      <w:r>
        <w:rPr>
          <w:lang w:val="en-US"/>
        </w:rPr>
        <w:t>r}</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14.</w:t>
            </w:r>
            <w:r>
              <w:rPr>
                <w:b/>
                <w:noProof/>
              </w:rPr>
              <w:tab/>
            </w:r>
            <w:r>
              <w:rPr>
                <w:b/>
                <w:lang w:val="ro-RO"/>
              </w:rPr>
              <w:t>CLASIFICARE GENERALĂ PRIVIND MODUL DE ELIBERARE</w:t>
            </w:r>
          </w:p>
        </w:tc>
      </w:tr>
    </w:tbl>
    <w:p w:rsidR="0011458D" w:rsidRDefault="0011458D">
      <w:pPr>
        <w:rPr>
          <w:noProof/>
        </w:rPr>
      </w:pPr>
    </w:p>
    <w:p w:rsidR="0011458D" w:rsidRDefault="0011458D">
      <w:pPr>
        <w:rPr>
          <w:noProof/>
        </w:rPr>
      </w:pPr>
      <w:r>
        <w:rPr>
          <w:lang w:val="ro-RO"/>
        </w:rPr>
        <w:t>Medicament eliberat pe bază de prescripţie medicală.</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15.</w:t>
            </w:r>
            <w:r>
              <w:rPr>
                <w:b/>
                <w:noProof/>
              </w:rPr>
              <w:tab/>
            </w:r>
            <w:r>
              <w:rPr>
                <w:b/>
                <w:lang w:val="ro-RO"/>
              </w:rPr>
              <w:t>INSTRUCŢIUNI DE UTILIZARE</w:t>
            </w:r>
          </w:p>
        </w:tc>
      </w:tr>
    </w:tbl>
    <w:p w:rsidR="0011458D" w:rsidRDefault="0011458D"/>
    <w:p w:rsidR="005B3D58" w:rsidRDefault="005B3D58"/>
    <w:p w:rsidR="0011458D" w:rsidRPr="005B3D58" w:rsidRDefault="0011458D">
      <w:pPr>
        <w:pBdr>
          <w:top w:val="single" w:sz="4" w:space="1" w:color="auto"/>
          <w:left w:val="single" w:sz="4" w:space="4" w:color="auto"/>
          <w:bottom w:val="single" w:sz="4" w:space="1" w:color="auto"/>
          <w:right w:val="single" w:sz="4" w:space="4" w:color="auto"/>
        </w:pBdr>
        <w:tabs>
          <w:tab w:val="left" w:pos="142"/>
        </w:tabs>
        <w:ind w:left="567" w:hanging="567"/>
        <w:rPr>
          <w:b/>
          <w:noProof/>
          <w:lang w:val="fr-FR"/>
        </w:rPr>
      </w:pPr>
      <w:r w:rsidRPr="005B3D58">
        <w:rPr>
          <w:b/>
          <w:noProof/>
          <w:lang w:val="fr-FR"/>
        </w:rPr>
        <w:t>16.</w:t>
      </w:r>
      <w:r w:rsidRPr="005B3D58">
        <w:rPr>
          <w:b/>
          <w:noProof/>
          <w:lang w:val="fr-FR"/>
        </w:rPr>
        <w:tab/>
        <w:t>INFORMAŢII ÎN BRAILLE</w:t>
      </w:r>
    </w:p>
    <w:p w:rsidR="0011458D" w:rsidRPr="005B3D58" w:rsidRDefault="0011458D">
      <w:pPr>
        <w:rPr>
          <w:lang w:val="fr-FR"/>
        </w:rPr>
      </w:pPr>
    </w:p>
    <w:p w:rsidR="0011458D" w:rsidRDefault="0011458D">
      <w:pPr>
        <w:rPr>
          <w:lang w:val="fr-FR"/>
        </w:rPr>
      </w:pPr>
      <w:r w:rsidRPr="005B3D58">
        <w:rPr>
          <w:lang w:val="fr-FR"/>
        </w:rPr>
        <w:t>Cystagon 50 mg</w:t>
      </w:r>
    </w:p>
    <w:p w:rsidR="008455A5" w:rsidRDefault="008455A5" w:rsidP="008455A5">
      <w:pPr>
        <w:rPr>
          <w:b/>
          <w:bCs/>
          <w:u w:val="single"/>
          <w:lang w:val="ro-RO"/>
        </w:rPr>
      </w:pPr>
    </w:p>
    <w:p w:rsidR="008455A5" w:rsidRPr="005F551A" w:rsidRDefault="008455A5" w:rsidP="008455A5">
      <w:pPr>
        <w:rPr>
          <w:noProof/>
          <w:snapToGrid/>
          <w:shd w:val="clear" w:color="auto" w:fill="CCCCCC"/>
          <w:lang w:val="fr-FR" w:eastAsia="ro-RO"/>
        </w:rPr>
      </w:pPr>
    </w:p>
    <w:p w:rsidR="008455A5" w:rsidRDefault="008455A5" w:rsidP="008455A5">
      <w:pPr>
        <w:keepNext/>
        <w:numPr>
          <w:ilvl w:val="1"/>
          <w:numId w:val="16"/>
        </w:numPr>
        <w:pBdr>
          <w:top w:val="single" w:sz="4" w:space="1" w:color="auto"/>
          <w:left w:val="single" w:sz="4" w:space="4" w:color="auto"/>
          <w:bottom w:val="single" w:sz="4" w:space="1" w:color="auto"/>
          <w:right w:val="single" w:sz="4" w:space="4" w:color="auto"/>
        </w:pBdr>
        <w:tabs>
          <w:tab w:val="left" w:pos="567"/>
        </w:tabs>
        <w:ind w:left="567"/>
        <w:outlineLvl w:val="0"/>
        <w:rPr>
          <w:i/>
          <w:noProof/>
          <w:szCs w:val="20"/>
        </w:rPr>
      </w:pPr>
      <w:r>
        <w:rPr>
          <w:b/>
          <w:noProof/>
        </w:rPr>
        <w:t>IDENTIFICATOR UNIC - COD DE BARE BIDIMENSIONAL</w:t>
      </w:r>
    </w:p>
    <w:p w:rsidR="008455A5" w:rsidRDefault="008455A5" w:rsidP="008455A5">
      <w:pPr>
        <w:tabs>
          <w:tab w:val="left" w:pos="720"/>
        </w:tabs>
        <w:rPr>
          <w:noProof/>
        </w:rPr>
      </w:pPr>
    </w:p>
    <w:p w:rsidR="008455A5" w:rsidRDefault="008455A5" w:rsidP="008455A5">
      <w:pPr>
        <w:rPr>
          <w:noProof/>
          <w:shd w:val="clear" w:color="auto" w:fill="CCCCCC"/>
        </w:rPr>
      </w:pPr>
      <w:r w:rsidRPr="008455A5">
        <w:rPr>
          <w:noProof/>
          <w:highlight w:val="lightGray"/>
        </w:rPr>
        <w:t>cod de bare bidimensional care conține identificatorul unic.</w:t>
      </w:r>
    </w:p>
    <w:p w:rsidR="008455A5" w:rsidRDefault="008455A5" w:rsidP="008455A5">
      <w:pPr>
        <w:tabs>
          <w:tab w:val="left" w:pos="720"/>
        </w:tabs>
        <w:rPr>
          <w:noProof/>
        </w:rPr>
      </w:pPr>
    </w:p>
    <w:p w:rsidR="008455A5" w:rsidRDefault="008455A5" w:rsidP="008455A5">
      <w:pPr>
        <w:tabs>
          <w:tab w:val="left" w:pos="720"/>
        </w:tabs>
        <w:rPr>
          <w:noProof/>
        </w:rPr>
      </w:pPr>
    </w:p>
    <w:p w:rsidR="008455A5" w:rsidRPr="00794DB7" w:rsidRDefault="008455A5" w:rsidP="008455A5">
      <w:pPr>
        <w:keepNext/>
        <w:numPr>
          <w:ilvl w:val="1"/>
          <w:numId w:val="16"/>
        </w:numPr>
        <w:pBdr>
          <w:top w:val="single" w:sz="4" w:space="1" w:color="auto"/>
          <w:left w:val="single" w:sz="4" w:space="4" w:color="auto"/>
          <w:bottom w:val="single" w:sz="4" w:space="1" w:color="auto"/>
          <w:right w:val="single" w:sz="4" w:space="4" w:color="auto"/>
        </w:pBdr>
        <w:tabs>
          <w:tab w:val="left" w:pos="567"/>
        </w:tabs>
        <w:ind w:left="567"/>
        <w:outlineLvl w:val="0"/>
        <w:rPr>
          <w:i/>
          <w:noProof/>
          <w:lang w:val="fr-FR"/>
        </w:rPr>
      </w:pPr>
      <w:r w:rsidRPr="00794DB7">
        <w:rPr>
          <w:b/>
          <w:noProof/>
          <w:lang w:val="fr-FR"/>
        </w:rPr>
        <w:t>IDENTIFICATOR UNIC - DATE LIZIBILE PENTRU PERSOANE</w:t>
      </w:r>
    </w:p>
    <w:p w:rsidR="008455A5" w:rsidRPr="00794DB7" w:rsidRDefault="008455A5" w:rsidP="008455A5">
      <w:pPr>
        <w:tabs>
          <w:tab w:val="left" w:pos="720"/>
        </w:tabs>
        <w:rPr>
          <w:noProof/>
          <w:lang w:val="fr-FR"/>
        </w:rPr>
      </w:pPr>
    </w:p>
    <w:p w:rsidR="008455A5" w:rsidRDefault="00F55DA1" w:rsidP="008455A5">
      <w:pPr>
        <w:rPr>
          <w:color w:val="008000"/>
        </w:rPr>
      </w:pPr>
      <w:r>
        <w:t>PC:</w:t>
      </w:r>
      <w:r w:rsidR="008455A5">
        <w:t xml:space="preserve"> </w:t>
      </w:r>
    </w:p>
    <w:p w:rsidR="008455A5" w:rsidRPr="004E5A98" w:rsidRDefault="00F55DA1" w:rsidP="008455A5">
      <w:pPr>
        <w:rPr>
          <w:lang w:val="fr-FR"/>
        </w:rPr>
      </w:pPr>
      <w:r>
        <w:rPr>
          <w:lang w:val="fr-FR"/>
        </w:rPr>
        <w:t>SN :</w:t>
      </w:r>
      <w:r w:rsidR="008455A5" w:rsidRPr="004E5A98">
        <w:rPr>
          <w:lang w:val="fr-FR"/>
        </w:rPr>
        <w:t xml:space="preserve"> </w:t>
      </w:r>
    </w:p>
    <w:p w:rsidR="008455A5" w:rsidRDefault="00F55DA1" w:rsidP="008455A5">
      <w:pPr>
        <w:rPr>
          <w:noProof/>
          <w:vanish/>
        </w:rPr>
      </w:pPr>
      <w:r>
        <w:rPr>
          <w:lang w:val="fr-FR"/>
        </w:rPr>
        <w:t>NN</w:t>
      </w:r>
      <w:r w:rsidR="008455A5" w:rsidRPr="004E5A98">
        <w:rPr>
          <w:lang w:val="fr-FR"/>
        </w:rPr>
        <w:t xml:space="preserve"> </w:t>
      </w:r>
    </w:p>
    <w:p w:rsidR="008455A5" w:rsidRPr="005B3D58" w:rsidRDefault="008455A5">
      <w:pPr>
        <w:rPr>
          <w:lang w:val="fr-FR"/>
        </w:rPr>
      </w:pPr>
    </w:p>
    <w:p w:rsidR="0011458D" w:rsidRPr="005B3D58" w:rsidRDefault="0011458D">
      <w:pPr>
        <w:rPr>
          <w:noProof/>
          <w:lang w:val="fr-FR"/>
        </w:rPr>
      </w:pPr>
      <w:r w:rsidRPr="005B3D58">
        <w:rPr>
          <w:lang w:val="fr-F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11458D" w:rsidRDefault="0011458D">
            <w:pPr>
              <w:rPr>
                <w:b/>
                <w:noProof/>
              </w:rPr>
            </w:pPr>
            <w:r>
              <w:rPr>
                <w:b/>
                <w:lang w:val="ro-RO"/>
              </w:rPr>
              <w:t xml:space="preserve">INFORMAŢII CARE TREBUIE SĂ APARĂ PE AMBALAJUL SECUNDAR </w:t>
            </w:r>
          </w:p>
          <w:p w:rsidR="0011458D" w:rsidRDefault="0011458D">
            <w:pPr>
              <w:rPr>
                <w:b/>
                <w:lang w:val="ro-RO"/>
              </w:rPr>
            </w:pPr>
          </w:p>
          <w:p w:rsidR="0011458D" w:rsidRDefault="0011458D">
            <w:pPr>
              <w:rPr>
                <w:b/>
                <w:lang w:val="ro-RO"/>
              </w:rPr>
            </w:pPr>
            <w:r>
              <w:rPr>
                <w:b/>
                <w:lang w:val="ro-RO"/>
              </w:rPr>
              <w:t xml:space="preserve">CUTIA EXTERIOARĂ CYSTAGON 150 mg x 100 capsule </w:t>
            </w:r>
          </w:p>
          <w:p w:rsidR="0011458D" w:rsidRDefault="0011458D">
            <w:pPr>
              <w:rPr>
                <w:lang w:val="it-IT"/>
              </w:rPr>
            </w:pPr>
            <w:r>
              <w:rPr>
                <w:b/>
                <w:lang w:val="ro-RO"/>
              </w:rPr>
              <w:t xml:space="preserve">CUTIA EXTERIOARĂ CYSTAGON 150 mg x 500 capsule </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w:t>
            </w:r>
            <w:r>
              <w:rPr>
                <w:b/>
                <w:noProof/>
              </w:rPr>
              <w:tab/>
            </w:r>
            <w:r>
              <w:rPr>
                <w:b/>
                <w:lang w:val="ro-RO"/>
              </w:rPr>
              <w:t>DENUMIREA COMERCIALĂ A MEDICAMENTULUI</w:t>
            </w:r>
          </w:p>
        </w:tc>
      </w:tr>
    </w:tbl>
    <w:p w:rsidR="0011458D" w:rsidRDefault="0011458D"/>
    <w:p w:rsidR="0011458D" w:rsidRDefault="0011458D">
      <w:pPr>
        <w:tabs>
          <w:tab w:val="left" w:pos="560"/>
        </w:tabs>
        <w:jc w:val="both"/>
        <w:rPr>
          <w:lang w:val="it-IT"/>
        </w:rPr>
      </w:pPr>
      <w:r>
        <w:rPr>
          <w:lang w:val="ro-RO"/>
        </w:rPr>
        <w:t>CYSTAGON capsule a 150 mg</w:t>
      </w:r>
      <w:r>
        <w:rPr>
          <w:lang w:val="it-IT"/>
        </w:rPr>
        <w:t xml:space="preserve"> </w:t>
      </w:r>
    </w:p>
    <w:p w:rsidR="0011458D" w:rsidRDefault="0011458D">
      <w:r>
        <w:rPr>
          <w:lang w:val="ro-RO"/>
        </w:rPr>
        <w:t xml:space="preserve">Cisteamină </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2.</w:t>
            </w:r>
            <w:r>
              <w:rPr>
                <w:b/>
                <w:noProof/>
              </w:rPr>
              <w:tab/>
            </w:r>
            <w:r>
              <w:rPr>
                <w:b/>
                <w:lang w:val="ro-RO"/>
              </w:rPr>
              <w:t>DECLARAREA SUBSTANŢEI(LOR) ACTIVE</w:t>
            </w:r>
          </w:p>
        </w:tc>
      </w:tr>
    </w:tbl>
    <w:p w:rsidR="0011458D" w:rsidRDefault="0011458D">
      <w:pPr>
        <w:tabs>
          <w:tab w:val="left" w:pos="560"/>
        </w:tabs>
        <w:jc w:val="both"/>
      </w:pPr>
    </w:p>
    <w:p w:rsidR="0011458D" w:rsidRDefault="0011458D">
      <w:r>
        <w:rPr>
          <w:lang w:val="ro-RO"/>
        </w:rPr>
        <w:t>Fiecare capsulă tare conţine 150 mg cisteamină (sub formă de mercaptamină bitartrat).</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3.</w:t>
            </w:r>
            <w:r>
              <w:rPr>
                <w:b/>
                <w:noProof/>
              </w:rPr>
              <w:tab/>
            </w:r>
            <w:r>
              <w:rPr>
                <w:b/>
                <w:lang w:val="ro-RO"/>
              </w:rPr>
              <w:t>LISTA EXCIPIENŢILOR</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4.</w:t>
            </w:r>
            <w:r>
              <w:rPr>
                <w:b/>
                <w:noProof/>
              </w:rPr>
              <w:tab/>
            </w:r>
            <w:r>
              <w:rPr>
                <w:b/>
                <w:lang w:val="ro-RO"/>
              </w:rPr>
              <w:t>FORMA FARMACEUTICĂ ŞI CONŢINUTUL</w:t>
            </w:r>
          </w:p>
        </w:tc>
      </w:tr>
    </w:tbl>
    <w:p w:rsidR="0011458D" w:rsidRDefault="0011458D"/>
    <w:p w:rsidR="0011458D" w:rsidRDefault="0011458D">
      <w:pPr>
        <w:tabs>
          <w:tab w:val="left" w:pos="560"/>
        </w:tabs>
        <w:jc w:val="both"/>
        <w:rPr>
          <w:lang w:val="ro-RO"/>
        </w:rPr>
      </w:pPr>
      <w:r>
        <w:rPr>
          <w:lang w:val="ro-RO"/>
        </w:rPr>
        <w:t>100 capsule (flacon prevăzut cu desicant)</w:t>
      </w:r>
    </w:p>
    <w:p w:rsidR="0011458D" w:rsidRPr="005836FC" w:rsidRDefault="0011458D">
      <w:pPr>
        <w:rPr>
          <w:lang w:val="fr-FR"/>
        </w:rPr>
      </w:pPr>
      <w:r w:rsidRPr="005836FC">
        <w:rPr>
          <w:lang w:val="fr-FR"/>
        </w:rPr>
        <w:t>500 capsule (flacon prevăzut cu desicant)</w:t>
      </w:r>
    </w:p>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3D169A">
              <w:rPr>
                <w:b/>
                <w:noProof/>
                <w:lang w:val="fr-FR"/>
              </w:rPr>
              <w:t>5.</w:t>
            </w:r>
            <w:r w:rsidRPr="003D169A">
              <w:rPr>
                <w:b/>
                <w:noProof/>
                <w:lang w:val="fr-FR"/>
              </w:rPr>
              <w:tab/>
            </w:r>
            <w:r>
              <w:rPr>
                <w:b/>
                <w:lang w:val="ro-RO"/>
              </w:rPr>
              <w:t>MODUL ŞI CALEA(CĂILE) DE ADMINISTRARE</w:t>
            </w:r>
          </w:p>
        </w:tc>
      </w:tr>
    </w:tbl>
    <w:p w:rsidR="0011458D" w:rsidRDefault="0011458D">
      <w:pPr>
        <w:tabs>
          <w:tab w:val="left" w:pos="560"/>
          <w:tab w:val="left" w:pos="1380"/>
          <w:tab w:val="right" w:pos="8500"/>
        </w:tabs>
        <w:jc w:val="both"/>
        <w:rPr>
          <w:lang w:val="it-IT"/>
        </w:rPr>
      </w:pPr>
    </w:p>
    <w:p w:rsidR="0011458D" w:rsidRPr="003D169A" w:rsidRDefault="0011458D">
      <w:pPr>
        <w:tabs>
          <w:tab w:val="left" w:pos="560"/>
          <w:tab w:val="left" w:pos="1380"/>
          <w:tab w:val="right" w:pos="8500"/>
        </w:tabs>
        <w:jc w:val="both"/>
        <w:rPr>
          <w:lang w:val="fr-FR"/>
        </w:rPr>
      </w:pPr>
      <w:r>
        <w:rPr>
          <w:lang w:val="ro-RO"/>
        </w:rPr>
        <w:t xml:space="preserve">Orală </w:t>
      </w:r>
    </w:p>
    <w:p w:rsidR="0011458D" w:rsidRPr="003D169A" w:rsidRDefault="0011458D">
      <w:pPr>
        <w:rPr>
          <w:lang w:val="fr-FR"/>
        </w:rPr>
      </w:pPr>
    </w:p>
    <w:p w:rsidR="0011458D" w:rsidRDefault="0011458D">
      <w:pPr>
        <w:tabs>
          <w:tab w:val="left" w:pos="560"/>
        </w:tabs>
        <w:jc w:val="both"/>
        <w:rPr>
          <w:lang w:val="ro-RO"/>
        </w:rPr>
      </w:pPr>
      <w:r>
        <w:rPr>
          <w:lang w:val="ro-RO"/>
        </w:rPr>
        <w:t>A se citi prospectul înainte de utilizare.</w:t>
      </w:r>
    </w:p>
    <w:p w:rsidR="0011458D" w:rsidRDefault="0011458D">
      <w:pPr>
        <w:tabs>
          <w:tab w:val="left" w:pos="560"/>
        </w:tabs>
        <w:jc w:val="both"/>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3D169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3D169A" w:rsidRDefault="0011458D">
            <w:pPr>
              <w:tabs>
                <w:tab w:val="left" w:pos="142"/>
              </w:tabs>
              <w:ind w:left="567" w:hanging="567"/>
              <w:rPr>
                <w:lang w:val="fr-FR"/>
              </w:rPr>
            </w:pPr>
            <w:r w:rsidRPr="003D169A">
              <w:rPr>
                <w:b/>
                <w:noProof/>
                <w:lang w:val="fr-FR"/>
              </w:rPr>
              <w:t>6.</w:t>
            </w:r>
            <w:r w:rsidRPr="003D169A">
              <w:rPr>
                <w:b/>
                <w:noProof/>
                <w:lang w:val="fr-FR"/>
              </w:rPr>
              <w:tab/>
            </w:r>
            <w:r>
              <w:rPr>
                <w:b/>
                <w:lang w:val="ro-RO"/>
              </w:rPr>
              <w:t>ATENŢIONARE SPECIALĂ PRIVIND FAPTUL CĂ MEDICAMENTUL NU TREBUIE PĂSTRAT LA ÎNDEMÂNA ŞI VEDEREA COPIILOR</w:t>
            </w:r>
          </w:p>
        </w:tc>
      </w:tr>
    </w:tbl>
    <w:p w:rsidR="0011458D" w:rsidRPr="003D169A" w:rsidRDefault="0011458D">
      <w:pPr>
        <w:rPr>
          <w:lang w:val="fr-FR"/>
        </w:rPr>
      </w:pPr>
    </w:p>
    <w:p w:rsidR="0011458D" w:rsidRDefault="0011458D">
      <w:pPr>
        <w:rPr>
          <w:lang w:val="it-IT"/>
        </w:rPr>
      </w:pPr>
      <w:r>
        <w:rPr>
          <w:lang w:val="ro-RO"/>
        </w:rPr>
        <w:t>A nu se lăsa la îndemâna şi vederea copiilor.</w:t>
      </w:r>
    </w:p>
    <w:p w:rsidR="0011458D" w:rsidRDefault="0011458D">
      <w:pPr>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794DB7">
              <w:rPr>
                <w:b/>
                <w:noProof/>
                <w:lang w:val="fr-FR"/>
              </w:rPr>
              <w:t>7.</w:t>
            </w:r>
            <w:r w:rsidRPr="00794DB7">
              <w:rPr>
                <w:b/>
                <w:noProof/>
                <w:lang w:val="fr-FR"/>
              </w:rPr>
              <w:tab/>
            </w:r>
            <w:r>
              <w:rPr>
                <w:b/>
                <w:lang w:val="ro-RO"/>
              </w:rPr>
              <w:t>ALTĂ(E) ATENŢIONARE(ĂRI) SPECIALĂ(E), DACĂ ESTE (SUNT) NECESARĂ(E)</w:t>
            </w:r>
          </w:p>
        </w:tc>
      </w:tr>
    </w:tbl>
    <w:p w:rsidR="0011458D" w:rsidRDefault="0011458D">
      <w:pPr>
        <w:rPr>
          <w:lang w:val="it-IT"/>
        </w:rPr>
      </w:pPr>
    </w:p>
    <w:p w:rsidR="0011458D" w:rsidRPr="00794DB7"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8.</w:t>
            </w:r>
            <w:r>
              <w:rPr>
                <w:b/>
                <w:noProof/>
              </w:rPr>
              <w:tab/>
            </w:r>
            <w:r>
              <w:rPr>
                <w:b/>
                <w:lang w:val="ro-RO"/>
              </w:rPr>
              <w:t>DATA DE EXPIRARE</w:t>
            </w:r>
          </w:p>
        </w:tc>
      </w:tr>
    </w:tbl>
    <w:p w:rsidR="0011458D" w:rsidRDefault="0011458D"/>
    <w:p w:rsidR="0011458D" w:rsidRDefault="0011458D">
      <w:r>
        <w:rPr>
          <w:lang w:val="ro-RO"/>
        </w:rPr>
        <w:t>EXP {luna/anul}</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9.</w:t>
            </w:r>
            <w:r>
              <w:rPr>
                <w:b/>
                <w:noProof/>
              </w:rPr>
              <w:tab/>
            </w:r>
            <w:r>
              <w:rPr>
                <w:b/>
                <w:lang w:val="ro-RO"/>
              </w:rPr>
              <w:t>CONDIŢII SPECIALE DE PĂSTRARE</w:t>
            </w:r>
          </w:p>
        </w:tc>
      </w:tr>
    </w:tbl>
    <w:p w:rsidR="0011458D" w:rsidRDefault="0011458D">
      <w:pPr>
        <w:rPr>
          <w:noProof/>
        </w:rPr>
      </w:pPr>
    </w:p>
    <w:p w:rsidR="0011458D" w:rsidRDefault="0011458D">
      <w:pPr>
        <w:tabs>
          <w:tab w:val="left" w:pos="560"/>
        </w:tabs>
        <w:jc w:val="both"/>
        <w:rPr>
          <w:lang w:val="it-IT"/>
        </w:rPr>
      </w:pPr>
      <w:r>
        <w:rPr>
          <w:lang w:val="ro-RO"/>
        </w:rPr>
        <w:t>A nu se păstra la temperaturi peste 25°C.</w:t>
      </w:r>
    </w:p>
    <w:p w:rsidR="0011458D" w:rsidRDefault="0011458D">
      <w:pPr>
        <w:rPr>
          <w:lang w:val="it-IT"/>
        </w:rPr>
      </w:pPr>
      <w:r>
        <w:rPr>
          <w:lang w:val="ro-RO"/>
        </w:rPr>
        <w:t>A se ţine flaconul bine închis pentru a fi protejat de lumină şi umiditate.</w:t>
      </w:r>
    </w:p>
    <w:p w:rsidR="0011458D" w:rsidRDefault="0011458D">
      <w:pPr>
        <w:rPr>
          <w:lang w:val="it-IT"/>
        </w:rPr>
      </w:pPr>
      <w:r>
        <w:rPr>
          <w:lang w:val="it-IT"/>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10.</w:t>
            </w:r>
            <w:r>
              <w:rPr>
                <w:b/>
                <w:noProof/>
              </w:rPr>
              <w:tab/>
            </w:r>
            <w:r>
              <w:rPr>
                <w:b/>
                <w:lang w:val="ro-RO"/>
              </w:rPr>
              <w:t>PRECAUŢII SPECIALE PRIVIND ELIMINAREA MEDICAMENTELOR NEUTILIZATE SAU A MATERIALELOR REZIDUALE PROVENITE DIN ASTFEL DE MEDICAMENTE, DACĂ ESTE CAZUL</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3D169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3D169A" w:rsidRDefault="0011458D">
            <w:pPr>
              <w:tabs>
                <w:tab w:val="left" w:pos="142"/>
              </w:tabs>
              <w:ind w:left="567" w:hanging="567"/>
              <w:rPr>
                <w:lang w:val="fr-FR"/>
              </w:rPr>
            </w:pPr>
            <w:r w:rsidRPr="003D169A">
              <w:rPr>
                <w:b/>
                <w:noProof/>
                <w:lang w:val="fr-FR"/>
              </w:rPr>
              <w:t>11.</w:t>
            </w:r>
            <w:r w:rsidRPr="003D169A">
              <w:rPr>
                <w:b/>
                <w:noProof/>
                <w:lang w:val="fr-FR"/>
              </w:rPr>
              <w:tab/>
            </w:r>
            <w:r>
              <w:rPr>
                <w:b/>
                <w:lang w:val="ro-RO"/>
              </w:rPr>
              <w:t>NUMELE ŞI ADRESA DEŢINĂTORULUI AUTORIZAŢIEI DE PUNERE PE PIAŢĂ</w:t>
            </w:r>
          </w:p>
        </w:tc>
      </w:tr>
    </w:tbl>
    <w:p w:rsidR="0011458D" w:rsidRPr="003D169A" w:rsidRDefault="0011458D">
      <w:pPr>
        <w:rPr>
          <w:lang w:val="fr-FR"/>
        </w:rPr>
      </w:pPr>
    </w:p>
    <w:p w:rsidR="0011458D" w:rsidRDefault="004753A5">
      <w:pPr>
        <w:tabs>
          <w:tab w:val="left" w:pos="567"/>
        </w:tabs>
        <w:rPr>
          <w:lang w:val="fr-FR"/>
        </w:rPr>
      </w:pPr>
      <w:r>
        <w:rPr>
          <w:lang w:val="ro-RO"/>
        </w:rPr>
        <w:t>Recordati Rare Diseases</w:t>
      </w:r>
      <w:r w:rsidR="0011458D">
        <w:rPr>
          <w:lang w:val="fr-FR"/>
        </w:rPr>
        <w:t xml:space="preserve"> </w:t>
      </w:r>
    </w:p>
    <w:p w:rsidR="0011458D" w:rsidRDefault="0011458D">
      <w:pPr>
        <w:pStyle w:val="Header"/>
        <w:tabs>
          <w:tab w:val="clear" w:pos="4153"/>
          <w:tab w:val="clear" w:pos="8306"/>
          <w:tab w:val="left" w:pos="567"/>
        </w:tabs>
        <w:rPr>
          <w:rFonts w:ascii="Times New Roman" w:hAnsi="Times New Roman"/>
          <w:sz w:val="22"/>
          <w:lang w:val="ro-RO"/>
        </w:rPr>
      </w:pPr>
      <w:r>
        <w:rPr>
          <w:rFonts w:ascii="Times New Roman" w:hAnsi="Times New Roman"/>
          <w:sz w:val="22"/>
          <w:lang w:val="ro-RO"/>
        </w:rPr>
        <w:t xml:space="preserve">Immeuble “Le </w:t>
      </w:r>
      <w:r w:rsidR="00247364">
        <w:rPr>
          <w:rFonts w:ascii="Times New Roman" w:hAnsi="Times New Roman"/>
          <w:sz w:val="22"/>
          <w:lang w:val="ro-RO"/>
        </w:rPr>
        <w:t>Wilson</w:t>
      </w:r>
      <w:r>
        <w:rPr>
          <w:rFonts w:ascii="Times New Roman" w:hAnsi="Times New Roman"/>
          <w:sz w:val="22"/>
          <w:lang w:val="ro-RO"/>
        </w:rPr>
        <w:t>”</w:t>
      </w:r>
    </w:p>
    <w:p w:rsidR="0080622A" w:rsidRDefault="0080622A">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ro-RO"/>
        </w:rPr>
        <w:t>70</w:t>
      </w:r>
      <w:r w:rsidR="00147FE7">
        <w:rPr>
          <w:rFonts w:ascii="Times New Roman" w:hAnsi="Times New Roman"/>
          <w:sz w:val="22"/>
          <w:lang w:val="ro-RO"/>
        </w:rPr>
        <w:t>, A</w:t>
      </w:r>
      <w:r>
        <w:rPr>
          <w:rFonts w:ascii="Times New Roman" w:hAnsi="Times New Roman"/>
          <w:sz w:val="22"/>
          <w:lang w:val="ro-RO"/>
        </w:rPr>
        <w:t>venue du Général de Gaulle</w:t>
      </w:r>
    </w:p>
    <w:p w:rsidR="0011458D" w:rsidRDefault="0011458D">
      <w:pPr>
        <w:tabs>
          <w:tab w:val="left" w:pos="567"/>
        </w:tabs>
        <w:rPr>
          <w:lang w:val="fr-FR"/>
        </w:rPr>
      </w:pPr>
      <w:r>
        <w:rPr>
          <w:lang w:val="ro-RO"/>
        </w:rPr>
        <w:t>F-92</w:t>
      </w:r>
      <w:r w:rsidR="0080622A">
        <w:rPr>
          <w:lang w:val="ro-RO"/>
        </w:rPr>
        <w:t>800 Puteaux</w:t>
      </w:r>
    </w:p>
    <w:p w:rsidR="0011458D" w:rsidRDefault="0011458D">
      <w:pPr>
        <w:pStyle w:val="Header"/>
        <w:tabs>
          <w:tab w:val="clear" w:pos="4153"/>
          <w:tab w:val="clear" w:pos="8306"/>
        </w:tabs>
        <w:rPr>
          <w:rFonts w:ascii="Times New Roman" w:hAnsi="Times New Roman"/>
          <w:sz w:val="22"/>
          <w:lang w:val="fr-FR"/>
        </w:rPr>
      </w:pPr>
      <w:r>
        <w:rPr>
          <w:rFonts w:ascii="Times New Roman" w:hAnsi="Times New Roman"/>
          <w:sz w:val="22"/>
          <w:lang w:val="ro-RO"/>
        </w:rPr>
        <w:t xml:space="preserve">Franţa </w:t>
      </w:r>
    </w:p>
    <w:p w:rsidR="0011458D" w:rsidRPr="00247364" w:rsidRDefault="0011458D">
      <w:pPr>
        <w:rPr>
          <w:lang w:val="fr-FR"/>
        </w:rPr>
      </w:pPr>
    </w:p>
    <w:p w:rsidR="0011458D" w:rsidRPr="00247364"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pt-PT"/>
              </w:rPr>
            </w:pPr>
            <w:r w:rsidRPr="003D169A">
              <w:rPr>
                <w:b/>
                <w:noProof/>
                <w:lang w:val="fr-FR"/>
              </w:rPr>
              <w:t>12.</w:t>
            </w:r>
            <w:r w:rsidRPr="003D169A">
              <w:rPr>
                <w:b/>
                <w:noProof/>
                <w:lang w:val="fr-FR"/>
              </w:rPr>
              <w:tab/>
            </w:r>
            <w:r>
              <w:rPr>
                <w:b/>
                <w:lang w:val="ro-RO"/>
              </w:rPr>
              <w:t>NUMĂRUL(ELE) AUTORIZAŢIEI DE PUNERE PE PIAŢĂ</w:t>
            </w:r>
          </w:p>
        </w:tc>
      </w:tr>
    </w:tbl>
    <w:p w:rsidR="0011458D" w:rsidRDefault="0011458D">
      <w:pPr>
        <w:rPr>
          <w:lang w:val="pt-PT"/>
        </w:rPr>
      </w:pPr>
    </w:p>
    <w:p w:rsidR="0011458D" w:rsidRPr="005836FC" w:rsidRDefault="0011458D">
      <w:pPr>
        <w:tabs>
          <w:tab w:val="left" w:pos="560"/>
        </w:tabs>
        <w:jc w:val="both"/>
        <w:rPr>
          <w:lang w:val="ro-RO"/>
        </w:rPr>
      </w:pPr>
      <w:r w:rsidRPr="005836FC">
        <w:rPr>
          <w:lang w:val="ro-RO"/>
        </w:rPr>
        <w:t xml:space="preserve">EU/1/97/039/003 – </w:t>
      </w:r>
      <w:r w:rsidRPr="005836FC">
        <w:rPr>
          <w:lang w:val="fr-FR"/>
        </w:rPr>
        <w:t xml:space="preserve">100 capsule </w:t>
      </w:r>
    </w:p>
    <w:p w:rsidR="0011458D" w:rsidRPr="003D169A" w:rsidRDefault="0011458D">
      <w:pPr>
        <w:tabs>
          <w:tab w:val="left" w:pos="560"/>
        </w:tabs>
        <w:jc w:val="both"/>
        <w:rPr>
          <w:lang w:val="fr-FR"/>
        </w:rPr>
      </w:pPr>
      <w:r w:rsidRPr="005836FC">
        <w:rPr>
          <w:lang w:val="fr-FR"/>
        </w:rPr>
        <w:t xml:space="preserve">EU/1/97/039/004 – 500 capsule </w:t>
      </w:r>
    </w:p>
    <w:p w:rsidR="0011458D" w:rsidRPr="003D169A" w:rsidRDefault="0011458D">
      <w:pPr>
        <w:rPr>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13.</w:t>
            </w:r>
            <w:r>
              <w:rPr>
                <w:b/>
                <w:noProof/>
              </w:rPr>
              <w:tab/>
            </w:r>
            <w:r>
              <w:rPr>
                <w:b/>
                <w:lang w:val="ro-RO"/>
              </w:rPr>
              <w:t>SERIA DE FABRICAŢIE</w:t>
            </w:r>
          </w:p>
        </w:tc>
      </w:tr>
    </w:tbl>
    <w:p w:rsidR="0011458D" w:rsidRDefault="0011458D">
      <w:pPr>
        <w:rPr>
          <w:noProof/>
        </w:rPr>
      </w:pPr>
    </w:p>
    <w:p w:rsidR="0011458D" w:rsidRDefault="0011458D">
      <w:pPr>
        <w:rPr>
          <w:noProof/>
        </w:rPr>
      </w:pPr>
      <w:r>
        <w:rPr>
          <w:lang w:val="ro-RO"/>
        </w:rPr>
        <w:t xml:space="preserve">Serie </w:t>
      </w:r>
      <w:r>
        <w:rPr>
          <w:lang w:val="en-US"/>
        </w:rPr>
        <w:t>{num</w:t>
      </w:r>
      <w:r>
        <w:rPr>
          <w:lang w:val="ro-RO"/>
        </w:rPr>
        <w:t>ă</w:t>
      </w:r>
      <w:r>
        <w:rPr>
          <w:lang w:val="en-US"/>
        </w:rPr>
        <w:t>r}</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14.</w:t>
            </w:r>
            <w:r>
              <w:rPr>
                <w:b/>
                <w:noProof/>
              </w:rPr>
              <w:tab/>
            </w:r>
            <w:r>
              <w:rPr>
                <w:b/>
                <w:lang w:val="ro-RO"/>
              </w:rPr>
              <w:t>CLASIFICARE GENERALĂ PRIVIND MODUL DE ELIBERARE</w:t>
            </w:r>
          </w:p>
        </w:tc>
      </w:tr>
    </w:tbl>
    <w:p w:rsidR="0011458D" w:rsidRDefault="0011458D">
      <w:pPr>
        <w:rPr>
          <w:noProof/>
        </w:rPr>
      </w:pPr>
    </w:p>
    <w:p w:rsidR="0011458D" w:rsidRDefault="0011458D">
      <w:pPr>
        <w:rPr>
          <w:noProof/>
        </w:rPr>
      </w:pPr>
      <w:r>
        <w:rPr>
          <w:lang w:val="ro-RO"/>
        </w:rPr>
        <w:t>Medicament eliberat pe bază de prescripţie medicală.</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15.</w:t>
            </w:r>
            <w:r>
              <w:rPr>
                <w:b/>
                <w:noProof/>
              </w:rPr>
              <w:tab/>
            </w:r>
            <w:r>
              <w:rPr>
                <w:b/>
                <w:lang w:val="ro-RO"/>
              </w:rPr>
              <w:t>INSTRUCŢIUNI DE UTILIZARE</w:t>
            </w:r>
          </w:p>
        </w:tc>
      </w:tr>
    </w:tbl>
    <w:p w:rsidR="0011458D" w:rsidRDefault="0011458D"/>
    <w:p w:rsidR="0011458D" w:rsidRDefault="0011458D"/>
    <w:p w:rsidR="0011458D" w:rsidRDefault="0011458D">
      <w:pPr>
        <w:pBdr>
          <w:top w:val="single" w:sz="4" w:space="1" w:color="auto"/>
          <w:left w:val="single" w:sz="4" w:space="4" w:color="auto"/>
          <w:bottom w:val="single" w:sz="4" w:space="1" w:color="auto"/>
          <w:right w:val="single" w:sz="4" w:space="4" w:color="auto"/>
        </w:pBdr>
        <w:tabs>
          <w:tab w:val="left" w:pos="142"/>
        </w:tabs>
        <w:ind w:left="567" w:hanging="567"/>
        <w:rPr>
          <w:b/>
          <w:noProof/>
        </w:rPr>
      </w:pPr>
      <w:r>
        <w:rPr>
          <w:b/>
          <w:noProof/>
        </w:rPr>
        <w:t>16.</w:t>
      </w:r>
      <w:r>
        <w:rPr>
          <w:b/>
          <w:noProof/>
        </w:rPr>
        <w:tab/>
        <w:t>INFORMAŢII ÎN BRAILLE</w:t>
      </w:r>
    </w:p>
    <w:p w:rsidR="0011458D" w:rsidRDefault="0011458D"/>
    <w:p w:rsidR="008455A5" w:rsidRDefault="0011458D" w:rsidP="008455A5">
      <w:pPr>
        <w:outlineLvl w:val="0"/>
        <w:rPr>
          <w:lang w:val="ro-RO"/>
        </w:rPr>
      </w:pPr>
      <w:r>
        <w:t>Cystagon 150 mg</w:t>
      </w:r>
    </w:p>
    <w:p w:rsidR="008455A5" w:rsidRDefault="008455A5" w:rsidP="008455A5">
      <w:pPr>
        <w:rPr>
          <w:b/>
          <w:bCs/>
          <w:u w:val="single"/>
          <w:lang w:val="ro-RO"/>
        </w:rPr>
      </w:pPr>
    </w:p>
    <w:p w:rsidR="008455A5" w:rsidRPr="005F551A" w:rsidRDefault="008455A5" w:rsidP="008455A5">
      <w:pPr>
        <w:rPr>
          <w:noProof/>
          <w:snapToGrid/>
          <w:shd w:val="clear" w:color="auto" w:fill="CCCCCC"/>
          <w:lang w:val="fr-FR" w:eastAsia="ro-RO"/>
        </w:rPr>
      </w:pPr>
    </w:p>
    <w:p w:rsidR="008455A5" w:rsidRDefault="008455A5" w:rsidP="008455A5">
      <w:pPr>
        <w:keepNext/>
        <w:numPr>
          <w:ilvl w:val="0"/>
          <w:numId w:val="17"/>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0"/>
        </w:rPr>
      </w:pPr>
      <w:r>
        <w:rPr>
          <w:b/>
          <w:noProof/>
        </w:rPr>
        <w:t>IDENTIFICATOR UNIC - COD DE BARE BIDIMENSIONAL</w:t>
      </w:r>
    </w:p>
    <w:p w:rsidR="008455A5" w:rsidRDefault="008455A5" w:rsidP="008455A5">
      <w:pPr>
        <w:tabs>
          <w:tab w:val="left" w:pos="720"/>
        </w:tabs>
        <w:rPr>
          <w:noProof/>
        </w:rPr>
      </w:pPr>
    </w:p>
    <w:p w:rsidR="008455A5" w:rsidRDefault="008455A5" w:rsidP="008455A5">
      <w:pPr>
        <w:rPr>
          <w:noProof/>
          <w:shd w:val="clear" w:color="auto" w:fill="CCCCCC"/>
        </w:rPr>
      </w:pPr>
      <w:r w:rsidRPr="008455A5">
        <w:rPr>
          <w:noProof/>
          <w:highlight w:val="lightGray"/>
        </w:rPr>
        <w:t>cod de bare bidimensional care conține identificatorul unic.</w:t>
      </w:r>
    </w:p>
    <w:p w:rsidR="008455A5" w:rsidRDefault="008455A5" w:rsidP="008455A5">
      <w:pPr>
        <w:tabs>
          <w:tab w:val="left" w:pos="720"/>
        </w:tabs>
        <w:rPr>
          <w:noProof/>
        </w:rPr>
      </w:pPr>
    </w:p>
    <w:p w:rsidR="008455A5" w:rsidRDefault="008455A5" w:rsidP="008455A5">
      <w:pPr>
        <w:tabs>
          <w:tab w:val="left" w:pos="720"/>
        </w:tabs>
        <w:rPr>
          <w:noProof/>
        </w:rPr>
      </w:pPr>
    </w:p>
    <w:p w:rsidR="008455A5" w:rsidRPr="00794DB7" w:rsidRDefault="008455A5" w:rsidP="008455A5">
      <w:pPr>
        <w:keepNext/>
        <w:numPr>
          <w:ilvl w:val="0"/>
          <w:numId w:val="17"/>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lang w:val="fr-FR"/>
        </w:rPr>
      </w:pPr>
      <w:r w:rsidRPr="00794DB7">
        <w:rPr>
          <w:b/>
          <w:noProof/>
          <w:lang w:val="fr-FR"/>
        </w:rPr>
        <w:t>IDENTIFICATOR UNIC - DATE LIZIBILE PENTRU PERSOANE</w:t>
      </w:r>
    </w:p>
    <w:p w:rsidR="008455A5" w:rsidRPr="00794DB7" w:rsidRDefault="008455A5" w:rsidP="008455A5">
      <w:pPr>
        <w:tabs>
          <w:tab w:val="left" w:pos="720"/>
        </w:tabs>
        <w:rPr>
          <w:noProof/>
          <w:lang w:val="fr-FR"/>
        </w:rPr>
      </w:pPr>
    </w:p>
    <w:p w:rsidR="008455A5" w:rsidRDefault="00F55DA1" w:rsidP="008455A5">
      <w:pPr>
        <w:rPr>
          <w:color w:val="008000"/>
        </w:rPr>
      </w:pPr>
      <w:r>
        <w:t>PC:</w:t>
      </w:r>
      <w:r w:rsidR="008455A5">
        <w:t xml:space="preserve"> </w:t>
      </w:r>
    </w:p>
    <w:p w:rsidR="008455A5" w:rsidRPr="004E5A98" w:rsidRDefault="00F55DA1" w:rsidP="008455A5">
      <w:pPr>
        <w:rPr>
          <w:lang w:val="fr-FR"/>
        </w:rPr>
      </w:pPr>
      <w:r>
        <w:rPr>
          <w:lang w:val="fr-FR"/>
        </w:rPr>
        <w:t>SN:</w:t>
      </w:r>
      <w:r w:rsidR="008455A5" w:rsidRPr="004E5A98">
        <w:rPr>
          <w:lang w:val="fr-FR"/>
        </w:rPr>
        <w:t xml:space="preserve"> </w:t>
      </w:r>
    </w:p>
    <w:p w:rsidR="008455A5" w:rsidRDefault="008455A5" w:rsidP="008455A5">
      <w:pPr>
        <w:rPr>
          <w:noProof/>
          <w:vanish/>
        </w:rPr>
      </w:pPr>
      <w:r w:rsidRPr="004E5A98">
        <w:rPr>
          <w:lang w:val="fr-FR"/>
        </w:rPr>
        <w:t>N</w:t>
      </w:r>
      <w:r w:rsidR="00F55DA1">
        <w:rPr>
          <w:lang w:val="fr-FR"/>
        </w:rPr>
        <w:t>N:</w:t>
      </w:r>
      <w:r w:rsidRPr="004E5A98">
        <w:rPr>
          <w:lang w:val="fr-FR"/>
        </w:rPr>
        <w:t xml:space="preserve"> </w:t>
      </w:r>
    </w:p>
    <w:p w:rsidR="0011458D" w:rsidRDefault="0011458D"/>
    <w:p w:rsidR="0011458D" w:rsidRDefault="0011458D"/>
    <w:p w:rsidR="0011458D" w:rsidRDefault="0011458D">
      <w:pPr>
        <w:pStyle w:val="Heading3"/>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11458D" w:rsidRDefault="0011458D">
            <w:pPr>
              <w:rPr>
                <w:b/>
                <w:noProof/>
              </w:rPr>
            </w:pPr>
            <w:r>
              <w:rPr>
                <w:b/>
                <w:lang w:val="ro-RO"/>
              </w:rPr>
              <w:t xml:space="preserve">INFORMAŢII CARE TREBUIE SĂ APARĂ PE AMBALAJUL PRIMAR </w:t>
            </w:r>
          </w:p>
          <w:p w:rsidR="0011458D" w:rsidRDefault="0011458D">
            <w:pPr>
              <w:rPr>
                <w:b/>
                <w:lang w:val="ro-RO"/>
              </w:rPr>
            </w:pPr>
          </w:p>
          <w:p w:rsidR="0011458D" w:rsidRDefault="0011458D">
            <w:pPr>
              <w:rPr>
                <w:b/>
                <w:lang w:val="ro-RO"/>
              </w:rPr>
            </w:pPr>
            <w:r>
              <w:rPr>
                <w:b/>
                <w:lang w:val="ro-RO"/>
              </w:rPr>
              <w:t xml:space="preserve">ETICHETA FLACONULUI CYSTAGON 50 mg x 100 capsule </w:t>
            </w:r>
          </w:p>
          <w:p w:rsidR="0011458D" w:rsidRDefault="0011458D">
            <w:pPr>
              <w:rPr>
                <w:lang w:val="it-IT"/>
              </w:rPr>
            </w:pPr>
            <w:r>
              <w:rPr>
                <w:b/>
                <w:lang w:val="ro-RO"/>
              </w:rPr>
              <w:t xml:space="preserve">ETICHETA FLACONULUI CYSTAGON 50 mg x 500 capsule </w:t>
            </w:r>
          </w:p>
        </w:tc>
      </w:tr>
    </w:tbl>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w:t>
            </w:r>
            <w:r>
              <w:rPr>
                <w:b/>
                <w:noProof/>
              </w:rPr>
              <w:tab/>
            </w:r>
            <w:r>
              <w:rPr>
                <w:b/>
                <w:lang w:val="ro-RO"/>
              </w:rPr>
              <w:t>DENUMIREA COMERCIALĂ A MEDICAMENTULUI</w:t>
            </w:r>
          </w:p>
        </w:tc>
      </w:tr>
    </w:tbl>
    <w:p w:rsidR="0011458D" w:rsidRDefault="0011458D"/>
    <w:p w:rsidR="0011458D" w:rsidRDefault="0011458D">
      <w:pPr>
        <w:tabs>
          <w:tab w:val="left" w:pos="560"/>
        </w:tabs>
        <w:jc w:val="both"/>
        <w:rPr>
          <w:lang w:val="it-IT"/>
        </w:rPr>
      </w:pPr>
      <w:r>
        <w:rPr>
          <w:lang w:val="ro-RO"/>
        </w:rPr>
        <w:t>CYSTAGON capsule a 50 mg</w:t>
      </w:r>
      <w:r>
        <w:rPr>
          <w:lang w:val="it-IT"/>
        </w:rPr>
        <w:t xml:space="preserve"> </w:t>
      </w:r>
    </w:p>
    <w:p w:rsidR="0011458D" w:rsidRDefault="0011458D">
      <w:r>
        <w:rPr>
          <w:lang w:val="ro-RO"/>
        </w:rPr>
        <w:t xml:space="preserve">Cisteamină </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2.</w:t>
            </w:r>
            <w:r>
              <w:rPr>
                <w:b/>
                <w:noProof/>
              </w:rPr>
              <w:tab/>
            </w:r>
            <w:r>
              <w:rPr>
                <w:b/>
                <w:lang w:val="ro-RO"/>
              </w:rPr>
              <w:t>DECLARAREA SUBSTANŢEI(LOR) ACTIVE</w:t>
            </w:r>
          </w:p>
        </w:tc>
      </w:tr>
    </w:tbl>
    <w:p w:rsidR="0011458D" w:rsidRDefault="0011458D">
      <w:pPr>
        <w:tabs>
          <w:tab w:val="left" w:pos="560"/>
        </w:tabs>
        <w:jc w:val="both"/>
      </w:pPr>
    </w:p>
    <w:p w:rsidR="0011458D" w:rsidRDefault="0011458D">
      <w:r>
        <w:rPr>
          <w:lang w:val="ro-RO"/>
        </w:rPr>
        <w:t>Fiecare capsulă conţine 50 mg cisteamină (sub formă de mercaptamină bitartrat)</w:t>
      </w:r>
      <w:r>
        <w:t>.</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3.</w:t>
            </w:r>
            <w:r>
              <w:rPr>
                <w:b/>
                <w:noProof/>
              </w:rPr>
              <w:tab/>
            </w:r>
            <w:r>
              <w:rPr>
                <w:b/>
                <w:lang w:val="ro-RO"/>
              </w:rPr>
              <w:t>LISTA EXCIPIENŢILOR</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4.</w:t>
            </w:r>
            <w:r>
              <w:rPr>
                <w:b/>
                <w:noProof/>
              </w:rPr>
              <w:tab/>
            </w:r>
            <w:r>
              <w:rPr>
                <w:b/>
                <w:lang w:val="ro-RO"/>
              </w:rPr>
              <w:t>FORMA FARMACEUTICĂ ŞI CONŢINUTUL</w:t>
            </w:r>
          </w:p>
        </w:tc>
      </w:tr>
    </w:tbl>
    <w:p w:rsidR="0011458D" w:rsidRDefault="0011458D"/>
    <w:p w:rsidR="0011458D" w:rsidRDefault="0011458D">
      <w:pPr>
        <w:tabs>
          <w:tab w:val="left" w:pos="560"/>
        </w:tabs>
        <w:jc w:val="both"/>
        <w:rPr>
          <w:lang w:val="it-IT"/>
        </w:rPr>
      </w:pPr>
      <w:r>
        <w:rPr>
          <w:lang w:val="ro-RO"/>
        </w:rPr>
        <w:t>100 capsule (flacon prevăzut cu desicant)</w:t>
      </w:r>
    </w:p>
    <w:p w:rsidR="0011458D" w:rsidRDefault="0011458D">
      <w:pPr>
        <w:rPr>
          <w:lang w:val="ro-RO"/>
        </w:rPr>
      </w:pPr>
      <w:r w:rsidRPr="005836FC">
        <w:rPr>
          <w:lang w:val="ro-RO"/>
        </w:rPr>
        <w:t>500 capsule (flacon prevăzut cu desicant)</w:t>
      </w:r>
    </w:p>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3D169A">
              <w:rPr>
                <w:b/>
                <w:noProof/>
                <w:lang w:val="fr-FR"/>
              </w:rPr>
              <w:t>5.</w:t>
            </w:r>
            <w:r w:rsidRPr="003D169A">
              <w:rPr>
                <w:b/>
                <w:noProof/>
                <w:lang w:val="fr-FR"/>
              </w:rPr>
              <w:tab/>
            </w:r>
            <w:r>
              <w:rPr>
                <w:b/>
                <w:lang w:val="ro-RO"/>
              </w:rPr>
              <w:t>MODUL ŞI CALEA(CĂILE) DE ADMINISTRARE</w:t>
            </w:r>
          </w:p>
        </w:tc>
      </w:tr>
    </w:tbl>
    <w:p w:rsidR="0011458D" w:rsidRDefault="0011458D">
      <w:pPr>
        <w:tabs>
          <w:tab w:val="left" w:pos="560"/>
          <w:tab w:val="left" w:pos="1380"/>
          <w:tab w:val="right" w:pos="8500"/>
        </w:tabs>
        <w:jc w:val="both"/>
        <w:rPr>
          <w:lang w:val="it-IT"/>
        </w:rPr>
      </w:pPr>
    </w:p>
    <w:p w:rsidR="0011458D" w:rsidRDefault="0011458D">
      <w:pPr>
        <w:tabs>
          <w:tab w:val="left" w:pos="560"/>
          <w:tab w:val="left" w:pos="1380"/>
          <w:tab w:val="right" w:pos="8500"/>
        </w:tabs>
        <w:jc w:val="both"/>
      </w:pPr>
      <w:r>
        <w:rPr>
          <w:lang w:val="ro-RO"/>
        </w:rPr>
        <w:t xml:space="preserve">Orală </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6.</w:t>
            </w:r>
            <w:r>
              <w:rPr>
                <w:b/>
                <w:noProof/>
              </w:rPr>
              <w:tab/>
            </w:r>
            <w:r>
              <w:rPr>
                <w:b/>
                <w:lang w:val="ro-RO"/>
              </w:rPr>
              <w:t>ATENŢIONARE SPECIALĂ PRIVIND FAPTUL CĂ MEDICAMENTUL NU TREBUIE PĂSTRAT LA ÎNDEMÂNA ŞI VEDEREA COPIILOR</w:t>
            </w:r>
          </w:p>
        </w:tc>
      </w:tr>
    </w:tbl>
    <w:p w:rsidR="0011458D" w:rsidRDefault="0011458D"/>
    <w:p w:rsidR="0011458D" w:rsidRDefault="0011458D">
      <w:pPr>
        <w:rPr>
          <w:lang w:val="it-IT"/>
        </w:rPr>
      </w:pPr>
      <w:r>
        <w:rPr>
          <w:lang w:val="ro-RO"/>
        </w:rPr>
        <w:t xml:space="preserve">A nu se lăsa la îndemâna şi vederea copiilor. </w:t>
      </w:r>
    </w:p>
    <w:p w:rsidR="0011458D" w:rsidRDefault="0011458D">
      <w:pPr>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794DB7">
              <w:rPr>
                <w:b/>
                <w:noProof/>
                <w:lang w:val="fr-FR"/>
              </w:rPr>
              <w:t>7.</w:t>
            </w:r>
            <w:r w:rsidRPr="00794DB7">
              <w:rPr>
                <w:b/>
                <w:noProof/>
                <w:lang w:val="fr-FR"/>
              </w:rPr>
              <w:tab/>
            </w:r>
            <w:r>
              <w:rPr>
                <w:b/>
                <w:lang w:val="ro-RO"/>
              </w:rPr>
              <w:t>ALTĂ(E) ATENŢIONARE(ĂRI) SPECIALĂ(E), DACĂ ESTE (SUNT) NECESARĂ(E)</w:t>
            </w:r>
          </w:p>
        </w:tc>
      </w:tr>
    </w:tbl>
    <w:p w:rsidR="0011458D" w:rsidRDefault="0011458D">
      <w:pPr>
        <w:rPr>
          <w:lang w:val="it-IT"/>
        </w:rPr>
      </w:pPr>
    </w:p>
    <w:p w:rsidR="0011458D" w:rsidRDefault="0011458D">
      <w:pPr>
        <w:tabs>
          <w:tab w:val="left" w:pos="560"/>
        </w:tabs>
        <w:jc w:val="both"/>
        <w:rPr>
          <w:lang w:val="it-IT"/>
        </w:rPr>
      </w:pPr>
      <w:r>
        <w:rPr>
          <w:lang w:val="ro-RO"/>
        </w:rPr>
        <w:t>A se citi prospectul înainte de utilizare.</w:t>
      </w:r>
    </w:p>
    <w:p w:rsidR="0011458D" w:rsidRDefault="0011458D">
      <w:pPr>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8.</w:t>
            </w:r>
            <w:r>
              <w:rPr>
                <w:b/>
                <w:noProof/>
              </w:rPr>
              <w:tab/>
            </w:r>
            <w:r>
              <w:rPr>
                <w:b/>
                <w:lang w:val="ro-RO"/>
              </w:rPr>
              <w:t>DATA DE EXPIRARE</w:t>
            </w:r>
          </w:p>
        </w:tc>
      </w:tr>
    </w:tbl>
    <w:p w:rsidR="0011458D" w:rsidRDefault="0011458D"/>
    <w:p w:rsidR="0011458D" w:rsidRDefault="0011458D">
      <w:r>
        <w:rPr>
          <w:lang w:val="ro-RO"/>
        </w:rPr>
        <w:t>EXP {luna/anul}</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9.</w:t>
            </w:r>
            <w:r>
              <w:rPr>
                <w:b/>
                <w:noProof/>
              </w:rPr>
              <w:tab/>
            </w:r>
            <w:r>
              <w:rPr>
                <w:b/>
                <w:lang w:val="ro-RO"/>
              </w:rPr>
              <w:t>CONDIŢII SPECIALE DE PĂSTRARE</w:t>
            </w:r>
          </w:p>
        </w:tc>
      </w:tr>
    </w:tbl>
    <w:p w:rsidR="0011458D" w:rsidRDefault="0011458D">
      <w:pPr>
        <w:rPr>
          <w:noProof/>
        </w:rPr>
      </w:pPr>
    </w:p>
    <w:p w:rsidR="0011458D" w:rsidRDefault="0011458D">
      <w:pPr>
        <w:tabs>
          <w:tab w:val="left" w:pos="560"/>
        </w:tabs>
        <w:jc w:val="both"/>
        <w:rPr>
          <w:lang w:val="it-IT"/>
        </w:rPr>
      </w:pPr>
      <w:r>
        <w:rPr>
          <w:lang w:val="ro-RO"/>
        </w:rPr>
        <w:t>A nu se păstra la temperaturi peste 25°C.</w:t>
      </w:r>
    </w:p>
    <w:p w:rsidR="0011458D" w:rsidRDefault="0011458D">
      <w:pPr>
        <w:rPr>
          <w:lang w:val="it-IT"/>
        </w:rPr>
      </w:pPr>
      <w:r>
        <w:rPr>
          <w:lang w:val="ro-RO"/>
        </w:rPr>
        <w:t>A se ţine flaconul bine închis pentru a fi protejat de lumină şi umiditate.</w:t>
      </w:r>
    </w:p>
    <w:p w:rsidR="0011458D" w:rsidRDefault="0011458D">
      <w:pPr>
        <w:rPr>
          <w:lang w:val="it-IT"/>
        </w:rPr>
      </w:pPr>
      <w:r>
        <w:rPr>
          <w:lang w:val="it-IT"/>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10.</w:t>
            </w:r>
            <w:r>
              <w:rPr>
                <w:b/>
                <w:noProof/>
              </w:rPr>
              <w:tab/>
            </w:r>
            <w:r>
              <w:rPr>
                <w:b/>
                <w:lang w:val="ro-RO"/>
              </w:rPr>
              <w:t>PRECAUŢII SPECIALE PRIVIND ELIMINAREA MEDICAMENTELOR NEUTILIZATE SAU A MATERIALELOR REZIDUALE PROVENITE DIN ASTFEL DE MEDICAMENTE, DACĂ ESTE CAZUL</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3D169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3D169A" w:rsidRDefault="0011458D">
            <w:pPr>
              <w:tabs>
                <w:tab w:val="left" w:pos="142"/>
              </w:tabs>
              <w:ind w:left="567" w:hanging="567"/>
              <w:rPr>
                <w:lang w:val="fr-FR"/>
              </w:rPr>
            </w:pPr>
            <w:r w:rsidRPr="003D169A">
              <w:rPr>
                <w:b/>
                <w:noProof/>
                <w:lang w:val="fr-FR"/>
              </w:rPr>
              <w:t>11.</w:t>
            </w:r>
            <w:r w:rsidRPr="003D169A">
              <w:rPr>
                <w:b/>
                <w:noProof/>
                <w:lang w:val="fr-FR"/>
              </w:rPr>
              <w:tab/>
            </w:r>
            <w:r>
              <w:rPr>
                <w:b/>
                <w:lang w:val="ro-RO"/>
              </w:rPr>
              <w:t>NUMELE ŞI ADRESA DEŢINĂTORULUI AUTORIZAŢIEI DE PUNERE PE PIAŢĂ</w:t>
            </w:r>
          </w:p>
        </w:tc>
      </w:tr>
    </w:tbl>
    <w:p w:rsidR="0011458D" w:rsidRPr="003D169A" w:rsidRDefault="0011458D">
      <w:pPr>
        <w:rPr>
          <w:lang w:val="fr-FR"/>
        </w:rPr>
      </w:pPr>
    </w:p>
    <w:p w:rsidR="0011458D" w:rsidRDefault="004753A5">
      <w:pPr>
        <w:tabs>
          <w:tab w:val="left" w:pos="567"/>
        </w:tabs>
        <w:rPr>
          <w:lang w:val="fr-FR"/>
        </w:rPr>
      </w:pPr>
      <w:r>
        <w:rPr>
          <w:lang w:val="ro-RO"/>
        </w:rPr>
        <w:t>Recordati Rare Diseases</w:t>
      </w:r>
      <w:r w:rsidR="0011458D">
        <w:rPr>
          <w:lang w:val="fr-FR"/>
        </w:rPr>
        <w:t xml:space="preserve"> </w:t>
      </w:r>
    </w:p>
    <w:p w:rsidR="0011458D" w:rsidRDefault="0011458D">
      <w:pPr>
        <w:pStyle w:val="Header"/>
        <w:tabs>
          <w:tab w:val="clear" w:pos="4153"/>
          <w:tab w:val="clear" w:pos="8306"/>
          <w:tab w:val="left" w:pos="567"/>
        </w:tabs>
        <w:rPr>
          <w:rFonts w:ascii="Times New Roman" w:hAnsi="Times New Roman"/>
          <w:sz w:val="22"/>
          <w:lang w:val="ro-RO"/>
        </w:rPr>
      </w:pPr>
      <w:r>
        <w:rPr>
          <w:rFonts w:ascii="Times New Roman" w:hAnsi="Times New Roman"/>
          <w:sz w:val="22"/>
          <w:lang w:val="ro-RO"/>
        </w:rPr>
        <w:t xml:space="preserve">Immeuble “Le </w:t>
      </w:r>
      <w:r w:rsidR="00247364">
        <w:rPr>
          <w:rFonts w:ascii="Times New Roman" w:hAnsi="Times New Roman"/>
          <w:sz w:val="22"/>
          <w:lang w:val="ro-RO"/>
        </w:rPr>
        <w:t>Wilson</w:t>
      </w:r>
      <w:r>
        <w:rPr>
          <w:rFonts w:ascii="Times New Roman" w:hAnsi="Times New Roman"/>
          <w:sz w:val="22"/>
          <w:lang w:val="ro-RO"/>
        </w:rPr>
        <w:t>”</w:t>
      </w:r>
    </w:p>
    <w:p w:rsidR="0080622A" w:rsidRDefault="0080622A">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ro-RO"/>
        </w:rPr>
        <w:t>70</w:t>
      </w:r>
      <w:r w:rsidR="00147FE7">
        <w:rPr>
          <w:rFonts w:ascii="Times New Roman" w:hAnsi="Times New Roman"/>
          <w:sz w:val="22"/>
          <w:lang w:val="ro-RO"/>
        </w:rPr>
        <w:t>, A</w:t>
      </w:r>
      <w:r>
        <w:rPr>
          <w:rFonts w:ascii="Times New Roman" w:hAnsi="Times New Roman"/>
          <w:sz w:val="22"/>
          <w:lang w:val="ro-RO"/>
        </w:rPr>
        <w:t>venue du Général de Gaulle</w:t>
      </w:r>
    </w:p>
    <w:p w:rsidR="0011458D" w:rsidRDefault="0011458D">
      <w:pPr>
        <w:tabs>
          <w:tab w:val="left" w:pos="567"/>
        </w:tabs>
        <w:rPr>
          <w:lang w:val="fr-FR"/>
        </w:rPr>
      </w:pPr>
      <w:r>
        <w:rPr>
          <w:lang w:val="ro-RO"/>
        </w:rPr>
        <w:t>F-92</w:t>
      </w:r>
      <w:r w:rsidR="0080622A">
        <w:rPr>
          <w:lang w:val="ro-RO"/>
        </w:rPr>
        <w:t>800 Puteaux</w:t>
      </w:r>
    </w:p>
    <w:p w:rsidR="0011458D" w:rsidRDefault="0011458D">
      <w:pPr>
        <w:pStyle w:val="Header"/>
        <w:tabs>
          <w:tab w:val="clear" w:pos="4153"/>
          <w:tab w:val="clear" w:pos="8306"/>
        </w:tabs>
        <w:rPr>
          <w:rFonts w:ascii="Times New Roman" w:hAnsi="Times New Roman"/>
          <w:sz w:val="22"/>
          <w:lang w:val="fr-FR"/>
        </w:rPr>
      </w:pPr>
      <w:r>
        <w:rPr>
          <w:rFonts w:ascii="Times New Roman" w:hAnsi="Times New Roman"/>
          <w:sz w:val="22"/>
          <w:lang w:val="ro-RO"/>
        </w:rPr>
        <w:t xml:space="preserve">Franţa </w:t>
      </w:r>
    </w:p>
    <w:p w:rsidR="0011458D" w:rsidRPr="00247364" w:rsidRDefault="0011458D">
      <w:pPr>
        <w:rPr>
          <w:lang w:val="fr-FR"/>
        </w:rPr>
      </w:pPr>
    </w:p>
    <w:p w:rsidR="0011458D" w:rsidRPr="00247364"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pt-PT"/>
              </w:rPr>
            </w:pPr>
            <w:r w:rsidRPr="003D169A">
              <w:rPr>
                <w:b/>
                <w:noProof/>
                <w:lang w:val="fr-FR"/>
              </w:rPr>
              <w:t>12.</w:t>
            </w:r>
            <w:r w:rsidRPr="003D169A">
              <w:rPr>
                <w:b/>
                <w:noProof/>
                <w:lang w:val="fr-FR"/>
              </w:rPr>
              <w:tab/>
            </w:r>
            <w:r>
              <w:rPr>
                <w:b/>
                <w:lang w:val="ro-RO"/>
              </w:rPr>
              <w:t>NUMĂRUL(ELE) AUTORIZAŢIEI DE PUNERE PE PIAŢĂ</w:t>
            </w:r>
          </w:p>
        </w:tc>
      </w:tr>
    </w:tbl>
    <w:p w:rsidR="0011458D" w:rsidRDefault="0011458D">
      <w:pPr>
        <w:rPr>
          <w:lang w:val="pt-PT"/>
        </w:rPr>
      </w:pPr>
    </w:p>
    <w:p w:rsidR="0011458D" w:rsidRPr="005836FC" w:rsidRDefault="0011458D">
      <w:pPr>
        <w:tabs>
          <w:tab w:val="left" w:pos="560"/>
        </w:tabs>
        <w:jc w:val="both"/>
        <w:rPr>
          <w:lang w:val="ro-RO"/>
        </w:rPr>
      </w:pPr>
      <w:r w:rsidRPr="005836FC">
        <w:rPr>
          <w:lang w:val="ro-RO"/>
        </w:rPr>
        <w:t xml:space="preserve">EU/1/97/039/001- 100 capsule </w:t>
      </w:r>
    </w:p>
    <w:p w:rsidR="0011458D" w:rsidRPr="005836FC" w:rsidRDefault="0011458D">
      <w:pPr>
        <w:rPr>
          <w:lang w:val="ro-RO"/>
        </w:rPr>
      </w:pPr>
      <w:r w:rsidRPr="005836FC">
        <w:rPr>
          <w:lang w:val="ro-RO"/>
        </w:rPr>
        <w:t xml:space="preserve">EU/1/97/039/002- 500 capsule </w:t>
      </w: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13.</w:t>
            </w:r>
            <w:r>
              <w:rPr>
                <w:b/>
                <w:noProof/>
              </w:rPr>
              <w:tab/>
            </w:r>
            <w:r>
              <w:rPr>
                <w:b/>
                <w:lang w:val="ro-RO"/>
              </w:rPr>
              <w:t>SERIA DE FABRICAŢIE</w:t>
            </w:r>
          </w:p>
        </w:tc>
      </w:tr>
    </w:tbl>
    <w:p w:rsidR="0011458D" w:rsidRDefault="0011458D">
      <w:pPr>
        <w:rPr>
          <w:noProof/>
        </w:rPr>
      </w:pPr>
    </w:p>
    <w:p w:rsidR="0011458D" w:rsidRDefault="0011458D">
      <w:pPr>
        <w:rPr>
          <w:noProof/>
        </w:rPr>
      </w:pPr>
      <w:r>
        <w:rPr>
          <w:lang w:val="ro-RO"/>
        </w:rPr>
        <w:t xml:space="preserve">Serie </w:t>
      </w:r>
      <w:r>
        <w:rPr>
          <w:lang w:val="en-US"/>
        </w:rPr>
        <w:t>{num</w:t>
      </w:r>
      <w:r>
        <w:rPr>
          <w:lang w:val="ro-RO"/>
        </w:rPr>
        <w:t>ă</w:t>
      </w:r>
      <w:r>
        <w:rPr>
          <w:lang w:val="en-US"/>
        </w:rPr>
        <w:t>r}</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14.</w:t>
            </w:r>
            <w:r>
              <w:rPr>
                <w:b/>
                <w:noProof/>
              </w:rPr>
              <w:tab/>
            </w:r>
            <w:r>
              <w:rPr>
                <w:b/>
                <w:lang w:val="ro-RO"/>
              </w:rPr>
              <w:t>CLASIFICARE GENERALĂ PRIVIND MODUL DE ELIBERARE</w:t>
            </w:r>
          </w:p>
        </w:tc>
      </w:tr>
    </w:tbl>
    <w:p w:rsidR="0011458D" w:rsidRDefault="0011458D">
      <w:pPr>
        <w:rPr>
          <w:noProof/>
        </w:rPr>
      </w:pPr>
    </w:p>
    <w:p w:rsidR="0011458D" w:rsidRDefault="0011458D">
      <w:pPr>
        <w:rPr>
          <w:noProof/>
        </w:rPr>
      </w:pPr>
      <w:r>
        <w:rPr>
          <w:lang w:val="ro-RO"/>
        </w:rPr>
        <w:t>Medicament eliberat pe bază de prescripţie medicală.</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15.</w:t>
            </w:r>
            <w:r>
              <w:rPr>
                <w:b/>
                <w:noProof/>
              </w:rPr>
              <w:tab/>
            </w:r>
            <w:r>
              <w:rPr>
                <w:b/>
                <w:lang w:val="ro-RO"/>
              </w:rPr>
              <w:t>INSTRUCŢIUNI DE UTILIZARE</w:t>
            </w:r>
          </w:p>
        </w:tc>
      </w:tr>
    </w:tbl>
    <w:p w:rsidR="0011458D" w:rsidRDefault="0011458D"/>
    <w:p w:rsidR="0011458D" w:rsidRDefault="0011458D"/>
    <w:p w:rsidR="0011458D" w:rsidRDefault="0011458D">
      <w:pPr>
        <w:pBdr>
          <w:top w:val="single" w:sz="4" w:space="1" w:color="auto"/>
          <w:left w:val="single" w:sz="4" w:space="4" w:color="auto"/>
          <w:bottom w:val="single" w:sz="4" w:space="1" w:color="auto"/>
          <w:right w:val="single" w:sz="4" w:space="4" w:color="auto"/>
        </w:pBdr>
        <w:tabs>
          <w:tab w:val="left" w:pos="142"/>
        </w:tabs>
        <w:ind w:left="567" w:hanging="567"/>
        <w:rPr>
          <w:b/>
          <w:noProof/>
        </w:rPr>
      </w:pPr>
      <w:r>
        <w:rPr>
          <w:b/>
          <w:noProof/>
        </w:rPr>
        <w:t>16.</w:t>
      </w:r>
      <w:r>
        <w:rPr>
          <w:b/>
          <w:noProof/>
        </w:rPr>
        <w:tab/>
        <w:t>INFORMAŢII ÎN BRAILLE</w:t>
      </w:r>
    </w:p>
    <w:p w:rsidR="008455A5" w:rsidRDefault="008455A5" w:rsidP="008455A5">
      <w:pPr>
        <w:rPr>
          <w:b/>
          <w:bCs/>
          <w:u w:val="single"/>
          <w:lang w:val="ro-RO"/>
        </w:rPr>
      </w:pPr>
    </w:p>
    <w:p w:rsidR="008455A5" w:rsidRPr="005F551A" w:rsidRDefault="008455A5" w:rsidP="008455A5">
      <w:pPr>
        <w:rPr>
          <w:noProof/>
          <w:snapToGrid/>
          <w:shd w:val="clear" w:color="auto" w:fill="CCCCCC"/>
          <w:lang w:val="fr-FR" w:eastAsia="ro-RO"/>
        </w:rPr>
      </w:pPr>
    </w:p>
    <w:p w:rsidR="008455A5" w:rsidRDefault="008455A5" w:rsidP="008455A5">
      <w:pPr>
        <w:keepNext/>
        <w:numPr>
          <w:ilvl w:val="0"/>
          <w:numId w:val="18"/>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0"/>
        </w:rPr>
      </w:pPr>
      <w:r>
        <w:rPr>
          <w:b/>
          <w:noProof/>
        </w:rPr>
        <w:t>IDENTIFICATOR UNIC - COD DE BARE BIDIMENSIONAL</w:t>
      </w:r>
    </w:p>
    <w:p w:rsidR="008455A5" w:rsidRDefault="008455A5" w:rsidP="008455A5">
      <w:pPr>
        <w:tabs>
          <w:tab w:val="left" w:pos="720"/>
        </w:tabs>
        <w:rPr>
          <w:noProof/>
        </w:rPr>
      </w:pPr>
    </w:p>
    <w:p w:rsidR="008455A5" w:rsidRDefault="008455A5" w:rsidP="008455A5">
      <w:pPr>
        <w:rPr>
          <w:noProof/>
          <w:shd w:val="clear" w:color="auto" w:fill="CCCCCC"/>
        </w:rPr>
      </w:pPr>
      <w:r w:rsidRPr="008455A5">
        <w:rPr>
          <w:noProof/>
          <w:highlight w:val="lightGray"/>
        </w:rPr>
        <w:t>cod de bare bidimensional care conține identificatorul unic.</w:t>
      </w:r>
    </w:p>
    <w:p w:rsidR="008455A5" w:rsidRDefault="008455A5" w:rsidP="008455A5">
      <w:pPr>
        <w:tabs>
          <w:tab w:val="left" w:pos="720"/>
        </w:tabs>
        <w:rPr>
          <w:noProof/>
        </w:rPr>
      </w:pPr>
    </w:p>
    <w:p w:rsidR="008455A5" w:rsidRDefault="008455A5" w:rsidP="008455A5">
      <w:pPr>
        <w:tabs>
          <w:tab w:val="left" w:pos="720"/>
        </w:tabs>
        <w:rPr>
          <w:noProof/>
        </w:rPr>
      </w:pPr>
    </w:p>
    <w:p w:rsidR="008455A5" w:rsidRPr="00794DB7" w:rsidRDefault="008455A5" w:rsidP="008455A5">
      <w:pPr>
        <w:keepNext/>
        <w:numPr>
          <w:ilvl w:val="0"/>
          <w:numId w:val="18"/>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lang w:val="fr-FR"/>
        </w:rPr>
      </w:pPr>
      <w:r w:rsidRPr="00794DB7">
        <w:rPr>
          <w:b/>
          <w:noProof/>
          <w:lang w:val="fr-FR"/>
        </w:rPr>
        <w:t>IDENTIFICATOR UNIC - DATE LIZIBILE PENTRU PERSOANE</w:t>
      </w:r>
    </w:p>
    <w:p w:rsidR="008455A5" w:rsidRPr="00794DB7" w:rsidRDefault="008455A5" w:rsidP="008455A5">
      <w:pPr>
        <w:tabs>
          <w:tab w:val="left" w:pos="720"/>
        </w:tabs>
        <w:rPr>
          <w:noProof/>
          <w:lang w:val="fr-FR"/>
        </w:rPr>
      </w:pPr>
    </w:p>
    <w:p w:rsidR="008455A5" w:rsidRDefault="00F55DA1" w:rsidP="008455A5">
      <w:pPr>
        <w:rPr>
          <w:color w:val="008000"/>
        </w:rPr>
      </w:pPr>
      <w:r>
        <w:t>PC:</w:t>
      </w:r>
      <w:r w:rsidR="008455A5">
        <w:t xml:space="preserve"> </w:t>
      </w:r>
    </w:p>
    <w:p w:rsidR="008455A5" w:rsidRPr="004E5A98" w:rsidRDefault="00F55DA1" w:rsidP="008455A5">
      <w:pPr>
        <w:rPr>
          <w:lang w:val="fr-FR"/>
        </w:rPr>
      </w:pPr>
      <w:r>
        <w:rPr>
          <w:lang w:val="fr-FR"/>
        </w:rPr>
        <w:t>SN:</w:t>
      </w:r>
    </w:p>
    <w:p w:rsidR="008455A5" w:rsidRDefault="008455A5" w:rsidP="008455A5">
      <w:pPr>
        <w:rPr>
          <w:noProof/>
          <w:vanish/>
        </w:rPr>
      </w:pPr>
      <w:r w:rsidRPr="004E5A98">
        <w:rPr>
          <w:lang w:val="fr-FR"/>
        </w:rPr>
        <w:t>N</w:t>
      </w:r>
      <w:r w:rsidR="00F55DA1">
        <w:rPr>
          <w:lang w:val="fr-FR"/>
        </w:rPr>
        <w:t>N:</w:t>
      </w:r>
      <w:r w:rsidRPr="004E5A98">
        <w:rPr>
          <w:lang w:val="fr-FR"/>
        </w:rPr>
        <w:t xml:space="preserve"> </w:t>
      </w:r>
    </w:p>
    <w:p w:rsidR="008455A5" w:rsidRDefault="008455A5"/>
    <w:p w:rsidR="0011458D" w:rsidRDefault="0011458D">
      <w:pPr>
        <w:rPr>
          <w:noProof/>
        </w:rPr>
      </w:pPr>
      <w:r w:rsidRPr="008455A5">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rPr>
          <w:trHeight w:val="1040"/>
        </w:trPr>
        <w:tc>
          <w:tcPr>
            <w:tcW w:w="9287" w:type="dxa"/>
            <w:tcBorders>
              <w:top w:val="single" w:sz="4" w:space="0" w:color="auto"/>
              <w:left w:val="single" w:sz="4" w:space="0" w:color="auto"/>
              <w:bottom w:val="single" w:sz="4" w:space="0" w:color="auto"/>
              <w:right w:val="single" w:sz="4" w:space="0" w:color="auto"/>
            </w:tcBorders>
          </w:tcPr>
          <w:p w:rsidR="0011458D" w:rsidRDefault="0011458D">
            <w:pPr>
              <w:rPr>
                <w:b/>
                <w:noProof/>
              </w:rPr>
            </w:pPr>
            <w:r>
              <w:rPr>
                <w:b/>
                <w:lang w:val="ro-RO"/>
              </w:rPr>
              <w:t xml:space="preserve">INFORMAŢII CARE TREBUIE SĂ APARĂ PE AMBALAJUL PRIMAR </w:t>
            </w:r>
          </w:p>
          <w:p w:rsidR="0011458D" w:rsidRDefault="0011458D">
            <w:pPr>
              <w:rPr>
                <w:b/>
                <w:noProof/>
              </w:rPr>
            </w:pPr>
          </w:p>
          <w:p w:rsidR="0011458D" w:rsidRDefault="0011458D">
            <w:pPr>
              <w:rPr>
                <w:b/>
                <w:lang w:val="ro-RO"/>
              </w:rPr>
            </w:pPr>
            <w:r>
              <w:rPr>
                <w:b/>
                <w:lang w:val="ro-RO"/>
              </w:rPr>
              <w:t>ETICHETA FLACONULUI CYSTAGON 150 mg x 100 capsule tari</w:t>
            </w:r>
          </w:p>
          <w:p w:rsidR="0011458D" w:rsidRDefault="0011458D">
            <w:pPr>
              <w:rPr>
                <w:lang w:val="it-IT"/>
              </w:rPr>
            </w:pPr>
            <w:r>
              <w:rPr>
                <w:b/>
                <w:lang w:val="ro-RO"/>
              </w:rPr>
              <w:t>ETICHETA FLACONULUI CYSTAGON 150 mg x 500 capsule tari</w:t>
            </w:r>
          </w:p>
        </w:tc>
      </w:tr>
    </w:tbl>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w:t>
            </w:r>
            <w:r>
              <w:rPr>
                <w:b/>
                <w:noProof/>
              </w:rPr>
              <w:tab/>
            </w:r>
            <w:r>
              <w:rPr>
                <w:b/>
                <w:lang w:val="ro-RO"/>
              </w:rPr>
              <w:t>DENUMIREA COMERCIALĂ A MEDICAMENTULUI</w:t>
            </w:r>
          </w:p>
        </w:tc>
      </w:tr>
    </w:tbl>
    <w:p w:rsidR="0011458D" w:rsidRDefault="0011458D"/>
    <w:p w:rsidR="0011458D" w:rsidRDefault="0011458D">
      <w:pPr>
        <w:tabs>
          <w:tab w:val="left" w:pos="560"/>
        </w:tabs>
        <w:jc w:val="both"/>
        <w:rPr>
          <w:lang w:val="it-IT"/>
        </w:rPr>
      </w:pPr>
      <w:r>
        <w:rPr>
          <w:lang w:val="ro-RO"/>
        </w:rPr>
        <w:t>CYSTAGON capsule a 150 mg</w:t>
      </w:r>
      <w:r>
        <w:rPr>
          <w:lang w:val="it-IT"/>
        </w:rPr>
        <w:t xml:space="preserve"> </w:t>
      </w:r>
    </w:p>
    <w:p w:rsidR="0011458D" w:rsidRDefault="0011458D">
      <w:r>
        <w:rPr>
          <w:lang w:val="ro-RO"/>
        </w:rPr>
        <w:t>Cisteamină</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2.</w:t>
            </w:r>
            <w:r>
              <w:rPr>
                <w:b/>
                <w:noProof/>
              </w:rPr>
              <w:tab/>
            </w:r>
            <w:r>
              <w:rPr>
                <w:b/>
                <w:lang w:val="ro-RO"/>
              </w:rPr>
              <w:t>DECLARAREA SUBSTANŢEI(LOR) ACTIVE</w:t>
            </w:r>
          </w:p>
        </w:tc>
      </w:tr>
    </w:tbl>
    <w:p w:rsidR="0011458D" w:rsidRDefault="0011458D">
      <w:pPr>
        <w:tabs>
          <w:tab w:val="left" w:pos="560"/>
        </w:tabs>
        <w:jc w:val="both"/>
      </w:pPr>
    </w:p>
    <w:p w:rsidR="0011458D" w:rsidRDefault="0011458D">
      <w:r>
        <w:rPr>
          <w:lang w:val="ro-RO"/>
        </w:rPr>
        <w:t>Fiecare capsulă  conţine cisteamină 150 mg (sub formă de mercaptamină bitartrat)</w:t>
      </w:r>
      <w:r>
        <w:t>.</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3.</w:t>
            </w:r>
            <w:r>
              <w:rPr>
                <w:b/>
                <w:noProof/>
              </w:rPr>
              <w:tab/>
            </w:r>
            <w:r>
              <w:rPr>
                <w:b/>
                <w:lang w:val="ro-RO"/>
              </w:rPr>
              <w:t>LISTA EXCIPIENŢILOR</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4.</w:t>
            </w:r>
            <w:r>
              <w:rPr>
                <w:b/>
                <w:noProof/>
              </w:rPr>
              <w:tab/>
            </w:r>
            <w:r>
              <w:rPr>
                <w:b/>
                <w:lang w:val="ro-RO"/>
              </w:rPr>
              <w:t>FORMA FARMACEUTICĂ ŞI CONŢINUTUL</w:t>
            </w:r>
          </w:p>
        </w:tc>
      </w:tr>
    </w:tbl>
    <w:p w:rsidR="0011458D" w:rsidRDefault="0011458D"/>
    <w:p w:rsidR="0011458D" w:rsidRPr="003D169A" w:rsidRDefault="0011458D">
      <w:pPr>
        <w:rPr>
          <w:lang w:val="fr-FR"/>
        </w:rPr>
      </w:pPr>
      <w:r>
        <w:rPr>
          <w:lang w:val="ro-RO"/>
        </w:rPr>
        <w:t>100 capsule (flacon prevăzut cu desicant</w:t>
      </w:r>
    </w:p>
    <w:p w:rsidR="0011458D" w:rsidRDefault="0011458D">
      <w:pPr>
        <w:tabs>
          <w:tab w:val="left" w:pos="560"/>
        </w:tabs>
        <w:jc w:val="both"/>
        <w:rPr>
          <w:lang w:val="it-IT"/>
        </w:rPr>
      </w:pPr>
      <w:r w:rsidRPr="005836FC">
        <w:rPr>
          <w:lang w:val="ro-RO"/>
        </w:rPr>
        <w:t>500 capsule (flacon prevăzut cu desicant)</w:t>
      </w:r>
    </w:p>
    <w:p w:rsidR="0011458D" w:rsidRPr="003D169A" w:rsidRDefault="0011458D">
      <w:pPr>
        <w:rPr>
          <w:noProof/>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3D169A">
              <w:rPr>
                <w:b/>
                <w:noProof/>
                <w:lang w:val="fr-FR"/>
              </w:rPr>
              <w:t>5.</w:t>
            </w:r>
            <w:r w:rsidRPr="003D169A">
              <w:rPr>
                <w:b/>
                <w:noProof/>
                <w:lang w:val="fr-FR"/>
              </w:rPr>
              <w:tab/>
            </w:r>
            <w:r>
              <w:rPr>
                <w:b/>
                <w:lang w:val="ro-RO"/>
              </w:rPr>
              <w:t>MODUL ŞI CALEA(CĂILE) DE ADMINISTRARE</w:t>
            </w:r>
          </w:p>
        </w:tc>
      </w:tr>
    </w:tbl>
    <w:p w:rsidR="0011458D" w:rsidRDefault="0011458D">
      <w:pPr>
        <w:tabs>
          <w:tab w:val="left" w:pos="560"/>
          <w:tab w:val="left" w:pos="1380"/>
          <w:tab w:val="right" w:pos="8500"/>
        </w:tabs>
        <w:jc w:val="both"/>
        <w:rPr>
          <w:lang w:val="it-IT"/>
        </w:rPr>
      </w:pPr>
    </w:p>
    <w:p w:rsidR="0011458D" w:rsidRDefault="0011458D">
      <w:pPr>
        <w:tabs>
          <w:tab w:val="left" w:pos="560"/>
          <w:tab w:val="left" w:pos="1380"/>
          <w:tab w:val="right" w:pos="8500"/>
        </w:tabs>
        <w:jc w:val="both"/>
      </w:pPr>
      <w:r>
        <w:rPr>
          <w:lang w:val="ro-RO"/>
        </w:rPr>
        <w:t xml:space="preserve">Orală </w:t>
      </w:r>
    </w:p>
    <w:p w:rsidR="0011458D" w:rsidRDefault="0011458D"/>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6.</w:t>
            </w:r>
            <w:r>
              <w:rPr>
                <w:b/>
                <w:noProof/>
              </w:rPr>
              <w:tab/>
            </w:r>
            <w:r>
              <w:rPr>
                <w:b/>
                <w:lang w:val="ro-RO"/>
              </w:rPr>
              <w:t>ATENŢIONARE SPECIALĂ PRIVIND FAPTUL CĂ MEDICAMENTUL NU TREBUIE PĂSTRAT LA ÎNDEMÂNA ŞI VEDEREA COPIILOR</w:t>
            </w:r>
          </w:p>
        </w:tc>
      </w:tr>
    </w:tbl>
    <w:p w:rsidR="0011458D" w:rsidRDefault="0011458D"/>
    <w:p w:rsidR="0011458D" w:rsidRDefault="0011458D">
      <w:pPr>
        <w:rPr>
          <w:lang w:val="it-IT"/>
        </w:rPr>
      </w:pPr>
      <w:r>
        <w:rPr>
          <w:lang w:val="ro-RO"/>
        </w:rPr>
        <w:t>A nu se lăsa la îndemâna şi vederea copiilor.</w:t>
      </w:r>
    </w:p>
    <w:p w:rsidR="0011458D" w:rsidRDefault="0011458D">
      <w:pPr>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sidRPr="00794DB7">
              <w:rPr>
                <w:b/>
                <w:noProof/>
                <w:lang w:val="fr-FR"/>
              </w:rPr>
              <w:t>7.</w:t>
            </w:r>
            <w:r w:rsidRPr="00794DB7">
              <w:rPr>
                <w:b/>
                <w:noProof/>
                <w:lang w:val="fr-FR"/>
              </w:rPr>
              <w:tab/>
            </w:r>
            <w:r>
              <w:rPr>
                <w:b/>
                <w:lang w:val="ro-RO"/>
              </w:rPr>
              <w:t>ALTĂ(E) ATENŢIONARE(ĂRI) SPECIALĂ(E), DACĂ ESTE (SUNT) NECESARĂ(E)</w:t>
            </w:r>
          </w:p>
        </w:tc>
      </w:tr>
    </w:tbl>
    <w:p w:rsidR="0011458D" w:rsidRDefault="0011458D">
      <w:pPr>
        <w:rPr>
          <w:lang w:val="it-IT"/>
        </w:rPr>
      </w:pPr>
    </w:p>
    <w:p w:rsidR="0011458D" w:rsidRDefault="0011458D">
      <w:pPr>
        <w:tabs>
          <w:tab w:val="left" w:pos="560"/>
        </w:tabs>
        <w:jc w:val="both"/>
        <w:rPr>
          <w:lang w:val="it-IT"/>
        </w:rPr>
      </w:pPr>
      <w:r>
        <w:rPr>
          <w:lang w:val="ro-RO"/>
        </w:rPr>
        <w:t>A se citi prospectul înainte de utilizare.</w:t>
      </w:r>
    </w:p>
    <w:p w:rsidR="0011458D" w:rsidRDefault="0011458D">
      <w:pPr>
        <w:rPr>
          <w:lang w:val="it-IT"/>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8.</w:t>
            </w:r>
            <w:r>
              <w:rPr>
                <w:b/>
                <w:noProof/>
              </w:rPr>
              <w:tab/>
            </w:r>
            <w:r>
              <w:rPr>
                <w:b/>
                <w:lang w:val="ro-RO"/>
              </w:rPr>
              <w:t>DATA DE EXPIRARE</w:t>
            </w:r>
          </w:p>
        </w:tc>
      </w:tr>
    </w:tbl>
    <w:p w:rsidR="0011458D" w:rsidRDefault="0011458D"/>
    <w:p w:rsidR="0011458D" w:rsidRDefault="0011458D">
      <w:r>
        <w:rPr>
          <w:lang w:val="ro-RO"/>
        </w:rPr>
        <w:t>EXP {luna/anul}</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9.</w:t>
            </w:r>
            <w:r>
              <w:rPr>
                <w:b/>
                <w:noProof/>
              </w:rPr>
              <w:tab/>
            </w:r>
            <w:r>
              <w:rPr>
                <w:b/>
                <w:lang w:val="ro-RO"/>
              </w:rPr>
              <w:t>CONDIŢII SPECIALE DE PĂSTRARE</w:t>
            </w:r>
          </w:p>
        </w:tc>
      </w:tr>
    </w:tbl>
    <w:p w:rsidR="0011458D" w:rsidRDefault="0011458D">
      <w:pPr>
        <w:rPr>
          <w:noProof/>
        </w:rPr>
      </w:pPr>
    </w:p>
    <w:p w:rsidR="0011458D" w:rsidRDefault="0011458D">
      <w:pPr>
        <w:tabs>
          <w:tab w:val="left" w:pos="560"/>
        </w:tabs>
        <w:jc w:val="both"/>
        <w:rPr>
          <w:lang w:val="it-IT"/>
        </w:rPr>
      </w:pPr>
      <w:r>
        <w:rPr>
          <w:lang w:val="ro-RO"/>
        </w:rPr>
        <w:t>A nu se păstra la temperaturi peste 25°C.</w:t>
      </w:r>
    </w:p>
    <w:p w:rsidR="0011458D" w:rsidRDefault="0011458D">
      <w:pPr>
        <w:rPr>
          <w:lang w:val="it-IT"/>
        </w:rPr>
      </w:pPr>
      <w:r>
        <w:rPr>
          <w:lang w:val="ro-RO"/>
        </w:rPr>
        <w:t>A se ţine flaconul bine închis pentru a fi protejat de lumină şi umiditate.</w:t>
      </w:r>
    </w:p>
    <w:p w:rsidR="0011458D" w:rsidRDefault="0011458D">
      <w:pPr>
        <w:rPr>
          <w:lang w:val="it-IT"/>
        </w:rPr>
      </w:pPr>
      <w:r>
        <w:rPr>
          <w:lang w:val="it-IT"/>
        </w:rPr>
        <w:br w:type="colum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10.</w:t>
            </w:r>
            <w:r>
              <w:rPr>
                <w:b/>
                <w:noProof/>
              </w:rPr>
              <w:tab/>
            </w:r>
            <w:r>
              <w:rPr>
                <w:b/>
                <w:lang w:val="ro-RO"/>
              </w:rPr>
              <w:t>PRECAUŢII SPECIALE PRIVIND ELIMINAREA MEDICAMENTELOR NEUTILIZATE SAU A MATERIALELOR REZIDUALE PROVENITE DIN ASTFEL DE MEDICAMENTE, DACĂ ESTE CAZUL</w:t>
            </w:r>
          </w:p>
        </w:tc>
      </w:tr>
    </w:tbl>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rsidRPr="003D169A">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Pr="003D169A" w:rsidRDefault="0011458D">
            <w:pPr>
              <w:tabs>
                <w:tab w:val="left" w:pos="142"/>
              </w:tabs>
              <w:ind w:left="567" w:hanging="567"/>
              <w:rPr>
                <w:lang w:val="fr-FR"/>
              </w:rPr>
            </w:pPr>
            <w:r w:rsidRPr="003D169A">
              <w:rPr>
                <w:b/>
                <w:noProof/>
                <w:lang w:val="fr-FR"/>
              </w:rPr>
              <w:t>11.</w:t>
            </w:r>
            <w:r w:rsidRPr="003D169A">
              <w:rPr>
                <w:b/>
                <w:noProof/>
                <w:lang w:val="fr-FR"/>
              </w:rPr>
              <w:tab/>
            </w:r>
            <w:r>
              <w:rPr>
                <w:b/>
                <w:lang w:val="ro-RO"/>
              </w:rPr>
              <w:t>NUMELE ŞI ADRESA DEŢINĂTORULUI AUTORIZAŢIEI DE PUNERE PE PIAŢĂ</w:t>
            </w:r>
          </w:p>
        </w:tc>
      </w:tr>
    </w:tbl>
    <w:p w:rsidR="0011458D" w:rsidRPr="003D169A" w:rsidRDefault="0011458D">
      <w:pPr>
        <w:rPr>
          <w:lang w:val="fr-FR"/>
        </w:rPr>
      </w:pPr>
    </w:p>
    <w:p w:rsidR="0011458D" w:rsidRDefault="004753A5">
      <w:pPr>
        <w:tabs>
          <w:tab w:val="left" w:pos="567"/>
        </w:tabs>
        <w:rPr>
          <w:lang w:val="fr-FR"/>
        </w:rPr>
      </w:pPr>
      <w:r>
        <w:rPr>
          <w:lang w:val="ro-RO"/>
        </w:rPr>
        <w:t>Recordati Rare Diseases</w:t>
      </w:r>
      <w:r w:rsidR="0011458D">
        <w:rPr>
          <w:lang w:val="fr-FR"/>
        </w:rPr>
        <w:t xml:space="preserve"> </w:t>
      </w:r>
    </w:p>
    <w:p w:rsidR="0011458D" w:rsidRDefault="0011458D">
      <w:pPr>
        <w:pStyle w:val="Header"/>
        <w:tabs>
          <w:tab w:val="clear" w:pos="4153"/>
          <w:tab w:val="clear" w:pos="8306"/>
          <w:tab w:val="left" w:pos="567"/>
        </w:tabs>
        <w:rPr>
          <w:rFonts w:ascii="Times New Roman" w:hAnsi="Times New Roman"/>
          <w:sz w:val="22"/>
          <w:lang w:val="ro-RO"/>
        </w:rPr>
      </w:pPr>
      <w:r>
        <w:rPr>
          <w:rFonts w:ascii="Times New Roman" w:hAnsi="Times New Roman"/>
          <w:sz w:val="22"/>
          <w:lang w:val="ro-RO"/>
        </w:rPr>
        <w:t xml:space="preserve">Immeuble “Le </w:t>
      </w:r>
      <w:r w:rsidR="00247364">
        <w:rPr>
          <w:rFonts w:ascii="Times New Roman" w:hAnsi="Times New Roman"/>
          <w:sz w:val="22"/>
          <w:lang w:val="ro-RO"/>
        </w:rPr>
        <w:t>Wilson</w:t>
      </w:r>
      <w:r>
        <w:rPr>
          <w:rFonts w:ascii="Times New Roman" w:hAnsi="Times New Roman"/>
          <w:sz w:val="22"/>
          <w:lang w:val="ro-RO"/>
        </w:rPr>
        <w:t>”</w:t>
      </w:r>
    </w:p>
    <w:p w:rsidR="0080622A" w:rsidRDefault="0080622A">
      <w:pPr>
        <w:pStyle w:val="Header"/>
        <w:tabs>
          <w:tab w:val="clear" w:pos="4153"/>
          <w:tab w:val="clear" w:pos="8306"/>
          <w:tab w:val="left" w:pos="567"/>
        </w:tabs>
        <w:rPr>
          <w:rFonts w:ascii="Times New Roman" w:hAnsi="Times New Roman"/>
          <w:sz w:val="22"/>
          <w:lang w:val="fr-FR"/>
        </w:rPr>
      </w:pPr>
      <w:r>
        <w:rPr>
          <w:rFonts w:ascii="Times New Roman" w:hAnsi="Times New Roman"/>
          <w:sz w:val="22"/>
          <w:lang w:val="ro-RO"/>
        </w:rPr>
        <w:t>70</w:t>
      </w:r>
      <w:r w:rsidR="00147FE7">
        <w:rPr>
          <w:rFonts w:ascii="Times New Roman" w:hAnsi="Times New Roman"/>
          <w:sz w:val="22"/>
          <w:lang w:val="ro-RO"/>
        </w:rPr>
        <w:t>, A</w:t>
      </w:r>
      <w:r>
        <w:rPr>
          <w:rFonts w:ascii="Times New Roman" w:hAnsi="Times New Roman"/>
          <w:sz w:val="22"/>
          <w:lang w:val="ro-RO"/>
        </w:rPr>
        <w:t>venue du Général de Gaulle</w:t>
      </w:r>
    </w:p>
    <w:p w:rsidR="0011458D" w:rsidRDefault="0011458D">
      <w:pPr>
        <w:tabs>
          <w:tab w:val="left" w:pos="567"/>
        </w:tabs>
        <w:rPr>
          <w:lang w:val="fr-FR"/>
        </w:rPr>
      </w:pPr>
      <w:r>
        <w:rPr>
          <w:lang w:val="ro-RO"/>
        </w:rPr>
        <w:t>F-92</w:t>
      </w:r>
      <w:r w:rsidR="0080622A">
        <w:rPr>
          <w:lang w:val="ro-RO"/>
        </w:rPr>
        <w:t>800 Puteaux</w:t>
      </w:r>
    </w:p>
    <w:p w:rsidR="0011458D" w:rsidRDefault="0011458D">
      <w:pPr>
        <w:pStyle w:val="Header"/>
        <w:tabs>
          <w:tab w:val="clear" w:pos="4153"/>
          <w:tab w:val="clear" w:pos="8306"/>
        </w:tabs>
        <w:rPr>
          <w:rFonts w:ascii="Times New Roman" w:hAnsi="Times New Roman"/>
          <w:sz w:val="22"/>
          <w:lang w:val="fr-FR"/>
        </w:rPr>
      </w:pPr>
      <w:r>
        <w:rPr>
          <w:rFonts w:ascii="Times New Roman" w:hAnsi="Times New Roman"/>
          <w:sz w:val="22"/>
          <w:lang w:val="ro-RO"/>
        </w:rPr>
        <w:t xml:space="preserve">Franţa </w:t>
      </w:r>
    </w:p>
    <w:p w:rsidR="0011458D" w:rsidRPr="00247364" w:rsidRDefault="0011458D">
      <w:pPr>
        <w:rPr>
          <w:lang w:val="fr-FR"/>
        </w:rPr>
      </w:pPr>
    </w:p>
    <w:p w:rsidR="0011458D" w:rsidRPr="00247364"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pt-PT"/>
              </w:rPr>
            </w:pPr>
            <w:r w:rsidRPr="003D169A">
              <w:rPr>
                <w:b/>
                <w:noProof/>
                <w:lang w:val="fr-FR"/>
              </w:rPr>
              <w:t>12.</w:t>
            </w:r>
            <w:r w:rsidRPr="003D169A">
              <w:rPr>
                <w:b/>
                <w:noProof/>
                <w:lang w:val="fr-FR"/>
              </w:rPr>
              <w:tab/>
            </w:r>
            <w:r>
              <w:rPr>
                <w:b/>
                <w:lang w:val="ro-RO"/>
              </w:rPr>
              <w:t>NUMĂRUL(ELE) AUTORIZAŢIEI DE PUNERE PE PIAŢĂ</w:t>
            </w:r>
          </w:p>
        </w:tc>
      </w:tr>
    </w:tbl>
    <w:p w:rsidR="0011458D" w:rsidRDefault="0011458D">
      <w:pPr>
        <w:rPr>
          <w:lang w:val="pt-PT"/>
        </w:rPr>
      </w:pPr>
    </w:p>
    <w:p w:rsidR="0011458D" w:rsidRPr="005836FC" w:rsidRDefault="0011458D">
      <w:pPr>
        <w:tabs>
          <w:tab w:val="left" w:pos="560"/>
        </w:tabs>
        <w:jc w:val="both"/>
        <w:rPr>
          <w:lang w:val="fr-FR"/>
        </w:rPr>
      </w:pPr>
      <w:r w:rsidRPr="005836FC">
        <w:rPr>
          <w:lang w:val="ro-RO"/>
        </w:rPr>
        <w:t xml:space="preserve">EU/1/97/039/003 – 100 capsule </w:t>
      </w:r>
    </w:p>
    <w:p w:rsidR="0011458D" w:rsidRPr="005836FC" w:rsidRDefault="0011458D">
      <w:pPr>
        <w:tabs>
          <w:tab w:val="left" w:pos="560"/>
        </w:tabs>
        <w:jc w:val="both"/>
        <w:rPr>
          <w:lang w:val="ro-RO"/>
        </w:rPr>
      </w:pPr>
      <w:r w:rsidRPr="005836FC">
        <w:rPr>
          <w:lang w:val="ro-RO"/>
        </w:rPr>
        <w:t xml:space="preserve">EU/1/97/039/004 – 500 capsule </w:t>
      </w:r>
    </w:p>
    <w:p w:rsidR="0011458D" w:rsidRPr="003D169A" w:rsidRDefault="0011458D">
      <w:pPr>
        <w:rPr>
          <w:lang w:val="fr-FR"/>
        </w:rPr>
      </w:pPr>
    </w:p>
    <w:p w:rsidR="0011458D" w:rsidRPr="003D169A" w:rsidRDefault="0011458D">
      <w:pPr>
        <w:rPr>
          <w:noProof/>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13.</w:t>
            </w:r>
            <w:r>
              <w:rPr>
                <w:b/>
                <w:noProof/>
              </w:rPr>
              <w:tab/>
            </w:r>
            <w:r>
              <w:rPr>
                <w:b/>
                <w:lang w:val="ro-RO"/>
              </w:rPr>
              <w:t>SERIA DE FABRICAŢIE</w:t>
            </w:r>
          </w:p>
        </w:tc>
      </w:tr>
    </w:tbl>
    <w:p w:rsidR="0011458D" w:rsidRDefault="0011458D">
      <w:pPr>
        <w:rPr>
          <w:noProof/>
        </w:rPr>
      </w:pPr>
    </w:p>
    <w:p w:rsidR="0011458D" w:rsidRDefault="0011458D">
      <w:pPr>
        <w:rPr>
          <w:noProof/>
        </w:rPr>
      </w:pPr>
      <w:r>
        <w:rPr>
          <w:lang w:val="ro-RO"/>
        </w:rPr>
        <w:t xml:space="preserve">Serie </w:t>
      </w:r>
      <w:r>
        <w:rPr>
          <w:lang w:val="en-US"/>
        </w:rPr>
        <w:t>{num</w:t>
      </w:r>
      <w:r>
        <w:rPr>
          <w:lang w:val="ro-RO"/>
        </w:rPr>
        <w:t>ă</w:t>
      </w:r>
      <w:r>
        <w:rPr>
          <w:lang w:val="en-US"/>
        </w:rPr>
        <w:t>r}</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rPr>
                <w:lang w:val="it-IT"/>
              </w:rPr>
            </w:pPr>
            <w:r>
              <w:rPr>
                <w:b/>
                <w:noProof/>
              </w:rPr>
              <w:t>14.</w:t>
            </w:r>
            <w:r>
              <w:rPr>
                <w:b/>
                <w:noProof/>
              </w:rPr>
              <w:tab/>
            </w:r>
            <w:r>
              <w:rPr>
                <w:b/>
                <w:lang w:val="ro-RO"/>
              </w:rPr>
              <w:t>CLASIFICARE GENERALĂ PRIVIND MODUL DE ELIBERARE</w:t>
            </w:r>
          </w:p>
        </w:tc>
      </w:tr>
    </w:tbl>
    <w:p w:rsidR="0011458D" w:rsidRDefault="0011458D">
      <w:pPr>
        <w:rPr>
          <w:noProof/>
        </w:rPr>
      </w:pPr>
    </w:p>
    <w:p w:rsidR="0011458D" w:rsidRDefault="0011458D">
      <w:pPr>
        <w:rPr>
          <w:noProof/>
        </w:rPr>
      </w:pPr>
      <w:r>
        <w:rPr>
          <w:lang w:val="ro-RO"/>
        </w:rPr>
        <w:t>Medicament eliberat pe bază de prescripţie medicală.</w:t>
      </w:r>
    </w:p>
    <w:p w:rsidR="0011458D" w:rsidRDefault="0011458D">
      <w:pPr>
        <w:rPr>
          <w:noProof/>
        </w:rPr>
      </w:pPr>
    </w:p>
    <w:p w:rsidR="0011458D" w:rsidRDefault="0011458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1458D">
        <w:tblPrEx>
          <w:tblCellMar>
            <w:top w:w="0" w:type="dxa"/>
            <w:bottom w:w="0" w:type="dxa"/>
          </w:tblCellMar>
        </w:tblPrEx>
        <w:tc>
          <w:tcPr>
            <w:tcW w:w="9287" w:type="dxa"/>
            <w:tcBorders>
              <w:top w:val="single" w:sz="4" w:space="0" w:color="auto"/>
              <w:left w:val="single" w:sz="4" w:space="0" w:color="auto"/>
              <w:bottom w:val="single" w:sz="4" w:space="0" w:color="auto"/>
              <w:right w:val="single" w:sz="4" w:space="0" w:color="auto"/>
            </w:tcBorders>
          </w:tcPr>
          <w:p w:rsidR="0011458D" w:rsidRDefault="0011458D">
            <w:pPr>
              <w:tabs>
                <w:tab w:val="left" w:pos="142"/>
              </w:tabs>
              <w:ind w:left="567" w:hanging="567"/>
            </w:pPr>
            <w:r>
              <w:rPr>
                <w:b/>
                <w:noProof/>
              </w:rPr>
              <w:t>15.</w:t>
            </w:r>
            <w:r>
              <w:rPr>
                <w:b/>
                <w:noProof/>
              </w:rPr>
              <w:tab/>
            </w:r>
            <w:r>
              <w:rPr>
                <w:b/>
                <w:lang w:val="ro-RO"/>
              </w:rPr>
              <w:t>INSTRUCŢIUNI DE UTILIZARE</w:t>
            </w:r>
          </w:p>
        </w:tc>
      </w:tr>
    </w:tbl>
    <w:p w:rsidR="0011458D" w:rsidRDefault="0011458D"/>
    <w:p w:rsidR="0011458D" w:rsidRDefault="0011458D"/>
    <w:p w:rsidR="0011458D" w:rsidRDefault="0011458D">
      <w:pPr>
        <w:pBdr>
          <w:top w:val="single" w:sz="4" w:space="1" w:color="auto"/>
          <w:left w:val="single" w:sz="4" w:space="4" w:color="auto"/>
          <w:bottom w:val="single" w:sz="4" w:space="1" w:color="auto"/>
          <w:right w:val="single" w:sz="4" w:space="4" w:color="auto"/>
        </w:pBdr>
        <w:tabs>
          <w:tab w:val="left" w:pos="142"/>
        </w:tabs>
        <w:ind w:left="567" w:hanging="567"/>
        <w:rPr>
          <w:b/>
          <w:noProof/>
        </w:rPr>
      </w:pPr>
      <w:r>
        <w:rPr>
          <w:b/>
          <w:noProof/>
        </w:rPr>
        <w:t>16.</w:t>
      </w:r>
      <w:r>
        <w:rPr>
          <w:b/>
          <w:noProof/>
        </w:rPr>
        <w:tab/>
        <w:t>INFORMAŢII ÎN BRAILLE</w:t>
      </w:r>
    </w:p>
    <w:p w:rsidR="008455A5" w:rsidRDefault="008455A5" w:rsidP="008455A5">
      <w:pPr>
        <w:rPr>
          <w:b/>
          <w:bCs/>
          <w:u w:val="single"/>
          <w:lang w:val="ro-RO"/>
        </w:rPr>
      </w:pPr>
    </w:p>
    <w:p w:rsidR="008455A5" w:rsidRPr="005F551A" w:rsidRDefault="008455A5" w:rsidP="008455A5">
      <w:pPr>
        <w:rPr>
          <w:noProof/>
          <w:snapToGrid/>
          <w:shd w:val="clear" w:color="auto" w:fill="CCCCCC"/>
          <w:lang w:val="fr-FR" w:eastAsia="ro-RO"/>
        </w:rPr>
      </w:pPr>
    </w:p>
    <w:p w:rsidR="008455A5" w:rsidRDefault="008455A5" w:rsidP="008455A5">
      <w:pPr>
        <w:keepNext/>
        <w:numPr>
          <w:ilvl w:val="0"/>
          <w:numId w:val="19"/>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szCs w:val="20"/>
        </w:rPr>
      </w:pPr>
      <w:r>
        <w:rPr>
          <w:b/>
          <w:noProof/>
        </w:rPr>
        <w:t>IDENTIFICATOR UNIC - COD DE BARE BIDIMENSIONAL</w:t>
      </w:r>
    </w:p>
    <w:p w:rsidR="008455A5" w:rsidRDefault="008455A5" w:rsidP="008455A5">
      <w:pPr>
        <w:tabs>
          <w:tab w:val="left" w:pos="720"/>
        </w:tabs>
        <w:rPr>
          <w:noProof/>
        </w:rPr>
      </w:pPr>
    </w:p>
    <w:p w:rsidR="008455A5" w:rsidRDefault="008455A5" w:rsidP="008455A5">
      <w:pPr>
        <w:rPr>
          <w:noProof/>
          <w:shd w:val="clear" w:color="auto" w:fill="CCCCCC"/>
        </w:rPr>
      </w:pPr>
      <w:r w:rsidRPr="008455A5">
        <w:rPr>
          <w:noProof/>
          <w:highlight w:val="lightGray"/>
        </w:rPr>
        <w:t>cod de bare bidimensional care conține identificatorul unic.</w:t>
      </w:r>
    </w:p>
    <w:p w:rsidR="008455A5" w:rsidRDefault="008455A5" w:rsidP="008455A5">
      <w:pPr>
        <w:tabs>
          <w:tab w:val="left" w:pos="720"/>
        </w:tabs>
        <w:rPr>
          <w:noProof/>
        </w:rPr>
      </w:pPr>
    </w:p>
    <w:p w:rsidR="008455A5" w:rsidRDefault="008455A5" w:rsidP="008455A5">
      <w:pPr>
        <w:tabs>
          <w:tab w:val="left" w:pos="720"/>
        </w:tabs>
        <w:rPr>
          <w:noProof/>
        </w:rPr>
      </w:pPr>
    </w:p>
    <w:p w:rsidR="008455A5" w:rsidRPr="00794DB7" w:rsidRDefault="008455A5" w:rsidP="008455A5">
      <w:pPr>
        <w:keepNext/>
        <w:numPr>
          <w:ilvl w:val="0"/>
          <w:numId w:val="19"/>
        </w:numPr>
        <w:pBdr>
          <w:top w:val="single" w:sz="4" w:space="1" w:color="auto"/>
          <w:left w:val="single" w:sz="4" w:space="4" w:color="auto"/>
          <w:bottom w:val="single" w:sz="4" w:space="1" w:color="auto"/>
          <w:right w:val="single" w:sz="4" w:space="4" w:color="auto"/>
        </w:pBdr>
        <w:tabs>
          <w:tab w:val="left" w:pos="567"/>
        </w:tabs>
        <w:ind w:left="0" w:firstLine="0"/>
        <w:outlineLvl w:val="0"/>
        <w:rPr>
          <w:i/>
          <w:noProof/>
          <w:lang w:val="fr-FR"/>
        </w:rPr>
      </w:pPr>
      <w:r w:rsidRPr="00794DB7">
        <w:rPr>
          <w:b/>
          <w:noProof/>
          <w:lang w:val="fr-FR"/>
        </w:rPr>
        <w:t>IDENTIFICATOR UNIC - DATE LIZIBILE PENTRU PERSOANE</w:t>
      </w:r>
    </w:p>
    <w:p w:rsidR="008455A5" w:rsidRPr="00794DB7" w:rsidRDefault="008455A5" w:rsidP="008455A5">
      <w:pPr>
        <w:tabs>
          <w:tab w:val="left" w:pos="720"/>
        </w:tabs>
        <w:rPr>
          <w:noProof/>
          <w:lang w:val="fr-FR"/>
        </w:rPr>
      </w:pPr>
    </w:p>
    <w:p w:rsidR="008455A5" w:rsidRPr="00794DB7" w:rsidRDefault="00F55DA1" w:rsidP="008455A5">
      <w:pPr>
        <w:rPr>
          <w:color w:val="008000"/>
          <w:lang w:val="fr-FR"/>
        </w:rPr>
      </w:pPr>
      <w:r w:rsidRPr="00794DB7">
        <w:rPr>
          <w:lang w:val="fr-FR"/>
        </w:rPr>
        <w:t>PC:</w:t>
      </w:r>
      <w:r w:rsidR="008455A5" w:rsidRPr="00794DB7">
        <w:rPr>
          <w:lang w:val="fr-FR"/>
        </w:rPr>
        <w:t xml:space="preserve"> </w:t>
      </w:r>
    </w:p>
    <w:p w:rsidR="008455A5" w:rsidRPr="004E5A98" w:rsidRDefault="00F55DA1" w:rsidP="008455A5">
      <w:pPr>
        <w:rPr>
          <w:lang w:val="fr-FR"/>
        </w:rPr>
      </w:pPr>
      <w:r>
        <w:rPr>
          <w:lang w:val="fr-FR"/>
        </w:rPr>
        <w:t>SN:</w:t>
      </w:r>
      <w:r w:rsidR="008455A5" w:rsidRPr="004E5A98">
        <w:rPr>
          <w:lang w:val="fr-FR"/>
        </w:rPr>
        <w:t xml:space="preserve"> </w:t>
      </w:r>
    </w:p>
    <w:p w:rsidR="008455A5" w:rsidRPr="00794DB7" w:rsidRDefault="008455A5" w:rsidP="008455A5">
      <w:pPr>
        <w:rPr>
          <w:noProof/>
          <w:vanish/>
          <w:lang w:val="fr-FR"/>
        </w:rPr>
      </w:pPr>
      <w:r w:rsidRPr="004E5A98">
        <w:rPr>
          <w:lang w:val="fr-FR"/>
        </w:rPr>
        <w:t>N</w:t>
      </w:r>
      <w:r w:rsidR="00F55DA1">
        <w:rPr>
          <w:lang w:val="fr-FR"/>
        </w:rPr>
        <w:t>N:</w:t>
      </w:r>
      <w:r w:rsidRPr="004E5A98">
        <w:rPr>
          <w:lang w:val="fr-FR"/>
        </w:rPr>
        <w:t xml:space="preserve"> </w:t>
      </w:r>
    </w:p>
    <w:p w:rsidR="008455A5" w:rsidRPr="00794DB7" w:rsidRDefault="008455A5" w:rsidP="005836FC">
      <w:pPr>
        <w:rPr>
          <w:lang w:val="fr-FR"/>
        </w:rPr>
      </w:pPr>
    </w:p>
    <w:p w:rsidR="0011458D" w:rsidRPr="00794DB7" w:rsidRDefault="0011458D" w:rsidP="005836FC">
      <w:pPr>
        <w:rPr>
          <w:lang w:val="fr-FR"/>
        </w:rPr>
      </w:pPr>
      <w:r w:rsidRPr="00794DB7">
        <w:rPr>
          <w:lang w:val="fr-FR"/>
        </w:rPr>
        <w:br w:type="page"/>
      </w: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p>
    <w:p w:rsidR="0011458D" w:rsidRPr="00794DB7" w:rsidRDefault="0011458D">
      <w:pPr>
        <w:jc w:val="center"/>
        <w:rPr>
          <w:lang w:val="fr-FR"/>
        </w:rPr>
      </w:pPr>
      <w:r>
        <w:rPr>
          <w:b/>
          <w:lang w:val="ro-RO"/>
        </w:rPr>
        <w:t>B. PROSPECTUL</w:t>
      </w:r>
    </w:p>
    <w:p w:rsidR="0011458D" w:rsidRPr="00794DB7" w:rsidRDefault="0011458D">
      <w:pPr>
        <w:pStyle w:val="EndnoteText"/>
        <w:tabs>
          <w:tab w:val="clear" w:pos="567"/>
        </w:tabs>
        <w:rPr>
          <w:sz w:val="22"/>
          <w:lang w:val="fr-FR"/>
        </w:rPr>
      </w:pPr>
    </w:p>
    <w:p w:rsidR="0011458D" w:rsidRDefault="0011458D">
      <w:pPr>
        <w:tabs>
          <w:tab w:val="left" w:pos="560"/>
          <w:tab w:val="left" w:pos="1120"/>
        </w:tabs>
        <w:jc w:val="center"/>
        <w:rPr>
          <w:b/>
          <w:lang w:val="ro-RO"/>
        </w:rPr>
      </w:pPr>
      <w:r w:rsidRPr="00794DB7">
        <w:rPr>
          <w:lang w:val="fr-FR"/>
        </w:rPr>
        <w:br w:type="page"/>
      </w:r>
      <w:r>
        <w:rPr>
          <w:b/>
          <w:lang w:val="ro-RO"/>
        </w:rPr>
        <w:t>PROSPECT: INFORMAŢII PENTRU UTILIZATOR</w:t>
      </w:r>
    </w:p>
    <w:p w:rsidR="0011458D" w:rsidRDefault="0011458D">
      <w:pPr>
        <w:tabs>
          <w:tab w:val="left" w:pos="560"/>
          <w:tab w:val="left" w:pos="1120"/>
        </w:tabs>
        <w:jc w:val="center"/>
        <w:rPr>
          <w:b/>
          <w:lang w:val="ro-RO"/>
        </w:rPr>
      </w:pPr>
    </w:p>
    <w:p w:rsidR="0011458D" w:rsidRDefault="0011458D">
      <w:pPr>
        <w:jc w:val="center"/>
        <w:rPr>
          <w:b/>
          <w:lang w:val="ro-RO"/>
        </w:rPr>
      </w:pPr>
      <w:r>
        <w:rPr>
          <w:b/>
          <w:lang w:val="ro-RO"/>
        </w:rPr>
        <w:t>CYSTAGON capsule a 50 mg</w:t>
      </w:r>
    </w:p>
    <w:p w:rsidR="0011458D" w:rsidRDefault="0011458D">
      <w:pPr>
        <w:jc w:val="center"/>
        <w:rPr>
          <w:b/>
          <w:lang w:val="ro-RO"/>
        </w:rPr>
      </w:pPr>
      <w:r>
        <w:rPr>
          <w:b/>
          <w:lang w:val="ro-RO"/>
        </w:rPr>
        <w:t>CYSTAGON capsule a 150 mg</w:t>
      </w:r>
    </w:p>
    <w:p w:rsidR="0011458D" w:rsidRDefault="0011458D">
      <w:pPr>
        <w:jc w:val="center"/>
        <w:rPr>
          <w:lang w:val="it-IT"/>
        </w:rPr>
      </w:pPr>
      <w:r>
        <w:rPr>
          <w:lang w:val="ro-RO"/>
        </w:rPr>
        <w:t>Cisteamină bitartrat (mercaptamină bitartrat)</w:t>
      </w:r>
    </w:p>
    <w:p w:rsidR="0011458D" w:rsidRDefault="0011458D">
      <w:pPr>
        <w:tabs>
          <w:tab w:val="left" w:pos="560"/>
          <w:tab w:val="left" w:pos="1120"/>
        </w:tabs>
        <w:jc w:val="both"/>
        <w:rPr>
          <w:lang w:val="it-IT"/>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0"/>
      </w:tblGrid>
      <w:tr w:rsidR="0011458D">
        <w:tblPrEx>
          <w:tblCellMar>
            <w:top w:w="0" w:type="dxa"/>
            <w:bottom w:w="0" w:type="dxa"/>
          </w:tblCellMar>
        </w:tblPrEx>
        <w:tc>
          <w:tcPr>
            <w:tcW w:w="9180" w:type="dxa"/>
            <w:tcBorders>
              <w:top w:val="single" w:sz="4" w:space="0" w:color="auto"/>
              <w:left w:val="single" w:sz="4" w:space="0" w:color="auto"/>
              <w:bottom w:val="single" w:sz="4" w:space="0" w:color="auto"/>
              <w:right w:val="single" w:sz="4" w:space="0" w:color="auto"/>
            </w:tcBorders>
          </w:tcPr>
          <w:p w:rsidR="0011458D" w:rsidRDefault="0011458D">
            <w:pPr>
              <w:ind w:right="-2"/>
              <w:rPr>
                <w:lang w:val="it-IT"/>
              </w:rPr>
            </w:pPr>
            <w:r>
              <w:rPr>
                <w:b/>
                <w:lang w:val="ro-RO"/>
              </w:rPr>
              <w:t>Citiţi cu atenţie şi în întregime acest prospect înainte de a începe să utilizaţi acest medicament.</w:t>
            </w:r>
          </w:p>
          <w:p w:rsidR="0011458D" w:rsidRDefault="0011458D" w:rsidP="0011458D">
            <w:pPr>
              <w:numPr>
                <w:ilvl w:val="0"/>
                <w:numId w:val="14"/>
              </w:numPr>
              <w:ind w:left="567" w:right="-2" w:hanging="567"/>
            </w:pPr>
            <w:r>
              <w:rPr>
                <w:lang w:val="ro-RO"/>
              </w:rPr>
              <w:t>Păstraţi acest prospect.</w:t>
            </w:r>
            <w:r>
              <w:t xml:space="preserve"> </w:t>
            </w:r>
            <w:r>
              <w:rPr>
                <w:lang w:val="ro-RO"/>
              </w:rPr>
              <w:t>S-ar putea să fie necesar să-l recitiţi.</w:t>
            </w:r>
          </w:p>
          <w:p w:rsidR="0011458D" w:rsidRDefault="0011458D" w:rsidP="0011458D">
            <w:pPr>
              <w:numPr>
                <w:ilvl w:val="0"/>
                <w:numId w:val="14"/>
              </w:numPr>
              <w:ind w:left="567" w:right="-2" w:hanging="567"/>
            </w:pPr>
            <w:r>
              <w:rPr>
                <w:lang w:val="ro-RO"/>
              </w:rPr>
              <w:t>Dacă aveţi orice întrebări suplimentare, adresaţi-vă medicului dumneavoastră sau farmacistului.</w:t>
            </w:r>
          </w:p>
          <w:p w:rsidR="0011458D" w:rsidRDefault="0011458D" w:rsidP="0011458D">
            <w:pPr>
              <w:numPr>
                <w:ilvl w:val="0"/>
                <w:numId w:val="14"/>
              </w:numPr>
              <w:ind w:left="567" w:right="-2" w:hanging="567"/>
              <w:rPr>
                <w:lang w:val="ro-RO"/>
              </w:rPr>
            </w:pPr>
            <w:r>
              <w:rPr>
                <w:lang w:val="ro-RO"/>
              </w:rPr>
              <w:t>Acest medicament a fost prescris pentru dumneavoastră. Nu trebuie să-l daţi altor persoane. Le poate face rău, chiar dacă au aceleaşi simptome cu ale dumneavoastră.</w:t>
            </w:r>
          </w:p>
          <w:p w:rsidR="0011458D" w:rsidRDefault="0011458D" w:rsidP="0011458D">
            <w:pPr>
              <w:numPr>
                <w:ilvl w:val="0"/>
                <w:numId w:val="14"/>
              </w:numPr>
              <w:ind w:left="567" w:right="-2" w:hanging="567"/>
              <w:rPr>
                <w:lang w:val="ro-RO"/>
              </w:rPr>
            </w:pPr>
            <w:r>
              <w:rPr>
                <w:lang w:val="ro-RO"/>
              </w:rPr>
              <w:t>Dacă vreuna dintre reacţiile adverse devine gravă sau dacă observaţi orice reacţie adversă nemenţionată în acest prospect, vă rugăm să-i spuneţi medicului dumneavoastră sau farmacistului.</w:t>
            </w:r>
          </w:p>
        </w:tc>
      </w:tr>
    </w:tbl>
    <w:p w:rsidR="0011458D" w:rsidRDefault="0011458D">
      <w:pPr>
        <w:numPr>
          <w:ilvl w:val="12"/>
          <w:numId w:val="0"/>
        </w:numPr>
        <w:ind w:right="-2"/>
        <w:rPr>
          <w:b/>
          <w:u w:val="single"/>
          <w:lang w:val="ro-RO"/>
        </w:rPr>
      </w:pPr>
    </w:p>
    <w:p w:rsidR="0011458D" w:rsidRDefault="0011458D">
      <w:pPr>
        <w:numPr>
          <w:ilvl w:val="12"/>
          <w:numId w:val="0"/>
        </w:numPr>
        <w:ind w:right="-2"/>
        <w:rPr>
          <w:lang w:val="fr-FR"/>
        </w:rPr>
      </w:pPr>
      <w:r>
        <w:rPr>
          <w:b/>
          <w:u w:val="single"/>
          <w:lang w:val="ro-RO"/>
        </w:rPr>
        <w:t>În acest prospect găsiţi</w:t>
      </w:r>
      <w:r>
        <w:rPr>
          <w:lang w:val="ro-RO"/>
        </w:rPr>
        <w:t>:</w:t>
      </w:r>
      <w:r>
        <w:rPr>
          <w:lang w:val="fr-FR"/>
        </w:rPr>
        <w:t xml:space="preserve"> </w:t>
      </w:r>
    </w:p>
    <w:p w:rsidR="00A85DAA" w:rsidRDefault="00A85DAA">
      <w:pPr>
        <w:numPr>
          <w:ilvl w:val="12"/>
          <w:numId w:val="0"/>
        </w:numPr>
        <w:ind w:right="-2"/>
        <w:rPr>
          <w:lang w:val="fr-FR"/>
        </w:rPr>
      </w:pPr>
    </w:p>
    <w:p w:rsidR="0011458D" w:rsidRDefault="0011458D">
      <w:pPr>
        <w:numPr>
          <w:ilvl w:val="12"/>
          <w:numId w:val="0"/>
        </w:numPr>
        <w:ind w:left="567" w:right="-29" w:hanging="567"/>
        <w:rPr>
          <w:lang w:val="fr-FR"/>
        </w:rPr>
      </w:pPr>
      <w:r>
        <w:rPr>
          <w:lang w:val="fr-FR"/>
        </w:rPr>
        <w:t>1.</w:t>
      </w:r>
      <w:r>
        <w:rPr>
          <w:lang w:val="fr-FR"/>
        </w:rPr>
        <w:tab/>
      </w:r>
      <w:r>
        <w:rPr>
          <w:lang w:val="ro-RO"/>
        </w:rPr>
        <w:t>Ce este CYSTAGON şi pentru ce se utilizează</w:t>
      </w:r>
    </w:p>
    <w:p w:rsidR="0011458D" w:rsidRDefault="0011458D">
      <w:pPr>
        <w:numPr>
          <w:ilvl w:val="12"/>
          <w:numId w:val="0"/>
        </w:numPr>
        <w:ind w:left="567" w:right="-29" w:hanging="567"/>
        <w:rPr>
          <w:lang w:val="fr-FR"/>
        </w:rPr>
      </w:pPr>
      <w:r>
        <w:rPr>
          <w:lang w:val="fr-FR"/>
        </w:rPr>
        <w:t>2.</w:t>
      </w:r>
      <w:r>
        <w:rPr>
          <w:lang w:val="fr-FR"/>
        </w:rPr>
        <w:tab/>
      </w:r>
      <w:r>
        <w:rPr>
          <w:lang w:val="ro-RO"/>
        </w:rPr>
        <w:t>Înainte să utilizaţi CYSTAGON</w:t>
      </w:r>
    </w:p>
    <w:p w:rsidR="0011458D" w:rsidRDefault="0011458D">
      <w:pPr>
        <w:numPr>
          <w:ilvl w:val="12"/>
          <w:numId w:val="0"/>
        </w:numPr>
        <w:ind w:left="567" w:right="-29" w:hanging="567"/>
        <w:rPr>
          <w:lang w:val="fr-FR"/>
        </w:rPr>
      </w:pPr>
      <w:r>
        <w:rPr>
          <w:lang w:val="fr-FR"/>
        </w:rPr>
        <w:t>3.</w:t>
      </w:r>
      <w:r>
        <w:rPr>
          <w:lang w:val="fr-FR"/>
        </w:rPr>
        <w:tab/>
      </w:r>
      <w:r>
        <w:rPr>
          <w:lang w:val="ro-RO"/>
        </w:rPr>
        <w:t>Cum să utilizaţi CYSTAGON</w:t>
      </w:r>
    </w:p>
    <w:p w:rsidR="0011458D" w:rsidRDefault="0011458D">
      <w:pPr>
        <w:numPr>
          <w:ilvl w:val="12"/>
          <w:numId w:val="0"/>
        </w:numPr>
        <w:ind w:left="567" w:right="-29" w:hanging="567"/>
      </w:pPr>
      <w:r>
        <w:t>4.</w:t>
      </w:r>
      <w:r>
        <w:tab/>
      </w:r>
      <w:r>
        <w:rPr>
          <w:lang w:val="ro-RO"/>
        </w:rPr>
        <w:t>Reacţii adverse posibile</w:t>
      </w:r>
    </w:p>
    <w:p w:rsidR="0011458D" w:rsidRDefault="0011458D">
      <w:pPr>
        <w:numPr>
          <w:ilvl w:val="0"/>
          <w:numId w:val="5"/>
        </w:numPr>
      </w:pPr>
      <w:r>
        <w:rPr>
          <w:lang w:val="ro-RO"/>
        </w:rPr>
        <w:t>Cum se păstrează CYSTAGON</w:t>
      </w:r>
    </w:p>
    <w:p w:rsidR="0011458D" w:rsidRDefault="0011458D">
      <w:pPr>
        <w:numPr>
          <w:ilvl w:val="0"/>
          <w:numId w:val="5"/>
        </w:numPr>
      </w:pPr>
      <w:r>
        <w:rPr>
          <w:lang w:val="ro-RO"/>
        </w:rPr>
        <w:t>Informaţii suplimentare</w:t>
      </w:r>
    </w:p>
    <w:p w:rsidR="0011458D" w:rsidRDefault="0011458D">
      <w:pPr>
        <w:tabs>
          <w:tab w:val="left" w:pos="560"/>
        </w:tabs>
      </w:pPr>
    </w:p>
    <w:p w:rsidR="0011458D" w:rsidRDefault="0011458D">
      <w:pPr>
        <w:tabs>
          <w:tab w:val="left" w:pos="5670"/>
        </w:tabs>
        <w:rPr>
          <w:lang w:val="fr-FR"/>
        </w:rPr>
      </w:pPr>
    </w:p>
    <w:p w:rsidR="0011458D" w:rsidRDefault="0011458D">
      <w:pPr>
        <w:ind w:left="567" w:right="-2" w:hanging="567"/>
        <w:rPr>
          <w:lang w:val="fr-FR"/>
        </w:rPr>
      </w:pPr>
      <w:r>
        <w:rPr>
          <w:b/>
          <w:lang w:val="fr-FR"/>
        </w:rPr>
        <w:t>1.</w:t>
      </w:r>
      <w:r>
        <w:rPr>
          <w:b/>
          <w:lang w:val="fr-FR"/>
        </w:rPr>
        <w:tab/>
      </w:r>
      <w:r>
        <w:rPr>
          <w:b/>
          <w:lang w:val="ro-RO"/>
        </w:rPr>
        <w:t>CE ESTE CYSTAGON ŞI PENTRU CE SE UTILIZEAZĂ</w:t>
      </w:r>
    </w:p>
    <w:p w:rsidR="0011458D" w:rsidRDefault="0011458D">
      <w:pPr>
        <w:tabs>
          <w:tab w:val="left" w:pos="560"/>
          <w:tab w:val="left" w:pos="980"/>
        </w:tabs>
        <w:rPr>
          <w:lang w:val="fr-FR"/>
        </w:rPr>
      </w:pPr>
    </w:p>
    <w:p w:rsidR="0011458D" w:rsidRDefault="0011458D">
      <w:pPr>
        <w:tabs>
          <w:tab w:val="left" w:pos="560"/>
          <w:tab w:val="left" w:pos="980"/>
        </w:tabs>
        <w:rPr>
          <w:lang w:val="it-IT"/>
        </w:rPr>
      </w:pPr>
      <w:r>
        <w:rPr>
          <w:lang w:val="ro-RO"/>
        </w:rPr>
        <w:t>Cistinoza este o tulburare metabolică denumită „cistinoză nefropatică”; boala este caracterizată printr-o acumulare anormală a unui aminoacid numit cistină în diferite organe din corp, de exemplu în rinichi, ochi, muşchi, pancreas şi creier.</w:t>
      </w:r>
      <w:r>
        <w:rPr>
          <w:lang w:val="fr-FR"/>
        </w:rPr>
        <w:t xml:space="preserve"> </w:t>
      </w:r>
      <w:r>
        <w:rPr>
          <w:lang w:val="ro-RO"/>
        </w:rPr>
        <w:t>Acumularea cistinei provoacă leziuni renale şi excreţia unor cantităţi excesive de glucoză, proteine şi electroliţi.</w:t>
      </w:r>
      <w:r>
        <w:rPr>
          <w:lang w:val="fr-FR"/>
        </w:rPr>
        <w:t xml:space="preserve"> </w:t>
      </w:r>
      <w:r>
        <w:rPr>
          <w:lang w:val="ro-RO"/>
        </w:rPr>
        <w:t>Organe diferite sunt afectate la vârste diferite.</w:t>
      </w:r>
    </w:p>
    <w:p w:rsidR="0011458D" w:rsidRDefault="0011458D">
      <w:pPr>
        <w:tabs>
          <w:tab w:val="left" w:pos="560"/>
          <w:tab w:val="left" w:pos="980"/>
        </w:tabs>
        <w:rPr>
          <w:lang w:val="it-IT"/>
        </w:rPr>
      </w:pPr>
    </w:p>
    <w:p w:rsidR="0011458D" w:rsidRDefault="0011458D">
      <w:pPr>
        <w:tabs>
          <w:tab w:val="left" w:pos="560"/>
          <w:tab w:val="left" w:pos="980"/>
        </w:tabs>
        <w:rPr>
          <w:lang w:val="it-IT"/>
        </w:rPr>
      </w:pPr>
      <w:r>
        <w:rPr>
          <w:lang w:val="it-IT"/>
        </w:rPr>
        <w:t>CYSTAGON este prescris pentru tratamentul acestei tulburări ereditare rare. CYSTAGON este un medicament care reacţionează cu cistina pentru a reduce nivelurile acesteia în celule.</w:t>
      </w:r>
    </w:p>
    <w:p w:rsidR="0011458D" w:rsidRDefault="0011458D">
      <w:pPr>
        <w:tabs>
          <w:tab w:val="left" w:pos="560"/>
          <w:tab w:val="left" w:pos="980"/>
        </w:tabs>
        <w:rPr>
          <w:lang w:val="it-IT"/>
        </w:rPr>
      </w:pPr>
      <w:r>
        <w:rPr>
          <w:lang w:val="it-IT"/>
        </w:rPr>
        <w:t xml:space="preserve"> </w:t>
      </w:r>
    </w:p>
    <w:p w:rsidR="0011458D" w:rsidRDefault="0011458D">
      <w:pPr>
        <w:tabs>
          <w:tab w:val="left" w:pos="560"/>
          <w:tab w:val="left" w:pos="980"/>
        </w:tabs>
        <w:rPr>
          <w:lang w:val="it-IT"/>
        </w:rPr>
      </w:pPr>
    </w:p>
    <w:p w:rsidR="0011458D" w:rsidRDefault="0011458D" w:rsidP="0011458D">
      <w:pPr>
        <w:numPr>
          <w:ilvl w:val="0"/>
          <w:numId w:val="2"/>
        </w:numPr>
        <w:ind w:left="567" w:right="-2" w:hanging="567"/>
      </w:pPr>
      <w:r>
        <w:rPr>
          <w:b/>
          <w:lang w:val="ro-RO"/>
        </w:rPr>
        <w:t>ÎNAINTE SĂ UTILIZAŢI CYSTAGON</w:t>
      </w:r>
    </w:p>
    <w:p w:rsidR="0011458D" w:rsidRDefault="0011458D">
      <w:pPr>
        <w:tabs>
          <w:tab w:val="left" w:pos="560"/>
          <w:tab w:val="left" w:pos="980"/>
        </w:tabs>
        <w:rPr>
          <w:b/>
        </w:rPr>
      </w:pPr>
    </w:p>
    <w:p w:rsidR="0011458D" w:rsidRDefault="0011458D">
      <w:pPr>
        <w:tabs>
          <w:tab w:val="left" w:pos="560"/>
          <w:tab w:val="left" w:pos="980"/>
        </w:tabs>
      </w:pPr>
      <w:r>
        <w:rPr>
          <w:b/>
          <w:lang w:val="ro-RO"/>
        </w:rPr>
        <w:t>Nu utilizaţi CYSTAGON:</w:t>
      </w:r>
    </w:p>
    <w:p w:rsidR="0011458D" w:rsidRDefault="0011458D" w:rsidP="0011458D">
      <w:pPr>
        <w:numPr>
          <w:ilvl w:val="0"/>
          <w:numId w:val="3"/>
        </w:numPr>
        <w:tabs>
          <w:tab w:val="clear" w:pos="927"/>
        </w:tabs>
        <w:ind w:left="567" w:hanging="567"/>
      </w:pPr>
      <w:r>
        <w:rPr>
          <w:lang w:val="ro-RO"/>
        </w:rPr>
        <w:t>dacă dumneavoastră - sau copilul dumneavoastră- sunteţi alergic (hipersensibil) la cisteamină bitartrat sau la penicilamină sau la oricare dintre celelalte componente ale Cystagon.</w:t>
      </w:r>
    </w:p>
    <w:p w:rsidR="0011458D" w:rsidRPr="003D169A" w:rsidRDefault="0011458D" w:rsidP="0011458D">
      <w:pPr>
        <w:numPr>
          <w:ilvl w:val="0"/>
          <w:numId w:val="3"/>
        </w:numPr>
        <w:tabs>
          <w:tab w:val="clear" w:pos="927"/>
        </w:tabs>
        <w:ind w:left="567" w:hanging="567"/>
        <w:rPr>
          <w:lang w:val="fr-FR"/>
        </w:rPr>
      </w:pPr>
      <w:r>
        <w:rPr>
          <w:lang w:val="ro-RO"/>
        </w:rPr>
        <w:t>dacă sunteţi gravidă; acest aspect are importanţă mai ales în primul trimestru de sarcină</w:t>
      </w:r>
    </w:p>
    <w:p w:rsidR="0011458D" w:rsidRDefault="0011458D" w:rsidP="0011458D">
      <w:pPr>
        <w:numPr>
          <w:ilvl w:val="0"/>
          <w:numId w:val="4"/>
        </w:numPr>
        <w:tabs>
          <w:tab w:val="clear" w:pos="927"/>
        </w:tabs>
        <w:ind w:left="567" w:hanging="567"/>
      </w:pPr>
      <w:r>
        <w:rPr>
          <w:lang w:val="ro-RO"/>
        </w:rPr>
        <w:t>dacă alăptaţi la sân.</w:t>
      </w:r>
    </w:p>
    <w:p w:rsidR="0011458D" w:rsidRDefault="0011458D">
      <w:pPr>
        <w:pStyle w:val="Footer"/>
        <w:tabs>
          <w:tab w:val="left" w:pos="560"/>
          <w:tab w:val="left" w:pos="980"/>
        </w:tabs>
        <w:rPr>
          <w:rFonts w:ascii="Times New Roman" w:hAnsi="Times New Roman"/>
          <w:sz w:val="22"/>
        </w:rPr>
      </w:pPr>
    </w:p>
    <w:p w:rsidR="0011458D" w:rsidRDefault="0011458D">
      <w:pPr>
        <w:tabs>
          <w:tab w:val="left" w:pos="560"/>
          <w:tab w:val="left" w:pos="980"/>
        </w:tabs>
        <w:rPr>
          <w:lang w:val="it-IT"/>
        </w:rPr>
      </w:pPr>
      <w:r>
        <w:rPr>
          <w:b/>
          <w:lang w:val="ro-RO"/>
        </w:rPr>
        <w:t>Aveţi grijă deosebită când utilizaţi CYSTAGON:</w:t>
      </w:r>
      <w:r>
        <w:rPr>
          <w:b/>
          <w:caps/>
          <w:lang w:val="it-IT"/>
        </w:rPr>
        <w:t xml:space="preserve"> </w:t>
      </w:r>
    </w:p>
    <w:p w:rsidR="0011458D" w:rsidRDefault="0011458D" w:rsidP="0011458D">
      <w:pPr>
        <w:numPr>
          <w:ilvl w:val="0"/>
          <w:numId w:val="7"/>
        </w:numPr>
        <w:tabs>
          <w:tab w:val="clear" w:pos="360"/>
        </w:tabs>
        <w:ind w:left="567" w:hanging="567"/>
        <w:rPr>
          <w:i/>
          <w:lang w:val="it-IT"/>
        </w:rPr>
      </w:pPr>
      <w:r>
        <w:rPr>
          <w:lang w:val="ro-RO"/>
        </w:rPr>
        <w:t>Când boala dumneavoastră sau a copilului dumneavoastră a fost confirmată prin măsurătorile cistinei leucocitare, tratamentul cu CYSTAGON trebuie iniţiat cât mai curând posibil.</w:t>
      </w:r>
      <w:r>
        <w:rPr>
          <w:lang w:val="it-IT"/>
        </w:rPr>
        <w:t xml:space="preserve"> </w:t>
      </w:r>
    </w:p>
    <w:p w:rsidR="0011458D" w:rsidRDefault="0011458D" w:rsidP="0011458D">
      <w:pPr>
        <w:numPr>
          <w:ilvl w:val="0"/>
          <w:numId w:val="7"/>
        </w:numPr>
        <w:tabs>
          <w:tab w:val="clear" w:pos="360"/>
        </w:tabs>
        <w:ind w:left="567" w:hanging="567"/>
        <w:rPr>
          <w:lang w:val="it-IT"/>
        </w:rPr>
      </w:pPr>
      <w:r>
        <w:rPr>
          <w:lang w:val="ro-RO"/>
        </w:rPr>
        <w:t xml:space="preserve">S-au raportat câteva cazuri de leziuni cutanate la nivelul cotului, asemănătoare unor mase mici şi dure la copii trataţi cu doze mari </w:t>
      </w:r>
      <w:r w:rsidR="0070341A">
        <w:rPr>
          <w:lang w:val="ro-RO"/>
        </w:rPr>
        <w:t xml:space="preserve">ale </w:t>
      </w:r>
      <w:r>
        <w:rPr>
          <w:lang w:val="ro-RO"/>
        </w:rPr>
        <w:t>diferit</w:t>
      </w:r>
      <w:r w:rsidR="0070341A">
        <w:rPr>
          <w:lang w:val="ro-RO"/>
        </w:rPr>
        <w:t>or</w:t>
      </w:r>
      <w:r>
        <w:rPr>
          <w:lang w:val="ro-RO"/>
        </w:rPr>
        <w:t xml:space="preserve"> medicamente pe bază de cisteamină.</w:t>
      </w:r>
      <w:r>
        <w:rPr>
          <w:lang w:val="it-IT"/>
        </w:rPr>
        <w:t xml:space="preserve"> </w:t>
      </w:r>
      <w:r>
        <w:rPr>
          <w:lang w:val="ro-RO"/>
        </w:rPr>
        <w:t xml:space="preserve">Aceste leziuni au fost asociate cu striuri cutanate (vergeturi) şi leziuni osoase precum fracturi sau deformări osoase, şi cu laxitatea articulaţiilor. </w:t>
      </w:r>
    </w:p>
    <w:p w:rsidR="0011458D" w:rsidRDefault="0011458D">
      <w:pPr>
        <w:pStyle w:val="BodyTextIndent"/>
        <w:tabs>
          <w:tab w:val="clear" w:pos="567"/>
        </w:tabs>
        <w:rPr>
          <w:lang w:val="ro-RO"/>
        </w:rPr>
      </w:pPr>
      <w:r>
        <w:rPr>
          <w:lang w:val="ro-RO"/>
        </w:rPr>
        <w:t>Medicul dumneavoastră poate programa examene fizice şi examinări radiografice periodice ale pielii şi oaselor, pentru a controla efectele medicamentului.</w:t>
      </w:r>
      <w:r>
        <w:rPr>
          <w:lang w:val="it-IT"/>
        </w:rPr>
        <w:t xml:space="preserve"> </w:t>
      </w:r>
      <w:r>
        <w:rPr>
          <w:lang w:val="ro-RO"/>
        </w:rPr>
        <w:t>Se recomandă autoexaminarea pielii dumneavoastră sau a pielii copilului dumneavoastră.</w:t>
      </w:r>
      <w:r>
        <w:rPr>
          <w:lang w:val="it-IT"/>
        </w:rPr>
        <w:t xml:space="preserve"> </w:t>
      </w:r>
      <w:r>
        <w:rPr>
          <w:lang w:val="ro-RO"/>
        </w:rPr>
        <w:t xml:space="preserve">Dacă apar anomalii cutanate sau osoase, vă rugăm să vă informaţi imediat medicul. </w:t>
      </w:r>
    </w:p>
    <w:p w:rsidR="0011458D" w:rsidRDefault="0011458D">
      <w:pPr>
        <w:pStyle w:val="BodyTextIndent"/>
        <w:tabs>
          <w:tab w:val="clear" w:pos="567"/>
        </w:tabs>
        <w:ind w:hanging="567"/>
        <w:rPr>
          <w:lang w:val="ro-RO"/>
        </w:rPr>
      </w:pPr>
      <w:r>
        <w:rPr>
          <w:lang w:val="ro-RO"/>
        </w:rPr>
        <w:t xml:space="preserve">- </w:t>
      </w:r>
      <w:r>
        <w:rPr>
          <w:lang w:val="ro-RO"/>
        </w:rPr>
        <w:tab/>
        <w:t>Medicul dumneavoastră poate solicita verificarea periodică a numărului celulelor sanguine (hemograma).</w:t>
      </w:r>
    </w:p>
    <w:p w:rsidR="0011458D" w:rsidRDefault="0011458D" w:rsidP="0011458D">
      <w:pPr>
        <w:numPr>
          <w:ilvl w:val="0"/>
          <w:numId w:val="7"/>
        </w:numPr>
        <w:tabs>
          <w:tab w:val="clear" w:pos="360"/>
        </w:tabs>
        <w:ind w:left="567" w:hanging="567"/>
        <w:rPr>
          <w:lang w:val="it-IT"/>
        </w:rPr>
      </w:pPr>
      <w:r>
        <w:rPr>
          <w:lang w:val="ro-RO"/>
        </w:rPr>
        <w:t>Nu s-a demonstrat că CYSTAGON ar preveni acumularea cristalelor de cistină la nivelul ochiului.</w:t>
      </w:r>
      <w:r>
        <w:rPr>
          <w:lang w:val="it-IT"/>
        </w:rPr>
        <w:t xml:space="preserve"> </w:t>
      </w:r>
      <w:r>
        <w:rPr>
          <w:lang w:val="ro-RO"/>
        </w:rPr>
        <w:t>Dacă s-a utilizat o soluţie oftalmică de cisteamină în acest scop, utilizarea acesteia trebuie să fie continuată.</w:t>
      </w:r>
    </w:p>
    <w:p w:rsidR="0011458D" w:rsidRDefault="0011458D" w:rsidP="0011458D">
      <w:pPr>
        <w:numPr>
          <w:ilvl w:val="0"/>
          <w:numId w:val="7"/>
        </w:numPr>
        <w:tabs>
          <w:tab w:val="clear" w:pos="360"/>
        </w:tabs>
        <w:ind w:left="567" w:hanging="567"/>
        <w:rPr>
          <w:lang w:val="it-IT"/>
        </w:rPr>
      </w:pPr>
      <w:r>
        <w:rPr>
          <w:lang w:val="ro-RO"/>
        </w:rPr>
        <w:t>Spre deosebire de fosfocisteamină, o altă substanţă activă înrudită cu cisteamina bitartrat, CYSTAGON nu conţine fosfat.</w:t>
      </w:r>
      <w:r>
        <w:rPr>
          <w:lang w:val="it-IT"/>
        </w:rPr>
        <w:t xml:space="preserve"> </w:t>
      </w:r>
      <w:r>
        <w:rPr>
          <w:lang w:val="ro-RO"/>
        </w:rPr>
        <w:t xml:space="preserve">Dacă vi se administrează deja suplimente pe bază de fosfaţi, poate deveni necesară modificarea dozelor acestora atunci când fosfocisteamina este înlocuită cu CYSTAGON. </w:t>
      </w:r>
    </w:p>
    <w:p w:rsidR="0011458D" w:rsidRDefault="0011458D" w:rsidP="0011458D">
      <w:pPr>
        <w:numPr>
          <w:ilvl w:val="0"/>
          <w:numId w:val="7"/>
        </w:numPr>
        <w:tabs>
          <w:tab w:val="clear" w:pos="360"/>
        </w:tabs>
        <w:ind w:left="567" w:hanging="567"/>
        <w:rPr>
          <w:lang w:val="it-IT"/>
        </w:rPr>
      </w:pPr>
      <w:r>
        <w:rPr>
          <w:lang w:val="ro-RO"/>
        </w:rPr>
        <w:t>Pentru a evita riscul aspirării medicamentului în plămâni, capsulele nu trebuie administrate la copii cu vârste de 6 ani sau mai mici.</w:t>
      </w:r>
    </w:p>
    <w:p w:rsidR="0011458D" w:rsidRDefault="0011458D">
      <w:pPr>
        <w:rPr>
          <w:lang w:val="it-IT"/>
        </w:rPr>
      </w:pPr>
    </w:p>
    <w:p w:rsidR="0011458D" w:rsidRDefault="0011458D">
      <w:pPr>
        <w:rPr>
          <w:b/>
          <w:lang w:val="it-IT"/>
        </w:rPr>
      </w:pPr>
      <w:r>
        <w:rPr>
          <w:b/>
          <w:lang w:val="it-IT"/>
        </w:rPr>
        <w:t>Utilizarea altor medicamente</w:t>
      </w:r>
    </w:p>
    <w:p w:rsidR="0011458D" w:rsidRDefault="0011458D">
      <w:pPr>
        <w:rPr>
          <w:lang w:val="it-IT"/>
        </w:rPr>
      </w:pPr>
      <w:r>
        <w:rPr>
          <w:lang w:val="it-IT"/>
        </w:rPr>
        <w:t>Vă rugăm să spuneţi medicului dumneavoastră sau farmacistului dacă luaţi sau aţi luat recent orice alte medicamente, inclusiv dintre cele eliberate fără prescripţie medicală.</w:t>
      </w:r>
    </w:p>
    <w:p w:rsidR="0011458D" w:rsidRDefault="0011458D">
      <w:pPr>
        <w:pStyle w:val="Footer"/>
        <w:tabs>
          <w:tab w:val="left" w:pos="560"/>
          <w:tab w:val="left" w:pos="980"/>
        </w:tabs>
        <w:rPr>
          <w:rFonts w:ascii="Times New Roman" w:hAnsi="Times New Roman"/>
          <w:sz w:val="22"/>
        </w:rPr>
      </w:pPr>
    </w:p>
    <w:p w:rsidR="0011458D" w:rsidRDefault="0011458D">
      <w:pPr>
        <w:tabs>
          <w:tab w:val="left" w:pos="567"/>
          <w:tab w:val="left" w:pos="980"/>
          <w:tab w:val="left" w:pos="1260"/>
          <w:tab w:val="left" w:pos="2260"/>
        </w:tabs>
        <w:rPr>
          <w:lang w:val="it-IT"/>
        </w:rPr>
      </w:pPr>
      <w:r>
        <w:rPr>
          <w:b/>
          <w:lang w:val="ro-RO"/>
        </w:rPr>
        <w:t>Utilizarea CYSTAGON cu alimente şi băuturi</w:t>
      </w:r>
    </w:p>
    <w:p w:rsidR="0011458D" w:rsidRDefault="0011458D">
      <w:pPr>
        <w:tabs>
          <w:tab w:val="left" w:pos="567"/>
          <w:tab w:val="left" w:pos="980"/>
          <w:tab w:val="left" w:pos="1260"/>
          <w:tab w:val="left" w:pos="2260"/>
        </w:tabs>
        <w:rPr>
          <w:lang w:val="it-IT"/>
        </w:rPr>
      </w:pPr>
      <w:r>
        <w:rPr>
          <w:lang w:val="ro-RO"/>
        </w:rPr>
        <w:t>Pentru copii cu vârste de 6 ani sau mai mici, capsula tare poate fi desfăcută şi conţinutul poate fi presărat pe alimente (de exemplu lapte, cartofi sau alimente pe bază de amidon) sau amestecat în formula pentru sugari.</w:t>
      </w:r>
      <w:r>
        <w:rPr>
          <w:lang w:val="it-IT"/>
        </w:rPr>
        <w:t xml:space="preserve"> </w:t>
      </w:r>
      <w:r>
        <w:rPr>
          <w:lang w:val="ro-RO"/>
        </w:rPr>
        <w:t>A nu se adăuga la băuturi acide, de exemplu suc de portocale.</w:t>
      </w:r>
      <w:r>
        <w:rPr>
          <w:lang w:val="it-IT"/>
        </w:rPr>
        <w:t xml:space="preserve"> </w:t>
      </w:r>
      <w:r>
        <w:rPr>
          <w:lang w:val="ro-RO"/>
        </w:rPr>
        <w:t>Consultaţi medicul pentru instrucţiuni complete.</w:t>
      </w:r>
    </w:p>
    <w:p w:rsidR="0011458D" w:rsidRDefault="0011458D">
      <w:pPr>
        <w:tabs>
          <w:tab w:val="left" w:pos="560"/>
          <w:tab w:val="left" w:pos="980"/>
        </w:tabs>
        <w:rPr>
          <w:lang w:val="it-IT"/>
        </w:rPr>
      </w:pPr>
    </w:p>
    <w:p w:rsidR="0011458D" w:rsidRDefault="0011458D">
      <w:pPr>
        <w:tabs>
          <w:tab w:val="left" w:pos="560"/>
          <w:tab w:val="left" w:pos="980"/>
        </w:tabs>
        <w:rPr>
          <w:lang w:val="it-IT"/>
        </w:rPr>
      </w:pPr>
      <w:r>
        <w:rPr>
          <w:b/>
          <w:lang w:val="ro-RO"/>
        </w:rPr>
        <w:t>Sarcina</w:t>
      </w:r>
      <w:r>
        <w:rPr>
          <w:b/>
          <w:lang w:val="it-IT"/>
        </w:rPr>
        <w:t xml:space="preserve"> </w:t>
      </w:r>
    </w:p>
    <w:p w:rsidR="0011458D" w:rsidRDefault="0011458D">
      <w:pPr>
        <w:tabs>
          <w:tab w:val="left" w:pos="560"/>
          <w:tab w:val="left" w:pos="980"/>
        </w:tabs>
        <w:rPr>
          <w:lang w:val="it-IT"/>
        </w:rPr>
      </w:pPr>
      <w:r>
        <w:rPr>
          <w:lang w:val="ro-RO"/>
        </w:rPr>
        <w:t>Nu trebuie să utilizaţi CYSTAGON dacă sunteţi gravidă.</w:t>
      </w:r>
      <w:r>
        <w:rPr>
          <w:lang w:val="it-IT"/>
        </w:rPr>
        <w:t xml:space="preserve"> </w:t>
      </w:r>
      <w:r>
        <w:rPr>
          <w:lang w:val="ro-RO"/>
        </w:rPr>
        <w:t xml:space="preserve">Vă rugăm să vă consultaţi medicul dacă intenţionaţi să rămâneţi gravidă. </w:t>
      </w:r>
    </w:p>
    <w:p w:rsidR="0011458D" w:rsidRDefault="0011458D">
      <w:pPr>
        <w:tabs>
          <w:tab w:val="left" w:pos="560"/>
          <w:tab w:val="left" w:pos="980"/>
        </w:tabs>
        <w:rPr>
          <w:lang w:val="it-IT"/>
        </w:rPr>
      </w:pPr>
    </w:p>
    <w:p w:rsidR="0011458D" w:rsidRDefault="0011458D">
      <w:pPr>
        <w:pStyle w:val="Heading1"/>
        <w:tabs>
          <w:tab w:val="left" w:pos="980"/>
        </w:tabs>
        <w:rPr>
          <w:lang w:val="it-IT"/>
        </w:rPr>
      </w:pPr>
      <w:r>
        <w:rPr>
          <w:lang w:val="ro-RO"/>
        </w:rPr>
        <w:t>Alăptarea</w:t>
      </w:r>
    </w:p>
    <w:p w:rsidR="0011458D" w:rsidRDefault="0011458D">
      <w:pPr>
        <w:tabs>
          <w:tab w:val="left" w:pos="560"/>
          <w:tab w:val="left" w:pos="980"/>
        </w:tabs>
        <w:rPr>
          <w:lang w:val="it-IT"/>
        </w:rPr>
      </w:pPr>
      <w:r>
        <w:rPr>
          <w:lang w:val="ro-RO"/>
        </w:rPr>
        <w:t>CYSTAGON nu trebuie utilizat în timpul alăptării.</w:t>
      </w:r>
    </w:p>
    <w:p w:rsidR="0011458D" w:rsidRDefault="0011458D">
      <w:pPr>
        <w:tabs>
          <w:tab w:val="left" w:pos="560"/>
          <w:tab w:val="left" w:pos="980"/>
        </w:tabs>
        <w:rPr>
          <w:b/>
          <w:lang w:val="it-IT"/>
        </w:rPr>
      </w:pPr>
    </w:p>
    <w:p w:rsidR="0011458D" w:rsidRDefault="0011458D">
      <w:pPr>
        <w:tabs>
          <w:tab w:val="left" w:pos="560"/>
          <w:tab w:val="left" w:pos="980"/>
        </w:tabs>
        <w:rPr>
          <w:lang w:val="es-ES"/>
        </w:rPr>
      </w:pPr>
      <w:r>
        <w:rPr>
          <w:b/>
          <w:lang w:val="ro-RO"/>
        </w:rPr>
        <w:t>Conducerea vehiculelor şi folosirea utilajelor</w:t>
      </w:r>
      <w:r>
        <w:rPr>
          <w:b/>
          <w:lang w:val="es-ES"/>
        </w:rPr>
        <w:t xml:space="preserve"> </w:t>
      </w:r>
    </w:p>
    <w:p w:rsidR="0011458D" w:rsidRDefault="0011458D">
      <w:pPr>
        <w:tabs>
          <w:tab w:val="left" w:pos="560"/>
          <w:tab w:val="left" w:pos="980"/>
        </w:tabs>
        <w:rPr>
          <w:lang w:val="it-IT"/>
        </w:rPr>
      </w:pPr>
      <w:r>
        <w:rPr>
          <w:lang w:val="ro-RO"/>
        </w:rPr>
        <w:t>CYSTAGON poate provoca o stare de moleşeală.</w:t>
      </w:r>
      <w:r>
        <w:rPr>
          <w:lang w:val="it-IT"/>
        </w:rPr>
        <w:t xml:space="preserve"> </w:t>
      </w:r>
      <w:r>
        <w:rPr>
          <w:lang w:val="ro-RO"/>
        </w:rPr>
        <w:t>Când începeţi tratamentul, dumneavoastră sau copilul dumneavoastră nu trebuie să desfăşuraţi activităţi potenţial periculoase până vă familiarizaţi cu efectele medicamentului.</w:t>
      </w:r>
    </w:p>
    <w:p w:rsidR="0011458D" w:rsidRDefault="0011458D">
      <w:pPr>
        <w:tabs>
          <w:tab w:val="left" w:pos="560"/>
          <w:tab w:val="left" w:pos="980"/>
        </w:tabs>
        <w:rPr>
          <w:lang w:val="it-IT"/>
        </w:rPr>
      </w:pPr>
    </w:p>
    <w:p w:rsidR="0011458D" w:rsidRDefault="0011458D">
      <w:pPr>
        <w:tabs>
          <w:tab w:val="left" w:pos="560"/>
          <w:tab w:val="left" w:pos="980"/>
        </w:tabs>
        <w:rPr>
          <w:lang w:val="it-IT"/>
        </w:rPr>
      </w:pPr>
    </w:p>
    <w:p w:rsidR="0011458D" w:rsidRDefault="0011458D">
      <w:pPr>
        <w:tabs>
          <w:tab w:val="left" w:pos="567"/>
        </w:tabs>
        <w:ind w:right="-2"/>
        <w:rPr>
          <w:lang w:val="it-IT"/>
        </w:rPr>
      </w:pPr>
      <w:r>
        <w:rPr>
          <w:b/>
          <w:lang w:val="it-IT"/>
        </w:rPr>
        <w:t>3.</w:t>
      </w:r>
      <w:r>
        <w:rPr>
          <w:b/>
          <w:lang w:val="it-IT"/>
        </w:rPr>
        <w:tab/>
      </w:r>
      <w:r>
        <w:rPr>
          <w:b/>
          <w:lang w:val="ro-RO"/>
        </w:rPr>
        <w:t>CUM SĂ UTILIZAŢI CYSTAGON</w:t>
      </w:r>
    </w:p>
    <w:p w:rsidR="0011458D" w:rsidRDefault="0011458D">
      <w:pPr>
        <w:ind w:right="-2"/>
        <w:rPr>
          <w:lang w:val="it-IT"/>
        </w:rPr>
      </w:pPr>
    </w:p>
    <w:p w:rsidR="0011458D" w:rsidRDefault="0011458D">
      <w:pPr>
        <w:ind w:right="-2"/>
        <w:rPr>
          <w:lang w:val="it-IT"/>
        </w:rPr>
      </w:pPr>
      <w:r>
        <w:rPr>
          <w:lang w:val="it-IT"/>
        </w:rPr>
        <w:t>Utilizaţi întotdeauna CYSTAGON exact aşa cum v-a spus medicul dumneavoastră. Trebuie să discutaţi cu medicul dumneavoastră dacă nu sunteţi sigur.</w:t>
      </w:r>
    </w:p>
    <w:p w:rsidR="0011458D" w:rsidRDefault="0011458D">
      <w:pPr>
        <w:tabs>
          <w:tab w:val="left" w:pos="560"/>
          <w:tab w:val="left" w:pos="980"/>
          <w:tab w:val="left" w:pos="2260"/>
        </w:tabs>
        <w:rPr>
          <w:lang w:val="it-IT"/>
        </w:rPr>
      </w:pPr>
      <w:r>
        <w:rPr>
          <w:lang w:val="ro-RO"/>
        </w:rPr>
        <w:t>Doza de CYSTAGON prescrisă pentru dumneavoastră sau pentru copilul dumneavoastră depinde de vârsta şi greutatea dumneavoastră sau a copilului.</w:t>
      </w:r>
      <w:r>
        <w:rPr>
          <w:lang w:val="it-IT"/>
        </w:rPr>
        <w:t xml:space="preserve"> </w:t>
      </w:r>
    </w:p>
    <w:p w:rsidR="0011458D" w:rsidRDefault="0011458D">
      <w:pPr>
        <w:tabs>
          <w:tab w:val="left" w:pos="560"/>
          <w:tab w:val="left" w:pos="980"/>
          <w:tab w:val="left" w:pos="2260"/>
        </w:tabs>
        <w:rPr>
          <w:lang w:val="it-IT"/>
        </w:rPr>
      </w:pPr>
      <w:r>
        <w:rPr>
          <w:lang w:val="ro-RO"/>
        </w:rPr>
        <w:t>Pentru copii cu vârste până la 12 ani, stabilirea dozei se va face în funcţie de mărimea corpului (suprafaţa corporală), doza uzuală fiind de 1,30 g/m</w:t>
      </w:r>
      <w:r>
        <w:rPr>
          <w:vertAlign w:val="superscript"/>
          <w:lang w:val="ro-RO"/>
        </w:rPr>
        <w:t>2</w:t>
      </w:r>
      <w:r>
        <w:rPr>
          <w:lang w:val="ro-RO"/>
        </w:rPr>
        <w:t xml:space="preserve"> de suprafaţă corporală pe zi.</w:t>
      </w:r>
      <w:r>
        <w:rPr>
          <w:lang w:val="it-IT"/>
        </w:rPr>
        <w:t xml:space="preserve"> </w:t>
      </w:r>
    </w:p>
    <w:p w:rsidR="0011458D" w:rsidRDefault="0011458D">
      <w:pPr>
        <w:tabs>
          <w:tab w:val="left" w:pos="560"/>
          <w:tab w:val="left" w:pos="980"/>
          <w:tab w:val="left" w:pos="2260"/>
        </w:tabs>
        <w:rPr>
          <w:lang w:val="it-IT"/>
        </w:rPr>
      </w:pPr>
      <w:r>
        <w:rPr>
          <w:lang w:val="ro-RO"/>
        </w:rPr>
        <w:t>Pentru pacienţii cu vârste peste 12 ani cu greutate corporală de peste 50 kg, doza uzuală este de 2 g/zi.</w:t>
      </w:r>
    </w:p>
    <w:p w:rsidR="0011458D" w:rsidRDefault="0011458D">
      <w:pPr>
        <w:tabs>
          <w:tab w:val="left" w:pos="560"/>
          <w:tab w:val="left" w:pos="980"/>
          <w:tab w:val="left" w:pos="2260"/>
        </w:tabs>
        <w:rPr>
          <w:lang w:val="it-IT"/>
        </w:rPr>
      </w:pPr>
      <w:r>
        <w:rPr>
          <w:lang w:val="ro-RO"/>
        </w:rPr>
        <w:t>În toate cazurile, doza uzuală nu trebuie să depăşească 1,95 g/m</w:t>
      </w:r>
      <w:r>
        <w:rPr>
          <w:vertAlign w:val="superscript"/>
          <w:lang w:val="ro-RO"/>
        </w:rPr>
        <w:t>2</w:t>
      </w:r>
      <w:r>
        <w:rPr>
          <w:lang w:val="ro-RO"/>
        </w:rPr>
        <w:t>/zi.</w:t>
      </w:r>
    </w:p>
    <w:p w:rsidR="0011458D" w:rsidRDefault="0011458D">
      <w:pPr>
        <w:tabs>
          <w:tab w:val="left" w:pos="560"/>
          <w:tab w:val="left" w:pos="980"/>
          <w:tab w:val="left" w:pos="2260"/>
        </w:tabs>
        <w:rPr>
          <w:lang w:val="it-IT"/>
        </w:rPr>
      </w:pPr>
      <w:r>
        <w:rPr>
          <w:lang w:val="ro-RO"/>
        </w:rPr>
        <w:t>CYSTAGON trebuie luat sau administrat numai pe cale orală şi exact aşa cum vi s-a explicat de către medicul dumneavoastră sau de către pediatrul copilului.</w:t>
      </w:r>
      <w:r>
        <w:rPr>
          <w:lang w:val="it-IT"/>
        </w:rPr>
        <w:t xml:space="preserve"> </w:t>
      </w:r>
      <w:r>
        <w:rPr>
          <w:lang w:val="ro-RO"/>
        </w:rPr>
        <w:t>Pentru ca CYSTAGON să acţioneze în mod corect, trebuie să respectaţi următoarele instrucţiuni:</w:t>
      </w:r>
    </w:p>
    <w:p w:rsidR="0011458D" w:rsidRDefault="0011458D" w:rsidP="0011458D">
      <w:pPr>
        <w:numPr>
          <w:ilvl w:val="0"/>
          <w:numId w:val="8"/>
        </w:numPr>
        <w:tabs>
          <w:tab w:val="clear" w:pos="360"/>
        </w:tabs>
        <w:ind w:left="567" w:hanging="567"/>
        <w:rPr>
          <w:lang w:val="it-IT"/>
        </w:rPr>
      </w:pPr>
      <w:r>
        <w:rPr>
          <w:lang w:val="ro-RO"/>
        </w:rPr>
        <w:t>Urmaţi exact instrucţiunile medicului dumneavoastră.</w:t>
      </w:r>
      <w:r>
        <w:rPr>
          <w:lang w:val="it-IT"/>
        </w:rPr>
        <w:t xml:space="preserve"> </w:t>
      </w:r>
      <w:r>
        <w:rPr>
          <w:lang w:val="ro-RO"/>
        </w:rPr>
        <w:t>Nu măriţi şi nu reduceţi doza de medicament dacă nu aveţi aprobarea medicului dumneavoastră.</w:t>
      </w:r>
    </w:p>
    <w:p w:rsidR="0011458D" w:rsidRDefault="0011458D" w:rsidP="0011458D">
      <w:pPr>
        <w:numPr>
          <w:ilvl w:val="0"/>
          <w:numId w:val="8"/>
        </w:numPr>
        <w:tabs>
          <w:tab w:val="clear" w:pos="360"/>
        </w:tabs>
        <w:ind w:left="567" w:hanging="567"/>
        <w:rPr>
          <w:lang w:val="it-IT"/>
        </w:rPr>
      </w:pPr>
      <w:r>
        <w:rPr>
          <w:lang w:val="ro-RO"/>
        </w:rPr>
        <w:t>Capsulele nu trebuie administrate la copiii cu vârste de aproximativ 6 ani sau mai mici, deoarece aceştia s-ar putea să nu poată să le înghită şi să se sufoce.</w:t>
      </w:r>
      <w:r>
        <w:rPr>
          <w:lang w:val="it-IT"/>
        </w:rPr>
        <w:t xml:space="preserve"> </w:t>
      </w:r>
      <w:r>
        <w:rPr>
          <w:lang w:val="ro-RO"/>
        </w:rPr>
        <w:t>Pentru copiii cu vârste de aproximativ 6 ani sau mai mici, capsula tare poate fi desfăcută şi conţinutul poate fi presărat pe alimente (de exemplu lapte, cartofi sau alimente pe bază de amidon) sau amestecat în formula pentru sugari.</w:t>
      </w:r>
      <w:r>
        <w:rPr>
          <w:lang w:val="it-IT"/>
        </w:rPr>
        <w:t xml:space="preserve"> </w:t>
      </w:r>
      <w:r>
        <w:rPr>
          <w:lang w:val="ro-RO"/>
        </w:rPr>
        <w:t>A nu se adăuga la băuturi acide, de exemplu suc de portocale.</w:t>
      </w:r>
      <w:r>
        <w:rPr>
          <w:lang w:val="it-IT"/>
        </w:rPr>
        <w:t xml:space="preserve"> </w:t>
      </w:r>
      <w:r>
        <w:rPr>
          <w:lang w:val="ro-RO"/>
        </w:rPr>
        <w:t>Consultaţi medicul pentru instrucţiuni complete.</w:t>
      </w:r>
    </w:p>
    <w:p w:rsidR="0011458D" w:rsidRDefault="0011458D" w:rsidP="0011458D">
      <w:pPr>
        <w:numPr>
          <w:ilvl w:val="0"/>
          <w:numId w:val="8"/>
        </w:numPr>
        <w:tabs>
          <w:tab w:val="clear" w:pos="360"/>
        </w:tabs>
        <w:ind w:left="567" w:hanging="567"/>
        <w:rPr>
          <w:lang w:val="it-IT"/>
        </w:rPr>
      </w:pPr>
      <w:r>
        <w:rPr>
          <w:lang w:val="ro-RO"/>
        </w:rPr>
        <w:t>Tratamentul dumneavoastră sau al copilului dumneavoastră poate include, pe lângă CYSTAGON, unul sau mai multe suplimente pentru înlocuirea pierderilor importante de electroliţi la nivel renal.</w:t>
      </w:r>
      <w:r>
        <w:rPr>
          <w:lang w:val="it-IT"/>
        </w:rPr>
        <w:t xml:space="preserve"> </w:t>
      </w:r>
      <w:r>
        <w:rPr>
          <w:lang w:val="ro-RO"/>
        </w:rPr>
        <w:t>Este important să luaţi sau să daţi copilului dumneavoastră aceste suplimente, aşa cum aţi fost instruit de către medic.</w:t>
      </w:r>
      <w:r>
        <w:rPr>
          <w:lang w:val="it-IT"/>
        </w:rPr>
        <w:t xml:space="preserve"> </w:t>
      </w:r>
      <w:r>
        <w:rPr>
          <w:lang w:val="ro-RO"/>
        </w:rPr>
        <w:t>Dacă au fost omise mai multe doze de suplimente sau dacă apar stări de slăbiciune sau moleşeală, contactaţi medicul pentru instrucţiuni.</w:t>
      </w:r>
    </w:p>
    <w:p w:rsidR="0011458D" w:rsidRDefault="0011458D" w:rsidP="0011458D">
      <w:pPr>
        <w:numPr>
          <w:ilvl w:val="0"/>
          <w:numId w:val="8"/>
        </w:numPr>
        <w:tabs>
          <w:tab w:val="clear" w:pos="360"/>
        </w:tabs>
        <w:ind w:left="567" w:hanging="567"/>
        <w:rPr>
          <w:lang w:val="pt-PT"/>
        </w:rPr>
      </w:pPr>
      <w:r>
        <w:rPr>
          <w:lang w:val="it-IT"/>
        </w:rPr>
        <w:t>P</w:t>
      </w:r>
      <w:r>
        <w:rPr>
          <w:lang w:val="ro-RO"/>
        </w:rPr>
        <w:t>entru stabilirea nivelului de cistină din celulele albe sanguine, sunt necesare examene de sânge periodice care pot ajuta la determinarea dozei corecte de CYSTAGON.</w:t>
      </w:r>
      <w:r>
        <w:rPr>
          <w:lang w:val="it-IT"/>
        </w:rPr>
        <w:t xml:space="preserve"> </w:t>
      </w:r>
      <w:r>
        <w:rPr>
          <w:lang w:val="ro-RO"/>
        </w:rPr>
        <w:t>Medicul dumneavoastră sau pediatrul vor programa aceste examene de sânge.</w:t>
      </w:r>
      <w:r>
        <w:rPr>
          <w:lang w:val="pt-PT"/>
        </w:rPr>
        <w:t xml:space="preserve"> </w:t>
      </w:r>
      <w:r>
        <w:rPr>
          <w:lang w:val="ro-RO"/>
        </w:rPr>
        <w:t>Pentru a stabili dozele necesare de suplimente, sunt necesare examene periodice de sânge şi urină care să determine nivelurile celor mai importanţi electroliţi pentru organism.</w:t>
      </w:r>
    </w:p>
    <w:p w:rsidR="0011458D" w:rsidRDefault="0011458D">
      <w:pPr>
        <w:pStyle w:val="Header"/>
        <w:tabs>
          <w:tab w:val="clear" w:pos="4153"/>
          <w:tab w:val="clear" w:pos="8306"/>
          <w:tab w:val="left" w:pos="567"/>
          <w:tab w:val="left" w:pos="980"/>
          <w:tab w:val="left" w:pos="1260"/>
          <w:tab w:val="left" w:pos="2260"/>
        </w:tabs>
        <w:rPr>
          <w:rFonts w:ascii="Times New Roman" w:hAnsi="Times New Roman"/>
          <w:sz w:val="22"/>
          <w:lang w:val="pt-PT"/>
        </w:rPr>
      </w:pPr>
    </w:p>
    <w:p w:rsidR="0011458D" w:rsidRDefault="0011458D">
      <w:pPr>
        <w:numPr>
          <w:ilvl w:val="12"/>
          <w:numId w:val="0"/>
        </w:numPr>
        <w:tabs>
          <w:tab w:val="left" w:pos="560"/>
          <w:tab w:val="left" w:pos="980"/>
          <w:tab w:val="left" w:pos="1260"/>
          <w:tab w:val="left" w:pos="2260"/>
        </w:tabs>
        <w:rPr>
          <w:lang w:val="it-IT"/>
        </w:rPr>
      </w:pPr>
      <w:r>
        <w:rPr>
          <w:lang w:val="ro-RO"/>
        </w:rPr>
        <w:t>CYSTAGON trebuie administrat de 4 ori pe zi, la fiecare 6 ore, preferabil în timpul mesei sau imediat după mese.</w:t>
      </w:r>
      <w:r>
        <w:rPr>
          <w:lang w:val="it-IT"/>
        </w:rPr>
        <w:t xml:space="preserve"> </w:t>
      </w:r>
      <w:r>
        <w:rPr>
          <w:lang w:val="ro-RO"/>
        </w:rPr>
        <w:t>Este important să luaţi dozele la intervale regulate de 6 ore.</w:t>
      </w:r>
    </w:p>
    <w:p w:rsidR="0011458D" w:rsidRDefault="0011458D">
      <w:pPr>
        <w:numPr>
          <w:ilvl w:val="12"/>
          <w:numId w:val="0"/>
        </w:numPr>
        <w:tabs>
          <w:tab w:val="left" w:pos="560"/>
          <w:tab w:val="left" w:pos="980"/>
        </w:tabs>
        <w:rPr>
          <w:b/>
          <w:lang w:val="it-IT"/>
        </w:rPr>
      </w:pPr>
    </w:p>
    <w:p w:rsidR="0011458D" w:rsidRDefault="0011458D">
      <w:pPr>
        <w:numPr>
          <w:ilvl w:val="12"/>
          <w:numId w:val="0"/>
        </w:numPr>
        <w:tabs>
          <w:tab w:val="left" w:pos="560"/>
          <w:tab w:val="left" w:pos="980"/>
        </w:tabs>
        <w:rPr>
          <w:lang w:val="it-IT"/>
        </w:rPr>
      </w:pPr>
      <w:r>
        <w:rPr>
          <w:lang w:val="ro-RO"/>
        </w:rPr>
        <w:t xml:space="preserve">Tratamentul cu CYSTAGON trebuie continuat pe termen lung, conform instrucţiunilor medicului dumneavoastră. </w:t>
      </w:r>
    </w:p>
    <w:p w:rsidR="0011458D" w:rsidRDefault="0011458D">
      <w:pPr>
        <w:numPr>
          <w:ilvl w:val="12"/>
          <w:numId w:val="0"/>
        </w:numPr>
        <w:tabs>
          <w:tab w:val="left" w:pos="560"/>
          <w:tab w:val="left" w:pos="980"/>
        </w:tabs>
        <w:rPr>
          <w:b/>
          <w:lang w:val="it-IT"/>
        </w:rPr>
      </w:pPr>
    </w:p>
    <w:p w:rsidR="0011458D" w:rsidRDefault="0011458D">
      <w:pPr>
        <w:numPr>
          <w:ilvl w:val="12"/>
          <w:numId w:val="0"/>
        </w:numPr>
        <w:tabs>
          <w:tab w:val="left" w:pos="560"/>
          <w:tab w:val="left" w:pos="980"/>
        </w:tabs>
        <w:rPr>
          <w:b/>
          <w:lang w:val="it-IT"/>
        </w:rPr>
      </w:pPr>
      <w:r>
        <w:rPr>
          <w:b/>
          <w:lang w:val="ro-RO"/>
        </w:rPr>
        <w:t>Dacă utilizaţi mai mult decât trebuie din CYSTAGON:</w:t>
      </w:r>
    </w:p>
    <w:p w:rsidR="0011458D" w:rsidRDefault="0011458D">
      <w:pPr>
        <w:numPr>
          <w:ilvl w:val="12"/>
          <w:numId w:val="0"/>
        </w:numPr>
        <w:tabs>
          <w:tab w:val="left" w:pos="560"/>
          <w:tab w:val="left" w:pos="980"/>
        </w:tabs>
        <w:rPr>
          <w:lang w:val="it-IT"/>
        </w:rPr>
      </w:pPr>
      <w:r>
        <w:rPr>
          <w:lang w:val="ro-RO"/>
        </w:rPr>
        <w:t>În cazul în care s-a utilizat o doză mai mare de medicament decât cea care a fost prescrisă, sau dacă apar stări de moleşeală, trebuie să contactaţi imediat medicul dumneavoastră sau pediatrul sau secţia de urgenţă a spitalului.</w:t>
      </w:r>
    </w:p>
    <w:p w:rsidR="0011458D" w:rsidRDefault="0011458D">
      <w:pPr>
        <w:numPr>
          <w:ilvl w:val="12"/>
          <w:numId w:val="0"/>
        </w:numPr>
        <w:tabs>
          <w:tab w:val="left" w:pos="560"/>
          <w:tab w:val="left" w:pos="980"/>
        </w:tabs>
        <w:rPr>
          <w:lang w:val="it-IT"/>
        </w:rPr>
      </w:pPr>
    </w:p>
    <w:p w:rsidR="0011458D" w:rsidRDefault="0011458D">
      <w:pPr>
        <w:numPr>
          <w:ilvl w:val="12"/>
          <w:numId w:val="0"/>
        </w:numPr>
        <w:tabs>
          <w:tab w:val="left" w:pos="560"/>
          <w:tab w:val="left" w:pos="980"/>
        </w:tabs>
        <w:rPr>
          <w:b/>
          <w:lang w:val="it-IT"/>
        </w:rPr>
      </w:pPr>
      <w:r>
        <w:rPr>
          <w:b/>
          <w:lang w:val="ro-RO"/>
        </w:rPr>
        <w:t>Dacă uitaţi să luaţi CYSTAGON:</w:t>
      </w:r>
    </w:p>
    <w:p w:rsidR="0011458D" w:rsidRDefault="0011458D">
      <w:pPr>
        <w:numPr>
          <w:ilvl w:val="12"/>
          <w:numId w:val="0"/>
        </w:numPr>
        <w:tabs>
          <w:tab w:val="left" w:pos="560"/>
          <w:tab w:val="left" w:pos="980"/>
        </w:tabs>
        <w:rPr>
          <w:lang w:val="it-IT"/>
        </w:rPr>
      </w:pPr>
      <w:r>
        <w:rPr>
          <w:lang w:val="ro-RO"/>
        </w:rPr>
        <w:t>Dacă o doză de medicament este omisă, aceasta trebuie să fie luată cât mai curând posibil.</w:t>
      </w:r>
      <w:r>
        <w:rPr>
          <w:lang w:val="it-IT"/>
        </w:rPr>
        <w:t xml:space="preserve"> Dacă însă</w:t>
      </w:r>
      <w:r>
        <w:rPr>
          <w:lang w:val="ro-RO"/>
        </w:rPr>
        <w:t xml:space="preserve"> vă amintiţi de omiterea dozei cu mai puţin de 2 ore înainte de următoarea doză, renunţaţi la doza omisă şi reveniţi la schema dumneavoastră obişnuită de dozaj.</w:t>
      </w:r>
      <w:r>
        <w:rPr>
          <w:lang w:val="it-IT"/>
        </w:rPr>
        <w:t xml:space="preserve"> </w:t>
      </w:r>
      <w:r>
        <w:rPr>
          <w:lang w:val="ro-RO"/>
        </w:rPr>
        <w:t>Nu dublaţi doza pentru a substitui o doză omisă.</w:t>
      </w:r>
    </w:p>
    <w:p w:rsidR="0011458D" w:rsidRDefault="0011458D">
      <w:pPr>
        <w:numPr>
          <w:ilvl w:val="12"/>
          <w:numId w:val="0"/>
        </w:numPr>
        <w:tabs>
          <w:tab w:val="left" w:pos="560"/>
          <w:tab w:val="left" w:pos="980"/>
        </w:tabs>
        <w:rPr>
          <w:lang w:val="it-IT"/>
        </w:rPr>
      </w:pPr>
    </w:p>
    <w:p w:rsidR="0011458D" w:rsidRDefault="0011458D">
      <w:pPr>
        <w:numPr>
          <w:ilvl w:val="12"/>
          <w:numId w:val="0"/>
        </w:numPr>
        <w:tabs>
          <w:tab w:val="left" w:pos="560"/>
          <w:tab w:val="left" w:pos="980"/>
        </w:tabs>
        <w:rPr>
          <w:lang w:val="it-IT"/>
        </w:rPr>
      </w:pPr>
    </w:p>
    <w:p w:rsidR="0011458D" w:rsidRDefault="0011458D">
      <w:pPr>
        <w:ind w:left="567" w:right="-2" w:hanging="567"/>
        <w:rPr>
          <w:lang w:val="it-IT"/>
        </w:rPr>
      </w:pPr>
      <w:r>
        <w:rPr>
          <w:b/>
          <w:lang w:val="it-IT"/>
        </w:rPr>
        <w:t>4.</w:t>
      </w:r>
      <w:r>
        <w:rPr>
          <w:b/>
          <w:lang w:val="it-IT"/>
        </w:rPr>
        <w:tab/>
      </w:r>
      <w:r>
        <w:rPr>
          <w:b/>
          <w:lang w:val="ro-RO"/>
        </w:rPr>
        <w:t>REACŢII ADVERSE POSIBILE</w:t>
      </w:r>
    </w:p>
    <w:p w:rsidR="0011458D" w:rsidRDefault="0011458D">
      <w:pPr>
        <w:ind w:right="-29"/>
        <w:rPr>
          <w:lang w:val="it-IT"/>
        </w:rPr>
      </w:pPr>
    </w:p>
    <w:p w:rsidR="0011458D" w:rsidRDefault="0011458D">
      <w:pPr>
        <w:ind w:right="-29"/>
        <w:rPr>
          <w:lang w:val="it-IT"/>
        </w:rPr>
      </w:pPr>
      <w:r>
        <w:rPr>
          <w:lang w:val="ro-RO"/>
        </w:rPr>
        <w:t>Ca toate medicamentele, CYSTAGON poate provoca reacţii adverse, cu toate că nu apar la toate persoanele.</w:t>
      </w:r>
    </w:p>
    <w:p w:rsidR="0011458D" w:rsidRDefault="0011458D">
      <w:pPr>
        <w:numPr>
          <w:ilvl w:val="12"/>
          <w:numId w:val="0"/>
        </w:numPr>
        <w:tabs>
          <w:tab w:val="left" w:pos="560"/>
          <w:tab w:val="left" w:pos="980"/>
        </w:tabs>
        <w:rPr>
          <w:lang w:val="it-IT"/>
        </w:rPr>
      </w:pPr>
    </w:p>
    <w:p w:rsidR="0011458D" w:rsidRDefault="0011458D">
      <w:pPr>
        <w:numPr>
          <w:ilvl w:val="12"/>
          <w:numId w:val="0"/>
        </w:numPr>
        <w:tabs>
          <w:tab w:val="left" w:pos="560"/>
          <w:tab w:val="left" w:pos="980"/>
        </w:tabs>
        <w:rPr>
          <w:lang w:val="it-IT"/>
        </w:rPr>
      </w:pPr>
      <w:r>
        <w:rPr>
          <w:lang w:val="ro-RO"/>
        </w:rPr>
        <w:t>La unele persoane, CYSTAGON poate produce o stare de moleşeală sau poate afecta starea de atenţie (vigilenţa).</w:t>
      </w:r>
      <w:r>
        <w:rPr>
          <w:lang w:val="it-IT"/>
        </w:rPr>
        <w:t xml:space="preserve"> </w:t>
      </w:r>
      <w:r>
        <w:rPr>
          <w:lang w:val="ro-RO"/>
        </w:rPr>
        <w:t>Înainte de a desfăşura orice activitate care poate fi periculoasă în lipsa atenţiei necesare, asiguraţi-vă că ştiţi care este reacţia dumneavoastră sau a copilului la acest medicament.</w:t>
      </w:r>
    </w:p>
    <w:p w:rsidR="0011458D" w:rsidRDefault="0011458D">
      <w:pPr>
        <w:numPr>
          <w:ilvl w:val="12"/>
          <w:numId w:val="0"/>
        </w:numPr>
        <w:tabs>
          <w:tab w:val="left" w:pos="560"/>
          <w:tab w:val="left" w:pos="980"/>
        </w:tabs>
        <w:rPr>
          <w:lang w:val="it-IT"/>
        </w:rPr>
      </w:pPr>
    </w:p>
    <w:p w:rsidR="0011458D" w:rsidRDefault="0011458D">
      <w:pPr>
        <w:jc w:val="both"/>
        <w:rPr>
          <w:lang w:val="ro-RO"/>
        </w:rPr>
      </w:pPr>
      <w:r>
        <w:rPr>
          <w:lang w:val="ro-RO"/>
        </w:rPr>
        <w:t>Următoarele reacţii adverse au fost raportate după cum urmează: foarte frecvente (care apar la cel puţin unul din 10 pacienţi), frecvente (care apar la cel puţin unul din 100 pacienţi), mai puţin frecvente (care apar la cel puţin unul din 1000 pacienţi), rare (care apar la cel puţin unul din 10000 pacienţi), foarte rare (care apar la cel puţin unul din 100000 pacienţi).</w:t>
      </w:r>
    </w:p>
    <w:p w:rsidR="0011458D" w:rsidRDefault="0011458D">
      <w:pPr>
        <w:jc w:val="both"/>
        <w:rPr>
          <w:lang w:val="it-IT"/>
        </w:rPr>
      </w:pPr>
    </w:p>
    <w:p w:rsidR="0011458D" w:rsidRDefault="0011458D">
      <w:pPr>
        <w:ind w:left="567" w:hanging="567"/>
        <w:jc w:val="both"/>
        <w:rPr>
          <w:lang w:val="ro-RO"/>
        </w:rPr>
      </w:pPr>
      <w:r>
        <w:rPr>
          <w:lang w:val="it-IT"/>
        </w:rPr>
        <w:t>-</w:t>
      </w:r>
      <w:r>
        <w:rPr>
          <w:lang w:val="it-IT"/>
        </w:rPr>
        <w:tab/>
      </w:r>
      <w:r>
        <w:rPr>
          <w:lang w:val="ro-RO"/>
        </w:rPr>
        <w:t>Foarte frecvente:</w:t>
      </w:r>
      <w:r>
        <w:rPr>
          <w:lang w:val="it-IT"/>
        </w:rPr>
        <w:t xml:space="preserve"> </w:t>
      </w:r>
      <w:r>
        <w:rPr>
          <w:lang w:val="ro-RO"/>
        </w:rPr>
        <w:t>vărsături, greaţă, diaree, pierderea poftei de mâncare, febră şi somnolenţă.</w:t>
      </w:r>
    </w:p>
    <w:p w:rsidR="0011458D" w:rsidRDefault="0011458D">
      <w:pPr>
        <w:ind w:left="567" w:hanging="567"/>
        <w:jc w:val="both"/>
        <w:rPr>
          <w:lang w:val="it-IT"/>
        </w:rPr>
      </w:pPr>
    </w:p>
    <w:p w:rsidR="0011458D" w:rsidRDefault="0011458D">
      <w:pPr>
        <w:ind w:left="567" w:hanging="567"/>
        <w:jc w:val="both"/>
        <w:rPr>
          <w:lang w:val="ro-RO"/>
        </w:rPr>
      </w:pPr>
      <w:r>
        <w:rPr>
          <w:lang w:val="it-IT"/>
        </w:rPr>
        <w:t>-</w:t>
      </w:r>
      <w:r>
        <w:rPr>
          <w:lang w:val="it-IT"/>
        </w:rPr>
        <w:tab/>
      </w:r>
      <w:r>
        <w:rPr>
          <w:lang w:val="ro-RO"/>
        </w:rPr>
        <w:t>Frecvente:</w:t>
      </w:r>
      <w:r>
        <w:rPr>
          <w:lang w:val="it-IT"/>
        </w:rPr>
        <w:t xml:space="preserve"> </w:t>
      </w:r>
      <w:r>
        <w:rPr>
          <w:lang w:val="ro-RO"/>
        </w:rPr>
        <w:t>durere abdominală sau disconfort, mirosul neplăcut al respiraţiei sau al corpului, erupţii pe piele, gastroenterită, oboseală, durere de cap, encefalopatie (o boală a creierului) şi anomalii ale testelor funcţionale hepatice.</w:t>
      </w:r>
    </w:p>
    <w:p w:rsidR="0011458D" w:rsidRDefault="0011458D">
      <w:pPr>
        <w:ind w:left="567" w:hanging="567"/>
        <w:jc w:val="both"/>
        <w:rPr>
          <w:lang w:val="it-IT"/>
        </w:rPr>
      </w:pPr>
    </w:p>
    <w:p w:rsidR="0011458D" w:rsidRDefault="0011458D">
      <w:pPr>
        <w:ind w:left="567" w:hanging="567"/>
        <w:rPr>
          <w:b/>
          <w:lang w:val="it-IT"/>
        </w:rPr>
      </w:pPr>
      <w:r>
        <w:rPr>
          <w:lang w:val="it-IT"/>
        </w:rPr>
        <w:t xml:space="preserve">- </w:t>
      </w:r>
      <w:r>
        <w:rPr>
          <w:lang w:val="it-IT"/>
        </w:rPr>
        <w:tab/>
      </w:r>
      <w:r>
        <w:rPr>
          <w:lang w:val="ro-RO"/>
        </w:rPr>
        <w:t>Mai puţin frecvente:</w:t>
      </w:r>
      <w:r>
        <w:rPr>
          <w:lang w:val="it-IT"/>
        </w:rPr>
        <w:t xml:space="preserve"> vergeturi (</w:t>
      </w:r>
      <w:r>
        <w:rPr>
          <w:lang w:val="ro-RO"/>
        </w:rPr>
        <w:t>striuri cutanate), leziuni ale pielii (mici mase dure la nivelul coatelor), relaxarea articulaţiilor, dureri de picioare, fracturi ale oaselor, scolioză (devierea coloanei vertebrale), deformare şi fragilitate osoasă, decolorarea părului, reacţii alergice severe, somnolenţă, crize convulsive, nervozitate, halucinaţii, scăderea numărului de globule albe în sânge, ulcer gastrointestinal manifestat prin sângerări la nivelul tractului digestiv şi efecte la nivelul rinichilor, manifestate prin umflarea extremităţilor şi creştere în greutate.</w:t>
      </w:r>
    </w:p>
    <w:p w:rsidR="0011458D" w:rsidRDefault="0011458D">
      <w:pPr>
        <w:rPr>
          <w:b/>
          <w:lang w:val="it-IT"/>
        </w:rPr>
      </w:pPr>
      <w:r>
        <w:rPr>
          <w:lang w:val="ro-RO"/>
        </w:rPr>
        <w:t>Deoarece unele dintre aceste reacţii adverse sunt grave, cereţi medicului dumneavoastră sau pediatrului să vă explice care sunt semnele care anunţă aceste reacţii.</w:t>
      </w:r>
    </w:p>
    <w:p w:rsidR="0011458D" w:rsidRDefault="0011458D">
      <w:pPr>
        <w:numPr>
          <w:ilvl w:val="12"/>
          <w:numId w:val="0"/>
        </w:numPr>
        <w:tabs>
          <w:tab w:val="left" w:pos="560"/>
          <w:tab w:val="left" w:pos="980"/>
        </w:tabs>
        <w:rPr>
          <w:lang w:val="it-IT"/>
        </w:rPr>
      </w:pPr>
    </w:p>
    <w:p w:rsidR="00FE7B16" w:rsidRPr="00FE7B16" w:rsidRDefault="00FE7B16" w:rsidP="00FE7B16">
      <w:pPr>
        <w:numPr>
          <w:ilvl w:val="12"/>
          <w:numId w:val="0"/>
        </w:numPr>
        <w:tabs>
          <w:tab w:val="left" w:pos="567"/>
        </w:tabs>
        <w:outlineLvl w:val="0"/>
        <w:rPr>
          <w:b/>
          <w:noProof/>
          <w:snapToGrid/>
          <w:lang w:val="ro-RO" w:eastAsia="ro-RO" w:bidi="ro-RO"/>
        </w:rPr>
      </w:pPr>
      <w:r w:rsidRPr="00FE7B16">
        <w:rPr>
          <w:b/>
          <w:noProof/>
          <w:snapToGrid/>
          <w:szCs w:val="20"/>
          <w:lang w:val="ro-RO" w:eastAsia="ro-RO" w:bidi="ro-RO"/>
        </w:rPr>
        <w:t>Raportarea reacțiilor adverse</w:t>
      </w:r>
    </w:p>
    <w:p w:rsidR="00FE7B16" w:rsidRPr="00FE7B16" w:rsidRDefault="00FE7B16" w:rsidP="00FE7B16">
      <w:pPr>
        <w:rPr>
          <w:rFonts w:eastAsia="Verdana" w:cs="Verdana"/>
          <w:snapToGrid/>
          <w:szCs w:val="18"/>
          <w:lang w:val="ro-RO" w:eastAsia="en-GB"/>
        </w:rPr>
      </w:pPr>
      <w:r w:rsidRPr="00FE7B16">
        <w:rPr>
          <w:rFonts w:eastAsia="Verdana" w:cs="Verdana"/>
          <w:noProof/>
          <w:snapToGrid/>
          <w:szCs w:val="18"/>
          <w:lang w:val="it-IT" w:eastAsia="en-GB"/>
        </w:rPr>
        <w:t>Dacă manifestați orice reacții adverse, adres</w:t>
      </w:r>
      <w:r>
        <w:rPr>
          <w:rFonts w:eastAsia="Verdana" w:cs="Verdana"/>
          <w:noProof/>
          <w:snapToGrid/>
          <w:szCs w:val="18"/>
          <w:lang w:val="it-IT" w:eastAsia="en-GB"/>
        </w:rPr>
        <w:t xml:space="preserve">ați-vă&lt;medicului dumneavoastră </w:t>
      </w:r>
      <w:r w:rsidRPr="00FE7B16">
        <w:rPr>
          <w:rFonts w:eastAsia="Verdana" w:cs="Verdana"/>
          <w:noProof/>
          <w:snapToGrid/>
          <w:szCs w:val="18"/>
          <w:lang w:val="it-IT" w:eastAsia="en-GB"/>
        </w:rPr>
        <w:t>sau</w:t>
      </w:r>
      <w:r>
        <w:rPr>
          <w:rFonts w:eastAsia="Verdana" w:cs="Verdana"/>
          <w:noProof/>
          <w:snapToGrid/>
          <w:szCs w:val="18"/>
          <w:lang w:val="it-IT" w:eastAsia="en-GB"/>
        </w:rPr>
        <w:t xml:space="preserve"> </w:t>
      </w:r>
      <w:r w:rsidRPr="00FE7B16">
        <w:rPr>
          <w:rFonts w:eastAsia="Verdana" w:cs="Verdana"/>
          <w:noProof/>
          <w:snapToGrid/>
          <w:szCs w:val="18"/>
          <w:lang w:val="it-IT" w:eastAsia="en-GB"/>
        </w:rPr>
        <w:t>farmacistului.Acestea includ orice posibile reacții adverse nemenționate în acest prospect.</w:t>
      </w:r>
      <w:r w:rsidRPr="00FE7B16">
        <w:rPr>
          <w:rFonts w:eastAsia="Verdana" w:cs="Verdana"/>
          <w:snapToGrid/>
          <w:szCs w:val="18"/>
          <w:lang w:val="it-IT" w:eastAsia="en-GB"/>
        </w:rPr>
        <w:t xml:space="preserve">De asemenea, puteți raporta reacțiile adverse direct prin intermediul </w:t>
      </w:r>
      <w:r w:rsidRPr="00FE7B16">
        <w:rPr>
          <w:rFonts w:eastAsia="Verdana" w:cs="Verdana"/>
          <w:snapToGrid/>
          <w:szCs w:val="18"/>
          <w:highlight w:val="lightGray"/>
          <w:lang w:val="it-IT" w:eastAsia="en-GB"/>
        </w:rPr>
        <w:t xml:space="preserve">sistemului național de raportare, așa cum este menționat în </w:t>
      </w:r>
      <w:r w:rsidRPr="00FE7B16">
        <w:rPr>
          <w:rFonts w:eastAsia="Verdana" w:cs="Verdana"/>
          <w:snapToGrid/>
          <w:color w:val="0000FF"/>
          <w:szCs w:val="18"/>
          <w:highlight w:val="lightGray"/>
          <w:u w:val="single"/>
          <w:lang w:val="it-IT" w:eastAsia="en-GB"/>
        </w:rPr>
        <w:t>Anexa V</w:t>
      </w:r>
      <w:r w:rsidRPr="00FE7B16">
        <w:rPr>
          <w:rFonts w:eastAsia="Verdana" w:cs="Verdana"/>
          <w:snapToGrid/>
          <w:szCs w:val="18"/>
          <w:lang w:val="it-IT" w:eastAsia="en-GB"/>
        </w:rPr>
        <w:t xml:space="preserve">. </w:t>
      </w:r>
      <w:r w:rsidRPr="00FE7B16">
        <w:rPr>
          <w:rFonts w:eastAsia="Verdana" w:cs="Verdana"/>
          <w:snapToGrid/>
          <w:szCs w:val="18"/>
          <w:lang w:val="ro-RO" w:eastAsia="en-GB"/>
        </w:rPr>
        <w:t>Raportând reacțiile adverse, puteți contribui la furnizarea de informații suplimentare privind siguranța acestui medicament.</w:t>
      </w:r>
    </w:p>
    <w:p w:rsidR="0011458D" w:rsidRDefault="0011458D">
      <w:pPr>
        <w:numPr>
          <w:ilvl w:val="12"/>
          <w:numId w:val="0"/>
        </w:numPr>
        <w:tabs>
          <w:tab w:val="left" w:pos="560"/>
          <w:tab w:val="left" w:pos="980"/>
        </w:tabs>
        <w:rPr>
          <w:b/>
          <w:lang w:val="it-IT"/>
        </w:rPr>
      </w:pPr>
    </w:p>
    <w:p w:rsidR="0011458D" w:rsidRDefault="0011458D">
      <w:pPr>
        <w:numPr>
          <w:ilvl w:val="12"/>
          <w:numId w:val="0"/>
        </w:numPr>
        <w:tabs>
          <w:tab w:val="left" w:pos="560"/>
          <w:tab w:val="left" w:pos="980"/>
        </w:tabs>
        <w:rPr>
          <w:b/>
          <w:lang w:val="it-IT"/>
        </w:rPr>
      </w:pPr>
    </w:p>
    <w:p w:rsidR="0011458D" w:rsidRDefault="0011458D">
      <w:pPr>
        <w:tabs>
          <w:tab w:val="left" w:pos="567"/>
        </w:tabs>
        <w:ind w:right="-2"/>
        <w:rPr>
          <w:lang w:val="it-IT"/>
        </w:rPr>
      </w:pPr>
      <w:r>
        <w:rPr>
          <w:b/>
          <w:lang w:val="it-IT"/>
        </w:rPr>
        <w:t>5.</w:t>
      </w:r>
      <w:r>
        <w:rPr>
          <w:b/>
          <w:lang w:val="it-IT"/>
        </w:rPr>
        <w:tab/>
        <w:t xml:space="preserve">CUM SE </w:t>
      </w:r>
      <w:r>
        <w:rPr>
          <w:b/>
          <w:lang w:val="ro-RO"/>
        </w:rPr>
        <w:t>PĂSTREAZĂ CYSTAGON</w:t>
      </w:r>
    </w:p>
    <w:p w:rsidR="0011458D" w:rsidRDefault="0011458D">
      <w:pPr>
        <w:numPr>
          <w:ilvl w:val="12"/>
          <w:numId w:val="0"/>
        </w:numPr>
        <w:tabs>
          <w:tab w:val="left" w:pos="560"/>
        </w:tabs>
        <w:rPr>
          <w:lang w:val="it-IT"/>
        </w:rPr>
      </w:pPr>
    </w:p>
    <w:p w:rsidR="0011458D" w:rsidRDefault="0011458D">
      <w:pPr>
        <w:numPr>
          <w:ilvl w:val="12"/>
          <w:numId w:val="0"/>
        </w:numPr>
        <w:tabs>
          <w:tab w:val="left" w:pos="560"/>
        </w:tabs>
        <w:rPr>
          <w:lang w:val="it-IT"/>
        </w:rPr>
      </w:pPr>
      <w:r>
        <w:rPr>
          <w:lang w:val="ro-RO"/>
        </w:rPr>
        <w:t>A nu se lăsa la îndemâna şi vederea copiilor.</w:t>
      </w:r>
    </w:p>
    <w:p w:rsidR="0011458D" w:rsidRDefault="0011458D">
      <w:pPr>
        <w:pStyle w:val="Header"/>
        <w:numPr>
          <w:ilvl w:val="12"/>
          <w:numId w:val="0"/>
        </w:numPr>
        <w:tabs>
          <w:tab w:val="left" w:pos="560"/>
        </w:tabs>
        <w:rPr>
          <w:rFonts w:ascii="Times New Roman" w:hAnsi="Times New Roman"/>
          <w:sz w:val="22"/>
          <w:lang w:val="it-IT"/>
        </w:rPr>
      </w:pPr>
    </w:p>
    <w:p w:rsidR="0011458D" w:rsidRDefault="0011458D">
      <w:pPr>
        <w:pStyle w:val="Header"/>
        <w:numPr>
          <w:ilvl w:val="12"/>
          <w:numId w:val="0"/>
        </w:numPr>
        <w:tabs>
          <w:tab w:val="left" w:pos="560"/>
        </w:tabs>
        <w:rPr>
          <w:rFonts w:ascii="Times New Roman" w:hAnsi="Times New Roman"/>
          <w:sz w:val="22"/>
          <w:lang w:val="it-IT"/>
        </w:rPr>
      </w:pPr>
      <w:r>
        <w:rPr>
          <w:rFonts w:ascii="Times New Roman" w:hAnsi="Times New Roman"/>
          <w:sz w:val="22"/>
          <w:lang w:val="ro-RO"/>
        </w:rPr>
        <w:t>Nu utilizaţi CYSTAGON după data de expirare înscrisă pe ambalaj. Data de expirare se referă la ultima zi a lunii respective.</w:t>
      </w:r>
      <w:r>
        <w:rPr>
          <w:rFonts w:ascii="Times New Roman" w:hAnsi="Times New Roman"/>
          <w:sz w:val="22"/>
          <w:lang w:val="it-IT"/>
        </w:rPr>
        <w:t xml:space="preserve"> </w:t>
      </w:r>
    </w:p>
    <w:p w:rsidR="0011458D" w:rsidRDefault="0011458D">
      <w:pPr>
        <w:pStyle w:val="Header"/>
        <w:numPr>
          <w:ilvl w:val="12"/>
          <w:numId w:val="0"/>
        </w:numPr>
        <w:tabs>
          <w:tab w:val="left" w:pos="560"/>
        </w:tabs>
        <w:rPr>
          <w:rFonts w:ascii="Times New Roman" w:hAnsi="Times New Roman"/>
          <w:sz w:val="22"/>
          <w:lang w:val="ro-RO"/>
        </w:rPr>
      </w:pPr>
    </w:p>
    <w:p w:rsidR="0011458D" w:rsidRDefault="0011458D">
      <w:pPr>
        <w:pStyle w:val="Header"/>
        <w:numPr>
          <w:ilvl w:val="12"/>
          <w:numId w:val="0"/>
        </w:numPr>
        <w:tabs>
          <w:tab w:val="left" w:pos="560"/>
        </w:tabs>
        <w:rPr>
          <w:rFonts w:ascii="Times New Roman" w:hAnsi="Times New Roman"/>
          <w:sz w:val="22"/>
          <w:lang w:val="it-IT"/>
        </w:rPr>
      </w:pPr>
      <w:r>
        <w:rPr>
          <w:rFonts w:ascii="Times New Roman" w:hAnsi="Times New Roman"/>
          <w:sz w:val="22"/>
          <w:lang w:val="ro-RO"/>
        </w:rPr>
        <w:t>A nu se păstra la temperaturi peste 25°C şi a se ţine flaconul bine închis pentru a fi protejat de lumină şi umiditate.</w:t>
      </w:r>
    </w:p>
    <w:p w:rsidR="0011458D" w:rsidRDefault="0011458D">
      <w:pPr>
        <w:numPr>
          <w:ilvl w:val="12"/>
          <w:numId w:val="0"/>
        </w:numPr>
        <w:tabs>
          <w:tab w:val="left" w:pos="560"/>
          <w:tab w:val="left" w:pos="980"/>
        </w:tabs>
        <w:rPr>
          <w:lang w:val="it-IT"/>
        </w:rPr>
      </w:pPr>
    </w:p>
    <w:p w:rsidR="0011458D" w:rsidRDefault="0011458D">
      <w:pPr>
        <w:tabs>
          <w:tab w:val="left" w:pos="980"/>
        </w:tabs>
        <w:rPr>
          <w:lang w:val="pt-PT"/>
        </w:rPr>
      </w:pPr>
    </w:p>
    <w:p w:rsidR="0011458D" w:rsidRDefault="0011458D">
      <w:pPr>
        <w:tabs>
          <w:tab w:val="left" w:pos="567"/>
        </w:tabs>
        <w:ind w:right="-2"/>
        <w:rPr>
          <w:b/>
          <w:lang w:val="pt-PT"/>
        </w:rPr>
      </w:pPr>
      <w:r>
        <w:rPr>
          <w:b/>
          <w:lang w:val="ro-RO"/>
        </w:rPr>
        <w:t>6.</w:t>
      </w:r>
      <w:r>
        <w:rPr>
          <w:b/>
          <w:lang w:val="ro-RO"/>
        </w:rPr>
        <w:tab/>
        <w:t>INFORMAŢII SUPLIMENTARE</w:t>
      </w:r>
    </w:p>
    <w:p w:rsidR="0011458D" w:rsidRDefault="0011458D">
      <w:pPr>
        <w:tabs>
          <w:tab w:val="left" w:pos="560"/>
          <w:tab w:val="left" w:pos="980"/>
        </w:tabs>
        <w:rPr>
          <w:b/>
          <w:lang w:val="pt-PT"/>
        </w:rPr>
      </w:pPr>
    </w:p>
    <w:p w:rsidR="0011458D" w:rsidRDefault="0011458D">
      <w:pPr>
        <w:numPr>
          <w:ilvl w:val="12"/>
          <w:numId w:val="0"/>
        </w:numPr>
        <w:tabs>
          <w:tab w:val="left" w:pos="560"/>
          <w:tab w:val="left" w:pos="980"/>
        </w:tabs>
        <w:rPr>
          <w:b/>
          <w:lang w:val="ro-RO"/>
        </w:rPr>
      </w:pPr>
      <w:r>
        <w:rPr>
          <w:b/>
          <w:lang w:val="ro-RO"/>
        </w:rPr>
        <w:t>Ce conţine CYSTAGON</w:t>
      </w:r>
    </w:p>
    <w:p w:rsidR="0011458D" w:rsidRPr="003D169A" w:rsidRDefault="0011458D" w:rsidP="0011458D">
      <w:pPr>
        <w:numPr>
          <w:ilvl w:val="0"/>
          <w:numId w:val="6"/>
        </w:numPr>
        <w:tabs>
          <w:tab w:val="clear" w:pos="927"/>
        </w:tabs>
        <w:ind w:left="567" w:hanging="567"/>
        <w:rPr>
          <w:lang w:val="ro-RO"/>
        </w:rPr>
      </w:pPr>
      <w:r>
        <w:rPr>
          <w:lang w:val="ro-RO"/>
        </w:rPr>
        <w:t>Substanţa activă este cisteamină bitartrat (mercaptamină bitartrat).</w:t>
      </w:r>
      <w:r w:rsidRPr="003D169A">
        <w:rPr>
          <w:lang w:val="ro-RO"/>
        </w:rPr>
        <w:t xml:space="preserve"> </w:t>
      </w:r>
      <w:r>
        <w:rPr>
          <w:lang w:val="ro-RO"/>
        </w:rPr>
        <w:t xml:space="preserve">Fiecare capsulă tare de CYSTAGON 50 mg conţine </w:t>
      </w:r>
      <w:r w:rsidR="0070341A">
        <w:rPr>
          <w:lang w:val="ro-RO"/>
        </w:rPr>
        <w:t xml:space="preserve">cisteamină </w:t>
      </w:r>
      <w:r>
        <w:rPr>
          <w:lang w:val="ro-RO"/>
        </w:rPr>
        <w:t>50 mg (sub formă de mercaptamină bitartrat). Fiecare capsulă tare de CYSTAGON 150 mg conţine</w:t>
      </w:r>
      <w:r w:rsidR="0070341A">
        <w:rPr>
          <w:lang w:val="ro-RO"/>
        </w:rPr>
        <w:t xml:space="preserve"> cisteamină </w:t>
      </w:r>
      <w:r>
        <w:rPr>
          <w:lang w:val="ro-RO"/>
        </w:rPr>
        <w:t xml:space="preserve">150 mg (sub formă de mercaptamină bitartrat). </w:t>
      </w:r>
    </w:p>
    <w:p w:rsidR="0011458D" w:rsidRPr="003D169A" w:rsidRDefault="0011458D" w:rsidP="0011458D">
      <w:pPr>
        <w:numPr>
          <w:ilvl w:val="0"/>
          <w:numId w:val="6"/>
        </w:numPr>
        <w:tabs>
          <w:tab w:val="clear" w:pos="927"/>
        </w:tabs>
        <w:ind w:left="567" w:hanging="567"/>
        <w:rPr>
          <w:lang w:val="ro-RO"/>
        </w:rPr>
      </w:pPr>
      <w:r>
        <w:rPr>
          <w:lang w:val="ro-RO"/>
        </w:rPr>
        <w:t>Celelalte componente sunt celuloză microcristalină, amidon pregelatinizat, stearat de magneziu/laurilsulfat de sodiu, dioxid de siliciu coloidal, croscarmeloză sodică; învelişul capsulei: gelatină, dioxid de titan, cerneală neagră pe capsule (E172).</w:t>
      </w:r>
    </w:p>
    <w:p w:rsidR="0011458D" w:rsidRPr="003D169A" w:rsidRDefault="0011458D">
      <w:pPr>
        <w:tabs>
          <w:tab w:val="left" w:pos="560"/>
          <w:tab w:val="left" w:pos="980"/>
          <w:tab w:val="right" w:pos="8500"/>
        </w:tabs>
        <w:rPr>
          <w:lang w:val="ro-RO"/>
        </w:rPr>
      </w:pPr>
    </w:p>
    <w:p w:rsidR="0011458D" w:rsidRPr="00794DB7" w:rsidRDefault="0011458D">
      <w:pPr>
        <w:rPr>
          <w:b/>
          <w:lang w:val="ro-RO"/>
        </w:rPr>
      </w:pPr>
      <w:r w:rsidRPr="00794DB7">
        <w:rPr>
          <w:b/>
          <w:lang w:val="ro-RO"/>
        </w:rPr>
        <w:t>Cum arată CYSTAGON şi conţinutul ambalajului</w:t>
      </w:r>
    </w:p>
    <w:p w:rsidR="0011458D" w:rsidRDefault="0011458D">
      <w:r>
        <w:t xml:space="preserve">Capsule </w:t>
      </w:r>
    </w:p>
    <w:p w:rsidR="0011458D" w:rsidRPr="003D169A" w:rsidRDefault="0011458D" w:rsidP="0011458D">
      <w:pPr>
        <w:numPr>
          <w:ilvl w:val="0"/>
          <w:numId w:val="6"/>
        </w:numPr>
        <w:tabs>
          <w:tab w:val="clear" w:pos="927"/>
        </w:tabs>
        <w:ind w:left="567" w:hanging="567"/>
        <w:rPr>
          <w:lang w:val="fr-FR"/>
        </w:rPr>
      </w:pPr>
      <w:r w:rsidRPr="003D169A">
        <w:rPr>
          <w:lang w:val="fr-FR"/>
        </w:rPr>
        <w:t>Cystagon 50 mg: capsule albe, opace, inscripţionate cu CYSTA 50 pe corp şi MYLAN pe capac. Flacoane de 100 şi 500 capsule. Este posibil ca nu toate mărimile de ambalaj să fie comercializate.</w:t>
      </w:r>
    </w:p>
    <w:p w:rsidR="0011458D" w:rsidRDefault="0011458D" w:rsidP="0011458D">
      <w:pPr>
        <w:numPr>
          <w:ilvl w:val="0"/>
          <w:numId w:val="6"/>
        </w:numPr>
        <w:tabs>
          <w:tab w:val="clear" w:pos="927"/>
        </w:tabs>
        <w:ind w:left="567" w:hanging="567"/>
      </w:pPr>
      <w:r>
        <w:t>Cystagon 150 mg: capsule albe, opace, inscripţionate cu CYSTA</w:t>
      </w:r>
      <w:r w:rsidR="00921B22">
        <w:t>GON</w:t>
      </w:r>
      <w:r>
        <w:t xml:space="preserve"> 150 pe corp şi MYLAN pe capac. </w:t>
      </w:r>
    </w:p>
    <w:p w:rsidR="0011458D" w:rsidRPr="003D169A" w:rsidRDefault="0011458D">
      <w:pPr>
        <w:ind w:left="567" w:hanging="567"/>
        <w:rPr>
          <w:lang w:val="fr-FR"/>
        </w:rPr>
      </w:pPr>
      <w:r w:rsidRPr="003D169A">
        <w:rPr>
          <w:lang w:val="fr-FR"/>
        </w:rPr>
        <w:t>Flacoane de 100 şi 500 capsule. Este posibil ca nu toate mărimile de ambalaj să fie comercializate.</w:t>
      </w:r>
    </w:p>
    <w:p w:rsidR="0011458D" w:rsidRDefault="0011458D">
      <w:pPr>
        <w:tabs>
          <w:tab w:val="left" w:pos="560"/>
          <w:tab w:val="left" w:pos="980"/>
        </w:tabs>
        <w:rPr>
          <w:b/>
          <w:lang w:val="ro-RO"/>
        </w:rPr>
      </w:pPr>
    </w:p>
    <w:p w:rsidR="00CE7F17" w:rsidRDefault="0011458D">
      <w:pPr>
        <w:tabs>
          <w:tab w:val="left" w:pos="567"/>
          <w:tab w:val="left" w:pos="980"/>
        </w:tabs>
        <w:rPr>
          <w:lang w:val="fr-FR"/>
        </w:rPr>
      </w:pPr>
      <w:r>
        <w:rPr>
          <w:b/>
          <w:lang w:val="ro-RO"/>
        </w:rPr>
        <w:t>Deţinătorul autorizaţiei de punere pe piaţă</w:t>
      </w:r>
    </w:p>
    <w:p w:rsidR="00CE7F17" w:rsidRDefault="004753A5">
      <w:pPr>
        <w:tabs>
          <w:tab w:val="left" w:pos="567"/>
          <w:tab w:val="left" w:pos="980"/>
        </w:tabs>
        <w:rPr>
          <w:lang w:val="ro-RO"/>
        </w:rPr>
      </w:pPr>
      <w:r>
        <w:rPr>
          <w:lang w:val="ro-RO"/>
        </w:rPr>
        <w:t>Recordati Rare Diseases</w:t>
      </w:r>
    </w:p>
    <w:p w:rsidR="00CE7F17" w:rsidRDefault="0011458D">
      <w:pPr>
        <w:tabs>
          <w:tab w:val="left" w:pos="567"/>
          <w:tab w:val="left" w:pos="980"/>
        </w:tabs>
        <w:rPr>
          <w:lang w:val="ro-RO"/>
        </w:rPr>
      </w:pPr>
      <w:r>
        <w:rPr>
          <w:lang w:val="ro-RO"/>
        </w:rPr>
        <w:t xml:space="preserve">Immeuble “Le </w:t>
      </w:r>
      <w:r w:rsidR="00247364">
        <w:rPr>
          <w:lang w:val="ro-RO"/>
        </w:rPr>
        <w:t>Wilson</w:t>
      </w:r>
      <w:r>
        <w:rPr>
          <w:lang w:val="ro-RO"/>
        </w:rPr>
        <w:t>”</w:t>
      </w:r>
    </w:p>
    <w:p w:rsidR="00CE7F17" w:rsidRDefault="0080622A">
      <w:pPr>
        <w:tabs>
          <w:tab w:val="left" w:pos="567"/>
          <w:tab w:val="left" w:pos="980"/>
        </w:tabs>
        <w:rPr>
          <w:lang w:val="ro-RO"/>
        </w:rPr>
      </w:pPr>
      <w:r>
        <w:rPr>
          <w:lang w:val="ro-RO"/>
        </w:rPr>
        <w:t>70</w:t>
      </w:r>
      <w:r w:rsidR="00147FE7">
        <w:rPr>
          <w:lang w:val="ro-RO"/>
        </w:rPr>
        <w:t>, A</w:t>
      </w:r>
      <w:r>
        <w:rPr>
          <w:lang w:val="ro-RO"/>
        </w:rPr>
        <w:t>venue du Général de Gaulle</w:t>
      </w:r>
    </w:p>
    <w:p w:rsidR="00CE7F17" w:rsidRDefault="0011458D">
      <w:pPr>
        <w:tabs>
          <w:tab w:val="left" w:pos="567"/>
          <w:tab w:val="left" w:pos="980"/>
        </w:tabs>
        <w:rPr>
          <w:lang w:val="ro-RO"/>
        </w:rPr>
      </w:pPr>
      <w:r>
        <w:rPr>
          <w:lang w:val="ro-RO"/>
        </w:rPr>
        <w:t>F-92</w:t>
      </w:r>
      <w:r w:rsidR="0080622A">
        <w:rPr>
          <w:lang w:val="ro-RO"/>
        </w:rPr>
        <w:t>800 Puteaux</w:t>
      </w:r>
    </w:p>
    <w:p w:rsidR="0011458D" w:rsidRPr="003D169A" w:rsidRDefault="0011458D">
      <w:pPr>
        <w:tabs>
          <w:tab w:val="left" w:pos="567"/>
          <w:tab w:val="left" w:pos="980"/>
        </w:tabs>
        <w:rPr>
          <w:lang w:val="fr-FR"/>
        </w:rPr>
      </w:pPr>
      <w:r>
        <w:rPr>
          <w:lang w:val="ro-RO"/>
        </w:rPr>
        <w:t xml:space="preserve">Franţa </w:t>
      </w:r>
    </w:p>
    <w:p w:rsidR="0011458D" w:rsidRDefault="0011458D">
      <w:pPr>
        <w:numPr>
          <w:ilvl w:val="12"/>
          <w:numId w:val="0"/>
        </w:numPr>
        <w:tabs>
          <w:tab w:val="left" w:pos="560"/>
          <w:tab w:val="left" w:pos="980"/>
        </w:tabs>
        <w:rPr>
          <w:b/>
          <w:lang w:val="ro-RO"/>
        </w:rPr>
      </w:pPr>
    </w:p>
    <w:p w:rsidR="005C5D25" w:rsidRPr="005D4620" w:rsidRDefault="005C5D25" w:rsidP="005C5D25">
      <w:pPr>
        <w:numPr>
          <w:ilvl w:val="12"/>
          <w:numId w:val="0"/>
        </w:numPr>
        <w:ind w:right="-2"/>
        <w:rPr>
          <w:b/>
          <w:bCs/>
          <w:lang w:val="fr-FR"/>
        </w:rPr>
      </w:pPr>
      <w:r w:rsidRPr="005D4620">
        <w:rPr>
          <w:b/>
          <w:bCs/>
          <w:lang w:val="fr-FR"/>
        </w:rPr>
        <w:t>Fabricantul</w:t>
      </w:r>
    </w:p>
    <w:p w:rsidR="005C5D25" w:rsidRPr="00925EC7" w:rsidRDefault="004753A5" w:rsidP="005C5D25">
      <w:pPr>
        <w:outlineLvl w:val="0"/>
        <w:rPr>
          <w:lang w:val="fr-FR"/>
        </w:rPr>
      </w:pPr>
      <w:r>
        <w:rPr>
          <w:lang w:val="bg-BG"/>
        </w:rPr>
        <w:t>Recordati Rare Diseases</w:t>
      </w:r>
    </w:p>
    <w:p w:rsidR="005C5D25" w:rsidRPr="005D4620" w:rsidRDefault="005C5D25" w:rsidP="005C5D25">
      <w:pPr>
        <w:rPr>
          <w:lang w:val="fr-FR"/>
        </w:rPr>
      </w:pPr>
      <w:r w:rsidRPr="005D4620">
        <w:rPr>
          <w:lang w:val="bg-BG"/>
        </w:rPr>
        <w:t>Immeuble “Le Wilson”</w:t>
      </w:r>
    </w:p>
    <w:p w:rsidR="005C5D25" w:rsidRPr="005D4620" w:rsidRDefault="005C5D25" w:rsidP="005C5D25">
      <w:pPr>
        <w:rPr>
          <w:lang w:val="fr-FR"/>
        </w:rPr>
      </w:pPr>
      <w:r w:rsidRPr="005D4620">
        <w:rPr>
          <w:lang w:val="fr-FR"/>
        </w:rPr>
        <w:t>70</w:t>
      </w:r>
      <w:r>
        <w:rPr>
          <w:lang w:val="fr-FR"/>
        </w:rPr>
        <w:t>, A</w:t>
      </w:r>
      <w:r w:rsidRPr="005D4620">
        <w:rPr>
          <w:lang w:val="fr-FR"/>
        </w:rPr>
        <w:t>venue du Général de Gaulle</w:t>
      </w:r>
    </w:p>
    <w:p w:rsidR="005C5D25" w:rsidRPr="005D4620" w:rsidRDefault="005C5D25" w:rsidP="005C5D25">
      <w:pPr>
        <w:rPr>
          <w:lang w:val="bg-BG"/>
        </w:rPr>
      </w:pPr>
      <w:r w:rsidRPr="005D4620">
        <w:rPr>
          <w:lang w:val="bg-BG"/>
        </w:rPr>
        <w:t>F-92</w:t>
      </w:r>
      <w:r w:rsidRPr="005D4620">
        <w:rPr>
          <w:lang w:val="fr-FR"/>
        </w:rPr>
        <w:t>800 Puteaux</w:t>
      </w:r>
    </w:p>
    <w:p w:rsidR="005C5D25" w:rsidRPr="005D4620" w:rsidRDefault="005C5D25" w:rsidP="005C5D25">
      <w:pPr>
        <w:numPr>
          <w:ilvl w:val="12"/>
          <w:numId w:val="0"/>
        </w:numPr>
        <w:ind w:right="-2"/>
        <w:rPr>
          <w:noProof/>
          <w:lang w:val="es-ES"/>
        </w:rPr>
      </w:pPr>
      <w:r w:rsidRPr="005D4620">
        <w:rPr>
          <w:noProof/>
          <w:lang w:val="es-ES"/>
        </w:rPr>
        <w:t>Franţa</w:t>
      </w:r>
    </w:p>
    <w:p w:rsidR="005C5D25" w:rsidRPr="005D4620" w:rsidRDefault="005D4620" w:rsidP="005C5D25">
      <w:pPr>
        <w:numPr>
          <w:ilvl w:val="12"/>
          <w:numId w:val="0"/>
        </w:numPr>
        <w:ind w:right="-2"/>
        <w:rPr>
          <w:lang w:val="fr-FR"/>
        </w:rPr>
      </w:pPr>
      <w:r>
        <w:rPr>
          <w:noProof/>
          <w:lang w:val="es-ES"/>
        </w:rPr>
        <w:br w:type="page"/>
      </w:r>
      <w:r w:rsidR="005C5D25" w:rsidRPr="005D4620">
        <w:rPr>
          <w:lang w:val="fr-FR"/>
        </w:rPr>
        <w:t>sau</w:t>
      </w:r>
    </w:p>
    <w:p w:rsidR="005C5D25" w:rsidRPr="005D4620" w:rsidRDefault="005C5D25" w:rsidP="005C5D25">
      <w:pPr>
        <w:numPr>
          <w:ilvl w:val="12"/>
          <w:numId w:val="0"/>
        </w:numPr>
        <w:ind w:right="-2"/>
        <w:rPr>
          <w:lang w:val="fr-FR"/>
        </w:rPr>
      </w:pPr>
    </w:p>
    <w:p w:rsidR="005C5D25" w:rsidRPr="005D4620" w:rsidRDefault="004753A5" w:rsidP="005C5D25">
      <w:pPr>
        <w:tabs>
          <w:tab w:val="left" w:pos="708"/>
        </w:tabs>
        <w:rPr>
          <w:lang w:val="fr-FR"/>
        </w:rPr>
      </w:pPr>
      <w:r>
        <w:rPr>
          <w:lang w:val="fr-FR"/>
        </w:rPr>
        <w:t>Recordati Rare Diseases</w:t>
      </w:r>
    </w:p>
    <w:p w:rsidR="000000AA" w:rsidRDefault="000000AA" w:rsidP="000000AA">
      <w:pPr>
        <w:tabs>
          <w:tab w:val="left" w:pos="1134"/>
        </w:tabs>
        <w:rPr>
          <w:lang w:val="fr-FR"/>
        </w:rPr>
      </w:pPr>
      <w:r>
        <w:rPr>
          <w:lang w:val="fr-FR"/>
        </w:rPr>
        <w:t>Eco River Parc</w:t>
      </w:r>
    </w:p>
    <w:p w:rsidR="000000AA" w:rsidRDefault="000000AA" w:rsidP="000000AA">
      <w:pPr>
        <w:tabs>
          <w:tab w:val="left" w:pos="1134"/>
        </w:tabs>
        <w:rPr>
          <w:lang w:val="fr-FR"/>
        </w:rPr>
      </w:pPr>
      <w:r>
        <w:rPr>
          <w:lang w:val="fr-FR"/>
        </w:rPr>
        <w:t>30, rue des Peupliers</w:t>
      </w:r>
    </w:p>
    <w:p w:rsidR="005C5D25" w:rsidRPr="005D4620" w:rsidRDefault="005C5D25" w:rsidP="005C5D25">
      <w:pPr>
        <w:tabs>
          <w:tab w:val="left" w:pos="708"/>
        </w:tabs>
        <w:rPr>
          <w:lang w:val="fr-FR"/>
        </w:rPr>
      </w:pPr>
      <w:r w:rsidRPr="005D4620">
        <w:rPr>
          <w:lang w:val="fr-FR"/>
        </w:rPr>
        <w:t>F-92000 Nanterre</w:t>
      </w:r>
    </w:p>
    <w:p w:rsidR="005C5D25" w:rsidRPr="005D4620" w:rsidRDefault="005C5D25" w:rsidP="005C5D25">
      <w:pPr>
        <w:rPr>
          <w:noProof/>
          <w:lang w:val="es-ES"/>
        </w:rPr>
      </w:pPr>
      <w:r w:rsidRPr="005D4620">
        <w:rPr>
          <w:noProof/>
          <w:lang w:val="es-ES"/>
        </w:rPr>
        <w:t>Franţa</w:t>
      </w:r>
    </w:p>
    <w:p w:rsidR="005C5D25" w:rsidRDefault="005C5D25">
      <w:pPr>
        <w:numPr>
          <w:ilvl w:val="12"/>
          <w:numId w:val="0"/>
        </w:numPr>
        <w:tabs>
          <w:tab w:val="left" w:pos="560"/>
          <w:tab w:val="left" w:pos="980"/>
        </w:tabs>
        <w:rPr>
          <w:b/>
          <w:lang w:val="ro-RO"/>
        </w:rPr>
      </w:pPr>
    </w:p>
    <w:p w:rsidR="005C5D25" w:rsidRDefault="005C5D25">
      <w:pPr>
        <w:numPr>
          <w:ilvl w:val="12"/>
          <w:numId w:val="0"/>
        </w:numPr>
        <w:tabs>
          <w:tab w:val="left" w:pos="560"/>
          <w:tab w:val="left" w:pos="980"/>
        </w:tabs>
        <w:rPr>
          <w:b/>
          <w:lang w:val="ro-RO"/>
        </w:rPr>
      </w:pPr>
    </w:p>
    <w:p w:rsidR="00A85DAA" w:rsidRDefault="0011458D">
      <w:pPr>
        <w:numPr>
          <w:ilvl w:val="12"/>
          <w:numId w:val="0"/>
        </w:numPr>
        <w:tabs>
          <w:tab w:val="left" w:pos="560"/>
          <w:tab w:val="left" w:pos="980"/>
        </w:tabs>
        <w:rPr>
          <w:lang w:val="ro-RO"/>
        </w:rPr>
      </w:pPr>
      <w:r>
        <w:rPr>
          <w:lang w:val="ro-RO"/>
        </w:rPr>
        <w:t>Pentru orice informaţii despre acest medicament, vă rugăm să contactaţi reprezentanţii locali ai deţinătorului autorizaţiei de punere pe piaţă:</w:t>
      </w:r>
    </w:p>
    <w:p w:rsidR="000E7A35" w:rsidRDefault="000E7A35">
      <w:pPr>
        <w:numPr>
          <w:ilvl w:val="12"/>
          <w:numId w:val="0"/>
        </w:numPr>
        <w:tabs>
          <w:tab w:val="left" w:pos="560"/>
          <w:tab w:val="left" w:pos="980"/>
        </w:tabs>
        <w:rPr>
          <w:lang w:val="ro-RO"/>
        </w:rPr>
      </w:pPr>
    </w:p>
    <w:p w:rsidR="000E7A35" w:rsidRDefault="000E7A35" w:rsidP="000E7A35">
      <w:pPr>
        <w:ind w:right="-2"/>
        <w:rPr>
          <w:lang w:val="cs-CZ"/>
        </w:rPr>
      </w:pPr>
    </w:p>
    <w:tbl>
      <w:tblPr>
        <w:tblW w:w="9356" w:type="dxa"/>
        <w:tblInd w:w="-34" w:type="dxa"/>
        <w:tblLayout w:type="fixed"/>
        <w:tblLook w:val="0000" w:firstRow="0" w:lastRow="0" w:firstColumn="0" w:lastColumn="0" w:noHBand="0" w:noVBand="0"/>
      </w:tblPr>
      <w:tblGrid>
        <w:gridCol w:w="4678"/>
        <w:gridCol w:w="4678"/>
      </w:tblGrid>
      <w:tr w:rsidR="000E7A35" w:rsidRPr="00FC7054" w:rsidTr="000C5DA1">
        <w:tc>
          <w:tcPr>
            <w:tcW w:w="4678" w:type="dxa"/>
          </w:tcPr>
          <w:p w:rsidR="000E7A35" w:rsidRPr="001B7BC2" w:rsidRDefault="000E7A35" w:rsidP="000C5DA1">
            <w:pPr>
              <w:rPr>
                <w:noProof/>
                <w:lang w:val="fr-FR"/>
              </w:rPr>
            </w:pPr>
            <w:r w:rsidRPr="001B7BC2">
              <w:rPr>
                <w:b/>
                <w:noProof/>
                <w:lang w:val="fr-FR"/>
              </w:rPr>
              <w:t>Belgique/België/Belgien</w:t>
            </w:r>
          </w:p>
          <w:p w:rsidR="000E7A35" w:rsidRPr="001B7BC2" w:rsidRDefault="000E7A35" w:rsidP="000C5DA1">
            <w:pPr>
              <w:rPr>
                <w:noProof/>
                <w:lang w:val="fr-FR"/>
              </w:rPr>
            </w:pPr>
            <w:r w:rsidRPr="001B7BC2">
              <w:rPr>
                <w:noProof/>
                <w:lang w:val="fr-FR"/>
              </w:rPr>
              <w:t>Recordati</w:t>
            </w:r>
          </w:p>
          <w:p w:rsidR="000E7A35" w:rsidRPr="00794DB7" w:rsidRDefault="000E7A35" w:rsidP="000C5DA1">
            <w:pPr>
              <w:pStyle w:val="Header"/>
              <w:tabs>
                <w:tab w:val="clear" w:pos="4153"/>
                <w:tab w:val="clear" w:pos="8306"/>
              </w:tabs>
              <w:rPr>
                <w:rFonts w:ascii="Times New Roman" w:hAnsi="Times New Roman"/>
                <w:noProof/>
                <w:sz w:val="22"/>
                <w:szCs w:val="22"/>
                <w:lang w:val="fr-FR"/>
              </w:rPr>
            </w:pPr>
            <w:r w:rsidRPr="00794DB7">
              <w:rPr>
                <w:rFonts w:ascii="Times New Roman" w:hAnsi="Times New Roman"/>
                <w:noProof/>
                <w:sz w:val="22"/>
                <w:szCs w:val="22"/>
                <w:lang w:val="fr-FR" w:eastAsia="en-US"/>
              </w:rPr>
              <w:t>Tél/Tel: +32 2 46101 36</w:t>
            </w:r>
          </w:p>
        </w:tc>
        <w:tc>
          <w:tcPr>
            <w:tcW w:w="4678" w:type="dxa"/>
          </w:tcPr>
          <w:p w:rsidR="000E7A35" w:rsidRPr="001B7BC2" w:rsidRDefault="000E7A35" w:rsidP="000C5DA1">
            <w:pPr>
              <w:rPr>
                <w:lang w:val="lt-LT" w:eastAsia="fr-FR"/>
              </w:rPr>
            </w:pPr>
            <w:r w:rsidRPr="001B7BC2">
              <w:rPr>
                <w:b/>
                <w:lang w:val="lt-LT"/>
              </w:rPr>
              <w:t>Lietuva</w:t>
            </w:r>
          </w:p>
          <w:p w:rsidR="000E7A35" w:rsidRPr="001B7BC2" w:rsidRDefault="000E7A35" w:rsidP="000C5DA1">
            <w:pPr>
              <w:suppressAutoHyphens/>
              <w:rPr>
                <w:lang w:val="et-EE"/>
              </w:rPr>
            </w:pPr>
            <w:r w:rsidRPr="001B7BC2">
              <w:rPr>
                <w:lang w:val="et-EE"/>
              </w:rPr>
              <w:t>Recordati AB.</w:t>
            </w:r>
          </w:p>
          <w:p w:rsidR="000E7A35" w:rsidRPr="001B7BC2" w:rsidRDefault="000E7A35" w:rsidP="000C5DA1">
            <w:pPr>
              <w:rPr>
                <w:lang w:val="et-EE"/>
              </w:rPr>
            </w:pPr>
            <w:r w:rsidRPr="001B7BC2">
              <w:rPr>
                <w:lang w:val="et-EE"/>
              </w:rPr>
              <w:t>Tel: + 46 8 545 80 230</w:t>
            </w:r>
          </w:p>
          <w:p w:rsidR="000E7A35" w:rsidRPr="001B7BC2" w:rsidRDefault="000E7A35" w:rsidP="000C5DA1">
            <w:pPr>
              <w:tabs>
                <w:tab w:val="left" w:pos="-720"/>
              </w:tabs>
              <w:suppressAutoHyphens/>
              <w:rPr>
                <w:lang w:val="mt-MT"/>
              </w:rPr>
            </w:pPr>
            <w:r w:rsidRPr="001B7BC2">
              <w:rPr>
                <w:lang w:val="mt-MT"/>
              </w:rPr>
              <w:t>Švedija</w:t>
            </w:r>
          </w:p>
          <w:p w:rsidR="000E7A35" w:rsidRPr="001B7BC2" w:rsidRDefault="000E7A35" w:rsidP="000C5DA1">
            <w:pPr>
              <w:suppressAutoHyphens/>
              <w:rPr>
                <w:lang w:val="lv-LV" w:eastAsia="fr-FR"/>
              </w:rPr>
            </w:pPr>
          </w:p>
        </w:tc>
      </w:tr>
      <w:tr w:rsidR="000E7A35" w:rsidRPr="00FC7054" w:rsidTr="000C5DA1">
        <w:tc>
          <w:tcPr>
            <w:tcW w:w="4678" w:type="dxa"/>
          </w:tcPr>
          <w:p w:rsidR="000E7A35" w:rsidRPr="001B7BC2" w:rsidRDefault="000E7A35" w:rsidP="000C5DA1">
            <w:pPr>
              <w:autoSpaceDE w:val="0"/>
              <w:autoSpaceDN w:val="0"/>
              <w:adjustRightInd w:val="0"/>
              <w:rPr>
                <w:b/>
                <w:bCs/>
                <w:lang w:val="bg-BG"/>
              </w:rPr>
            </w:pPr>
            <w:r w:rsidRPr="001B7BC2">
              <w:rPr>
                <w:b/>
                <w:bCs/>
                <w:lang w:val="bg-BG"/>
              </w:rPr>
              <w:t>България</w:t>
            </w:r>
          </w:p>
          <w:p w:rsidR="000E7A35" w:rsidRPr="001B7BC2" w:rsidRDefault="004753A5" w:rsidP="000C5DA1">
            <w:pPr>
              <w:suppressAutoHyphens/>
              <w:rPr>
                <w:lang w:val="fr-FR"/>
              </w:rPr>
            </w:pPr>
            <w:r>
              <w:rPr>
                <w:lang w:val="fr-FR"/>
              </w:rPr>
              <w:t>Recordati Rare Diseases</w:t>
            </w:r>
          </w:p>
          <w:p w:rsidR="000E7A35" w:rsidRPr="001B7BC2" w:rsidRDefault="000E7A35" w:rsidP="000C5DA1">
            <w:pPr>
              <w:suppressAutoHyphens/>
              <w:rPr>
                <w:lang w:val="fr-FR"/>
              </w:rPr>
            </w:pPr>
            <w:r w:rsidRPr="001B7BC2">
              <w:rPr>
                <w:lang w:val="es-ES"/>
              </w:rPr>
              <w:t>Te</w:t>
            </w:r>
            <w:r w:rsidRPr="001B7BC2">
              <w:t>л</w:t>
            </w:r>
            <w:r w:rsidRPr="001B7BC2">
              <w:rPr>
                <w:lang w:val="es-ES"/>
              </w:rPr>
              <w:t>.</w:t>
            </w:r>
            <w:r w:rsidRPr="001B7BC2">
              <w:rPr>
                <w:lang w:val="fr-FR"/>
              </w:rPr>
              <w:t>: +33 (0)1 47 73 64 58</w:t>
            </w:r>
          </w:p>
          <w:p w:rsidR="000E7A35" w:rsidRPr="001B7BC2" w:rsidRDefault="000E7A35" w:rsidP="000C5DA1">
            <w:pPr>
              <w:suppressAutoHyphens/>
              <w:rPr>
                <w:lang w:val="fr-FR"/>
              </w:rPr>
            </w:pPr>
            <w:r w:rsidRPr="001B7BC2">
              <w:t>Франция</w:t>
            </w:r>
            <w:r w:rsidRPr="001B7BC2">
              <w:rPr>
                <w:lang w:val="fr-FR"/>
              </w:rPr>
              <w:t xml:space="preserve"> </w:t>
            </w:r>
          </w:p>
          <w:p w:rsidR="000E7A35" w:rsidRPr="001B7BC2" w:rsidRDefault="000E7A35" w:rsidP="000C5DA1">
            <w:pPr>
              <w:suppressAutoHyphens/>
              <w:rPr>
                <w:b/>
                <w:lang w:val="fr-FR"/>
              </w:rPr>
            </w:pPr>
          </w:p>
        </w:tc>
        <w:tc>
          <w:tcPr>
            <w:tcW w:w="4678" w:type="dxa"/>
          </w:tcPr>
          <w:p w:rsidR="000E7A35" w:rsidRPr="001B7BC2" w:rsidRDefault="000E7A35" w:rsidP="000C5DA1">
            <w:pPr>
              <w:rPr>
                <w:b/>
                <w:noProof/>
                <w:lang w:val="de-DE"/>
              </w:rPr>
            </w:pPr>
            <w:r w:rsidRPr="001B7BC2">
              <w:rPr>
                <w:b/>
                <w:noProof/>
                <w:lang w:val="de-DE"/>
              </w:rPr>
              <w:t>Luxembourg/Luxemburg</w:t>
            </w:r>
          </w:p>
          <w:p w:rsidR="000E7A35" w:rsidRPr="001B7BC2" w:rsidRDefault="000E7A35" w:rsidP="000C5DA1">
            <w:pPr>
              <w:rPr>
                <w:noProof/>
                <w:lang w:val="de-DE"/>
              </w:rPr>
            </w:pPr>
            <w:r w:rsidRPr="001B7BC2">
              <w:rPr>
                <w:noProof/>
                <w:lang w:val="de-DE"/>
              </w:rPr>
              <w:t>Recordati</w:t>
            </w:r>
          </w:p>
          <w:p w:rsidR="000E7A35" w:rsidRPr="00794DB7" w:rsidRDefault="000E7A35" w:rsidP="000C5DA1">
            <w:pPr>
              <w:snapToGrid w:val="0"/>
              <w:rPr>
                <w:noProof/>
                <w:lang w:val="de-DE"/>
              </w:rPr>
            </w:pPr>
            <w:r w:rsidRPr="00794DB7">
              <w:rPr>
                <w:noProof/>
                <w:lang w:val="de-DE"/>
              </w:rPr>
              <w:t>Tél/Tel: +32 2 46101 36</w:t>
            </w:r>
          </w:p>
          <w:p w:rsidR="000E7A35" w:rsidRPr="001B7BC2" w:rsidRDefault="000E7A35" w:rsidP="000C5DA1">
            <w:pPr>
              <w:rPr>
                <w:noProof/>
                <w:lang w:val="fr-FR"/>
              </w:rPr>
            </w:pPr>
            <w:r w:rsidRPr="001B7BC2">
              <w:rPr>
                <w:noProof/>
                <w:lang w:val="fr-FR"/>
              </w:rPr>
              <w:t>Belgique/Belgien</w:t>
            </w:r>
          </w:p>
          <w:p w:rsidR="000E7A35" w:rsidRPr="001B7BC2" w:rsidRDefault="000E7A35" w:rsidP="000C5DA1">
            <w:pPr>
              <w:suppressAutoHyphens/>
              <w:rPr>
                <w:lang w:val="fr-FR" w:eastAsia="fr-FR"/>
              </w:rPr>
            </w:pPr>
          </w:p>
        </w:tc>
      </w:tr>
      <w:tr w:rsidR="000E7A35" w:rsidRPr="004753A5" w:rsidTr="000C5DA1">
        <w:tc>
          <w:tcPr>
            <w:tcW w:w="4678" w:type="dxa"/>
          </w:tcPr>
          <w:p w:rsidR="000E7A35" w:rsidRPr="001B7BC2" w:rsidRDefault="000E7A35" w:rsidP="000C5DA1">
            <w:pPr>
              <w:suppressAutoHyphens/>
              <w:rPr>
                <w:lang w:eastAsia="fr-FR"/>
              </w:rPr>
            </w:pPr>
            <w:r w:rsidRPr="001B7BC2">
              <w:rPr>
                <w:b/>
              </w:rPr>
              <w:t>Česká republika</w:t>
            </w:r>
          </w:p>
          <w:p w:rsidR="000E7A35" w:rsidRPr="001B7BC2" w:rsidRDefault="004753A5" w:rsidP="000C5DA1">
            <w:pPr>
              <w:rPr>
                <w:lang w:val="lv-LV"/>
              </w:rPr>
            </w:pPr>
            <w:r>
              <w:rPr>
                <w:lang w:val="fr-FR"/>
              </w:rPr>
              <w:t>Recordati Rare Diseases</w:t>
            </w:r>
          </w:p>
          <w:p w:rsidR="000E7A35" w:rsidRPr="001B7BC2" w:rsidRDefault="000E7A35" w:rsidP="000C5DA1">
            <w:pPr>
              <w:suppressAutoHyphens/>
              <w:rPr>
                <w:lang w:val="fr-FR"/>
              </w:rPr>
            </w:pPr>
            <w:r w:rsidRPr="001B7BC2">
              <w:rPr>
                <w:lang w:val="fr-FR"/>
              </w:rPr>
              <w:t>Tel: +33 (0)1 47 73 64 58</w:t>
            </w:r>
          </w:p>
          <w:p w:rsidR="000E7A35" w:rsidRPr="001B7BC2" w:rsidRDefault="000E7A35" w:rsidP="000C5DA1">
            <w:pPr>
              <w:suppressAutoHyphens/>
              <w:rPr>
                <w:lang w:val="fr-FR"/>
              </w:rPr>
            </w:pPr>
            <w:r w:rsidRPr="001B7BC2">
              <w:rPr>
                <w:lang w:val="fr-FR"/>
              </w:rPr>
              <w:t>Francie</w:t>
            </w:r>
          </w:p>
          <w:p w:rsidR="000E7A35" w:rsidRPr="001B7BC2" w:rsidRDefault="000E7A35" w:rsidP="000C5DA1">
            <w:pPr>
              <w:suppressAutoHyphens/>
              <w:rPr>
                <w:lang w:val="lv-LV" w:eastAsia="fr-FR"/>
              </w:rPr>
            </w:pPr>
          </w:p>
        </w:tc>
        <w:tc>
          <w:tcPr>
            <w:tcW w:w="4678" w:type="dxa"/>
          </w:tcPr>
          <w:p w:rsidR="000E7A35" w:rsidRPr="001B7BC2" w:rsidRDefault="000E7A35" w:rsidP="000C5DA1">
            <w:pPr>
              <w:rPr>
                <w:b/>
                <w:lang w:val="hu-HU" w:eastAsia="fr-FR"/>
              </w:rPr>
            </w:pPr>
            <w:r w:rsidRPr="001B7BC2">
              <w:rPr>
                <w:b/>
                <w:lang w:val="hu-HU"/>
              </w:rPr>
              <w:t>Magyarország</w:t>
            </w:r>
          </w:p>
          <w:p w:rsidR="000E7A35" w:rsidRPr="001B7BC2" w:rsidRDefault="004753A5" w:rsidP="000C5DA1">
            <w:pPr>
              <w:rPr>
                <w:lang w:val="lv-LV"/>
              </w:rPr>
            </w:pPr>
            <w:r>
              <w:t>Recordati Rare Diseases</w:t>
            </w:r>
          </w:p>
          <w:p w:rsidR="000E7A35" w:rsidRPr="001B7BC2" w:rsidRDefault="000E7A35" w:rsidP="000C5DA1">
            <w:pPr>
              <w:suppressAutoHyphens/>
            </w:pPr>
            <w:r w:rsidRPr="001B7BC2">
              <w:t xml:space="preserve">Tel: </w:t>
            </w:r>
            <w:r w:rsidRPr="004753A5">
              <w:t>+33 (0)1 47 73 64 58</w:t>
            </w:r>
          </w:p>
          <w:p w:rsidR="000E7A35" w:rsidRPr="001B7BC2" w:rsidRDefault="000E7A35" w:rsidP="000C5DA1">
            <w:r w:rsidRPr="001B7BC2">
              <w:t xml:space="preserve">Franciaország </w:t>
            </w:r>
          </w:p>
          <w:p w:rsidR="000E7A35" w:rsidRPr="004753A5" w:rsidRDefault="000E7A35" w:rsidP="000C5DA1">
            <w:pPr>
              <w:suppressAutoHyphens/>
              <w:rPr>
                <w:lang w:eastAsia="fr-FR"/>
              </w:rPr>
            </w:pPr>
          </w:p>
        </w:tc>
      </w:tr>
      <w:tr w:rsidR="000E7A35" w:rsidRPr="00FC7054" w:rsidTr="000C5DA1">
        <w:tc>
          <w:tcPr>
            <w:tcW w:w="4678" w:type="dxa"/>
          </w:tcPr>
          <w:p w:rsidR="000E7A35" w:rsidRPr="001B7BC2" w:rsidRDefault="000E7A35" w:rsidP="000C5DA1">
            <w:pPr>
              <w:rPr>
                <w:lang w:val="da-DK" w:eastAsia="fr-FR"/>
              </w:rPr>
            </w:pPr>
            <w:r w:rsidRPr="001B7BC2">
              <w:rPr>
                <w:b/>
                <w:lang w:val="da-DK"/>
              </w:rPr>
              <w:t>Danmark</w:t>
            </w:r>
          </w:p>
          <w:p w:rsidR="000E7A35" w:rsidRPr="001B7BC2" w:rsidRDefault="000E7A35" w:rsidP="000C5DA1">
            <w:pPr>
              <w:rPr>
                <w:noProof/>
                <w:lang w:val="mt-MT"/>
              </w:rPr>
            </w:pPr>
            <w:r w:rsidRPr="001B7BC2">
              <w:rPr>
                <w:noProof/>
                <w:lang w:val="mt-MT"/>
              </w:rPr>
              <w:t>Recordati AB.</w:t>
            </w:r>
          </w:p>
          <w:p w:rsidR="000E7A35" w:rsidRPr="001B7BC2" w:rsidRDefault="000E7A35" w:rsidP="000C5DA1">
            <w:pPr>
              <w:suppressAutoHyphens/>
              <w:rPr>
                <w:noProof/>
                <w:lang w:val="fr-FR"/>
              </w:rPr>
            </w:pPr>
            <w:r w:rsidRPr="001B7BC2">
              <w:rPr>
                <w:noProof/>
                <w:lang w:val="mt-MT"/>
              </w:rPr>
              <w:t>Tlf : +46 8 545 80 230</w:t>
            </w:r>
          </w:p>
          <w:p w:rsidR="000E7A35" w:rsidRPr="001B7BC2" w:rsidRDefault="000E7A35" w:rsidP="000C5DA1">
            <w:pPr>
              <w:rPr>
                <w:lang w:val="sv-SE"/>
              </w:rPr>
            </w:pPr>
            <w:r w:rsidRPr="001B7BC2">
              <w:rPr>
                <w:noProof/>
                <w:lang w:val="mt-MT"/>
              </w:rPr>
              <w:t>Sverige</w:t>
            </w:r>
          </w:p>
          <w:p w:rsidR="000E7A35" w:rsidRPr="001B7BC2" w:rsidRDefault="000E7A35" w:rsidP="000C5DA1">
            <w:pPr>
              <w:suppressAutoHyphens/>
              <w:rPr>
                <w:lang w:val="fr-FR" w:eastAsia="fr-FR"/>
              </w:rPr>
            </w:pPr>
          </w:p>
        </w:tc>
        <w:tc>
          <w:tcPr>
            <w:tcW w:w="4678" w:type="dxa"/>
          </w:tcPr>
          <w:p w:rsidR="000E7A35" w:rsidRPr="001B7BC2" w:rsidRDefault="000E7A35" w:rsidP="000C5DA1">
            <w:pPr>
              <w:suppressAutoHyphens/>
              <w:rPr>
                <w:b/>
                <w:lang w:val="mt-MT" w:eastAsia="fr-FR"/>
              </w:rPr>
            </w:pPr>
            <w:r w:rsidRPr="001B7BC2">
              <w:rPr>
                <w:b/>
                <w:lang w:val="mt-MT"/>
              </w:rPr>
              <w:t>Malta</w:t>
            </w:r>
          </w:p>
          <w:p w:rsidR="000E7A35" w:rsidRPr="001B7BC2" w:rsidRDefault="004753A5" w:rsidP="000C5DA1">
            <w:pPr>
              <w:rPr>
                <w:lang w:val="fr-FR"/>
              </w:rPr>
            </w:pPr>
            <w:r>
              <w:rPr>
                <w:lang w:val="fr-FR"/>
              </w:rPr>
              <w:t>Recordati Rare Diseases</w:t>
            </w:r>
          </w:p>
          <w:p w:rsidR="000E7A35" w:rsidRPr="001B7BC2" w:rsidRDefault="000E7A35" w:rsidP="000C5DA1">
            <w:pPr>
              <w:rPr>
                <w:lang w:val="fr-FR"/>
              </w:rPr>
            </w:pPr>
            <w:r w:rsidRPr="001B7BC2">
              <w:rPr>
                <w:lang w:val="fr-FR"/>
              </w:rPr>
              <w:t>Tel: +33 1 47 73 64 58</w:t>
            </w:r>
          </w:p>
          <w:p w:rsidR="000E7A35" w:rsidRPr="001B7BC2" w:rsidRDefault="000E7A35" w:rsidP="000C5DA1">
            <w:pPr>
              <w:rPr>
                <w:noProof/>
                <w:lang w:val="mt-MT"/>
              </w:rPr>
            </w:pPr>
            <w:r w:rsidRPr="001B7BC2">
              <w:rPr>
                <w:noProof/>
                <w:lang w:val="mt-MT"/>
              </w:rPr>
              <w:t>Franza</w:t>
            </w:r>
          </w:p>
          <w:p w:rsidR="000E7A35" w:rsidRPr="001B7BC2" w:rsidRDefault="000E7A35" w:rsidP="000C5DA1">
            <w:pPr>
              <w:rPr>
                <w:noProof/>
              </w:rPr>
            </w:pPr>
          </w:p>
        </w:tc>
      </w:tr>
      <w:tr w:rsidR="000E7A35" w:rsidRPr="00CA73A9" w:rsidTr="000C5DA1">
        <w:tc>
          <w:tcPr>
            <w:tcW w:w="4678" w:type="dxa"/>
          </w:tcPr>
          <w:p w:rsidR="000E7A35" w:rsidRPr="001B7BC2" w:rsidRDefault="000E7A35" w:rsidP="000C5DA1">
            <w:pPr>
              <w:rPr>
                <w:lang w:val="de-DE" w:eastAsia="fr-FR"/>
              </w:rPr>
            </w:pPr>
            <w:r w:rsidRPr="001B7BC2">
              <w:rPr>
                <w:b/>
                <w:lang w:val="de-DE"/>
              </w:rPr>
              <w:t>Deutschland</w:t>
            </w:r>
          </w:p>
          <w:p w:rsidR="000E7A35" w:rsidRPr="001B7BC2" w:rsidRDefault="004753A5" w:rsidP="000C5DA1">
            <w:pPr>
              <w:rPr>
                <w:lang w:val="lv-LV"/>
              </w:rPr>
            </w:pPr>
            <w:r>
              <w:rPr>
                <w:lang w:val="it-IT"/>
              </w:rPr>
              <w:t>Recordati Rare Diseases</w:t>
            </w:r>
            <w:r w:rsidRPr="00D20BFE" w:rsidDel="004753A5">
              <w:t xml:space="preserve"> </w:t>
            </w:r>
            <w:r w:rsidR="000E7A35" w:rsidRPr="00D20BFE">
              <w:t>Germany GmbH</w:t>
            </w:r>
          </w:p>
          <w:p w:rsidR="000E7A35" w:rsidRPr="001B7BC2" w:rsidRDefault="000E7A35" w:rsidP="000C5DA1">
            <w:pPr>
              <w:suppressAutoHyphens/>
              <w:rPr>
                <w:lang w:val="de-DE" w:eastAsia="fr-FR"/>
              </w:rPr>
            </w:pPr>
            <w:r w:rsidRPr="00794DB7">
              <w:rPr>
                <w:lang w:val="de-DE"/>
              </w:rPr>
              <w:t>Tel: +49 731 140 554 0</w:t>
            </w:r>
          </w:p>
        </w:tc>
        <w:tc>
          <w:tcPr>
            <w:tcW w:w="4678" w:type="dxa"/>
          </w:tcPr>
          <w:p w:rsidR="000E7A35" w:rsidRPr="001B7BC2" w:rsidRDefault="000E7A35" w:rsidP="000C5DA1">
            <w:pPr>
              <w:rPr>
                <w:noProof/>
              </w:rPr>
            </w:pPr>
            <w:r w:rsidRPr="001B7BC2">
              <w:rPr>
                <w:b/>
                <w:noProof/>
              </w:rPr>
              <w:t>Nederland</w:t>
            </w:r>
          </w:p>
          <w:p w:rsidR="000E7A35" w:rsidRPr="001B7BC2" w:rsidRDefault="000E7A35" w:rsidP="000C5DA1">
            <w:pPr>
              <w:rPr>
                <w:noProof/>
              </w:rPr>
            </w:pPr>
            <w:r w:rsidRPr="001B7BC2">
              <w:rPr>
                <w:noProof/>
              </w:rPr>
              <w:t>Recordati</w:t>
            </w:r>
          </w:p>
          <w:p w:rsidR="000E7A35" w:rsidRPr="001B7BC2" w:rsidRDefault="000E7A35" w:rsidP="000C5DA1">
            <w:pPr>
              <w:rPr>
                <w:noProof/>
              </w:rPr>
            </w:pPr>
            <w:r w:rsidRPr="001B7BC2">
              <w:rPr>
                <w:noProof/>
              </w:rPr>
              <w:t>Tel: +32 2 46101 36</w:t>
            </w:r>
          </w:p>
          <w:p w:rsidR="000E7A35" w:rsidRPr="001B7BC2" w:rsidRDefault="000E7A35" w:rsidP="000C5DA1">
            <w:pPr>
              <w:rPr>
                <w:noProof/>
              </w:rPr>
            </w:pPr>
            <w:r w:rsidRPr="001B7BC2">
              <w:rPr>
                <w:noProof/>
                <w:lang w:val="mt-MT"/>
              </w:rPr>
              <w:t>België</w:t>
            </w:r>
          </w:p>
          <w:p w:rsidR="000E7A35" w:rsidRPr="001B7BC2" w:rsidRDefault="000E7A35" w:rsidP="000C5DA1">
            <w:pPr>
              <w:rPr>
                <w:b/>
                <w:lang w:eastAsia="fr-FR"/>
              </w:rPr>
            </w:pPr>
          </w:p>
        </w:tc>
      </w:tr>
      <w:tr w:rsidR="000E7A35" w:rsidRPr="00FC7054" w:rsidTr="000C5DA1">
        <w:tc>
          <w:tcPr>
            <w:tcW w:w="4678" w:type="dxa"/>
          </w:tcPr>
          <w:p w:rsidR="000E7A35" w:rsidRPr="001B7BC2" w:rsidRDefault="000E7A35" w:rsidP="000C5DA1">
            <w:pPr>
              <w:suppressAutoHyphens/>
              <w:rPr>
                <w:b/>
                <w:bCs/>
                <w:lang w:val="et-EE" w:eastAsia="fr-FR"/>
              </w:rPr>
            </w:pPr>
            <w:r w:rsidRPr="001B7BC2">
              <w:rPr>
                <w:b/>
                <w:bCs/>
                <w:lang w:val="et-EE"/>
              </w:rPr>
              <w:t>Eesti</w:t>
            </w:r>
          </w:p>
          <w:p w:rsidR="000E7A35" w:rsidRPr="001B7BC2" w:rsidRDefault="000E7A35" w:rsidP="000C5DA1">
            <w:pPr>
              <w:suppressAutoHyphens/>
              <w:rPr>
                <w:lang w:val="et-EE"/>
              </w:rPr>
            </w:pPr>
            <w:r w:rsidRPr="001B7BC2">
              <w:rPr>
                <w:lang w:val="et-EE"/>
              </w:rPr>
              <w:t>Recordati AB.</w:t>
            </w:r>
          </w:p>
          <w:p w:rsidR="000E7A35" w:rsidRPr="001B7BC2" w:rsidRDefault="000E7A35" w:rsidP="000C5DA1">
            <w:pPr>
              <w:suppressAutoHyphens/>
              <w:rPr>
                <w:lang w:val="et-EE"/>
              </w:rPr>
            </w:pPr>
            <w:r w:rsidRPr="001B7BC2">
              <w:rPr>
                <w:lang w:val="et-EE"/>
              </w:rPr>
              <w:t>Tel: + 46 8 545 80 230</w:t>
            </w:r>
          </w:p>
          <w:p w:rsidR="000E7A35" w:rsidRPr="001B7BC2" w:rsidRDefault="000E7A35" w:rsidP="000C5DA1">
            <w:pPr>
              <w:tabs>
                <w:tab w:val="left" w:pos="-720"/>
              </w:tabs>
              <w:suppressAutoHyphens/>
              <w:rPr>
                <w:lang w:val="mt-MT"/>
              </w:rPr>
            </w:pPr>
            <w:r w:rsidRPr="001B7BC2">
              <w:rPr>
                <w:lang w:val="mt-MT"/>
              </w:rPr>
              <w:t>Rootsi</w:t>
            </w:r>
          </w:p>
          <w:p w:rsidR="000E7A35" w:rsidRPr="001B7BC2" w:rsidRDefault="000E7A35" w:rsidP="000C5DA1">
            <w:pPr>
              <w:suppressAutoHyphens/>
              <w:rPr>
                <w:lang w:val="et-EE" w:eastAsia="fr-FR"/>
              </w:rPr>
            </w:pPr>
          </w:p>
        </w:tc>
        <w:tc>
          <w:tcPr>
            <w:tcW w:w="4678" w:type="dxa"/>
          </w:tcPr>
          <w:p w:rsidR="000E7A35" w:rsidRPr="001B7BC2" w:rsidRDefault="000E7A35" w:rsidP="000C5DA1">
            <w:pPr>
              <w:pStyle w:val="Header"/>
              <w:tabs>
                <w:tab w:val="clear" w:pos="4153"/>
                <w:tab w:val="clear" w:pos="8306"/>
              </w:tabs>
              <w:rPr>
                <w:rFonts w:ascii="Times New Roman" w:hAnsi="Times New Roman"/>
                <w:b/>
                <w:noProof/>
                <w:sz w:val="22"/>
                <w:szCs w:val="22"/>
                <w:lang w:val="lv-LV" w:eastAsia="fr-FR"/>
              </w:rPr>
            </w:pPr>
            <w:r w:rsidRPr="001B7BC2">
              <w:rPr>
                <w:rFonts w:ascii="Times New Roman" w:hAnsi="Times New Roman"/>
                <w:b/>
                <w:noProof/>
                <w:sz w:val="22"/>
                <w:szCs w:val="22"/>
                <w:lang w:eastAsia="en-US"/>
              </w:rPr>
              <w:t>Norge</w:t>
            </w:r>
          </w:p>
          <w:p w:rsidR="000E7A35" w:rsidRPr="001B7BC2" w:rsidRDefault="000E7A35" w:rsidP="000C5DA1">
            <w:pPr>
              <w:rPr>
                <w:noProof/>
                <w:lang w:val="mt-MT"/>
              </w:rPr>
            </w:pPr>
            <w:r w:rsidRPr="001B7BC2">
              <w:rPr>
                <w:noProof/>
                <w:lang w:val="mt-MT"/>
              </w:rPr>
              <w:t>Recordati AB.</w:t>
            </w:r>
          </w:p>
          <w:p w:rsidR="000E7A35" w:rsidRPr="001B7BC2" w:rsidRDefault="000E7A35" w:rsidP="000C5DA1">
            <w:pPr>
              <w:rPr>
                <w:noProof/>
                <w:lang w:val="fr-FR"/>
              </w:rPr>
            </w:pPr>
            <w:r w:rsidRPr="001B7BC2">
              <w:rPr>
                <w:noProof/>
                <w:lang w:val="mt-MT"/>
              </w:rPr>
              <w:t>Tlf : +46 8 545 80 230</w:t>
            </w:r>
          </w:p>
          <w:p w:rsidR="000E7A35" w:rsidRPr="001B7BC2" w:rsidRDefault="000E7A35" w:rsidP="000C5DA1">
            <w:pPr>
              <w:rPr>
                <w:noProof/>
                <w:lang w:val="fr-FR"/>
              </w:rPr>
            </w:pPr>
            <w:r w:rsidRPr="001B7BC2">
              <w:rPr>
                <w:noProof/>
                <w:lang w:val="mt-MT"/>
              </w:rPr>
              <w:t xml:space="preserve">Sverige </w:t>
            </w:r>
          </w:p>
          <w:p w:rsidR="000E7A35" w:rsidRPr="001B7BC2" w:rsidRDefault="000E7A35" w:rsidP="000C5DA1">
            <w:pPr>
              <w:rPr>
                <w:b/>
                <w:lang w:val="fr-FR" w:eastAsia="fr-FR"/>
              </w:rPr>
            </w:pPr>
          </w:p>
        </w:tc>
      </w:tr>
      <w:tr w:rsidR="000E7A35" w:rsidRPr="00FC7054" w:rsidTr="000C5DA1">
        <w:tc>
          <w:tcPr>
            <w:tcW w:w="4678" w:type="dxa"/>
          </w:tcPr>
          <w:p w:rsidR="000E7A35" w:rsidRPr="001B7BC2" w:rsidRDefault="000E7A35" w:rsidP="000C5DA1">
            <w:pPr>
              <w:rPr>
                <w:lang w:val="el-GR" w:eastAsia="fr-FR"/>
              </w:rPr>
            </w:pPr>
            <w:r w:rsidRPr="001B7BC2">
              <w:rPr>
                <w:b/>
                <w:lang w:val="el-GR"/>
              </w:rPr>
              <w:t>Ελλάδα</w:t>
            </w:r>
          </w:p>
          <w:p w:rsidR="000E7A35" w:rsidRPr="001B7BC2" w:rsidRDefault="004753A5" w:rsidP="000C5DA1">
            <w:pPr>
              <w:rPr>
                <w:lang w:val="fr-FR"/>
              </w:rPr>
            </w:pPr>
            <w:r>
              <w:rPr>
                <w:lang w:val="fr-FR"/>
              </w:rPr>
              <w:t>Recordati Rare Diseases</w:t>
            </w:r>
          </w:p>
          <w:p w:rsidR="000E7A35" w:rsidRPr="001B7BC2" w:rsidRDefault="000E7A35" w:rsidP="000C5DA1">
            <w:pPr>
              <w:suppressAutoHyphens/>
              <w:rPr>
                <w:lang w:val="fr-FR"/>
              </w:rPr>
            </w:pPr>
            <w:r w:rsidRPr="001B7BC2">
              <w:t>Τηλ</w:t>
            </w:r>
            <w:r w:rsidRPr="001B7BC2">
              <w:rPr>
                <w:lang w:val="fr-FR"/>
              </w:rPr>
              <w:t>: +33 1 47 73 64 58</w:t>
            </w:r>
          </w:p>
          <w:p w:rsidR="000E7A35" w:rsidRPr="001B7BC2" w:rsidRDefault="000E7A35" w:rsidP="000C5DA1">
            <w:pPr>
              <w:pStyle w:val="Footer"/>
              <w:numPr>
                <w:ilvl w:val="12"/>
                <w:numId w:val="0"/>
              </w:numPr>
              <w:rPr>
                <w:rFonts w:ascii="Times New Roman" w:hAnsi="Times New Roman"/>
                <w:sz w:val="22"/>
                <w:szCs w:val="22"/>
                <w:lang w:val="mt-MT" w:eastAsia="en-US"/>
              </w:rPr>
            </w:pPr>
            <w:r w:rsidRPr="001B7BC2">
              <w:rPr>
                <w:rFonts w:ascii="Times New Roman" w:hAnsi="Times New Roman"/>
                <w:sz w:val="22"/>
                <w:szCs w:val="22"/>
                <w:lang w:val="mt-MT" w:eastAsia="en-US"/>
              </w:rPr>
              <w:t>Γαλλία</w:t>
            </w:r>
          </w:p>
          <w:p w:rsidR="000E7A35" w:rsidRPr="001B7BC2" w:rsidRDefault="000E7A35" w:rsidP="000C5DA1">
            <w:pPr>
              <w:suppressAutoHyphens/>
              <w:rPr>
                <w:lang w:val="fr-FR" w:eastAsia="fr-FR"/>
              </w:rPr>
            </w:pPr>
          </w:p>
        </w:tc>
        <w:tc>
          <w:tcPr>
            <w:tcW w:w="4678" w:type="dxa"/>
          </w:tcPr>
          <w:p w:rsidR="000E7A35" w:rsidRPr="001B7BC2" w:rsidRDefault="000E7A35" w:rsidP="000C5DA1">
            <w:pPr>
              <w:rPr>
                <w:lang w:val="de-AT" w:eastAsia="fr-FR"/>
              </w:rPr>
            </w:pPr>
            <w:r w:rsidRPr="001B7BC2">
              <w:rPr>
                <w:b/>
                <w:lang w:val="de-AT"/>
              </w:rPr>
              <w:t>Österreich</w:t>
            </w:r>
          </w:p>
          <w:p w:rsidR="000E7A35" w:rsidRPr="001B7BC2" w:rsidRDefault="004753A5" w:rsidP="000C5DA1">
            <w:pPr>
              <w:rPr>
                <w:lang w:val="lv-LV"/>
              </w:rPr>
            </w:pPr>
            <w:r>
              <w:rPr>
                <w:lang w:val="it-IT"/>
              </w:rPr>
              <w:t>Recordati Rare Diseases</w:t>
            </w:r>
            <w:r w:rsidRPr="004753A5" w:rsidDel="004753A5">
              <w:t xml:space="preserve"> </w:t>
            </w:r>
            <w:r w:rsidR="000E7A35" w:rsidRPr="004753A5">
              <w:t>Germany GmbH</w:t>
            </w:r>
          </w:p>
          <w:p w:rsidR="000E7A35" w:rsidRPr="00794DB7" w:rsidRDefault="000E7A35" w:rsidP="000C5DA1">
            <w:pPr>
              <w:rPr>
                <w:lang w:val="de-DE"/>
              </w:rPr>
            </w:pPr>
            <w:r w:rsidRPr="00794DB7">
              <w:rPr>
                <w:lang w:val="de-DE"/>
              </w:rPr>
              <w:t>Tel: +49 731 140 554 0</w:t>
            </w:r>
          </w:p>
          <w:p w:rsidR="000E7A35" w:rsidRPr="001B7BC2" w:rsidRDefault="000E7A35" w:rsidP="000C5DA1">
            <w:pPr>
              <w:rPr>
                <w:noProof/>
                <w:lang w:val="mt-MT"/>
              </w:rPr>
            </w:pPr>
            <w:r w:rsidRPr="001B7BC2">
              <w:rPr>
                <w:noProof/>
                <w:lang w:val="mt-MT"/>
              </w:rPr>
              <w:t>Deutschland</w:t>
            </w:r>
          </w:p>
          <w:p w:rsidR="000E7A35" w:rsidRPr="001B7BC2" w:rsidRDefault="000E7A35" w:rsidP="000C5DA1">
            <w:pPr>
              <w:suppressAutoHyphens/>
              <w:rPr>
                <w:lang w:val="de-DE" w:eastAsia="fr-FR"/>
              </w:rPr>
            </w:pPr>
          </w:p>
        </w:tc>
      </w:tr>
      <w:tr w:rsidR="000E7A35" w:rsidRPr="00FC7054" w:rsidTr="000C5DA1">
        <w:tc>
          <w:tcPr>
            <w:tcW w:w="4678" w:type="dxa"/>
          </w:tcPr>
          <w:p w:rsidR="000E7A35" w:rsidRPr="001B7BC2" w:rsidRDefault="000E7A35" w:rsidP="000C5DA1">
            <w:pPr>
              <w:suppressAutoHyphens/>
              <w:rPr>
                <w:b/>
                <w:lang w:val="es-ES" w:eastAsia="fr-FR"/>
              </w:rPr>
            </w:pPr>
            <w:r w:rsidRPr="001B7BC2">
              <w:rPr>
                <w:b/>
                <w:lang w:val="es-ES"/>
              </w:rPr>
              <w:t>España</w:t>
            </w:r>
          </w:p>
          <w:p w:rsidR="000E7A35" w:rsidRPr="004753A5" w:rsidRDefault="004753A5" w:rsidP="000C5DA1">
            <w:r>
              <w:rPr>
                <w:lang w:val="it-IT"/>
              </w:rPr>
              <w:t>Recordati Rare Diseases</w:t>
            </w:r>
            <w:r w:rsidRPr="004753A5">
              <w:t xml:space="preserve"> Spain </w:t>
            </w:r>
            <w:r w:rsidR="000E7A35" w:rsidRPr="004753A5">
              <w:t>S.L.U.</w:t>
            </w:r>
          </w:p>
          <w:p w:rsidR="000E7A35" w:rsidRPr="001B7BC2" w:rsidRDefault="000E7A35" w:rsidP="000C5DA1">
            <w:pPr>
              <w:suppressAutoHyphens/>
              <w:rPr>
                <w:lang w:eastAsia="fr-FR"/>
              </w:rPr>
            </w:pPr>
            <w:r w:rsidRPr="001B7BC2">
              <w:t>Tel: + 34 91 659 28 90</w:t>
            </w:r>
          </w:p>
        </w:tc>
        <w:tc>
          <w:tcPr>
            <w:tcW w:w="4678" w:type="dxa"/>
          </w:tcPr>
          <w:p w:rsidR="000E7A35" w:rsidRPr="001B7BC2" w:rsidRDefault="000E7A35" w:rsidP="000C5DA1">
            <w:pPr>
              <w:pStyle w:val="Heading7"/>
              <w:spacing w:before="0"/>
              <w:rPr>
                <w:b/>
                <w:bCs/>
                <w:iCs/>
                <w:sz w:val="22"/>
                <w:szCs w:val="22"/>
                <w:lang w:val="pl-PL"/>
              </w:rPr>
            </w:pPr>
            <w:r w:rsidRPr="001B7BC2">
              <w:rPr>
                <w:b/>
                <w:bCs/>
                <w:iCs/>
                <w:sz w:val="22"/>
                <w:szCs w:val="22"/>
                <w:lang w:val="pl-PL"/>
              </w:rPr>
              <w:t>Polska</w:t>
            </w:r>
          </w:p>
          <w:p w:rsidR="000E7A35" w:rsidRPr="001B7BC2" w:rsidRDefault="004753A5" w:rsidP="000C5DA1">
            <w:pPr>
              <w:rPr>
                <w:lang w:val="lv-LV"/>
              </w:rPr>
            </w:pPr>
            <w:r>
              <w:t>Recordati Rare Diseases</w:t>
            </w:r>
          </w:p>
          <w:p w:rsidR="000E7A35" w:rsidRPr="001B7BC2" w:rsidRDefault="000E7A35" w:rsidP="000C5DA1">
            <w:pPr>
              <w:rPr>
                <w:lang w:val="fr-FR"/>
              </w:rPr>
            </w:pPr>
            <w:r w:rsidRPr="001B7BC2">
              <w:t xml:space="preserve">Tel: </w:t>
            </w:r>
            <w:r w:rsidRPr="001B7BC2">
              <w:rPr>
                <w:lang w:val="fr-FR"/>
              </w:rPr>
              <w:t>+33 (0)1 47 73 64 58</w:t>
            </w:r>
          </w:p>
          <w:p w:rsidR="000E7A35" w:rsidRPr="001B7BC2" w:rsidRDefault="000E7A35" w:rsidP="000C5DA1">
            <w:r w:rsidRPr="001B7BC2">
              <w:t xml:space="preserve">Francja </w:t>
            </w:r>
          </w:p>
          <w:p w:rsidR="000E7A35" w:rsidRPr="001B7BC2" w:rsidRDefault="000E7A35" w:rsidP="000C5DA1">
            <w:pPr>
              <w:rPr>
                <w:lang w:val="it-IT" w:eastAsia="fr-FR"/>
              </w:rPr>
            </w:pPr>
          </w:p>
        </w:tc>
      </w:tr>
      <w:tr w:rsidR="000E7A35" w:rsidRPr="00FC7054" w:rsidTr="000C5DA1">
        <w:trPr>
          <w:trHeight w:val="954"/>
        </w:trPr>
        <w:tc>
          <w:tcPr>
            <w:tcW w:w="4678" w:type="dxa"/>
          </w:tcPr>
          <w:p w:rsidR="000E7A35" w:rsidRPr="001B7BC2" w:rsidRDefault="000E7A35" w:rsidP="000C5DA1">
            <w:pPr>
              <w:suppressAutoHyphens/>
              <w:rPr>
                <w:b/>
                <w:lang w:val="fr-FR" w:eastAsia="fr-FR"/>
              </w:rPr>
            </w:pPr>
            <w:r w:rsidRPr="001B7BC2">
              <w:rPr>
                <w:b/>
                <w:lang w:val="fr-FR"/>
              </w:rPr>
              <w:t>France</w:t>
            </w:r>
          </w:p>
          <w:p w:rsidR="000E7A35" w:rsidRPr="001B7BC2" w:rsidRDefault="004753A5" w:rsidP="000C5DA1">
            <w:pPr>
              <w:rPr>
                <w:lang w:val="fr-FR"/>
              </w:rPr>
            </w:pPr>
            <w:r>
              <w:rPr>
                <w:lang w:val="fr-FR"/>
              </w:rPr>
              <w:t>Recordati Rare Diseases</w:t>
            </w:r>
          </w:p>
          <w:p w:rsidR="000E7A35" w:rsidRPr="001B7BC2" w:rsidRDefault="000E7A35" w:rsidP="000C5DA1">
            <w:pPr>
              <w:rPr>
                <w:b/>
                <w:lang w:val="fr-FR" w:eastAsia="fr-FR"/>
              </w:rPr>
            </w:pPr>
            <w:r w:rsidRPr="001B7BC2">
              <w:rPr>
                <w:lang w:val="fr-FR"/>
              </w:rPr>
              <w:t>Tél: +33 (0)1 47 73 64 58</w:t>
            </w:r>
          </w:p>
        </w:tc>
        <w:tc>
          <w:tcPr>
            <w:tcW w:w="4678" w:type="dxa"/>
          </w:tcPr>
          <w:p w:rsidR="000E7A35" w:rsidRPr="001B7BC2" w:rsidRDefault="000E7A35" w:rsidP="000C5DA1">
            <w:pPr>
              <w:rPr>
                <w:lang w:val="pt-PT" w:eastAsia="fr-FR"/>
              </w:rPr>
            </w:pPr>
            <w:r w:rsidRPr="001B7BC2">
              <w:rPr>
                <w:b/>
                <w:lang w:val="pt-PT"/>
              </w:rPr>
              <w:t>Portugal</w:t>
            </w:r>
          </w:p>
          <w:p w:rsidR="000E7A35" w:rsidRPr="001B7BC2" w:rsidRDefault="000E7A35" w:rsidP="000C5DA1">
            <w:pPr>
              <w:rPr>
                <w:lang w:val="fr-FR"/>
              </w:rPr>
            </w:pPr>
            <w:r w:rsidRPr="001B7BC2">
              <w:rPr>
                <w:lang w:val="fr-FR"/>
              </w:rPr>
              <w:t>Jaba Recordati S.A.</w:t>
            </w:r>
          </w:p>
          <w:p w:rsidR="000E7A35" w:rsidRPr="001B7BC2" w:rsidRDefault="000E7A35" w:rsidP="000C5DA1">
            <w:pPr>
              <w:rPr>
                <w:b/>
                <w:lang w:val="sl-SI"/>
              </w:rPr>
            </w:pPr>
            <w:r w:rsidRPr="001B7BC2">
              <w:rPr>
                <w:bCs/>
                <w:lang w:val="pt-PT"/>
              </w:rPr>
              <w:t>Tel: +351 21 432 95 00</w:t>
            </w:r>
          </w:p>
        </w:tc>
      </w:tr>
      <w:tr w:rsidR="000E7A35" w:rsidRPr="00FC7054" w:rsidTr="000C5DA1">
        <w:tc>
          <w:tcPr>
            <w:tcW w:w="4678" w:type="dxa"/>
          </w:tcPr>
          <w:p w:rsidR="000E7A35" w:rsidRPr="001B7BC2" w:rsidRDefault="000E7A35" w:rsidP="000C5DA1">
            <w:pPr>
              <w:rPr>
                <w:noProof/>
                <w:lang w:val="fr-FR"/>
              </w:rPr>
            </w:pPr>
            <w:r w:rsidRPr="001B7BC2">
              <w:rPr>
                <w:b/>
                <w:noProof/>
                <w:lang w:val="fr-FR"/>
              </w:rPr>
              <w:t>Hrvatska</w:t>
            </w:r>
          </w:p>
          <w:p w:rsidR="000E7A35" w:rsidRPr="001B7BC2" w:rsidRDefault="004753A5" w:rsidP="000C5DA1">
            <w:pPr>
              <w:rPr>
                <w:lang w:val="fr-FR"/>
              </w:rPr>
            </w:pPr>
            <w:r>
              <w:rPr>
                <w:lang w:val="fr-FR"/>
              </w:rPr>
              <w:t>Recordati Rare Diseases</w:t>
            </w:r>
          </w:p>
          <w:p w:rsidR="000E7A35" w:rsidRPr="001B7BC2" w:rsidRDefault="000E7A35" w:rsidP="000C5DA1">
            <w:pPr>
              <w:rPr>
                <w:lang w:val="fr-FR"/>
              </w:rPr>
            </w:pPr>
            <w:r w:rsidRPr="001B7BC2">
              <w:rPr>
                <w:lang w:val="fr-FR"/>
              </w:rPr>
              <w:t>Tél: +33 (0)1 47 73 64 58</w:t>
            </w:r>
          </w:p>
          <w:p w:rsidR="000E7A35" w:rsidRPr="001B7BC2" w:rsidRDefault="000E7A35" w:rsidP="000C5DA1">
            <w:pPr>
              <w:rPr>
                <w:lang w:val="fr-FR"/>
              </w:rPr>
            </w:pPr>
            <w:r w:rsidRPr="001B7BC2">
              <w:rPr>
                <w:lang w:val="fr-FR"/>
              </w:rPr>
              <w:t>Francuska</w:t>
            </w:r>
          </w:p>
          <w:p w:rsidR="000E7A35" w:rsidRPr="00794DB7" w:rsidRDefault="000E7A35" w:rsidP="000C5DA1">
            <w:pPr>
              <w:tabs>
                <w:tab w:val="left" w:pos="-720"/>
                <w:tab w:val="left" w:pos="1425"/>
              </w:tabs>
              <w:suppressAutoHyphens/>
              <w:rPr>
                <w:b/>
                <w:lang w:val="fr-FR"/>
              </w:rPr>
            </w:pPr>
          </w:p>
        </w:tc>
        <w:tc>
          <w:tcPr>
            <w:tcW w:w="4678" w:type="dxa"/>
          </w:tcPr>
          <w:p w:rsidR="000E7A35" w:rsidRPr="001B7BC2" w:rsidRDefault="000E7A35" w:rsidP="000C5DA1">
            <w:pPr>
              <w:suppressAutoHyphens/>
              <w:rPr>
                <w:b/>
                <w:noProof/>
              </w:rPr>
            </w:pPr>
            <w:r w:rsidRPr="001B7BC2">
              <w:rPr>
                <w:b/>
                <w:noProof/>
              </w:rPr>
              <w:t>România</w:t>
            </w:r>
          </w:p>
          <w:p w:rsidR="000E7A35" w:rsidRPr="001B7BC2" w:rsidRDefault="004753A5" w:rsidP="000C5DA1">
            <w:pPr>
              <w:rPr>
                <w:lang w:val="lv-LV"/>
              </w:rPr>
            </w:pPr>
            <w:r>
              <w:t>Recordati Rare Diseases</w:t>
            </w:r>
          </w:p>
          <w:p w:rsidR="000E7A35" w:rsidRPr="001B7BC2" w:rsidRDefault="000E7A35" w:rsidP="000C5DA1">
            <w:pPr>
              <w:rPr>
                <w:lang w:val="fr-FR"/>
              </w:rPr>
            </w:pPr>
            <w:r w:rsidRPr="001B7BC2">
              <w:t xml:space="preserve">Tel: </w:t>
            </w:r>
            <w:r w:rsidRPr="001B7BC2">
              <w:rPr>
                <w:lang w:val="fr-FR"/>
              </w:rPr>
              <w:t>+33 (0)1 47 73 64 58</w:t>
            </w:r>
          </w:p>
          <w:p w:rsidR="000E7A35" w:rsidRPr="001B7BC2" w:rsidRDefault="000E7A35" w:rsidP="000C5DA1">
            <w:r w:rsidRPr="001B7BC2">
              <w:t xml:space="preserve">Franţa </w:t>
            </w:r>
          </w:p>
          <w:p w:rsidR="000E7A35" w:rsidRPr="001B7BC2" w:rsidRDefault="000E7A35" w:rsidP="000C5DA1">
            <w:pPr>
              <w:rPr>
                <w:b/>
                <w:lang w:val="sl-SI"/>
              </w:rPr>
            </w:pPr>
          </w:p>
        </w:tc>
      </w:tr>
      <w:tr w:rsidR="000E7A35" w:rsidRPr="00FC7054" w:rsidTr="000C5DA1">
        <w:tc>
          <w:tcPr>
            <w:tcW w:w="4678" w:type="dxa"/>
          </w:tcPr>
          <w:p w:rsidR="000E7A35" w:rsidRPr="001B7BC2" w:rsidRDefault="000E7A35" w:rsidP="000C5DA1">
            <w:pPr>
              <w:rPr>
                <w:lang w:val="lv-LV" w:eastAsia="fr-FR"/>
              </w:rPr>
            </w:pPr>
            <w:r w:rsidRPr="001B7BC2">
              <w:rPr>
                <w:b/>
              </w:rPr>
              <w:t>Ireland</w:t>
            </w:r>
          </w:p>
          <w:p w:rsidR="000E7A35" w:rsidRPr="00376AF5" w:rsidRDefault="004753A5" w:rsidP="000C5DA1">
            <w:pPr>
              <w:rPr>
                <w:lang w:val="fr-FR"/>
              </w:rPr>
            </w:pPr>
            <w:r>
              <w:rPr>
                <w:lang w:val="fr-FR"/>
              </w:rPr>
              <w:t>Recordati Rare Diseases</w:t>
            </w:r>
          </w:p>
          <w:p w:rsidR="000E7A35" w:rsidRPr="00376AF5" w:rsidRDefault="000E7A35" w:rsidP="000C5DA1">
            <w:pPr>
              <w:rPr>
                <w:lang w:val="fr-FR"/>
              </w:rPr>
            </w:pPr>
            <w:r w:rsidRPr="00376AF5">
              <w:rPr>
                <w:lang w:val="fr-FR"/>
              </w:rPr>
              <w:t xml:space="preserve">Tel: </w:t>
            </w:r>
            <w:r w:rsidR="00794DB7">
              <w:rPr>
                <w:lang w:val="fr-FR"/>
              </w:rPr>
              <w:t>+33 (0)1 47 73 64 58</w:t>
            </w:r>
          </w:p>
          <w:p w:rsidR="000E7A35" w:rsidRPr="00376AF5" w:rsidRDefault="00794DB7" w:rsidP="000C5DA1">
            <w:pPr>
              <w:rPr>
                <w:lang w:val="fr-FR"/>
              </w:rPr>
            </w:pPr>
            <w:r w:rsidRPr="00376AF5">
              <w:rPr>
                <w:lang w:val="fr-FR"/>
              </w:rPr>
              <w:t>France</w:t>
            </w:r>
          </w:p>
          <w:p w:rsidR="000E7A35" w:rsidRPr="00376AF5" w:rsidRDefault="000E7A35" w:rsidP="000C5DA1">
            <w:pPr>
              <w:rPr>
                <w:b/>
                <w:lang w:val="fr-FR"/>
              </w:rPr>
            </w:pPr>
          </w:p>
        </w:tc>
        <w:tc>
          <w:tcPr>
            <w:tcW w:w="4678" w:type="dxa"/>
          </w:tcPr>
          <w:p w:rsidR="000E7A35" w:rsidRPr="001B7BC2" w:rsidRDefault="000E7A35" w:rsidP="000C5DA1">
            <w:pPr>
              <w:rPr>
                <w:lang w:val="sl-SI" w:eastAsia="fr-FR"/>
              </w:rPr>
            </w:pPr>
            <w:r w:rsidRPr="001B7BC2">
              <w:rPr>
                <w:b/>
                <w:lang w:val="sl-SI"/>
              </w:rPr>
              <w:t>Slovenija</w:t>
            </w:r>
          </w:p>
          <w:p w:rsidR="000E7A35" w:rsidRPr="001B7BC2" w:rsidRDefault="004753A5" w:rsidP="000C5DA1">
            <w:pPr>
              <w:rPr>
                <w:lang w:val="lv-LV"/>
              </w:rPr>
            </w:pPr>
            <w:r>
              <w:t>Recordati Rare Diseases</w:t>
            </w:r>
          </w:p>
          <w:p w:rsidR="000E7A35" w:rsidRPr="001B7BC2" w:rsidRDefault="000E7A35" w:rsidP="000C5DA1">
            <w:pPr>
              <w:rPr>
                <w:lang w:val="fr-FR"/>
              </w:rPr>
            </w:pPr>
            <w:r w:rsidRPr="001B7BC2">
              <w:t xml:space="preserve">Tel: </w:t>
            </w:r>
            <w:r w:rsidRPr="001B7BC2">
              <w:rPr>
                <w:lang w:val="fr-FR"/>
              </w:rPr>
              <w:t>+33 (0)1 47 73 64 58</w:t>
            </w:r>
          </w:p>
          <w:p w:rsidR="000E7A35" w:rsidRPr="001B7BC2" w:rsidRDefault="000E7A35" w:rsidP="000C5DA1">
            <w:r w:rsidRPr="001B7BC2">
              <w:t xml:space="preserve">Francija </w:t>
            </w:r>
          </w:p>
          <w:p w:rsidR="000E7A35" w:rsidRPr="001B7BC2" w:rsidRDefault="000E7A35" w:rsidP="000C5DA1">
            <w:pPr>
              <w:rPr>
                <w:lang w:val="lv-LV" w:eastAsia="fr-FR"/>
              </w:rPr>
            </w:pPr>
          </w:p>
        </w:tc>
      </w:tr>
      <w:tr w:rsidR="000E7A35" w:rsidRPr="00FC7054" w:rsidTr="000C5DA1">
        <w:tc>
          <w:tcPr>
            <w:tcW w:w="4678" w:type="dxa"/>
          </w:tcPr>
          <w:p w:rsidR="000E7A35" w:rsidRPr="001B7BC2" w:rsidRDefault="000E7A35" w:rsidP="000C5DA1">
            <w:pPr>
              <w:pStyle w:val="CommentSubject"/>
              <w:rPr>
                <w:noProof/>
                <w:sz w:val="22"/>
                <w:szCs w:val="22"/>
                <w:lang w:val="lv-LV"/>
              </w:rPr>
            </w:pPr>
            <w:r w:rsidRPr="001B7BC2">
              <w:rPr>
                <w:noProof/>
                <w:sz w:val="22"/>
                <w:szCs w:val="22"/>
              </w:rPr>
              <w:t>Ísland</w:t>
            </w:r>
          </w:p>
          <w:p w:rsidR="000E7A35" w:rsidRPr="001B7BC2" w:rsidRDefault="000E7A35" w:rsidP="000C5DA1">
            <w:pPr>
              <w:rPr>
                <w:noProof/>
                <w:lang w:val="mt-MT"/>
              </w:rPr>
            </w:pPr>
            <w:r w:rsidRPr="001B7BC2">
              <w:rPr>
                <w:noProof/>
                <w:lang w:val="mt-MT"/>
              </w:rPr>
              <w:t>Recordati AB.</w:t>
            </w:r>
          </w:p>
          <w:p w:rsidR="000E7A35" w:rsidRPr="001B7BC2" w:rsidRDefault="000E7A35" w:rsidP="000C5DA1">
            <w:pPr>
              <w:rPr>
                <w:noProof/>
              </w:rPr>
            </w:pPr>
            <w:r w:rsidRPr="001B7BC2">
              <w:rPr>
                <w:noProof/>
              </w:rPr>
              <w:t>Simi</w:t>
            </w:r>
            <w:r w:rsidRPr="001B7BC2">
              <w:rPr>
                <w:noProof/>
                <w:lang w:val="mt-MT"/>
              </w:rPr>
              <w:t>:+46 8 545 80 230</w:t>
            </w:r>
          </w:p>
          <w:p w:rsidR="000E7A35" w:rsidRPr="001B7BC2" w:rsidRDefault="000E7A35" w:rsidP="000C5DA1">
            <w:pPr>
              <w:rPr>
                <w:noProof/>
                <w:lang w:val="mt-MT"/>
              </w:rPr>
            </w:pPr>
            <w:r w:rsidRPr="001B7BC2">
              <w:rPr>
                <w:noProof/>
                <w:lang w:val="mt-MT"/>
              </w:rPr>
              <w:t>Sv</w:t>
            </w:r>
            <w:r w:rsidRPr="001B7BC2">
              <w:rPr>
                <w:lang w:val="mt-MT"/>
              </w:rPr>
              <w:t>íþjóð</w:t>
            </w:r>
          </w:p>
          <w:p w:rsidR="000E7A35" w:rsidRPr="001B7BC2" w:rsidRDefault="000E7A35" w:rsidP="000C5DA1">
            <w:pPr>
              <w:rPr>
                <w:lang w:val="lv-LV" w:eastAsia="fr-FR"/>
              </w:rPr>
            </w:pPr>
          </w:p>
        </w:tc>
        <w:tc>
          <w:tcPr>
            <w:tcW w:w="4678" w:type="dxa"/>
          </w:tcPr>
          <w:p w:rsidR="000E7A35" w:rsidRPr="001B7BC2" w:rsidRDefault="000E7A35" w:rsidP="000C5DA1">
            <w:pPr>
              <w:suppressAutoHyphens/>
              <w:rPr>
                <w:b/>
                <w:lang w:val="sk-SK" w:eastAsia="fr-FR"/>
              </w:rPr>
            </w:pPr>
            <w:r w:rsidRPr="001B7BC2">
              <w:rPr>
                <w:b/>
                <w:lang w:val="sk-SK"/>
              </w:rPr>
              <w:t>Slovenská republika</w:t>
            </w:r>
          </w:p>
          <w:p w:rsidR="000E7A35" w:rsidRPr="001B7BC2" w:rsidRDefault="004753A5" w:rsidP="000C5DA1">
            <w:pPr>
              <w:rPr>
                <w:lang w:val="lv-LV"/>
              </w:rPr>
            </w:pPr>
            <w:r>
              <w:t>Recordati Rare Diseases</w:t>
            </w:r>
          </w:p>
          <w:p w:rsidR="000E7A35" w:rsidRPr="001B7BC2" w:rsidRDefault="000E7A35" w:rsidP="000C5DA1">
            <w:pPr>
              <w:suppressAutoHyphens/>
              <w:rPr>
                <w:lang w:val="fr-FR"/>
              </w:rPr>
            </w:pPr>
            <w:r w:rsidRPr="001B7BC2">
              <w:t xml:space="preserve">Tel: </w:t>
            </w:r>
            <w:r w:rsidRPr="001B7BC2">
              <w:rPr>
                <w:lang w:val="fr-FR"/>
              </w:rPr>
              <w:t>+33 (0)1 47 73 64 58</w:t>
            </w:r>
          </w:p>
          <w:p w:rsidR="000E7A35" w:rsidRPr="001B7BC2" w:rsidRDefault="000E7A35" w:rsidP="000C5DA1">
            <w:r w:rsidRPr="001B7BC2">
              <w:t xml:space="preserve">Francúzsko </w:t>
            </w:r>
          </w:p>
          <w:p w:rsidR="000E7A35" w:rsidRPr="001B7BC2" w:rsidRDefault="000E7A35" w:rsidP="000C5DA1">
            <w:pPr>
              <w:suppressAutoHyphens/>
              <w:rPr>
                <w:b/>
                <w:lang w:val="sk-SK" w:eastAsia="fr-FR"/>
              </w:rPr>
            </w:pPr>
          </w:p>
        </w:tc>
      </w:tr>
      <w:tr w:rsidR="000E7A35" w:rsidRPr="00794DB7" w:rsidTr="000C5DA1">
        <w:trPr>
          <w:trHeight w:val="1278"/>
        </w:trPr>
        <w:tc>
          <w:tcPr>
            <w:tcW w:w="4678" w:type="dxa"/>
          </w:tcPr>
          <w:p w:rsidR="000E7A35" w:rsidRPr="001B7BC2" w:rsidRDefault="000E7A35" w:rsidP="000C5DA1">
            <w:pPr>
              <w:keepNext/>
              <w:keepLines/>
              <w:rPr>
                <w:lang w:val="it-IT" w:eastAsia="fr-FR"/>
              </w:rPr>
            </w:pPr>
            <w:r w:rsidRPr="001B7BC2">
              <w:rPr>
                <w:b/>
                <w:lang w:val="it-IT"/>
              </w:rPr>
              <w:t>Italia</w:t>
            </w:r>
          </w:p>
          <w:p w:rsidR="000E7A35" w:rsidRPr="001B7BC2" w:rsidRDefault="004753A5" w:rsidP="000C5DA1">
            <w:pPr>
              <w:keepNext/>
              <w:keepLines/>
              <w:rPr>
                <w:lang w:val="lv-LV"/>
              </w:rPr>
            </w:pPr>
            <w:r>
              <w:rPr>
                <w:lang w:val="it-IT"/>
              </w:rPr>
              <w:t>Recordati Rare Diseases</w:t>
            </w:r>
            <w:r w:rsidRPr="001B7BC2" w:rsidDel="004753A5">
              <w:rPr>
                <w:lang w:val="it-IT"/>
              </w:rPr>
              <w:t xml:space="preserve"> </w:t>
            </w:r>
            <w:r w:rsidR="000E7A35" w:rsidRPr="001B7BC2">
              <w:rPr>
                <w:lang w:val="it-IT"/>
              </w:rPr>
              <w:t>Italy Srl</w:t>
            </w:r>
          </w:p>
          <w:p w:rsidR="000E7A35" w:rsidRPr="001B7BC2" w:rsidRDefault="000E7A35" w:rsidP="000C5DA1">
            <w:pPr>
              <w:keepNext/>
              <w:keepLines/>
            </w:pPr>
            <w:r w:rsidRPr="001B7BC2">
              <w:t>Tel: +39 02 487 87 173</w:t>
            </w:r>
          </w:p>
          <w:p w:rsidR="000E7A35" w:rsidRPr="001B7BC2" w:rsidRDefault="000E7A35" w:rsidP="000C5DA1">
            <w:pPr>
              <w:keepNext/>
              <w:keepLines/>
              <w:rPr>
                <w:b/>
                <w:lang w:val="pt-PT" w:eastAsia="fr-FR"/>
              </w:rPr>
            </w:pPr>
          </w:p>
        </w:tc>
        <w:tc>
          <w:tcPr>
            <w:tcW w:w="4678" w:type="dxa"/>
          </w:tcPr>
          <w:p w:rsidR="000E7A35" w:rsidRPr="001B7BC2" w:rsidRDefault="000E7A35" w:rsidP="000C5DA1">
            <w:pPr>
              <w:pStyle w:val="CommentSubject"/>
              <w:numPr>
                <w:ilvl w:val="12"/>
                <w:numId w:val="0"/>
              </w:numPr>
              <w:rPr>
                <w:i/>
                <w:noProof/>
                <w:sz w:val="22"/>
                <w:szCs w:val="22"/>
                <w:lang w:val="lv-LV"/>
              </w:rPr>
            </w:pPr>
            <w:r w:rsidRPr="00794DB7">
              <w:rPr>
                <w:noProof/>
                <w:sz w:val="22"/>
                <w:szCs w:val="22"/>
                <w:lang w:val="de-DE"/>
              </w:rPr>
              <w:t>Suomi/Finland</w:t>
            </w:r>
          </w:p>
          <w:p w:rsidR="000E7A35" w:rsidRPr="001B7BC2" w:rsidRDefault="000E7A35" w:rsidP="000C5DA1">
            <w:pPr>
              <w:rPr>
                <w:noProof/>
                <w:lang w:val="mt-MT"/>
              </w:rPr>
            </w:pPr>
            <w:r w:rsidRPr="001B7BC2">
              <w:rPr>
                <w:noProof/>
                <w:lang w:val="mt-MT"/>
              </w:rPr>
              <w:t>Recordati AB.</w:t>
            </w:r>
          </w:p>
          <w:p w:rsidR="000E7A35" w:rsidRPr="00794DB7" w:rsidRDefault="000E7A35" w:rsidP="000C5DA1">
            <w:pPr>
              <w:rPr>
                <w:noProof/>
                <w:lang w:val="de-DE"/>
              </w:rPr>
            </w:pPr>
            <w:r w:rsidRPr="00794DB7">
              <w:rPr>
                <w:noProof/>
                <w:lang w:val="de-DE"/>
              </w:rPr>
              <w:t>Puh/</w:t>
            </w:r>
            <w:r w:rsidRPr="001B7BC2">
              <w:rPr>
                <w:noProof/>
                <w:lang w:val="mt-MT"/>
              </w:rPr>
              <w:t>Tel : +46 8 545 80 230</w:t>
            </w:r>
          </w:p>
          <w:p w:rsidR="000E7A35" w:rsidRPr="001B7BC2" w:rsidRDefault="000E7A35" w:rsidP="000C5DA1">
            <w:pPr>
              <w:rPr>
                <w:noProof/>
                <w:lang w:val="mt-MT"/>
              </w:rPr>
            </w:pPr>
            <w:r w:rsidRPr="001B7BC2">
              <w:rPr>
                <w:noProof/>
                <w:lang w:val="mt-MT"/>
              </w:rPr>
              <w:t>Sverige</w:t>
            </w:r>
          </w:p>
          <w:p w:rsidR="000E7A35" w:rsidRPr="00794DB7" w:rsidRDefault="000E7A35" w:rsidP="000C5DA1">
            <w:pPr>
              <w:rPr>
                <w:b/>
                <w:lang w:val="de-DE" w:eastAsia="fr-FR"/>
              </w:rPr>
            </w:pPr>
          </w:p>
        </w:tc>
      </w:tr>
      <w:tr w:rsidR="000E7A35" w:rsidRPr="005F6F61" w:rsidTr="000C5DA1">
        <w:tc>
          <w:tcPr>
            <w:tcW w:w="4678" w:type="dxa"/>
          </w:tcPr>
          <w:p w:rsidR="000E7A35" w:rsidRPr="001B7BC2" w:rsidRDefault="000E7A35" w:rsidP="000C5DA1">
            <w:pPr>
              <w:widowControl w:val="0"/>
              <w:rPr>
                <w:b/>
                <w:lang w:val="fr-FR"/>
              </w:rPr>
            </w:pPr>
            <w:r w:rsidRPr="001B7BC2">
              <w:rPr>
                <w:b/>
              </w:rPr>
              <w:t>Κύπρος</w:t>
            </w:r>
          </w:p>
          <w:p w:rsidR="000E7A35" w:rsidRPr="001B7BC2" w:rsidRDefault="004753A5" w:rsidP="000C5DA1">
            <w:pPr>
              <w:widowControl w:val="0"/>
              <w:numPr>
                <w:ilvl w:val="12"/>
                <w:numId w:val="0"/>
              </w:numPr>
              <w:rPr>
                <w:lang w:val="fr-FR"/>
              </w:rPr>
            </w:pPr>
            <w:r>
              <w:rPr>
                <w:lang w:val="fr-FR"/>
              </w:rPr>
              <w:t>Recordati Rare Diseases</w:t>
            </w:r>
          </w:p>
          <w:p w:rsidR="000E7A35" w:rsidRPr="001B7BC2" w:rsidRDefault="000E7A35" w:rsidP="000C5DA1">
            <w:pPr>
              <w:rPr>
                <w:lang w:val="fr-FR"/>
              </w:rPr>
            </w:pPr>
            <w:r w:rsidRPr="001B7BC2">
              <w:t>Τηλ</w:t>
            </w:r>
            <w:r w:rsidRPr="001B7BC2">
              <w:rPr>
                <w:lang w:val="fr-FR"/>
              </w:rPr>
              <w:t xml:space="preserve"> : +33 1 47 73 64 58</w:t>
            </w:r>
          </w:p>
          <w:p w:rsidR="000E7A35" w:rsidRPr="001B7BC2" w:rsidRDefault="000E7A35" w:rsidP="000C5DA1">
            <w:pPr>
              <w:spacing w:line="240" w:lineRule="exact"/>
              <w:rPr>
                <w:lang w:val="mt-MT"/>
              </w:rPr>
            </w:pPr>
            <w:r w:rsidRPr="001B7BC2">
              <w:rPr>
                <w:lang w:val="mt-MT"/>
              </w:rPr>
              <w:t>Γαλλία</w:t>
            </w:r>
          </w:p>
          <w:p w:rsidR="000E7A35" w:rsidRPr="001B7BC2" w:rsidRDefault="000E7A35" w:rsidP="000C5DA1">
            <w:pPr>
              <w:rPr>
                <w:b/>
                <w:lang w:val="fr-FR"/>
              </w:rPr>
            </w:pPr>
          </w:p>
        </w:tc>
        <w:tc>
          <w:tcPr>
            <w:tcW w:w="4678" w:type="dxa"/>
          </w:tcPr>
          <w:p w:rsidR="000E7A35" w:rsidRPr="001B7BC2" w:rsidRDefault="000E7A35" w:rsidP="000C5DA1">
            <w:pPr>
              <w:suppressAutoHyphens/>
              <w:rPr>
                <w:b/>
                <w:lang w:val="sv-SE"/>
              </w:rPr>
            </w:pPr>
            <w:r w:rsidRPr="001B7BC2">
              <w:rPr>
                <w:b/>
                <w:lang w:val="sv-SE"/>
              </w:rPr>
              <w:t>Sverige</w:t>
            </w:r>
          </w:p>
          <w:p w:rsidR="000E7A35" w:rsidRPr="001B7BC2" w:rsidRDefault="000E7A35" w:rsidP="000C5DA1">
            <w:pPr>
              <w:suppressAutoHyphens/>
              <w:rPr>
                <w:noProof/>
                <w:lang w:val="mt-MT"/>
              </w:rPr>
            </w:pPr>
            <w:r w:rsidRPr="001B7BC2">
              <w:rPr>
                <w:noProof/>
                <w:lang w:val="mt-MT"/>
              </w:rPr>
              <w:t>Recordati AB.</w:t>
            </w:r>
          </w:p>
          <w:p w:rsidR="000E7A35" w:rsidRPr="001B7BC2" w:rsidRDefault="000E7A35" w:rsidP="000C5DA1">
            <w:pPr>
              <w:tabs>
                <w:tab w:val="left" w:pos="2685"/>
              </w:tabs>
              <w:suppressAutoHyphens/>
              <w:rPr>
                <w:noProof/>
                <w:lang w:val="fr-FR"/>
              </w:rPr>
            </w:pPr>
            <w:r w:rsidRPr="001B7BC2">
              <w:rPr>
                <w:noProof/>
                <w:lang w:val="mt-MT"/>
              </w:rPr>
              <w:t>Tel : +46 8 545 80 230</w:t>
            </w:r>
          </w:p>
          <w:p w:rsidR="000E7A35" w:rsidRPr="001B7BC2" w:rsidRDefault="000E7A35" w:rsidP="000C5DA1">
            <w:pPr>
              <w:tabs>
                <w:tab w:val="left" w:pos="2685"/>
              </w:tabs>
              <w:suppressAutoHyphens/>
              <w:rPr>
                <w:b/>
                <w:lang w:val="fr-FR" w:eastAsia="fr-FR"/>
              </w:rPr>
            </w:pPr>
          </w:p>
        </w:tc>
      </w:tr>
      <w:tr w:rsidR="000E7A35" w:rsidRPr="001349C8" w:rsidTr="000C5DA1">
        <w:trPr>
          <w:trHeight w:val="1062"/>
        </w:trPr>
        <w:tc>
          <w:tcPr>
            <w:tcW w:w="4678" w:type="dxa"/>
          </w:tcPr>
          <w:p w:rsidR="000E7A35" w:rsidRPr="001B7BC2" w:rsidRDefault="000E7A35" w:rsidP="000C5DA1">
            <w:pPr>
              <w:widowControl w:val="0"/>
              <w:rPr>
                <w:b/>
              </w:rPr>
            </w:pPr>
            <w:r w:rsidRPr="001B7BC2">
              <w:rPr>
                <w:b/>
              </w:rPr>
              <w:t>Latvija</w:t>
            </w:r>
          </w:p>
          <w:p w:rsidR="000E7A35" w:rsidRPr="001B7BC2" w:rsidRDefault="000E7A35" w:rsidP="000C5DA1">
            <w:pPr>
              <w:suppressAutoHyphens/>
              <w:rPr>
                <w:lang w:val="et-EE"/>
              </w:rPr>
            </w:pPr>
            <w:r w:rsidRPr="001B7BC2">
              <w:rPr>
                <w:lang w:val="et-EE"/>
              </w:rPr>
              <w:t>Recordati AB.</w:t>
            </w:r>
          </w:p>
          <w:p w:rsidR="000E7A35" w:rsidRPr="001B7BC2" w:rsidRDefault="000E7A35" w:rsidP="000C5DA1">
            <w:pPr>
              <w:suppressAutoHyphens/>
              <w:rPr>
                <w:lang w:val="et-EE"/>
              </w:rPr>
            </w:pPr>
            <w:r w:rsidRPr="001B7BC2">
              <w:rPr>
                <w:lang w:val="et-EE"/>
              </w:rPr>
              <w:t>Tel: + 46 8 545 80 230</w:t>
            </w:r>
          </w:p>
          <w:p w:rsidR="000E7A35" w:rsidRPr="001B7BC2" w:rsidRDefault="000E7A35" w:rsidP="000C5DA1">
            <w:pPr>
              <w:tabs>
                <w:tab w:val="left" w:pos="-720"/>
              </w:tabs>
              <w:suppressAutoHyphens/>
              <w:rPr>
                <w:lang w:val="mt-MT"/>
              </w:rPr>
            </w:pPr>
            <w:r w:rsidRPr="001B7BC2">
              <w:rPr>
                <w:lang w:val="mt-MT"/>
              </w:rPr>
              <w:t>Zviedrija</w:t>
            </w:r>
          </w:p>
          <w:p w:rsidR="000E7A35" w:rsidRPr="001B7BC2" w:rsidRDefault="000E7A35" w:rsidP="000C5DA1">
            <w:pPr>
              <w:suppressAutoHyphens/>
              <w:rPr>
                <w:lang w:val="et-EE"/>
              </w:rPr>
            </w:pPr>
          </w:p>
        </w:tc>
        <w:tc>
          <w:tcPr>
            <w:tcW w:w="4678" w:type="dxa"/>
          </w:tcPr>
          <w:p w:rsidR="000E7A35" w:rsidRPr="001B7BC2" w:rsidRDefault="000E7A35" w:rsidP="000C5DA1">
            <w:pPr>
              <w:suppressAutoHyphens/>
              <w:rPr>
                <w:b/>
                <w:lang w:val="sv-SE"/>
              </w:rPr>
            </w:pPr>
            <w:r w:rsidRPr="001B7BC2">
              <w:rPr>
                <w:b/>
                <w:lang w:val="sv-SE"/>
              </w:rPr>
              <w:t>United Kingdom</w:t>
            </w:r>
          </w:p>
          <w:p w:rsidR="000E7A35" w:rsidRPr="001B7BC2" w:rsidRDefault="00FE7B16" w:rsidP="000C5DA1">
            <w:r>
              <w:t xml:space="preserve">Recordati Rare Diseases </w:t>
            </w:r>
            <w:r w:rsidR="000E7A35" w:rsidRPr="001B7BC2">
              <w:t>UK Ltd.</w:t>
            </w:r>
          </w:p>
          <w:p w:rsidR="000E7A35" w:rsidRPr="001B7BC2" w:rsidRDefault="000E7A35" w:rsidP="000C5DA1">
            <w:pPr>
              <w:suppressAutoHyphens/>
              <w:rPr>
                <w:lang w:val="sv-SE"/>
              </w:rPr>
            </w:pPr>
            <w:r w:rsidRPr="001B7BC2">
              <w:t>Tel: +44 (0)1491 414333</w:t>
            </w:r>
          </w:p>
        </w:tc>
      </w:tr>
    </w:tbl>
    <w:p w:rsidR="0011458D" w:rsidRDefault="0011458D">
      <w:pPr>
        <w:pStyle w:val="Heading4"/>
        <w:numPr>
          <w:ilvl w:val="12"/>
          <w:numId w:val="0"/>
        </w:numPr>
        <w:tabs>
          <w:tab w:val="left" w:pos="560"/>
          <w:tab w:val="left" w:pos="980"/>
        </w:tabs>
        <w:rPr>
          <w:noProof/>
        </w:rPr>
      </w:pPr>
      <w:r>
        <w:rPr>
          <w:noProof/>
        </w:rPr>
        <w:t xml:space="preserve">Acest prospect a fost aprobat în </w:t>
      </w:r>
    </w:p>
    <w:p w:rsidR="00FE7B16" w:rsidRDefault="00FE7B16" w:rsidP="00FE7B16"/>
    <w:p w:rsidR="00FE7B16" w:rsidRPr="00FE7B16" w:rsidRDefault="00FE7B16" w:rsidP="00FE7B16">
      <w:r w:rsidRPr="00FE7B16">
        <w:t xml:space="preserve">Informații detaliate privind acest medicament sunt disponibile pe site-ul Agenției Europene pentru Medicamente: </w:t>
      </w:r>
      <w:hyperlink r:id="rId15" w:history="1">
        <w:r w:rsidRPr="00FE7B16">
          <w:rPr>
            <w:noProof/>
            <w:color w:val="0000FF"/>
            <w:u w:val="single"/>
          </w:rPr>
          <w:t>http://www.ema.europa.eu/</w:t>
        </w:r>
      </w:hyperlink>
    </w:p>
    <w:p w:rsidR="0011458D" w:rsidRPr="00554F1A" w:rsidRDefault="0011458D">
      <w:pPr>
        <w:tabs>
          <w:tab w:val="left" w:pos="560"/>
          <w:tab w:val="left" w:pos="1120"/>
        </w:tabs>
        <w:jc w:val="center"/>
        <w:rPr>
          <w:lang w:val="ro-RO"/>
        </w:rPr>
      </w:pPr>
    </w:p>
    <w:sectPr w:rsidR="0011458D" w:rsidRPr="00554F1A">
      <w:headerReference w:type="even" r:id="rId16"/>
      <w:headerReference w:type="default" r:id="rId17"/>
      <w:footerReference w:type="even" r:id="rId18"/>
      <w:footerReference w:type="default" r:id="rId19"/>
      <w:headerReference w:type="first" r:id="rId20"/>
      <w:footerReference w:type="first" r:id="rId21"/>
      <w:pgSz w:w="11907" w:h="16840"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6ED" w:rsidRDefault="00AB06ED">
      <w:r>
        <w:separator/>
      </w:r>
    </w:p>
  </w:endnote>
  <w:endnote w:type="continuationSeparator" w:id="0">
    <w:p w:rsidR="00AB06ED" w:rsidRDefault="00AB0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6AE" w:rsidRDefault="00823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22A" w:rsidRDefault="0080622A">
    <w:pPr>
      <w:pStyle w:val="Footer"/>
      <w:jc w:val="center"/>
    </w:pPr>
    <w:r>
      <w:rPr>
        <w:rStyle w:val="PageNumber"/>
      </w:rPr>
      <w:fldChar w:fldCharType="begin"/>
    </w:r>
    <w:r>
      <w:rPr>
        <w:rStyle w:val="PageNumber"/>
      </w:rPr>
      <w:instrText xml:space="preserve"> PAGE </w:instrText>
    </w:r>
    <w:r>
      <w:rPr>
        <w:rStyle w:val="PageNumber"/>
      </w:rPr>
      <w:fldChar w:fldCharType="separate"/>
    </w:r>
    <w:r w:rsidR="00FE7B16">
      <w:rPr>
        <w:rStyle w:val="PageNumber"/>
      </w:rPr>
      <w:t>34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6AE" w:rsidRDefault="00823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6ED" w:rsidRDefault="00AB06ED">
      <w:r>
        <w:separator/>
      </w:r>
    </w:p>
  </w:footnote>
  <w:footnote w:type="continuationSeparator" w:id="0">
    <w:p w:rsidR="00AB06ED" w:rsidRDefault="00AB0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6AE" w:rsidRDefault="00823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6AE" w:rsidRDefault="008236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36AE" w:rsidRDefault="008236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35C31"/>
    <w:multiLevelType w:val="singleLevel"/>
    <w:tmpl w:val="19EA75DA"/>
    <w:lvl w:ilvl="0">
      <w:start w:val="10"/>
      <w:numFmt w:val="decimal"/>
      <w:lvlText w:val="%1. "/>
      <w:lvlJc w:val="left"/>
      <w:pPr>
        <w:ind w:left="283" w:hanging="283"/>
      </w:pPr>
      <w:rPr>
        <w:b/>
        <w:bCs/>
        <w:i w:val="0"/>
        <w:iCs w:val="0"/>
        <w:sz w:val="22"/>
        <w:szCs w:val="22"/>
      </w:rPr>
    </w:lvl>
  </w:abstractNum>
  <w:abstractNum w:abstractNumId="2" w15:restartNumberingAfterBreak="0">
    <w:nsid w:val="03627846"/>
    <w:multiLevelType w:val="hybridMultilevel"/>
    <w:tmpl w:val="AA028678"/>
    <w:lvl w:ilvl="0" w:tplc="4A0C462E">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5761B"/>
    <w:multiLevelType w:val="singleLevel"/>
    <w:tmpl w:val="CB6693DC"/>
    <w:lvl w:ilvl="0">
      <w:start w:val="3"/>
      <w:numFmt w:val="bullet"/>
      <w:lvlText w:val="-"/>
      <w:lvlJc w:val="left"/>
      <w:pPr>
        <w:tabs>
          <w:tab w:val="num" w:pos="360"/>
        </w:tabs>
        <w:ind w:left="357" w:hanging="357"/>
      </w:pPr>
      <w:rPr>
        <w:rFont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214246"/>
    <w:multiLevelType w:val="hybridMultilevel"/>
    <w:tmpl w:val="7B02870E"/>
    <w:lvl w:ilvl="0" w:tplc="4A0C462E">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65613"/>
    <w:multiLevelType w:val="singleLevel"/>
    <w:tmpl w:val="61DC9F64"/>
    <w:lvl w:ilvl="0">
      <w:numFmt w:val="bullet"/>
      <w:lvlText w:val="-"/>
      <w:lvlJc w:val="left"/>
      <w:pPr>
        <w:tabs>
          <w:tab w:val="num" w:pos="927"/>
        </w:tabs>
        <w:ind w:left="927" w:hanging="360"/>
      </w:pPr>
      <w:rPr>
        <w:rFonts w:hint="default"/>
      </w:rPr>
    </w:lvl>
  </w:abstractNum>
  <w:abstractNum w:abstractNumId="7" w15:restartNumberingAfterBreak="0">
    <w:nsid w:val="277F6725"/>
    <w:multiLevelType w:val="multilevel"/>
    <w:tmpl w:val="8648042E"/>
    <w:lvl w:ilvl="0">
      <w:start w:val="5"/>
      <w:numFmt w:val="decimal"/>
      <w:lvlText w:val="%1"/>
      <w:lvlJc w:val="left"/>
      <w:pPr>
        <w:tabs>
          <w:tab w:val="num" w:pos="555"/>
        </w:tabs>
        <w:ind w:left="555" w:hanging="555"/>
      </w:pPr>
      <w:rPr>
        <w:rFonts w:hint="default"/>
        <w:b/>
        <w:sz w:val="22"/>
      </w:rPr>
    </w:lvl>
    <w:lvl w:ilvl="1">
      <w:start w:val="2"/>
      <w:numFmt w:val="decimal"/>
      <w:lvlText w:val="%1.%2"/>
      <w:lvlJc w:val="left"/>
      <w:pPr>
        <w:tabs>
          <w:tab w:val="num" w:pos="555"/>
        </w:tabs>
        <w:ind w:left="555" w:hanging="555"/>
      </w:pPr>
      <w:rPr>
        <w:rFonts w:hint="default"/>
        <w:b/>
        <w:sz w:val="22"/>
      </w:rPr>
    </w:lvl>
    <w:lvl w:ilvl="2">
      <w:start w:val="1"/>
      <w:numFmt w:val="decimal"/>
      <w:lvlText w:val="%1.%2.%3"/>
      <w:lvlJc w:val="left"/>
      <w:pPr>
        <w:tabs>
          <w:tab w:val="num" w:pos="720"/>
        </w:tabs>
        <w:ind w:left="720" w:hanging="720"/>
      </w:pPr>
      <w:rPr>
        <w:rFonts w:hint="default"/>
        <w:b/>
        <w:sz w:val="22"/>
      </w:rPr>
    </w:lvl>
    <w:lvl w:ilvl="3">
      <w:start w:val="1"/>
      <w:numFmt w:val="decimal"/>
      <w:lvlText w:val="%1.%2.%3.%4"/>
      <w:lvlJc w:val="left"/>
      <w:pPr>
        <w:tabs>
          <w:tab w:val="num" w:pos="720"/>
        </w:tabs>
        <w:ind w:left="720" w:hanging="720"/>
      </w:pPr>
      <w:rPr>
        <w:rFonts w:hint="default"/>
        <w:b/>
        <w:sz w:val="22"/>
      </w:rPr>
    </w:lvl>
    <w:lvl w:ilvl="4">
      <w:start w:val="1"/>
      <w:numFmt w:val="decimal"/>
      <w:lvlText w:val="%1.%2.%3.%4.%5"/>
      <w:lvlJc w:val="left"/>
      <w:pPr>
        <w:tabs>
          <w:tab w:val="num" w:pos="1080"/>
        </w:tabs>
        <w:ind w:left="1080" w:hanging="1080"/>
      </w:pPr>
      <w:rPr>
        <w:rFonts w:hint="default"/>
        <w:b/>
        <w:sz w:val="22"/>
      </w:rPr>
    </w:lvl>
    <w:lvl w:ilvl="5">
      <w:start w:val="1"/>
      <w:numFmt w:val="decimal"/>
      <w:lvlText w:val="%1.%2.%3.%4.%5.%6"/>
      <w:lvlJc w:val="left"/>
      <w:pPr>
        <w:tabs>
          <w:tab w:val="num" w:pos="1080"/>
        </w:tabs>
        <w:ind w:left="1080" w:hanging="1080"/>
      </w:pPr>
      <w:rPr>
        <w:rFonts w:hint="default"/>
        <w:b/>
        <w:sz w:val="22"/>
      </w:rPr>
    </w:lvl>
    <w:lvl w:ilvl="6">
      <w:start w:val="1"/>
      <w:numFmt w:val="decimal"/>
      <w:lvlText w:val="%1.%2.%3.%4.%5.%6.%7"/>
      <w:lvlJc w:val="left"/>
      <w:pPr>
        <w:tabs>
          <w:tab w:val="num" w:pos="1440"/>
        </w:tabs>
        <w:ind w:left="1440" w:hanging="1440"/>
      </w:pPr>
      <w:rPr>
        <w:rFonts w:hint="default"/>
        <w:b/>
        <w:sz w:val="22"/>
      </w:rPr>
    </w:lvl>
    <w:lvl w:ilvl="7">
      <w:start w:val="1"/>
      <w:numFmt w:val="decimal"/>
      <w:lvlText w:val="%1.%2.%3.%4.%5.%6.%7.%8"/>
      <w:lvlJc w:val="left"/>
      <w:pPr>
        <w:tabs>
          <w:tab w:val="num" w:pos="1440"/>
        </w:tabs>
        <w:ind w:left="1440" w:hanging="1440"/>
      </w:pPr>
      <w:rPr>
        <w:rFonts w:hint="default"/>
        <w:b/>
        <w:sz w:val="22"/>
      </w:rPr>
    </w:lvl>
    <w:lvl w:ilvl="8">
      <w:start w:val="1"/>
      <w:numFmt w:val="decimal"/>
      <w:lvlText w:val="%1.%2.%3.%4.%5.%6.%7.%8.%9"/>
      <w:lvlJc w:val="left"/>
      <w:pPr>
        <w:tabs>
          <w:tab w:val="num" w:pos="1440"/>
        </w:tabs>
        <w:ind w:left="1440" w:hanging="1440"/>
      </w:pPr>
      <w:rPr>
        <w:rFonts w:hint="default"/>
        <w:b/>
        <w:sz w:val="22"/>
      </w:rPr>
    </w:lvl>
  </w:abstractNum>
  <w:abstractNum w:abstractNumId="8" w15:restartNumberingAfterBreak="0">
    <w:nsid w:val="2CA6151A"/>
    <w:multiLevelType w:val="singleLevel"/>
    <w:tmpl w:val="61DC9F64"/>
    <w:lvl w:ilvl="0">
      <w:numFmt w:val="bullet"/>
      <w:lvlText w:val="-"/>
      <w:lvlJc w:val="left"/>
      <w:pPr>
        <w:tabs>
          <w:tab w:val="num" w:pos="927"/>
        </w:tabs>
        <w:ind w:left="927" w:hanging="360"/>
      </w:pPr>
      <w:rPr>
        <w:rFonts w:hint="default"/>
      </w:rPr>
    </w:lvl>
  </w:abstractNum>
  <w:abstractNum w:abstractNumId="9" w15:restartNumberingAfterBreak="0">
    <w:nsid w:val="34B379AC"/>
    <w:multiLevelType w:val="singleLevel"/>
    <w:tmpl w:val="3F68E8FC"/>
    <w:lvl w:ilvl="0">
      <w:start w:val="2"/>
      <w:numFmt w:val="decimal"/>
      <w:lvlText w:val="%1."/>
      <w:lvlJc w:val="left"/>
      <w:pPr>
        <w:ind w:left="360" w:hanging="360"/>
      </w:pPr>
      <w:rPr>
        <w:b/>
        <w:bCs/>
      </w:rPr>
    </w:lvl>
  </w:abstractNum>
  <w:abstractNum w:abstractNumId="10" w15:restartNumberingAfterBreak="0">
    <w:nsid w:val="37A45403"/>
    <w:multiLevelType w:val="multilevel"/>
    <w:tmpl w:val="7FC8B20E"/>
    <w:lvl w:ilvl="0">
      <w:start w:val="4"/>
      <w:numFmt w:val="decimal"/>
      <w:lvlText w:val="%1"/>
      <w:lvlJc w:val="left"/>
      <w:pPr>
        <w:tabs>
          <w:tab w:val="num" w:pos="555"/>
        </w:tabs>
        <w:ind w:left="555" w:hanging="555"/>
      </w:pPr>
      <w:rPr>
        <w:rFonts w:hint="default"/>
      </w:rPr>
    </w:lvl>
    <w:lvl w:ilvl="1">
      <w:start w:val="7"/>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40E54811"/>
    <w:multiLevelType w:val="singleLevel"/>
    <w:tmpl w:val="31F02BD6"/>
    <w:lvl w:ilvl="0">
      <w:start w:val="3"/>
      <w:numFmt w:val="bullet"/>
      <w:lvlText w:val="-"/>
      <w:lvlJc w:val="left"/>
      <w:pPr>
        <w:tabs>
          <w:tab w:val="num" w:pos="360"/>
        </w:tabs>
        <w:ind w:left="357" w:hanging="357"/>
      </w:pPr>
      <w:rPr>
        <w:rFonts w:hint="default"/>
      </w:rPr>
    </w:lvl>
  </w:abstractNum>
  <w:abstractNum w:abstractNumId="12" w15:restartNumberingAfterBreak="0">
    <w:nsid w:val="4AA02967"/>
    <w:multiLevelType w:val="singleLevel"/>
    <w:tmpl w:val="61DC9F64"/>
    <w:lvl w:ilvl="0">
      <w:numFmt w:val="bullet"/>
      <w:lvlText w:val="-"/>
      <w:lvlJc w:val="left"/>
      <w:pPr>
        <w:tabs>
          <w:tab w:val="num" w:pos="927"/>
        </w:tabs>
        <w:ind w:left="927" w:hanging="360"/>
      </w:pPr>
      <w:rPr>
        <w:rFonts w:hint="default"/>
      </w:rPr>
    </w:lvl>
  </w:abstractNum>
  <w:abstractNum w:abstractNumId="13" w15:restartNumberingAfterBreak="0">
    <w:nsid w:val="51D822FD"/>
    <w:multiLevelType w:val="hybridMultilevel"/>
    <w:tmpl w:val="FF60D416"/>
    <w:lvl w:ilvl="0" w:tplc="4A0C462E">
      <w:start w:val="17"/>
      <w:numFmt w:val="decimal"/>
      <w:lvlText w:val="%1."/>
      <w:lvlJc w:val="left"/>
      <w:pPr>
        <w:ind w:left="1650" w:hanging="57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0169EC"/>
    <w:multiLevelType w:val="hybridMultilevel"/>
    <w:tmpl w:val="92AC36A0"/>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57400A91"/>
    <w:multiLevelType w:val="hybridMultilevel"/>
    <w:tmpl w:val="2272E4E2"/>
    <w:lvl w:ilvl="0" w:tplc="E8DE33C0">
      <w:start w:val="1"/>
      <w:numFmt w:val="upperLetter"/>
      <w:lvlText w:val="%1."/>
      <w:lvlJc w:val="left"/>
      <w:pPr>
        <w:ind w:left="1701" w:hanging="708"/>
      </w:pPr>
    </w:lvl>
    <w:lvl w:ilvl="1" w:tplc="3192171C">
      <w:start w:val="1"/>
      <w:numFmt w:val="decimal"/>
      <w:lvlText w:val="%2."/>
      <w:lvlJc w:val="left"/>
      <w:pPr>
        <w:ind w:left="2283" w:hanging="570"/>
      </w:pPr>
    </w:lvl>
    <w:lvl w:ilvl="2" w:tplc="140C001B">
      <w:start w:val="1"/>
      <w:numFmt w:val="lowerRoman"/>
      <w:lvlText w:val="%3."/>
      <w:lvlJc w:val="right"/>
      <w:pPr>
        <w:ind w:left="2793" w:hanging="180"/>
      </w:pPr>
    </w:lvl>
    <w:lvl w:ilvl="3" w:tplc="140C000F">
      <w:start w:val="1"/>
      <w:numFmt w:val="decimal"/>
      <w:lvlText w:val="%4."/>
      <w:lvlJc w:val="left"/>
      <w:pPr>
        <w:ind w:left="3513" w:hanging="360"/>
      </w:pPr>
    </w:lvl>
    <w:lvl w:ilvl="4" w:tplc="140C0019">
      <w:start w:val="1"/>
      <w:numFmt w:val="lowerLetter"/>
      <w:lvlText w:val="%5."/>
      <w:lvlJc w:val="left"/>
      <w:pPr>
        <w:ind w:left="4233" w:hanging="360"/>
      </w:pPr>
    </w:lvl>
    <w:lvl w:ilvl="5" w:tplc="140C001B">
      <w:start w:val="1"/>
      <w:numFmt w:val="lowerRoman"/>
      <w:lvlText w:val="%6."/>
      <w:lvlJc w:val="right"/>
      <w:pPr>
        <w:ind w:left="4953" w:hanging="180"/>
      </w:pPr>
    </w:lvl>
    <w:lvl w:ilvl="6" w:tplc="140C000F">
      <w:start w:val="1"/>
      <w:numFmt w:val="decimal"/>
      <w:lvlText w:val="%7."/>
      <w:lvlJc w:val="left"/>
      <w:pPr>
        <w:ind w:left="5673" w:hanging="360"/>
      </w:pPr>
    </w:lvl>
    <w:lvl w:ilvl="7" w:tplc="140C0019">
      <w:start w:val="1"/>
      <w:numFmt w:val="lowerLetter"/>
      <w:lvlText w:val="%8."/>
      <w:lvlJc w:val="left"/>
      <w:pPr>
        <w:ind w:left="6393" w:hanging="360"/>
      </w:pPr>
    </w:lvl>
    <w:lvl w:ilvl="8" w:tplc="140C001B">
      <w:start w:val="1"/>
      <w:numFmt w:val="lowerRoman"/>
      <w:lvlText w:val="%9."/>
      <w:lvlJc w:val="right"/>
      <w:pPr>
        <w:ind w:left="7113" w:hanging="180"/>
      </w:pPr>
    </w:lvl>
  </w:abstractNum>
  <w:abstractNum w:abstractNumId="16" w15:restartNumberingAfterBreak="0">
    <w:nsid w:val="5F6910C9"/>
    <w:multiLevelType w:val="hybridMultilevel"/>
    <w:tmpl w:val="CF020004"/>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Symbol" w:hAnsi="Symbol" w:cs="Symbol"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15:restartNumberingAfterBreak="0">
    <w:nsid w:val="67DA69D9"/>
    <w:multiLevelType w:val="hybridMultilevel"/>
    <w:tmpl w:val="0C707C2A"/>
    <w:lvl w:ilvl="0">
      <w:start w:val="1"/>
      <w:numFmt w:val="upperLetter"/>
      <w:lvlText w:val="%1."/>
      <w:lvlJc w:val="left"/>
      <w:pPr>
        <w:tabs>
          <w:tab w:val="num" w:pos="2160"/>
        </w:tabs>
        <w:ind w:left="2160" w:hanging="72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8"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4D3954"/>
    <w:multiLevelType w:val="singleLevel"/>
    <w:tmpl w:val="1DD4C80E"/>
    <w:lvl w:ilvl="0">
      <w:start w:val="5"/>
      <w:numFmt w:val="decimal"/>
      <w:lvlText w:val="%1."/>
      <w:lvlJc w:val="left"/>
      <w:pPr>
        <w:tabs>
          <w:tab w:val="num" w:pos="555"/>
        </w:tabs>
        <w:ind w:left="555" w:hanging="555"/>
      </w:pPr>
      <w:rPr>
        <w:rFonts w:hint="default"/>
      </w:rPr>
    </w:lvl>
  </w:abstractNum>
  <w:abstractNum w:abstractNumId="20" w15:restartNumberingAfterBreak="0">
    <w:nsid w:val="7A100D28"/>
    <w:multiLevelType w:val="hybridMultilevel"/>
    <w:tmpl w:val="CFDE1862"/>
    <w:lvl w:ilvl="0" w:tplc="FD788292">
      <w:start w:val="1"/>
      <w:numFmt w:val="upperLetter"/>
      <w:lvlText w:val="%1."/>
      <w:lvlJc w:val="left"/>
      <w:pPr>
        <w:ind w:left="5670" w:hanging="5670"/>
      </w:pPr>
      <w:rPr>
        <w:b/>
      </w:rPr>
    </w:lvl>
    <w:lvl w:ilvl="1" w:tplc="4A0C462E">
      <w:start w:val="17"/>
      <w:numFmt w:val="decimal"/>
      <w:lvlText w:val="%2."/>
      <w:lvlJc w:val="left"/>
      <w:pPr>
        <w:ind w:left="1650" w:hanging="570"/>
      </w:pPr>
      <w:rPr>
        <w:rFonts w:hint="default"/>
        <w:b/>
        <w:i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num w:numId="1">
    <w:abstractNumId w:val="1"/>
  </w:num>
  <w:num w:numId="2">
    <w:abstractNumId w:val="9"/>
  </w:num>
  <w:num w:numId="3">
    <w:abstractNumId w:val="12"/>
  </w:num>
  <w:num w:numId="4">
    <w:abstractNumId w:val="6"/>
  </w:num>
  <w:num w:numId="5">
    <w:abstractNumId w:val="19"/>
  </w:num>
  <w:num w:numId="6">
    <w:abstractNumId w:val="8"/>
  </w:num>
  <w:num w:numId="7">
    <w:abstractNumId w:val="3"/>
  </w:num>
  <w:num w:numId="8">
    <w:abstractNumId w:val="11"/>
  </w:num>
  <w:num w:numId="9">
    <w:abstractNumId w:val="10"/>
  </w:num>
  <w:num w:numId="10">
    <w:abstractNumId w:val="17"/>
  </w:num>
  <w:num w:numId="11">
    <w:abstractNumId w:val="16"/>
  </w:num>
  <w:num w:numId="12">
    <w:abstractNumId w:val="14"/>
  </w:num>
  <w:num w:numId="13">
    <w:abstractNumId w:val="0"/>
    <w:lvlOverride w:ilvl="0">
      <w:lvl w:ilvl="0">
        <w:start w:val="1"/>
        <w:numFmt w:val="bullet"/>
        <w:lvlText w:val=""/>
        <w:lvlJc w:val="left"/>
        <w:pPr>
          <w:ind w:left="360" w:hanging="360"/>
        </w:pPr>
        <w:rPr>
          <w:rFonts w:ascii="Symbol" w:hAnsi="Symbol" w:cs="Symbol" w:hint="default"/>
        </w:rPr>
      </w:lvl>
    </w:lvlOverride>
  </w:num>
  <w:num w:numId="14">
    <w:abstractNumId w:val="0"/>
    <w:lvlOverride w:ilvl="0">
      <w:lvl w:ilvl="0">
        <w:start w:val="1"/>
        <w:numFmt w:val="bullet"/>
        <w:lvlText w:val="-"/>
        <w:lvlJc w:val="left"/>
        <w:pPr>
          <w:ind w:left="360" w:hanging="360"/>
        </w:pPr>
      </w:lvl>
    </w:lvlOverride>
  </w:num>
  <w:num w:numId="15">
    <w:abstractNumId w:val="7"/>
  </w:num>
  <w:num w:numId="16">
    <w:abstractNumId w:val="20"/>
  </w:num>
  <w:num w:numId="17">
    <w:abstractNumId w:val="5"/>
  </w:num>
  <w:num w:numId="18">
    <w:abstractNumId w:val="13"/>
  </w:num>
  <w:num w:numId="19">
    <w:abstractNumId w:val="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hyphenationZone w:val="283"/>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3D169A"/>
    <w:rsid w:val="000000AA"/>
    <w:rsid w:val="00070182"/>
    <w:rsid w:val="000842FB"/>
    <w:rsid w:val="000C4903"/>
    <w:rsid w:val="000C5DA1"/>
    <w:rsid w:val="000E2322"/>
    <w:rsid w:val="000E7A35"/>
    <w:rsid w:val="0011458D"/>
    <w:rsid w:val="00120C02"/>
    <w:rsid w:val="0012429C"/>
    <w:rsid w:val="00142328"/>
    <w:rsid w:val="00147FE7"/>
    <w:rsid w:val="0016615F"/>
    <w:rsid w:val="00247364"/>
    <w:rsid w:val="00281A2B"/>
    <w:rsid w:val="002A2AEB"/>
    <w:rsid w:val="00325AC7"/>
    <w:rsid w:val="00326EF5"/>
    <w:rsid w:val="00351C19"/>
    <w:rsid w:val="00363147"/>
    <w:rsid w:val="00376AF5"/>
    <w:rsid w:val="003D169A"/>
    <w:rsid w:val="003E7CEA"/>
    <w:rsid w:val="003F085F"/>
    <w:rsid w:val="00415A50"/>
    <w:rsid w:val="004262DE"/>
    <w:rsid w:val="004310D5"/>
    <w:rsid w:val="00432FF4"/>
    <w:rsid w:val="00441146"/>
    <w:rsid w:val="004572F1"/>
    <w:rsid w:val="004753A5"/>
    <w:rsid w:val="0047694C"/>
    <w:rsid w:val="004965E1"/>
    <w:rsid w:val="004C07F3"/>
    <w:rsid w:val="004C0D92"/>
    <w:rsid w:val="004C5E6E"/>
    <w:rsid w:val="00531494"/>
    <w:rsid w:val="00554F1A"/>
    <w:rsid w:val="00570613"/>
    <w:rsid w:val="00574504"/>
    <w:rsid w:val="005836FC"/>
    <w:rsid w:val="00585643"/>
    <w:rsid w:val="0059132E"/>
    <w:rsid w:val="00594BF6"/>
    <w:rsid w:val="005B3D58"/>
    <w:rsid w:val="005C5D25"/>
    <w:rsid w:val="005D4620"/>
    <w:rsid w:val="005D7FDB"/>
    <w:rsid w:val="005E37F6"/>
    <w:rsid w:val="00601CF6"/>
    <w:rsid w:val="00631125"/>
    <w:rsid w:val="00637A8D"/>
    <w:rsid w:val="006544FE"/>
    <w:rsid w:val="00673A53"/>
    <w:rsid w:val="00674AC9"/>
    <w:rsid w:val="006E1717"/>
    <w:rsid w:val="00702FF5"/>
    <w:rsid w:val="0070341A"/>
    <w:rsid w:val="007205D4"/>
    <w:rsid w:val="0072428A"/>
    <w:rsid w:val="00727981"/>
    <w:rsid w:val="00734ADF"/>
    <w:rsid w:val="00794DB7"/>
    <w:rsid w:val="007D0199"/>
    <w:rsid w:val="007D108F"/>
    <w:rsid w:val="0080622A"/>
    <w:rsid w:val="008236AE"/>
    <w:rsid w:val="0083404E"/>
    <w:rsid w:val="008438DB"/>
    <w:rsid w:val="008455A5"/>
    <w:rsid w:val="00850DAB"/>
    <w:rsid w:val="00872DE4"/>
    <w:rsid w:val="00877C69"/>
    <w:rsid w:val="00886C15"/>
    <w:rsid w:val="008919E9"/>
    <w:rsid w:val="00891A14"/>
    <w:rsid w:val="00895197"/>
    <w:rsid w:val="008A7BB0"/>
    <w:rsid w:val="008B10C3"/>
    <w:rsid w:val="00905758"/>
    <w:rsid w:val="009113EC"/>
    <w:rsid w:val="00920033"/>
    <w:rsid w:val="00921B22"/>
    <w:rsid w:val="00942E55"/>
    <w:rsid w:val="009603F4"/>
    <w:rsid w:val="00981C85"/>
    <w:rsid w:val="0098561C"/>
    <w:rsid w:val="009A0C06"/>
    <w:rsid w:val="009A2BDD"/>
    <w:rsid w:val="009E76EF"/>
    <w:rsid w:val="00A14B93"/>
    <w:rsid w:val="00A25832"/>
    <w:rsid w:val="00A301B5"/>
    <w:rsid w:val="00A6530C"/>
    <w:rsid w:val="00A85DAA"/>
    <w:rsid w:val="00A9011B"/>
    <w:rsid w:val="00AB06ED"/>
    <w:rsid w:val="00B4205C"/>
    <w:rsid w:val="00B5342D"/>
    <w:rsid w:val="00BA3766"/>
    <w:rsid w:val="00BC660C"/>
    <w:rsid w:val="00C0652A"/>
    <w:rsid w:val="00C343B1"/>
    <w:rsid w:val="00C36220"/>
    <w:rsid w:val="00C418E9"/>
    <w:rsid w:val="00C44F00"/>
    <w:rsid w:val="00C460BA"/>
    <w:rsid w:val="00C77FFB"/>
    <w:rsid w:val="00C85C24"/>
    <w:rsid w:val="00CA0755"/>
    <w:rsid w:val="00CB0270"/>
    <w:rsid w:val="00CE7F17"/>
    <w:rsid w:val="00CF1DDF"/>
    <w:rsid w:val="00D20BFE"/>
    <w:rsid w:val="00D473E3"/>
    <w:rsid w:val="00D67086"/>
    <w:rsid w:val="00D6777D"/>
    <w:rsid w:val="00D727ED"/>
    <w:rsid w:val="00D907CE"/>
    <w:rsid w:val="00D97142"/>
    <w:rsid w:val="00DB1ECA"/>
    <w:rsid w:val="00E3414F"/>
    <w:rsid w:val="00E7273A"/>
    <w:rsid w:val="00E83721"/>
    <w:rsid w:val="00EC0CCA"/>
    <w:rsid w:val="00F03733"/>
    <w:rsid w:val="00F42953"/>
    <w:rsid w:val="00F55DA1"/>
    <w:rsid w:val="00F96537"/>
    <w:rsid w:val="00FC191B"/>
    <w:rsid w:val="00FD1193"/>
    <w:rsid w:val="00FD4D06"/>
    <w:rsid w:val="00FE396A"/>
    <w:rsid w:val="00FE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annotation subjec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napToGrid w:val="0"/>
      <w:sz w:val="22"/>
      <w:szCs w:val="22"/>
      <w:lang w:eastAsia="it-IT"/>
    </w:rPr>
  </w:style>
  <w:style w:type="paragraph" w:styleId="Heading1">
    <w:name w:val="heading 1"/>
    <w:basedOn w:val="Normal"/>
    <w:next w:val="Normal"/>
    <w:qFormat/>
    <w:pPr>
      <w:keepNext/>
      <w:ind w:left="4253" w:hanging="4253"/>
      <w:outlineLvl w:val="0"/>
    </w:pPr>
    <w:rPr>
      <w:b/>
      <w:bCs/>
    </w:rPr>
  </w:style>
  <w:style w:type="paragraph" w:styleId="Heading2">
    <w:name w:val="heading 2"/>
    <w:basedOn w:val="Normal"/>
    <w:next w:val="Normal"/>
    <w:qFormat/>
    <w:pPr>
      <w:keepNext/>
      <w:numPr>
        <w:ilvl w:val="12"/>
      </w:numPr>
      <w:spacing w:before="60"/>
      <w:outlineLvl w:val="1"/>
    </w:pPr>
    <w:rPr>
      <w:b/>
      <w:bCs/>
      <w:noProof/>
      <w:sz w:val="20"/>
      <w:szCs w:val="20"/>
      <w:lang w:val="it-IT"/>
    </w:rPr>
  </w:style>
  <w:style w:type="paragraph" w:styleId="Heading3">
    <w:name w:val="heading 3"/>
    <w:basedOn w:val="Normal"/>
    <w:next w:val="Normal"/>
    <w:qFormat/>
    <w:pPr>
      <w:keepNext/>
      <w:tabs>
        <w:tab w:val="left" w:pos="560"/>
      </w:tabs>
      <w:jc w:val="center"/>
      <w:outlineLvl w:val="2"/>
    </w:pPr>
    <w:rPr>
      <w:b/>
      <w:bCs/>
      <w:noProof/>
      <w:lang w:val="it-IT"/>
    </w:rPr>
  </w:style>
  <w:style w:type="paragraph" w:styleId="Heading4">
    <w:name w:val="heading 4"/>
    <w:basedOn w:val="Normal"/>
    <w:next w:val="Normal"/>
    <w:qFormat/>
    <w:pPr>
      <w:keepNext/>
      <w:widowControl w:val="0"/>
      <w:ind w:left="567" w:right="-1" w:hanging="567"/>
      <w:jc w:val="both"/>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536"/>
        <w:tab w:val="right" w:pos="8306"/>
      </w:tabs>
    </w:pPr>
    <w:rPr>
      <w:rFonts w:ascii="Arial" w:hAnsi="Arial"/>
      <w:noProof/>
      <w:sz w:val="16"/>
      <w:szCs w:val="16"/>
      <w:lang w:val="it-IT"/>
    </w:rPr>
  </w:style>
  <w:style w:type="paragraph" w:styleId="Header">
    <w:name w:val="header"/>
    <w:basedOn w:val="Normal"/>
    <w:link w:val="HeaderChar"/>
    <w:uiPriority w:val="99"/>
    <w:pPr>
      <w:tabs>
        <w:tab w:val="center" w:pos="4153"/>
        <w:tab w:val="right" w:pos="8306"/>
      </w:tabs>
    </w:pPr>
    <w:rPr>
      <w:rFonts w:ascii="Arial" w:hAnsi="Arial"/>
      <w:sz w:val="20"/>
      <w:szCs w:val="20"/>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paragraph" w:styleId="BodyText2">
    <w:name w:val="Body Text 2"/>
    <w:basedOn w:val="Normal"/>
    <w:pPr>
      <w:spacing w:line="260" w:lineRule="exact"/>
      <w:ind w:left="567"/>
      <w:jc w:val="both"/>
    </w:pPr>
    <w:rPr>
      <w:noProof/>
      <w:lang w:val="it-IT"/>
    </w:rPr>
  </w:style>
  <w:style w:type="paragraph" w:styleId="BodyTextIndent">
    <w:name w:val="Body Text Indent"/>
    <w:basedOn w:val="Normal"/>
    <w:pPr>
      <w:tabs>
        <w:tab w:val="left" w:pos="567"/>
      </w:tabs>
      <w:spacing w:line="260" w:lineRule="exact"/>
      <w:ind w:left="567"/>
    </w:pPr>
  </w:style>
  <w:style w:type="paragraph" w:styleId="BodyText3">
    <w:name w:val="Body Text 3"/>
    <w:basedOn w:val="Normal"/>
    <w:pPr>
      <w:tabs>
        <w:tab w:val="left" w:pos="560"/>
      </w:tabs>
    </w:pPr>
  </w:style>
  <w:style w:type="paragraph" w:styleId="EndnoteText">
    <w:name w:val="endnote text"/>
    <w:basedOn w:val="Normal"/>
    <w:link w:val="EndnoteTextChar"/>
    <w:semiHidden/>
    <w:pPr>
      <w:widowControl w:val="0"/>
      <w:tabs>
        <w:tab w:val="left" w:pos="567"/>
      </w:tabs>
    </w:pPr>
    <w:rPr>
      <w:sz w:val="18"/>
      <w:szCs w:val="18"/>
    </w:rPr>
  </w:style>
  <w:style w:type="paragraph" w:styleId="FootnoteText">
    <w:name w:val="footnote text"/>
    <w:basedOn w:val="Normal"/>
    <w:semiHidden/>
    <w:rPr>
      <w:sz w:val="20"/>
      <w:szCs w:val="20"/>
    </w:rPr>
  </w:style>
  <w:style w:type="paragraph" w:styleId="CommentText">
    <w:name w:val="annotation text"/>
    <w:basedOn w:val="Normal"/>
    <w:semiHidden/>
    <w:rPr>
      <w:sz w:val="20"/>
      <w:szCs w:val="20"/>
    </w:rPr>
  </w:style>
  <w:style w:type="paragraph" w:customStyle="1" w:styleId="Soggettocommento">
    <w:name w:val="Soggetto commento"/>
    <w:basedOn w:val="CommentText"/>
    <w:next w:val="CommentText"/>
    <w:semiHidden/>
    <w:rPr>
      <w:b/>
      <w:bCs/>
    </w:rPr>
  </w:style>
  <w:style w:type="character" w:styleId="PageNumber">
    <w:name w:val="page number"/>
    <w:basedOn w:val="DefaultParagraphFont"/>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customStyle="1" w:styleId="Testofumetto">
    <w:name w:val="Testo fumetto"/>
    <w:basedOn w:val="Normal"/>
    <w:semiHidden/>
    <w:rPr>
      <w:sz w:val="16"/>
      <w:szCs w:val="16"/>
    </w:rPr>
  </w:style>
  <w:style w:type="character" w:styleId="FootnoteReference">
    <w:name w:val="footnote reference"/>
    <w:semiHidden/>
    <w:rPr>
      <w:vertAlign w:val="superscript"/>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CommentReference">
    <w:name w:val="annotation reference"/>
    <w:semiHidden/>
    <w:rPr>
      <w:sz w:val="16"/>
      <w:szCs w:val="16"/>
    </w:rPr>
  </w:style>
  <w:style w:type="character" w:styleId="Hyperlink">
    <w:name w:val="Hyperlink"/>
    <w:rPr>
      <w:color w:val="0000FF"/>
      <w:u w:val="single"/>
    </w:rPr>
  </w:style>
  <w:style w:type="paragraph" w:styleId="CommentSubject">
    <w:name w:val="annotation subject"/>
    <w:basedOn w:val="CommentText"/>
    <w:next w:val="CommentText"/>
    <w:link w:val="CommentSubjectChar"/>
    <w:uiPriority w:val="99"/>
    <w:semiHidden/>
    <w:rPr>
      <w:b/>
      <w:snapToGrid/>
    </w:rPr>
  </w:style>
  <w:style w:type="paragraph" w:styleId="BalloonText">
    <w:name w:val="Balloon Text"/>
    <w:basedOn w:val="Normal"/>
    <w:semiHidden/>
    <w:rsid w:val="00A14B93"/>
    <w:rPr>
      <w:rFonts w:ascii="Tahoma" w:hAnsi="Tahoma" w:cs="Tahoma"/>
      <w:sz w:val="16"/>
      <w:szCs w:val="16"/>
    </w:rPr>
  </w:style>
  <w:style w:type="character" w:customStyle="1" w:styleId="EndnoteTextChar">
    <w:name w:val="Endnote Text Char"/>
    <w:link w:val="EndnoteText"/>
    <w:semiHidden/>
    <w:rsid w:val="007205D4"/>
    <w:rPr>
      <w:snapToGrid w:val="0"/>
      <w:sz w:val="18"/>
      <w:szCs w:val="18"/>
      <w:lang w:val="en-GB" w:eastAsia="it-IT"/>
    </w:rPr>
  </w:style>
  <w:style w:type="character" w:customStyle="1" w:styleId="FooterChar">
    <w:name w:val="Footer Char"/>
    <w:link w:val="Footer"/>
    <w:uiPriority w:val="99"/>
    <w:locked/>
    <w:rsid w:val="00A85DAA"/>
    <w:rPr>
      <w:rFonts w:ascii="Arial" w:hAnsi="Arial" w:cs="Arial"/>
      <w:noProof/>
      <w:snapToGrid w:val="0"/>
      <w:sz w:val="16"/>
      <w:szCs w:val="16"/>
      <w:lang w:val="it-IT" w:eastAsia="it-IT"/>
    </w:rPr>
  </w:style>
  <w:style w:type="character" w:customStyle="1" w:styleId="HeaderChar">
    <w:name w:val="Header Char"/>
    <w:link w:val="Header"/>
    <w:uiPriority w:val="99"/>
    <w:locked/>
    <w:rsid w:val="00A85DAA"/>
    <w:rPr>
      <w:rFonts w:ascii="Arial" w:hAnsi="Arial" w:cs="Arial"/>
      <w:snapToGrid w:val="0"/>
      <w:lang w:val="en-GB" w:eastAsia="it-IT"/>
    </w:rPr>
  </w:style>
  <w:style w:type="character" w:customStyle="1" w:styleId="CommentSubjectChar">
    <w:name w:val="Comment Subject Char"/>
    <w:link w:val="CommentSubject"/>
    <w:uiPriority w:val="99"/>
    <w:semiHidden/>
    <w:locked/>
    <w:rsid w:val="00A85DAA"/>
    <w:rPr>
      <w:b/>
      <w:lang w:val="en-GB" w:eastAsia="it-IT"/>
    </w:rPr>
  </w:style>
  <w:style w:type="paragraph" w:customStyle="1" w:styleId="FooterAgency">
    <w:name w:val="Footer (Agency)"/>
    <w:basedOn w:val="Normal"/>
    <w:link w:val="FooterAgencyCharChar"/>
    <w:semiHidden/>
    <w:rsid w:val="00554F1A"/>
    <w:rPr>
      <w:rFonts w:ascii="Verdana" w:eastAsia="Verdana" w:hAnsi="Verdana" w:cs="Verdana"/>
      <w:snapToGrid/>
      <w:color w:val="6D6F71"/>
      <w:sz w:val="14"/>
      <w:szCs w:val="14"/>
      <w:lang w:val="ro-RO" w:eastAsia="ro-RO" w:bidi="ro-RO"/>
    </w:rPr>
  </w:style>
  <w:style w:type="character" w:customStyle="1" w:styleId="FooterAgencyCharChar">
    <w:name w:val="Footer (Agency) Char Char"/>
    <w:link w:val="FooterAgency"/>
    <w:semiHidden/>
    <w:rsid w:val="00554F1A"/>
    <w:rPr>
      <w:rFonts w:ascii="Verdana" w:eastAsia="Verdana" w:hAnsi="Verdana" w:cs="Verdana"/>
      <w:color w:val="6D6F71"/>
      <w:sz w:val="14"/>
      <w:szCs w:val="14"/>
      <w:lang w:val="ro-RO" w:eastAsia="ro-RO" w:bidi="ro-RO"/>
    </w:rPr>
  </w:style>
  <w:style w:type="paragraph" w:customStyle="1" w:styleId="BodytextAgency">
    <w:name w:val="Body text (Agency)"/>
    <w:basedOn w:val="Normal"/>
    <w:link w:val="BodytextAgencyChar"/>
    <w:rsid w:val="00554F1A"/>
    <w:pPr>
      <w:spacing w:after="140" w:line="280" w:lineRule="atLeast"/>
    </w:pPr>
    <w:rPr>
      <w:rFonts w:ascii="Verdana" w:eastAsia="Verdana" w:hAnsi="Verdana"/>
      <w:snapToGrid/>
      <w:sz w:val="18"/>
      <w:szCs w:val="18"/>
      <w:lang w:val="ro-RO" w:eastAsia="ro-RO" w:bidi="ro-RO"/>
    </w:rPr>
  </w:style>
  <w:style w:type="paragraph" w:customStyle="1" w:styleId="DraftingNotesAgency">
    <w:name w:val="Drafting Notes (Agency)"/>
    <w:basedOn w:val="Normal"/>
    <w:next w:val="BodytextAgency"/>
    <w:link w:val="DraftingNotesAgencyChar"/>
    <w:rsid w:val="00554F1A"/>
    <w:pPr>
      <w:spacing w:after="140" w:line="280" w:lineRule="atLeast"/>
    </w:pPr>
    <w:rPr>
      <w:rFonts w:ascii="Courier New" w:eastAsia="Verdana" w:hAnsi="Courier New"/>
      <w:i/>
      <w:snapToGrid/>
      <w:color w:val="339966"/>
      <w:szCs w:val="18"/>
      <w:lang w:val="ro-RO" w:eastAsia="ro-RO" w:bidi="ro-RO"/>
    </w:rPr>
  </w:style>
  <w:style w:type="paragraph" w:customStyle="1" w:styleId="No-numheading3Agency">
    <w:name w:val="No-num heading 3 (Agency)"/>
    <w:basedOn w:val="Normal"/>
    <w:next w:val="BodytextAgency"/>
    <w:link w:val="No-numheading3AgencyChar"/>
    <w:rsid w:val="00554F1A"/>
    <w:pPr>
      <w:keepNext/>
      <w:spacing w:before="280" w:after="220"/>
      <w:outlineLvl w:val="2"/>
    </w:pPr>
    <w:rPr>
      <w:rFonts w:ascii="Verdana" w:eastAsia="Verdana" w:hAnsi="Verdana"/>
      <w:b/>
      <w:bCs/>
      <w:snapToGrid/>
      <w:kern w:val="32"/>
      <w:lang w:val="ro-RO" w:eastAsia="ro-RO" w:bidi="ro-RO"/>
    </w:rPr>
  </w:style>
  <w:style w:type="paragraph" w:customStyle="1" w:styleId="NormalAgency">
    <w:name w:val="Normal (Agency)"/>
    <w:link w:val="NormalAgencyChar"/>
    <w:rsid w:val="00554F1A"/>
    <w:rPr>
      <w:rFonts w:ascii="Verdana" w:eastAsia="Verdana" w:hAnsi="Verdana" w:cs="Verdana"/>
      <w:sz w:val="18"/>
      <w:szCs w:val="18"/>
      <w:lang w:val="ro-RO" w:eastAsia="ro-RO" w:bidi="ro-RO"/>
    </w:rPr>
  </w:style>
  <w:style w:type="character" w:customStyle="1" w:styleId="NormalAgencyChar">
    <w:name w:val="Normal (Agency) Char"/>
    <w:link w:val="NormalAgency"/>
    <w:rsid w:val="00554F1A"/>
    <w:rPr>
      <w:rFonts w:ascii="Verdana" w:eastAsia="Verdana" w:hAnsi="Verdana" w:cs="Verdana"/>
      <w:sz w:val="18"/>
      <w:szCs w:val="18"/>
      <w:lang w:val="ro-RO" w:eastAsia="ro-RO" w:bidi="ro-RO"/>
    </w:rPr>
  </w:style>
  <w:style w:type="character" w:customStyle="1" w:styleId="DraftingNotesAgencyChar">
    <w:name w:val="Drafting Notes (Agency) Char"/>
    <w:link w:val="DraftingNotesAgency"/>
    <w:rsid w:val="00554F1A"/>
    <w:rPr>
      <w:rFonts w:ascii="Courier New" w:eastAsia="Verdana" w:hAnsi="Courier New"/>
      <w:i/>
      <w:color w:val="339966"/>
      <w:sz w:val="22"/>
      <w:szCs w:val="18"/>
      <w:lang w:val="ro-RO" w:eastAsia="ro-RO" w:bidi="ro-RO"/>
    </w:rPr>
  </w:style>
  <w:style w:type="character" w:customStyle="1" w:styleId="BodytextAgencyChar">
    <w:name w:val="Body text (Agency) Char"/>
    <w:link w:val="BodytextAgency"/>
    <w:rsid w:val="00554F1A"/>
    <w:rPr>
      <w:rFonts w:ascii="Verdana" w:eastAsia="Verdana" w:hAnsi="Verdana"/>
      <w:sz w:val="18"/>
      <w:szCs w:val="18"/>
      <w:lang w:val="ro-RO" w:eastAsia="ro-RO" w:bidi="ro-RO"/>
    </w:rPr>
  </w:style>
  <w:style w:type="character" w:customStyle="1" w:styleId="No-numheading3AgencyChar">
    <w:name w:val="No-num heading 3 (Agency) Char"/>
    <w:link w:val="No-numheading3Agency"/>
    <w:rsid w:val="00554F1A"/>
    <w:rPr>
      <w:rFonts w:ascii="Verdana" w:eastAsia="Verdana" w:hAnsi="Verdana"/>
      <w:b/>
      <w:bCs/>
      <w:kern w:val="32"/>
      <w:sz w:val="22"/>
      <w:szCs w:val="22"/>
      <w:lang w:val="ro-RO" w:eastAsia="ro-RO" w:bidi="ro-RO"/>
    </w:rPr>
  </w:style>
  <w:style w:type="paragraph" w:styleId="Revision">
    <w:name w:val="Revision"/>
    <w:hidden/>
    <w:uiPriority w:val="99"/>
    <w:semiHidden/>
    <w:rsid w:val="004C07F3"/>
    <w:rPr>
      <w:snapToGrid w:val="0"/>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9785">
      <w:bodyDiv w:val="1"/>
      <w:marLeft w:val="0"/>
      <w:marRight w:val="0"/>
      <w:marTop w:val="0"/>
      <w:marBottom w:val="0"/>
      <w:divBdr>
        <w:top w:val="none" w:sz="0" w:space="0" w:color="auto"/>
        <w:left w:val="none" w:sz="0" w:space="0" w:color="auto"/>
        <w:bottom w:val="none" w:sz="0" w:space="0" w:color="auto"/>
        <w:right w:val="none" w:sz="0" w:space="0" w:color="auto"/>
      </w:divBdr>
    </w:div>
    <w:div w:id="112404579">
      <w:bodyDiv w:val="1"/>
      <w:marLeft w:val="0"/>
      <w:marRight w:val="0"/>
      <w:marTop w:val="0"/>
      <w:marBottom w:val="0"/>
      <w:divBdr>
        <w:top w:val="none" w:sz="0" w:space="0" w:color="auto"/>
        <w:left w:val="none" w:sz="0" w:space="0" w:color="auto"/>
        <w:bottom w:val="none" w:sz="0" w:space="0" w:color="auto"/>
        <w:right w:val="none" w:sz="0" w:space="0" w:color="auto"/>
      </w:divBdr>
    </w:div>
    <w:div w:id="318382510">
      <w:bodyDiv w:val="1"/>
      <w:marLeft w:val="0"/>
      <w:marRight w:val="0"/>
      <w:marTop w:val="0"/>
      <w:marBottom w:val="0"/>
      <w:divBdr>
        <w:top w:val="none" w:sz="0" w:space="0" w:color="auto"/>
        <w:left w:val="none" w:sz="0" w:space="0" w:color="auto"/>
        <w:bottom w:val="none" w:sz="0" w:space="0" w:color="auto"/>
        <w:right w:val="none" w:sz="0" w:space="0" w:color="auto"/>
      </w:divBdr>
    </w:div>
    <w:div w:id="350647345">
      <w:bodyDiv w:val="1"/>
      <w:marLeft w:val="0"/>
      <w:marRight w:val="0"/>
      <w:marTop w:val="0"/>
      <w:marBottom w:val="0"/>
      <w:divBdr>
        <w:top w:val="none" w:sz="0" w:space="0" w:color="auto"/>
        <w:left w:val="none" w:sz="0" w:space="0" w:color="auto"/>
        <w:bottom w:val="none" w:sz="0" w:space="0" w:color="auto"/>
        <w:right w:val="none" w:sz="0" w:space="0" w:color="auto"/>
      </w:divBdr>
    </w:div>
    <w:div w:id="896628973">
      <w:bodyDiv w:val="1"/>
      <w:marLeft w:val="0"/>
      <w:marRight w:val="0"/>
      <w:marTop w:val="0"/>
      <w:marBottom w:val="0"/>
      <w:divBdr>
        <w:top w:val="none" w:sz="0" w:space="0" w:color="auto"/>
        <w:left w:val="none" w:sz="0" w:space="0" w:color="auto"/>
        <w:bottom w:val="none" w:sz="0" w:space="0" w:color="auto"/>
        <w:right w:val="none" w:sz="0" w:space="0" w:color="auto"/>
      </w:divBdr>
    </w:div>
    <w:div w:id="1065301821">
      <w:bodyDiv w:val="1"/>
      <w:marLeft w:val="0"/>
      <w:marRight w:val="0"/>
      <w:marTop w:val="0"/>
      <w:marBottom w:val="0"/>
      <w:divBdr>
        <w:top w:val="none" w:sz="0" w:space="0" w:color="auto"/>
        <w:left w:val="none" w:sz="0" w:space="0" w:color="auto"/>
        <w:bottom w:val="none" w:sz="0" w:space="0" w:color="auto"/>
        <w:right w:val="none" w:sz="0" w:space="0" w:color="auto"/>
      </w:divBdr>
    </w:div>
    <w:div w:id="1130396523">
      <w:bodyDiv w:val="1"/>
      <w:marLeft w:val="0"/>
      <w:marRight w:val="0"/>
      <w:marTop w:val="0"/>
      <w:marBottom w:val="0"/>
      <w:divBdr>
        <w:top w:val="none" w:sz="0" w:space="0" w:color="auto"/>
        <w:left w:val="none" w:sz="0" w:space="0" w:color="auto"/>
        <w:bottom w:val="none" w:sz="0" w:space="0" w:color="auto"/>
        <w:right w:val="none" w:sz="0" w:space="0" w:color="auto"/>
      </w:divBdr>
    </w:div>
    <w:div w:id="1289511186">
      <w:bodyDiv w:val="1"/>
      <w:marLeft w:val="0"/>
      <w:marRight w:val="0"/>
      <w:marTop w:val="0"/>
      <w:marBottom w:val="0"/>
      <w:divBdr>
        <w:top w:val="none" w:sz="0" w:space="0" w:color="auto"/>
        <w:left w:val="none" w:sz="0" w:space="0" w:color="auto"/>
        <w:bottom w:val="none" w:sz="0" w:space="0" w:color="auto"/>
        <w:right w:val="none" w:sz="0" w:space="0" w:color="auto"/>
      </w:divBdr>
    </w:div>
    <w:div w:id="1337926589">
      <w:bodyDiv w:val="1"/>
      <w:marLeft w:val="0"/>
      <w:marRight w:val="0"/>
      <w:marTop w:val="0"/>
      <w:marBottom w:val="0"/>
      <w:divBdr>
        <w:top w:val="none" w:sz="0" w:space="0" w:color="auto"/>
        <w:left w:val="none" w:sz="0" w:space="0" w:color="auto"/>
        <w:bottom w:val="none" w:sz="0" w:space="0" w:color="auto"/>
        <w:right w:val="none" w:sz="0" w:space="0" w:color="auto"/>
      </w:divBdr>
    </w:div>
    <w:div w:id="1355306415">
      <w:bodyDiv w:val="1"/>
      <w:marLeft w:val="0"/>
      <w:marRight w:val="0"/>
      <w:marTop w:val="0"/>
      <w:marBottom w:val="0"/>
      <w:divBdr>
        <w:top w:val="none" w:sz="0" w:space="0" w:color="auto"/>
        <w:left w:val="none" w:sz="0" w:space="0" w:color="auto"/>
        <w:bottom w:val="none" w:sz="0" w:space="0" w:color="auto"/>
        <w:right w:val="none" w:sz="0" w:space="0" w:color="auto"/>
      </w:divBdr>
    </w:div>
    <w:div w:id="1781797689">
      <w:bodyDiv w:val="1"/>
      <w:marLeft w:val="0"/>
      <w:marRight w:val="0"/>
      <w:marTop w:val="0"/>
      <w:marBottom w:val="0"/>
      <w:divBdr>
        <w:top w:val="none" w:sz="0" w:space="0" w:color="auto"/>
        <w:left w:val="none" w:sz="0" w:space="0" w:color="auto"/>
        <w:bottom w:val="none" w:sz="0" w:space="0" w:color="auto"/>
        <w:right w:val="none" w:sz="0" w:space="0" w:color="auto"/>
      </w:divBdr>
    </w:div>
    <w:div w:id="1783763478">
      <w:bodyDiv w:val="1"/>
      <w:marLeft w:val="0"/>
      <w:marRight w:val="0"/>
      <w:marTop w:val="0"/>
      <w:marBottom w:val="0"/>
      <w:divBdr>
        <w:top w:val="none" w:sz="0" w:space="0" w:color="auto"/>
        <w:left w:val="none" w:sz="0" w:space="0" w:color="auto"/>
        <w:bottom w:val="none" w:sz="0" w:space="0" w:color="auto"/>
        <w:right w:val="none" w:sz="0" w:space="0" w:color="auto"/>
      </w:divBdr>
    </w:div>
    <w:div w:id="19784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0BB02-4771-411C-9330-0FEC8EC2E7AE}">
  <ds:schemaRefs>
    <ds:schemaRef ds:uri="http://schemas.microsoft.com/sharepoint/v3/contenttype/forms"/>
  </ds:schemaRefs>
</ds:datastoreItem>
</file>

<file path=customXml/itemProps2.xml><?xml version="1.0" encoding="utf-8"?>
<ds:datastoreItem xmlns:ds="http://schemas.openxmlformats.org/officeDocument/2006/customXml" ds:itemID="{96BA5738-F13F-42AF-9127-6CAA92AE5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F2BAEF-23DD-465F-83DF-5A0D725D2B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A40855-446F-4721-B845-BB63D873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9392</Words>
  <Characters>53538</Characters>
  <Application>Microsoft Office Word</Application>
  <DocSecurity>0</DocSecurity>
  <Lines>446</Lines>
  <Paragraphs>125</Paragraphs>
  <ScaleCrop>false</ScaleCrop>
  <HeadingPairs>
    <vt:vector size="6" baseType="variant">
      <vt:variant>
        <vt:lpstr>Title</vt:lpstr>
      </vt:variant>
      <vt:variant>
        <vt:i4>1</vt:i4>
      </vt:variant>
      <vt:variant>
        <vt:lpstr>Titre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62805</CharactersWithSpaces>
  <SharedDoc>false</SharedDoc>
  <HLinks>
    <vt:vector size="30" baseType="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2021-06-03T23:45:48Z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9b0a5c85-d53d-48c7-8146-95d69c470353</vt:lpwstr>
  </property>
  <property fmtid="{D5CDD505-2E9C-101B-9397-08002B2CF9AE}" pid="8" name="MSIP_Label_0eea11ca-d417-4147-80ed-01a58412c458_ContentBits">
    <vt:lpwstr>2</vt:lpwstr>
  </property>
</Properties>
</file>