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92453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F766E9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D7D051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039680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55977A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44F9BE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D1CD82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69CB42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4B7CBD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A135C8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3D0AEA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7C85AA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C4AEF1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1C4370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F80CFC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BB0E2C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BF80CE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61417B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BDEB5D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9F3350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246164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5D249C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F6483C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1E1F2249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b/>
          <w:szCs w:val="22"/>
        </w:rPr>
      </w:pPr>
      <w:r w:rsidRPr="00475850">
        <w:rPr>
          <w:b/>
          <w:szCs w:val="22"/>
        </w:rPr>
        <w:t>ANNESS I</w:t>
      </w:r>
    </w:p>
    <w:p w14:paraId="2B731394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b/>
          <w:szCs w:val="22"/>
        </w:rPr>
      </w:pPr>
    </w:p>
    <w:p w14:paraId="78C2CC0F" w14:textId="77777777" w:rsidR="00D045F5" w:rsidRPr="00475850" w:rsidRDefault="00D045F5" w:rsidP="007D2F89">
      <w:pPr>
        <w:pStyle w:val="TitleA"/>
      </w:pPr>
      <w:r w:rsidRPr="00475850">
        <w:t>SOMMARJU TAL-KARATTERISTIĊI TAL-PRODOTT</w:t>
      </w:r>
    </w:p>
    <w:p w14:paraId="641B5D99" w14:textId="77777777" w:rsidR="00D045F5" w:rsidRPr="00475850" w:rsidRDefault="00585260" w:rsidP="00E52014">
      <w:pP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</w:r>
      <w:bookmarkStart w:id="0" w:name="_Hlk44244822"/>
      <w:r w:rsidR="00D045F5" w:rsidRPr="00475850">
        <w:rPr>
          <w:b/>
          <w:szCs w:val="22"/>
        </w:rPr>
        <w:t>1.</w:t>
      </w:r>
      <w:r w:rsidR="00D045F5" w:rsidRPr="00475850">
        <w:rPr>
          <w:b/>
          <w:szCs w:val="22"/>
        </w:rPr>
        <w:tab/>
        <w:t>ISEM IL-PRODOTT MEDIĊINALI</w:t>
      </w:r>
    </w:p>
    <w:p w14:paraId="08E2A40E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iCs/>
          <w:szCs w:val="22"/>
        </w:rPr>
      </w:pPr>
    </w:p>
    <w:p w14:paraId="79BC6F0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  <w:r w:rsidRPr="00475850">
        <w:rPr>
          <w:iCs/>
          <w:szCs w:val="22"/>
        </w:rPr>
        <w:t>ELOCTA 250 IU trab u solvent għal soluzzjoni għall-injezzjoni</w:t>
      </w:r>
    </w:p>
    <w:p w14:paraId="4CFC0D0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7C8C82E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  <w:r w:rsidRPr="00475850">
        <w:rPr>
          <w:iCs/>
          <w:szCs w:val="22"/>
        </w:rPr>
        <w:t>ELOCTA 500 IU trab u solvent għal soluzzjoni għall-injezzjoni</w:t>
      </w:r>
    </w:p>
    <w:p w14:paraId="3586F56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1581DC8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  <w:r w:rsidRPr="00475850">
        <w:rPr>
          <w:iCs/>
          <w:szCs w:val="22"/>
        </w:rPr>
        <w:t>ELOCTA 750 IU trab u solvent għal soluzzjoni għall-injezzjoni</w:t>
      </w:r>
    </w:p>
    <w:p w14:paraId="31F59B3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364FFF4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  <w:r w:rsidRPr="00475850">
        <w:rPr>
          <w:iCs/>
          <w:szCs w:val="22"/>
        </w:rPr>
        <w:t>ELOCTA 1000 IU trab u solvent għal soluzzjoni għall-injezzjoni</w:t>
      </w:r>
    </w:p>
    <w:p w14:paraId="3600CAB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576CACD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  <w:r w:rsidRPr="00475850">
        <w:rPr>
          <w:iCs/>
          <w:szCs w:val="22"/>
        </w:rPr>
        <w:t>ELOCTA 1500 IU trab u solvent għal soluzzjoni għall-injezzjoni</w:t>
      </w:r>
    </w:p>
    <w:p w14:paraId="7F30557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7C4C163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  <w:r w:rsidRPr="00475850">
        <w:rPr>
          <w:iCs/>
          <w:szCs w:val="22"/>
        </w:rPr>
        <w:t>ELOCTA 2000 IU trab u solvent għal soluzzjoni għall-injezzjoni</w:t>
      </w:r>
    </w:p>
    <w:p w14:paraId="0DFC2CC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1E4F3D3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  <w:r w:rsidRPr="00475850">
        <w:rPr>
          <w:iCs/>
          <w:szCs w:val="22"/>
        </w:rPr>
        <w:t>ELOCTA 3000 IU trab u solvent għal soluzzjoni għall-injezzjoni</w:t>
      </w:r>
    </w:p>
    <w:p w14:paraId="60ED30AA" w14:textId="77777777" w:rsidR="00DA2D65" w:rsidRPr="00475850" w:rsidRDefault="00DA2D6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0670CBFE" w14:textId="77777777" w:rsidR="00D045F5" w:rsidRPr="00475850" w:rsidRDefault="00DA2D65" w:rsidP="007D2F89">
      <w:pPr>
        <w:tabs>
          <w:tab w:val="clear" w:pos="567"/>
        </w:tabs>
        <w:spacing w:line="240" w:lineRule="auto"/>
        <w:rPr>
          <w:iCs/>
          <w:szCs w:val="22"/>
        </w:rPr>
      </w:pPr>
      <w:r w:rsidRPr="00475850">
        <w:rPr>
          <w:iCs/>
          <w:szCs w:val="22"/>
        </w:rPr>
        <w:t>ELOCTA 4000 IU trab u solvent għal soluzzjoni għall-injezzjoni</w:t>
      </w:r>
    </w:p>
    <w:p w14:paraId="304E87C5" w14:textId="77777777" w:rsidR="00DA2D65" w:rsidRPr="00475850" w:rsidRDefault="00DA2D6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4FBB68C2" w14:textId="77777777" w:rsidR="00095435" w:rsidRPr="00475850" w:rsidRDefault="0009543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63AEAC4C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b/>
          <w:szCs w:val="22"/>
        </w:rPr>
        <w:tab/>
        <w:t>GĦAMLA KWALITATTIVA U KWANTITATTIVA</w:t>
      </w:r>
    </w:p>
    <w:p w14:paraId="3F14C6F0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iCs/>
          <w:szCs w:val="22"/>
        </w:rPr>
      </w:pPr>
    </w:p>
    <w:p w14:paraId="1B20AB2C" w14:textId="77777777" w:rsidR="00D045F5" w:rsidRPr="00475850" w:rsidRDefault="00D045F5" w:rsidP="007D2F89">
      <w:pPr>
        <w:keepNext/>
        <w:spacing w:line="240" w:lineRule="auto"/>
        <w:rPr>
          <w:u w:val="single"/>
        </w:rPr>
      </w:pPr>
      <w:r w:rsidRPr="00475850">
        <w:rPr>
          <w:u w:val="single"/>
        </w:rPr>
        <w:t>ELOCTA 250 IU trab u solvent għal soluzzjoni għall-injezzjoni</w:t>
      </w:r>
    </w:p>
    <w:p w14:paraId="4F53837C" w14:textId="77777777" w:rsidR="0058372E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Kull kunjett nominalment fih 250 IU ta’ efmoroctocog alfa.</w:t>
      </w:r>
    </w:p>
    <w:p w14:paraId="51E81758" w14:textId="77777777" w:rsidR="00D045F5" w:rsidRPr="00475850" w:rsidRDefault="0058372E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fih madwar 83 IU/mL ta’ fattur VIII tal-koagulazzjoni umana rikombinanti</w:t>
      </w:r>
      <w:r w:rsidR="00DC7FB3" w:rsidRPr="00475850">
        <w:rPr>
          <w:szCs w:val="22"/>
        </w:rPr>
        <w:t xml:space="preserve">, </w:t>
      </w:r>
      <w:r w:rsidR="00DC7FB3" w:rsidRPr="00475850">
        <w:t>efmoroctocog alfa</w:t>
      </w:r>
      <w:r w:rsidRPr="00475850">
        <w:rPr>
          <w:szCs w:val="22"/>
        </w:rPr>
        <w:t xml:space="preserve"> </w:t>
      </w:r>
      <w:r w:rsidR="00DC7FB3" w:rsidRPr="00475850">
        <w:rPr>
          <w:szCs w:val="22"/>
        </w:rPr>
        <w:t>w</w:t>
      </w:r>
      <w:r w:rsidR="00D045F5" w:rsidRPr="00475850">
        <w:rPr>
          <w:szCs w:val="22"/>
        </w:rPr>
        <w:t>ara r-rikostituzzjoni</w:t>
      </w:r>
      <w:r w:rsidR="00DC7FB3" w:rsidRPr="00475850">
        <w:rPr>
          <w:szCs w:val="22"/>
        </w:rPr>
        <w:t>.</w:t>
      </w:r>
    </w:p>
    <w:p w14:paraId="4FD4690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2CD23A2" w14:textId="77777777" w:rsidR="00D045F5" w:rsidRPr="00475850" w:rsidRDefault="00D045F5" w:rsidP="007D2F89">
      <w:pPr>
        <w:keepNext/>
        <w:spacing w:line="240" w:lineRule="auto"/>
        <w:rPr>
          <w:u w:val="single"/>
        </w:rPr>
      </w:pPr>
      <w:r w:rsidRPr="00475850">
        <w:rPr>
          <w:u w:val="single"/>
        </w:rPr>
        <w:t>ELOCTA 500 IU trab u solvent għal soluzzjoni għall-injezzjoni</w:t>
      </w:r>
    </w:p>
    <w:p w14:paraId="32DCB04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Kull kunjett nominalment fih 500 IU ta’ efmoroctocog alfa. </w:t>
      </w:r>
      <w:r w:rsidR="00DC7FB3" w:rsidRPr="00475850">
        <w:rPr>
          <w:szCs w:val="22"/>
        </w:rPr>
        <w:t>ELOCTA</w:t>
      </w:r>
      <w:r w:rsidRPr="00475850">
        <w:rPr>
          <w:szCs w:val="22"/>
        </w:rPr>
        <w:t xml:space="preserve"> fih madwar 167 IU</w:t>
      </w:r>
      <w:r w:rsidR="00DC7FB3" w:rsidRPr="00475850">
        <w:rPr>
          <w:szCs w:val="22"/>
        </w:rPr>
        <w:t>/mL</w:t>
      </w:r>
      <w:r w:rsidRPr="00475850">
        <w:rPr>
          <w:szCs w:val="22"/>
        </w:rPr>
        <w:t xml:space="preserve"> ta’ efmoroctocog alfa</w:t>
      </w:r>
      <w:r w:rsidR="00DC7FB3" w:rsidRPr="00475850">
        <w:rPr>
          <w:szCs w:val="22"/>
        </w:rPr>
        <w:t xml:space="preserve"> rikombinanti wara r-rikostituzzjoni</w:t>
      </w:r>
      <w:r w:rsidRPr="00475850">
        <w:rPr>
          <w:szCs w:val="22"/>
        </w:rPr>
        <w:t>.</w:t>
      </w:r>
    </w:p>
    <w:p w14:paraId="576376F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DD9015C" w14:textId="77777777" w:rsidR="00D045F5" w:rsidRPr="00475850" w:rsidRDefault="00D045F5" w:rsidP="007D2F89">
      <w:pPr>
        <w:keepNext/>
        <w:spacing w:line="240" w:lineRule="auto"/>
        <w:rPr>
          <w:u w:val="single"/>
        </w:rPr>
      </w:pPr>
      <w:r w:rsidRPr="00475850">
        <w:rPr>
          <w:u w:val="single"/>
        </w:rPr>
        <w:t>ELOCTA 750 IU trab u solvent għal soluzzjoni għall-injezzjoni</w:t>
      </w:r>
    </w:p>
    <w:p w14:paraId="2915EF6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Kull kunjett nominalment fih 750 IU ta’ efmoroctocog alfa. </w:t>
      </w:r>
      <w:r w:rsidR="00DC7FB3" w:rsidRPr="00475850">
        <w:rPr>
          <w:szCs w:val="22"/>
        </w:rPr>
        <w:t>ELOCTA</w:t>
      </w:r>
      <w:r w:rsidRPr="00475850">
        <w:rPr>
          <w:szCs w:val="22"/>
        </w:rPr>
        <w:t xml:space="preserve"> fih madwar 250 IU</w:t>
      </w:r>
      <w:r w:rsidR="00DC7FB3" w:rsidRPr="00475850">
        <w:rPr>
          <w:szCs w:val="22"/>
        </w:rPr>
        <w:t>/mL</w:t>
      </w:r>
      <w:r w:rsidRPr="00475850">
        <w:rPr>
          <w:szCs w:val="22"/>
        </w:rPr>
        <w:t xml:space="preserve"> ta’ efmoroctocog alfa</w:t>
      </w:r>
      <w:r w:rsidR="00DC7FB3" w:rsidRPr="00475850">
        <w:rPr>
          <w:szCs w:val="22"/>
        </w:rPr>
        <w:t xml:space="preserve"> rikombinanti wara r-rikostituzzjoni</w:t>
      </w:r>
      <w:r w:rsidRPr="00475850">
        <w:rPr>
          <w:szCs w:val="22"/>
        </w:rPr>
        <w:t>.</w:t>
      </w:r>
    </w:p>
    <w:p w14:paraId="498E191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B662714" w14:textId="77777777" w:rsidR="00D045F5" w:rsidRPr="00475850" w:rsidRDefault="00D045F5" w:rsidP="007D2F89">
      <w:pPr>
        <w:keepNext/>
        <w:spacing w:line="240" w:lineRule="auto"/>
        <w:rPr>
          <w:u w:val="single"/>
        </w:rPr>
      </w:pPr>
      <w:r w:rsidRPr="00475850">
        <w:rPr>
          <w:u w:val="single"/>
        </w:rPr>
        <w:t>ELOCTA 1000 IU trab u solvent għal soluzzjoni għall-injezzjoni</w:t>
      </w:r>
    </w:p>
    <w:p w14:paraId="48F6174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Kull kunjett nominalment fih 1000 IU ta’ efmoroctocog alfa. </w:t>
      </w:r>
      <w:r w:rsidR="00DC7FB3" w:rsidRPr="00475850">
        <w:rPr>
          <w:szCs w:val="22"/>
        </w:rPr>
        <w:t>ELOCTA</w:t>
      </w:r>
      <w:r w:rsidRPr="00475850">
        <w:rPr>
          <w:szCs w:val="22"/>
        </w:rPr>
        <w:t xml:space="preserve"> fih madwar 333 IU</w:t>
      </w:r>
      <w:r w:rsidR="00DC7FB3" w:rsidRPr="00475850">
        <w:rPr>
          <w:szCs w:val="22"/>
        </w:rPr>
        <w:t>/mL</w:t>
      </w:r>
      <w:r w:rsidRPr="00475850">
        <w:rPr>
          <w:szCs w:val="22"/>
        </w:rPr>
        <w:t xml:space="preserve"> ta’ efmoroctocog alfa</w:t>
      </w:r>
      <w:r w:rsidR="00DC7FB3" w:rsidRPr="00475850">
        <w:rPr>
          <w:szCs w:val="22"/>
        </w:rPr>
        <w:t xml:space="preserve"> rikombinanti wara r-rikostituzzjoni</w:t>
      </w:r>
      <w:r w:rsidRPr="00475850">
        <w:rPr>
          <w:szCs w:val="22"/>
        </w:rPr>
        <w:t>.</w:t>
      </w:r>
    </w:p>
    <w:p w14:paraId="23E8307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D9778F5" w14:textId="77777777" w:rsidR="00D045F5" w:rsidRPr="00475850" w:rsidRDefault="00D045F5" w:rsidP="007D2F89">
      <w:pPr>
        <w:keepNext/>
        <w:spacing w:line="240" w:lineRule="auto"/>
        <w:rPr>
          <w:u w:val="single"/>
        </w:rPr>
      </w:pPr>
      <w:r w:rsidRPr="00475850">
        <w:rPr>
          <w:u w:val="single"/>
        </w:rPr>
        <w:t>ELOCTA 1500 IU trab u solvent għal soluzzjoni għall-injezzjoni</w:t>
      </w:r>
    </w:p>
    <w:p w14:paraId="570805E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Kull kunjett nominalment fih 1500 IU ta’ efmoroctocog alfa. </w:t>
      </w:r>
      <w:r w:rsidR="00DC7FB3" w:rsidRPr="00475850">
        <w:rPr>
          <w:szCs w:val="22"/>
        </w:rPr>
        <w:t>ELOCTA</w:t>
      </w:r>
      <w:r w:rsidRPr="00475850">
        <w:rPr>
          <w:szCs w:val="22"/>
        </w:rPr>
        <w:t xml:space="preserve"> fih madwar 500 IU</w:t>
      </w:r>
      <w:r w:rsidR="00DC7FB3" w:rsidRPr="00475850">
        <w:rPr>
          <w:szCs w:val="22"/>
        </w:rPr>
        <w:t>/mL</w:t>
      </w:r>
      <w:r w:rsidRPr="00475850">
        <w:rPr>
          <w:szCs w:val="22"/>
        </w:rPr>
        <w:t xml:space="preserve"> ta’ efmoroctocog alfa</w:t>
      </w:r>
      <w:r w:rsidR="00DC7FB3" w:rsidRPr="00475850">
        <w:rPr>
          <w:szCs w:val="22"/>
        </w:rPr>
        <w:t xml:space="preserve"> rikombinanti wara r-rikostituzzjoni</w:t>
      </w:r>
      <w:r w:rsidRPr="00475850">
        <w:rPr>
          <w:szCs w:val="22"/>
        </w:rPr>
        <w:t>.</w:t>
      </w:r>
    </w:p>
    <w:p w14:paraId="69D8346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65F556C" w14:textId="77777777" w:rsidR="00D045F5" w:rsidRPr="00475850" w:rsidRDefault="00D045F5" w:rsidP="007D2F89">
      <w:pPr>
        <w:keepNext/>
        <w:spacing w:line="240" w:lineRule="auto"/>
        <w:rPr>
          <w:u w:val="single"/>
        </w:rPr>
      </w:pPr>
      <w:r w:rsidRPr="00475850">
        <w:rPr>
          <w:u w:val="single"/>
        </w:rPr>
        <w:t>ELOCTA 2000 IU trab u solvent għal soluzzjoni għall-injezzjoni</w:t>
      </w:r>
    </w:p>
    <w:p w14:paraId="325CC95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Kull kunjett nominalment fih 2000 IU ta’ efmoroctocog alfa. </w:t>
      </w:r>
      <w:r w:rsidR="00DC7FB3" w:rsidRPr="00475850">
        <w:rPr>
          <w:szCs w:val="22"/>
        </w:rPr>
        <w:t>ELOCTA</w:t>
      </w:r>
      <w:r w:rsidRPr="00475850">
        <w:rPr>
          <w:szCs w:val="22"/>
        </w:rPr>
        <w:t xml:space="preserve"> fih madwar 667 IU</w:t>
      </w:r>
      <w:r w:rsidR="00DC7FB3" w:rsidRPr="00475850">
        <w:rPr>
          <w:szCs w:val="22"/>
        </w:rPr>
        <w:t>/mL</w:t>
      </w:r>
      <w:r w:rsidRPr="00475850">
        <w:rPr>
          <w:szCs w:val="22"/>
        </w:rPr>
        <w:t xml:space="preserve"> ta’ efmoroctocog alfa</w:t>
      </w:r>
      <w:r w:rsidR="00DC7FB3" w:rsidRPr="00475850">
        <w:rPr>
          <w:szCs w:val="22"/>
        </w:rPr>
        <w:t xml:space="preserve"> rikombinanti wara r-rikostituzzjoni</w:t>
      </w:r>
      <w:r w:rsidRPr="00475850">
        <w:rPr>
          <w:szCs w:val="22"/>
        </w:rPr>
        <w:t>.</w:t>
      </w:r>
    </w:p>
    <w:p w14:paraId="2CA4851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E929A93" w14:textId="77777777" w:rsidR="00D045F5" w:rsidRPr="00475850" w:rsidRDefault="00D045F5" w:rsidP="007D2F89">
      <w:pPr>
        <w:keepNext/>
        <w:spacing w:line="240" w:lineRule="auto"/>
        <w:rPr>
          <w:u w:val="single"/>
        </w:rPr>
      </w:pPr>
      <w:r w:rsidRPr="00475850">
        <w:rPr>
          <w:u w:val="single"/>
        </w:rPr>
        <w:t>ELOCTA 3000 IU trab u solvent għal soluzzjoni għall-injezzjoni</w:t>
      </w:r>
    </w:p>
    <w:p w14:paraId="1940BD5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Kull kunjett nominalment fih 3000 IU ta’ efmoroctocog alfa. </w:t>
      </w:r>
      <w:r w:rsidR="00DC7FB3" w:rsidRPr="00475850">
        <w:rPr>
          <w:szCs w:val="22"/>
        </w:rPr>
        <w:t>ELOCTA</w:t>
      </w:r>
      <w:r w:rsidRPr="00475850">
        <w:rPr>
          <w:szCs w:val="22"/>
        </w:rPr>
        <w:t xml:space="preserve"> fih madwar 1000 IU</w:t>
      </w:r>
      <w:r w:rsidR="00DC7FB3" w:rsidRPr="00475850">
        <w:rPr>
          <w:szCs w:val="22"/>
        </w:rPr>
        <w:t>/mL</w:t>
      </w:r>
      <w:r w:rsidRPr="00475850">
        <w:rPr>
          <w:szCs w:val="22"/>
        </w:rPr>
        <w:t xml:space="preserve"> ta’ efmoroctocog alfa</w:t>
      </w:r>
      <w:r w:rsidR="00DC7FB3" w:rsidRPr="00475850">
        <w:rPr>
          <w:szCs w:val="22"/>
        </w:rPr>
        <w:t xml:space="preserve"> rikombinanti wara r-rikostituzzjoni</w:t>
      </w:r>
      <w:r w:rsidRPr="00475850">
        <w:rPr>
          <w:szCs w:val="22"/>
        </w:rPr>
        <w:t>.</w:t>
      </w:r>
    </w:p>
    <w:p w14:paraId="63AD68F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EA0667C" w14:textId="77777777" w:rsidR="00A90FFE" w:rsidRPr="00475850" w:rsidRDefault="00A90FFE" w:rsidP="007D2F89">
      <w:pPr>
        <w:keepNext/>
        <w:spacing w:line="240" w:lineRule="auto"/>
        <w:rPr>
          <w:u w:val="single"/>
        </w:rPr>
      </w:pPr>
      <w:r w:rsidRPr="00475850">
        <w:rPr>
          <w:u w:val="single"/>
        </w:rPr>
        <w:t>ELOCTA 4000 IU trab u solvent għal soluzzjoni għall-injezzjoni</w:t>
      </w:r>
    </w:p>
    <w:p w14:paraId="3A88509B" w14:textId="77777777" w:rsidR="00A90FFE" w:rsidRPr="00475850" w:rsidRDefault="00A90FFE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Kull kunjett nominalment fih 4000 IU ta’ efmoroctocog alfa. </w:t>
      </w:r>
      <w:r w:rsidR="00DC7FB3" w:rsidRPr="00475850">
        <w:rPr>
          <w:szCs w:val="22"/>
        </w:rPr>
        <w:t>ELOCTA</w:t>
      </w:r>
      <w:r w:rsidRPr="00475850">
        <w:rPr>
          <w:szCs w:val="22"/>
        </w:rPr>
        <w:t xml:space="preserve"> fih madwar 1333 IU</w:t>
      </w:r>
      <w:r w:rsidR="00DC7FB3" w:rsidRPr="00475850">
        <w:rPr>
          <w:szCs w:val="22"/>
        </w:rPr>
        <w:t>/mL</w:t>
      </w:r>
      <w:r w:rsidRPr="00475850">
        <w:rPr>
          <w:szCs w:val="22"/>
        </w:rPr>
        <w:t xml:space="preserve"> ta’ efmoroctocog alfa</w:t>
      </w:r>
      <w:r w:rsidR="00DC7FB3" w:rsidRPr="00475850">
        <w:rPr>
          <w:szCs w:val="22"/>
        </w:rPr>
        <w:t xml:space="preserve"> rikombinanti wara r-rikostituzzjoni</w:t>
      </w:r>
      <w:r w:rsidRPr="00475850">
        <w:rPr>
          <w:szCs w:val="22"/>
        </w:rPr>
        <w:t>.</w:t>
      </w:r>
    </w:p>
    <w:p w14:paraId="1A890E92" w14:textId="77777777" w:rsidR="00A90FFE" w:rsidRPr="00475850" w:rsidRDefault="00A90FFE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700BCB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Il-qawwa (Unitajiet Internazzjonali</w:t>
      </w:r>
      <w:r w:rsidR="00DC7FB3" w:rsidRPr="00475850">
        <w:rPr>
          <w:szCs w:val="22"/>
        </w:rPr>
        <w:t xml:space="preserve"> (IU, </w:t>
      </w:r>
      <w:r w:rsidR="00DC7FB3" w:rsidRPr="00475850">
        <w:rPr>
          <w:i/>
          <w:szCs w:val="22"/>
        </w:rPr>
        <w:t>International Units</w:t>
      </w:r>
      <w:r w:rsidR="00E52014" w:rsidRPr="00E52014">
        <w:rPr>
          <w:i/>
          <w:szCs w:val="22"/>
        </w:rPr>
        <w:t>)</w:t>
      </w:r>
      <w:r w:rsidRPr="00475850">
        <w:rPr>
          <w:szCs w:val="22"/>
        </w:rPr>
        <w:t>) tiġi stabbilita bl-użu tal-assaġġ kromoġeniku tal-Farmakopea Ewropea. L-attività speċifika ta’ ELOCTA hi ta’ 4,000</w:t>
      </w:r>
      <w:r w:rsidRPr="00475850">
        <w:rPr>
          <w:szCs w:val="22"/>
        </w:rPr>
        <w:noBreakHyphen/>
        <w:t>10,200 IU/mg.</w:t>
      </w:r>
    </w:p>
    <w:p w14:paraId="1254DC3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C9065F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Efmoroctocog alfa (fattur VIII tal-koagulazzjoni umana rikombinanti, proteina tal-fużjoni Fc (rFVIIIFc)) għandu </w:t>
      </w:r>
      <w:r w:rsidR="00DA2D65" w:rsidRPr="00475850">
        <w:rPr>
          <w:szCs w:val="22"/>
        </w:rPr>
        <w:t>1,890 </w:t>
      </w:r>
      <w:r w:rsidRPr="00475850">
        <w:rPr>
          <w:szCs w:val="22"/>
        </w:rPr>
        <w:t>aċidi amminiċi. Hu prodott permezz ta’ teknoloġija tad-DNA rikombinanti f’razza ta’ ċelluli ta’ kliewi embrijoniċi tal-bniedem (HEK) mingħajr iż-żieda ta’ kwalunkwe proteina esoġena derivata mill-bniedem jew mill-annimali fil-proċess ta’ kultura taċ-ċelluli, purifikazzjoni jew formulazzjoni finali.</w:t>
      </w:r>
    </w:p>
    <w:p w14:paraId="2AA3D17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9A70F21" w14:textId="77777777" w:rsidR="00D045F5" w:rsidRPr="00475850" w:rsidRDefault="00D045F5" w:rsidP="007D2F89">
      <w:pPr>
        <w:keepNext/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u w:val="single"/>
        </w:rPr>
        <w:t>Eċċipjent b’effett magħruf</w:t>
      </w:r>
    </w:p>
    <w:p w14:paraId="48FC4379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0.6 mmol (jew 14 mg) ta’ sodium f’kull kunjett.</w:t>
      </w:r>
    </w:p>
    <w:p w14:paraId="10B554A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177E0A8D" w14:textId="77777777" w:rsidR="004117F1" w:rsidRPr="00475850" w:rsidRDefault="004117F1" w:rsidP="007D2F89">
      <w:pPr>
        <w:spacing w:line="240" w:lineRule="auto"/>
        <w:rPr>
          <w:szCs w:val="22"/>
        </w:rPr>
      </w:pPr>
      <w:r w:rsidRPr="00475850">
        <w:rPr>
          <w:szCs w:val="22"/>
        </w:rPr>
        <w:t>Għal-lista sħiħa ta’ eċċipjenti, ara sezzjoni 6.1.</w:t>
      </w:r>
    </w:p>
    <w:p w14:paraId="59678250" w14:textId="77777777" w:rsidR="004117F1" w:rsidRPr="00475850" w:rsidRDefault="004117F1" w:rsidP="007D2F89">
      <w:pPr>
        <w:spacing w:line="240" w:lineRule="auto"/>
        <w:rPr>
          <w:szCs w:val="22"/>
        </w:rPr>
      </w:pPr>
    </w:p>
    <w:p w14:paraId="72FF0EA7" w14:textId="77777777" w:rsidR="004117F1" w:rsidRPr="00475850" w:rsidRDefault="004117F1" w:rsidP="007D2F89">
      <w:pPr>
        <w:spacing w:line="240" w:lineRule="auto"/>
        <w:rPr>
          <w:szCs w:val="22"/>
        </w:rPr>
      </w:pPr>
    </w:p>
    <w:p w14:paraId="3DE20378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GĦAMLA FARMAĊEWTIKA</w:t>
      </w:r>
    </w:p>
    <w:p w14:paraId="22ABF487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9D0A208" w14:textId="77777777" w:rsidR="00D045F5" w:rsidRPr="00475850" w:rsidRDefault="00D045F5" w:rsidP="007D2F89">
      <w:pPr>
        <w:spacing w:line="240" w:lineRule="auto"/>
        <w:rPr>
          <w:szCs w:val="22"/>
        </w:rPr>
      </w:pPr>
      <w:r w:rsidRPr="00475850">
        <w:rPr>
          <w:szCs w:val="22"/>
        </w:rPr>
        <w:t>Trab u solvent għal soluzzjoni għall-injezzjoni</w:t>
      </w:r>
    </w:p>
    <w:p w14:paraId="13E4CF39" w14:textId="77777777" w:rsidR="00D045F5" w:rsidRPr="00475850" w:rsidRDefault="00D045F5" w:rsidP="007D2F89">
      <w:pPr>
        <w:spacing w:line="240" w:lineRule="auto"/>
        <w:rPr>
          <w:szCs w:val="22"/>
        </w:rPr>
      </w:pPr>
    </w:p>
    <w:p w14:paraId="4BEE67AB" w14:textId="77777777" w:rsidR="00D045F5" w:rsidRPr="00475850" w:rsidRDefault="00D045F5" w:rsidP="007D2F89">
      <w:pPr>
        <w:spacing w:line="240" w:lineRule="auto"/>
        <w:rPr>
          <w:szCs w:val="22"/>
        </w:rPr>
      </w:pPr>
      <w:r w:rsidRPr="00475850">
        <w:rPr>
          <w:szCs w:val="22"/>
        </w:rPr>
        <w:t>Trab: trab jew kejk lajofilizzat, minn abjad sa abjad jagħti fil-griż.</w:t>
      </w:r>
    </w:p>
    <w:p w14:paraId="140BDA2C" w14:textId="77777777" w:rsidR="00D045F5" w:rsidRPr="00475850" w:rsidRDefault="00D045F5" w:rsidP="007D2F89">
      <w:pPr>
        <w:spacing w:line="240" w:lineRule="auto"/>
        <w:rPr>
          <w:szCs w:val="22"/>
        </w:rPr>
      </w:pPr>
      <w:r w:rsidRPr="00475850">
        <w:rPr>
          <w:szCs w:val="22"/>
        </w:rPr>
        <w:t>Solvent: ilma għall-injezzjonijiet, soluzzjoni ċara u bla kulur.</w:t>
      </w:r>
    </w:p>
    <w:p w14:paraId="25BD95AA" w14:textId="77777777" w:rsidR="00D045F5" w:rsidRPr="00475850" w:rsidRDefault="00D045F5" w:rsidP="007D2F89">
      <w:pPr>
        <w:spacing w:line="240" w:lineRule="auto"/>
        <w:rPr>
          <w:szCs w:val="22"/>
        </w:rPr>
      </w:pPr>
    </w:p>
    <w:p w14:paraId="75235FC4" w14:textId="77777777" w:rsidR="00D045F5" w:rsidRPr="00475850" w:rsidRDefault="00D045F5" w:rsidP="007D2F89">
      <w:pPr>
        <w:tabs>
          <w:tab w:val="clear" w:pos="567"/>
        </w:tabs>
        <w:spacing w:line="240" w:lineRule="auto"/>
        <w:ind w:left="567" w:hanging="567"/>
        <w:rPr>
          <w:caps/>
          <w:szCs w:val="22"/>
        </w:rPr>
      </w:pPr>
    </w:p>
    <w:p w14:paraId="691DC73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b/>
          <w:szCs w:val="22"/>
        </w:rPr>
        <w:tab/>
        <w:t>TAGĦRIF KLINIKU</w:t>
      </w:r>
    </w:p>
    <w:p w14:paraId="36701066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431F239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4.1</w:t>
      </w:r>
      <w:r w:rsidRPr="00475850">
        <w:rPr>
          <w:szCs w:val="22"/>
        </w:rPr>
        <w:tab/>
      </w:r>
      <w:r w:rsidRPr="00475850">
        <w:rPr>
          <w:b/>
          <w:szCs w:val="22"/>
        </w:rPr>
        <w:t>Indikazzjonijiet terapewtiċi</w:t>
      </w:r>
    </w:p>
    <w:p w14:paraId="0B262E08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52C09AA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Kura u l-profilassi ta’ ħruġ ta’ demm f’pazjenti b’emofilija A (defiċjenza konġenitali ta’ fattur VIII).</w:t>
      </w:r>
    </w:p>
    <w:p w14:paraId="41FA104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14E2C5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jista’ jintuża għall-gruppi kollha ta’ età.</w:t>
      </w:r>
    </w:p>
    <w:p w14:paraId="1F07A4D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34C0F39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4.2</w:t>
      </w:r>
      <w:r w:rsidRPr="00475850">
        <w:rPr>
          <w:b/>
          <w:szCs w:val="22"/>
        </w:rPr>
        <w:tab/>
        <w:t>Pożoloġija u metodu ta’ kif għandu jingħata</w:t>
      </w:r>
    </w:p>
    <w:p w14:paraId="17F0B0E3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</w:p>
    <w:p w14:paraId="07BEAA4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Il-kura għandha tinbeda taħt is-superviżjoni ta’ tabib li jkollu esperjenza fil-kura tal-emofilija.</w:t>
      </w:r>
    </w:p>
    <w:p w14:paraId="3896CD38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0C4BA102" w14:textId="77777777" w:rsidR="00DC7FB3" w:rsidRPr="00475850" w:rsidRDefault="00DC7FB3" w:rsidP="00DC7FB3">
      <w:pPr>
        <w:keepNext/>
        <w:tabs>
          <w:tab w:val="clear" w:pos="567"/>
        </w:tabs>
        <w:spacing w:line="240" w:lineRule="auto"/>
        <w:rPr>
          <w:i/>
          <w:szCs w:val="22"/>
          <w:u w:val="single"/>
        </w:rPr>
      </w:pPr>
      <w:r w:rsidRPr="00475850">
        <w:rPr>
          <w:i/>
          <w:szCs w:val="22"/>
          <w:u w:val="single"/>
        </w:rPr>
        <w:t>Monitoraġġ ta</w:t>
      </w:r>
      <w:r w:rsidR="00E06A7C" w:rsidRPr="00E52014">
        <w:rPr>
          <w:i/>
          <w:szCs w:val="22"/>
          <w:u w:val="single"/>
        </w:rPr>
        <w:t>t-trattament</w:t>
      </w:r>
    </w:p>
    <w:p w14:paraId="4C6C7E07" w14:textId="77777777" w:rsidR="00DC7FB3" w:rsidRPr="00475850" w:rsidRDefault="00DC7FB3" w:rsidP="00DC7FB3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Matul il-kors ta</w:t>
      </w:r>
      <w:r w:rsidR="00E06A7C" w:rsidRPr="00E52014">
        <w:rPr>
          <w:szCs w:val="22"/>
        </w:rPr>
        <w:t>t-trattament</w:t>
      </w:r>
      <w:r w:rsidRPr="00475850">
        <w:rPr>
          <w:szCs w:val="22"/>
        </w:rPr>
        <w:t>, huwa rakkomandat li jiġ</w:t>
      </w:r>
      <w:r w:rsidR="00271873" w:rsidRPr="00E52014">
        <w:rPr>
          <w:szCs w:val="22"/>
        </w:rPr>
        <w:t>u</w:t>
      </w:r>
      <w:r w:rsidRPr="00475850">
        <w:rPr>
          <w:szCs w:val="22"/>
        </w:rPr>
        <w:t xml:space="preserve"> stabbilit</w:t>
      </w:r>
      <w:r w:rsidR="00271873" w:rsidRPr="00E52014">
        <w:rPr>
          <w:szCs w:val="22"/>
        </w:rPr>
        <w:t>i b’mod</w:t>
      </w:r>
      <w:r w:rsidRPr="00475850">
        <w:rPr>
          <w:szCs w:val="22"/>
        </w:rPr>
        <w:t xml:space="preserve"> </w:t>
      </w:r>
      <w:r w:rsidR="00E06A7C" w:rsidRPr="00E52014">
        <w:rPr>
          <w:szCs w:val="22"/>
        </w:rPr>
        <w:t>xier</w:t>
      </w:r>
      <w:r w:rsidR="00271873" w:rsidRPr="00E52014">
        <w:rPr>
          <w:szCs w:val="22"/>
        </w:rPr>
        <w:t>aq</w:t>
      </w:r>
      <w:r w:rsidRPr="00475850">
        <w:rPr>
          <w:szCs w:val="22"/>
        </w:rPr>
        <w:t xml:space="preserve"> </w:t>
      </w:r>
      <w:r w:rsidR="0091736A" w:rsidRPr="00E52014">
        <w:rPr>
          <w:szCs w:val="22"/>
        </w:rPr>
        <w:t xml:space="preserve">il-livelli </w:t>
      </w:r>
      <w:r w:rsidRPr="00475850">
        <w:rPr>
          <w:szCs w:val="22"/>
        </w:rPr>
        <w:t xml:space="preserve">ta’ fattur VIII (permezz ta’għaqid ta’ </w:t>
      </w:r>
      <w:r w:rsidR="0091736A" w:rsidRPr="00E52014">
        <w:rPr>
          <w:szCs w:val="22"/>
        </w:rPr>
        <w:t>stadju</w:t>
      </w:r>
      <w:r w:rsidRPr="00475850">
        <w:rPr>
          <w:szCs w:val="22"/>
        </w:rPr>
        <w:t xml:space="preserve"> w</w:t>
      </w:r>
      <w:r w:rsidR="0091736A" w:rsidRPr="00E52014">
        <w:rPr>
          <w:szCs w:val="22"/>
        </w:rPr>
        <w:t>ieħed</w:t>
      </w:r>
      <w:r w:rsidRPr="00475850">
        <w:rPr>
          <w:szCs w:val="22"/>
        </w:rPr>
        <w:t xml:space="preserve"> jew ta’ assaġġi kromoġeniċi) biex jiggwidaw id-doża li għandha tingħata u l-frekwenza ta’ in</w:t>
      </w:r>
      <w:r w:rsidR="0091736A" w:rsidRPr="00E52014">
        <w:rPr>
          <w:szCs w:val="22"/>
        </w:rPr>
        <w:t>jezzjonijiet</w:t>
      </w:r>
      <w:r w:rsidRPr="00475850">
        <w:rPr>
          <w:szCs w:val="22"/>
        </w:rPr>
        <w:t xml:space="preserve"> ripetuti.</w:t>
      </w:r>
      <w:r w:rsidR="0091736A" w:rsidRPr="00E52014">
        <w:rPr>
          <w:szCs w:val="22"/>
        </w:rPr>
        <w:t xml:space="preserve"> </w:t>
      </w:r>
      <w:r w:rsidRPr="00475850">
        <w:rPr>
          <w:szCs w:val="22"/>
        </w:rPr>
        <w:t>Pazjenti individwali jistgħu jvarjaw fir-rispons tagħhom għal fattur VIII, billi juru half-lives u rkupri differenti. Id-doża bbażata fuq il-piż tal-ġisem tista’ tkun teħtieġ aġġustament f’pazjenti b’piż nieqes u b’piż żejjed. B’mod partikulari, fil-każ ta’ interventi kirurġiċi maġġuri, hu indispensabbli li jsir monitoraġġ preċiż tat-terapija ta’ sostituzzjoni permezz ta’ analiżi tal-koagulazzjoni (attività ta</w:t>
      </w:r>
      <w:r w:rsidR="00557EA1" w:rsidRPr="00E52014">
        <w:rPr>
          <w:szCs w:val="22"/>
        </w:rPr>
        <w:t>l-</w:t>
      </w:r>
      <w:r w:rsidRPr="00475850">
        <w:rPr>
          <w:szCs w:val="22"/>
        </w:rPr>
        <w:t>fattur VIII fil-plażma).</w:t>
      </w:r>
    </w:p>
    <w:p w14:paraId="792BA423" w14:textId="77777777" w:rsidR="00DC7FB3" w:rsidRPr="00475850" w:rsidRDefault="00DC7FB3" w:rsidP="00DC7FB3">
      <w:pPr>
        <w:tabs>
          <w:tab w:val="clear" w:pos="567"/>
        </w:tabs>
        <w:spacing w:line="240" w:lineRule="auto"/>
        <w:rPr>
          <w:i/>
          <w:szCs w:val="22"/>
          <w:u w:val="single"/>
        </w:rPr>
      </w:pPr>
    </w:p>
    <w:p w14:paraId="1A44CB80" w14:textId="77777777" w:rsidR="00DC7FB3" w:rsidRPr="00475850" w:rsidRDefault="00DC7FB3" w:rsidP="00DC7FB3">
      <w:pPr>
        <w:tabs>
          <w:tab w:val="clear" w:pos="567"/>
        </w:tabs>
        <w:spacing w:line="240" w:lineRule="auto"/>
      </w:pPr>
      <w:r w:rsidRPr="00475850">
        <w:t xml:space="preserve">Meta jintuża assaġġ ta’ għaqid ta’ stadju wieħed ibbażat fuq il-ħin ta’ thromboplastin (aPTT) </w:t>
      </w:r>
      <w:r w:rsidRPr="00475850">
        <w:rPr>
          <w:i/>
        </w:rPr>
        <w:t>in vitro</w:t>
      </w:r>
      <w:r w:rsidRPr="00475850">
        <w:t xml:space="preserve"> biex tiġi stabbilita l-attività ta</w:t>
      </w:r>
      <w:r w:rsidR="00557EA1" w:rsidRPr="00E52014">
        <w:t>l-</w:t>
      </w:r>
      <w:r w:rsidRPr="00475850">
        <w:t>fattur VIII fil-kampjuni tad-demm tal-pazjenti, ir-riżultati tal-attività ta</w:t>
      </w:r>
      <w:r w:rsidR="00557EA1" w:rsidRPr="00E52014">
        <w:t>l-</w:t>
      </w:r>
      <w:r w:rsidRPr="00475850">
        <w:t>fattur VIII fil-plażma jistgħu jiġu affettwati b’mod sinifikanti kemm mit-tip ta’ reaġent aPTT kif ukoll mill-istandard ta’ referenza użat fl-assaġġ. Barra minn hekk jista’ jkun hemm diskrepanzi sinifikanti bejn ir-riżultati tal-assaġġi miskuba b’assaġġ ta’ għaqid ta’ stadju wieħed ibbażat fuq a</w:t>
      </w:r>
      <w:r w:rsidR="00557EA1" w:rsidRPr="00E52014">
        <w:t>P</w:t>
      </w:r>
      <w:r w:rsidRPr="00475850">
        <w:t xml:space="preserve">TT u bl-assaġġ kromoġeniku </w:t>
      </w:r>
      <w:r w:rsidR="00496C1D" w:rsidRPr="00475850">
        <w:t>skont il-Ph.</w:t>
      </w:r>
      <w:r w:rsidR="00496C1D" w:rsidRPr="00E52014">
        <w:t> </w:t>
      </w:r>
      <w:r w:rsidR="00DC024E" w:rsidRPr="00475850">
        <w:t>Eur</w:t>
      </w:r>
      <w:r w:rsidRPr="00475850">
        <w:t>.</w:t>
      </w:r>
      <w:r w:rsidR="00DC024E" w:rsidRPr="00475850">
        <w:t xml:space="preserve"> </w:t>
      </w:r>
      <w:r w:rsidRPr="00475850">
        <w:t>Dan hu ta’ importanza partikulari meta jinbidel il-laboratorju u/jew ir-reaġent li jintużaw fl-assaġġ.</w:t>
      </w:r>
    </w:p>
    <w:p w14:paraId="5C3FBFD8" w14:textId="77777777" w:rsidR="00DC7FB3" w:rsidRPr="00475850" w:rsidRDefault="00DC7FB3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14AFB336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Pożoloġija</w:t>
      </w:r>
    </w:p>
    <w:p w14:paraId="337AEE1E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Id-doża u t-tul tat-terapija ta’ sostituzzjoni jiddependu fuq is-severità tad-defiċjenza ta’ fattur VIII, fuq il-post u l-ammont ta’ ħruġ tad-demm, u fuq il-kundizzjoni klinika tal-pazjent.</w:t>
      </w:r>
    </w:p>
    <w:p w14:paraId="0E0DC40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Cs/>
          <w:szCs w:val="22"/>
        </w:rPr>
      </w:pPr>
    </w:p>
    <w:p w14:paraId="4125ECD3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In-numru ta’ unitajiet ta’ fattur VIII rikombinanti Fc mogħti hu espress f’</w:t>
      </w:r>
      <w:r w:rsidR="00DC024E" w:rsidRPr="00475850">
        <w:rPr>
          <w:szCs w:val="22"/>
        </w:rPr>
        <w:t>I</w:t>
      </w:r>
      <w:r w:rsidRPr="00475850">
        <w:rPr>
          <w:szCs w:val="22"/>
        </w:rPr>
        <w:t>U, li huma marbuta mal-istandard attwali tal-Organizzazzjoni Dinjija tas-Saħħa (</w:t>
      </w:r>
      <w:r w:rsidRPr="00475850">
        <w:rPr>
          <w:i/>
          <w:szCs w:val="22"/>
        </w:rPr>
        <w:t>World Health Organization</w:t>
      </w:r>
      <w:r w:rsidRPr="00475850">
        <w:rPr>
          <w:szCs w:val="22"/>
        </w:rPr>
        <w:t xml:space="preserve"> - WHO) għal prodotti ta’ fattur VIII.</w:t>
      </w:r>
      <w:r w:rsidR="00A32F95" w:rsidRPr="00E52014">
        <w:rPr>
          <w:szCs w:val="22"/>
        </w:rPr>
        <w:t xml:space="preserve"> </w:t>
      </w:r>
      <w:r w:rsidRPr="00475850">
        <w:rPr>
          <w:szCs w:val="22"/>
        </w:rPr>
        <w:t xml:space="preserve">L-attività ta’ fattur VIII fil-plażma hija mfissra jew bħala perċentwali (fir-rigward tal-plażma normali tal-bniedem) jew bħala </w:t>
      </w:r>
      <w:r w:rsidR="00DC024E" w:rsidRPr="00475850">
        <w:rPr>
          <w:szCs w:val="22"/>
        </w:rPr>
        <w:t>IU</w:t>
      </w:r>
      <w:r w:rsidRPr="00475850">
        <w:rPr>
          <w:szCs w:val="22"/>
        </w:rPr>
        <w:t xml:space="preserve"> (fir-rigward tal-Istandard Internazzjonali għal fattur VIII fil-plażma).</w:t>
      </w:r>
    </w:p>
    <w:p w14:paraId="66FB41E7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501C204C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Unità Internazzjonali (IU) waħda ta’ attività ta’ fattur VIII rikombinanti Fc hi ekwivalenti għal dik il-kwantità ta’ fattur VIII f’mL wieħed ta’ plażma normali tal-bniedem.</w:t>
      </w:r>
    </w:p>
    <w:p w14:paraId="620FD43B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144DC65C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i/>
          <w:szCs w:val="22"/>
          <w:u w:val="single"/>
        </w:rPr>
      </w:pPr>
      <w:r w:rsidRPr="00475850">
        <w:rPr>
          <w:i/>
          <w:szCs w:val="22"/>
          <w:u w:val="single"/>
        </w:rPr>
        <w:t>Kura fil-pront</w:t>
      </w:r>
    </w:p>
    <w:p w14:paraId="06BF729E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Il-kalkolu tad-doża meħtieġa ta’ fattur VIII rikombinanti Fc hu bbażat fuq is-sejba empirika li 1 </w:t>
      </w:r>
      <w:r w:rsidR="00DC024E" w:rsidRPr="00475850">
        <w:rPr>
          <w:szCs w:val="22"/>
        </w:rPr>
        <w:t>I</w:t>
      </w:r>
      <w:r w:rsidRPr="00475850">
        <w:rPr>
          <w:szCs w:val="22"/>
        </w:rPr>
        <w:t>U ta’ fattur VIII għal kull kg ta’ piż tal-ġisem tgħolli l-attività ta’ fattur VIII fil-plażma b’2 IU/dL. Id-doża meħtieġa tiġi stabbilita bl-użu tal-formula li ġejja:</w:t>
      </w:r>
    </w:p>
    <w:p w14:paraId="799CDDE7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11F9E434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 xml:space="preserve">Unitajiet meħtieġa = piż tal-ġisem (kg) </w:t>
      </w:r>
      <w:r w:rsidR="00DC024E" w:rsidRPr="00475850">
        <w:t>×</w:t>
      </w:r>
      <w:r w:rsidRPr="00475850">
        <w:rPr>
          <w:szCs w:val="22"/>
        </w:rPr>
        <w:t xml:space="preserve"> żieda mixtieqa ta’ fattur VIII (%) (IU/dL) </w:t>
      </w:r>
      <w:r w:rsidR="00DC024E" w:rsidRPr="00475850">
        <w:t>×</w:t>
      </w:r>
      <w:r w:rsidRPr="00475850">
        <w:rPr>
          <w:szCs w:val="22"/>
        </w:rPr>
        <w:t xml:space="preserve"> 0.5 (IU/kg kull IU/dL)</w:t>
      </w:r>
    </w:p>
    <w:p w14:paraId="3AB446FA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3113C57B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L-ammont li għandu jingħata u l-frekwenza tal-għoti għandhom dejjem jiġu orjentati skont l-effettività klinika fil-każ individwali.</w:t>
      </w:r>
    </w:p>
    <w:p w14:paraId="5E8BBF4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Cs/>
          <w:szCs w:val="22"/>
        </w:rPr>
      </w:pPr>
    </w:p>
    <w:p w14:paraId="3236A89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Fil-każ tal-avvenimenti emorraġiċi li ġejjin, l-attività ta’ fattur VIII m’għandhiex taqa’ taħt il-livell ta’ attività mogħti ta’ plażma (f’% tan-normal jew f’IU/dL) fil-perjodu korrispondenti. Tabella 1 li ġejja tista’ tintuża biex tkun ta’ gwida għad-dożaġġ f’episodji ta’ ħruġ ta’ demm u operazzjoni:</w:t>
      </w:r>
    </w:p>
    <w:p w14:paraId="75EF7F5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FF5843F" w14:textId="77777777" w:rsidR="00D045F5" w:rsidRPr="00475850" w:rsidRDefault="00D045F5" w:rsidP="007D2F89">
      <w:pPr>
        <w:keepNext/>
        <w:tabs>
          <w:tab w:val="clear" w:pos="567"/>
        </w:tabs>
        <w:autoSpaceDE w:val="0"/>
        <w:spacing w:line="240" w:lineRule="auto"/>
        <w:ind w:left="357" w:hanging="357"/>
        <w:rPr>
          <w:b/>
          <w:szCs w:val="22"/>
        </w:rPr>
      </w:pPr>
      <w:r w:rsidRPr="00475850">
        <w:rPr>
          <w:b/>
          <w:szCs w:val="22"/>
        </w:rPr>
        <w:t>Tabella 1: Gwida għad-dożaġġ ta’ ELOCTA għall-kura ta’ episodji ta’ ħruġ ta’ demm u operazzjoni</w:t>
      </w:r>
    </w:p>
    <w:p w14:paraId="08DF5C1A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89"/>
        <w:gridCol w:w="2377"/>
        <w:gridCol w:w="4302"/>
      </w:tblGrid>
      <w:tr w:rsidR="00D045F5" w:rsidRPr="00475850" w14:paraId="7EAF3323" w14:textId="77777777">
        <w:trPr>
          <w:trHeight w:val="125"/>
        </w:trPr>
        <w:tc>
          <w:tcPr>
            <w:tcW w:w="2789" w:type="dxa"/>
            <w:tcBorders>
              <w:bottom w:val="single" w:sz="4" w:space="0" w:color="000000"/>
            </w:tcBorders>
            <w:shd w:val="clear" w:color="auto" w:fill="auto"/>
          </w:tcPr>
          <w:p w14:paraId="7BDD049E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b/>
                <w:szCs w:val="22"/>
              </w:rPr>
              <w:t>Grad ta’ ħruġ ta’ demm/Tip ta’ proċedura kirurġika</w:t>
            </w:r>
          </w:p>
        </w:tc>
        <w:tc>
          <w:tcPr>
            <w:tcW w:w="2377" w:type="dxa"/>
            <w:tcBorders>
              <w:bottom w:val="single" w:sz="4" w:space="0" w:color="000000"/>
            </w:tcBorders>
            <w:shd w:val="clear" w:color="auto" w:fill="auto"/>
          </w:tcPr>
          <w:p w14:paraId="690723EC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b/>
                <w:szCs w:val="22"/>
              </w:rPr>
              <w:t xml:space="preserve">Livell meħtieġ ta’ fattur VIII (%) (IU/dL) </w:t>
            </w:r>
          </w:p>
        </w:tc>
        <w:tc>
          <w:tcPr>
            <w:tcW w:w="4302" w:type="dxa"/>
            <w:tcBorders>
              <w:bottom w:val="single" w:sz="4" w:space="0" w:color="000000"/>
            </w:tcBorders>
            <w:shd w:val="clear" w:color="auto" w:fill="auto"/>
          </w:tcPr>
          <w:p w14:paraId="51F9FEC2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b/>
                <w:szCs w:val="22"/>
              </w:rPr>
              <w:t>Frekwenza tad-dożi (sigħat)/Tul tat-terapija (jiem)</w:t>
            </w:r>
          </w:p>
        </w:tc>
      </w:tr>
      <w:tr w:rsidR="00D045F5" w:rsidRPr="00475850" w14:paraId="4C6AA4C7" w14:textId="77777777" w:rsidTr="004117F1">
        <w:trPr>
          <w:trHeight w:val="297"/>
        </w:trPr>
        <w:tc>
          <w:tcPr>
            <w:tcW w:w="2789" w:type="dxa"/>
            <w:tcBorders>
              <w:top w:val="single" w:sz="4" w:space="0" w:color="000000"/>
            </w:tcBorders>
            <w:shd w:val="clear" w:color="auto" w:fill="auto"/>
          </w:tcPr>
          <w:p w14:paraId="2249BDAD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  <w:u w:val="single"/>
              </w:rPr>
            </w:pPr>
            <w:r w:rsidRPr="00475850">
              <w:rPr>
                <w:szCs w:val="22"/>
                <w:u w:val="single"/>
              </w:rPr>
              <w:t>Emorraġija</w:t>
            </w:r>
          </w:p>
        </w:tc>
        <w:tc>
          <w:tcPr>
            <w:tcW w:w="2377" w:type="dxa"/>
            <w:tcBorders>
              <w:top w:val="single" w:sz="4" w:space="0" w:color="000000"/>
            </w:tcBorders>
            <w:shd w:val="clear" w:color="auto" w:fill="auto"/>
          </w:tcPr>
          <w:p w14:paraId="01FE6859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bCs/>
                <w:szCs w:val="22"/>
              </w:rPr>
            </w:pPr>
          </w:p>
        </w:tc>
        <w:tc>
          <w:tcPr>
            <w:tcW w:w="4302" w:type="dxa"/>
            <w:tcBorders>
              <w:top w:val="single" w:sz="4" w:space="0" w:color="000000"/>
            </w:tcBorders>
            <w:shd w:val="clear" w:color="auto" w:fill="auto"/>
          </w:tcPr>
          <w:p w14:paraId="17F5D149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bCs/>
                <w:szCs w:val="22"/>
              </w:rPr>
            </w:pPr>
          </w:p>
        </w:tc>
      </w:tr>
      <w:tr w:rsidR="00D045F5" w:rsidRPr="00475850" w14:paraId="4728BAA9" w14:textId="77777777">
        <w:tc>
          <w:tcPr>
            <w:tcW w:w="2789" w:type="dxa"/>
            <w:shd w:val="clear" w:color="auto" w:fill="auto"/>
          </w:tcPr>
          <w:p w14:paraId="32404D2C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Emartrożi bikrija, ħruġ ta’ demm mill-muskoli jew mill-ħalq</w:t>
            </w:r>
          </w:p>
        </w:tc>
        <w:tc>
          <w:tcPr>
            <w:tcW w:w="2377" w:type="dxa"/>
            <w:shd w:val="clear" w:color="auto" w:fill="auto"/>
          </w:tcPr>
          <w:p w14:paraId="67DD5385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20</w:t>
            </w:r>
            <w:r w:rsidRPr="00475850">
              <w:rPr>
                <w:szCs w:val="22"/>
              </w:rPr>
              <w:noBreakHyphen/>
              <w:t>40</w:t>
            </w:r>
          </w:p>
        </w:tc>
        <w:tc>
          <w:tcPr>
            <w:tcW w:w="4302" w:type="dxa"/>
            <w:shd w:val="clear" w:color="auto" w:fill="auto"/>
          </w:tcPr>
          <w:p w14:paraId="30D9FA8C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  <w:vertAlign w:val="superscript"/>
              </w:rPr>
            </w:pPr>
            <w:r w:rsidRPr="00475850">
              <w:rPr>
                <w:szCs w:val="22"/>
              </w:rPr>
              <w:t xml:space="preserve">Irrepeti l-injezzjoni kull 12 sa 24 siegħa għal mill-inqas ġurnata, sakemm l-episodju ta’ ħruġ ta’ demm, hekk kif indikat mill-uġigħ, jgħaddi, jew sakemm jinkiseb il-fejqan. </w:t>
            </w:r>
            <w:r w:rsidRPr="00475850">
              <w:rPr>
                <w:szCs w:val="22"/>
                <w:vertAlign w:val="superscript"/>
              </w:rPr>
              <w:t>1</w:t>
            </w:r>
          </w:p>
          <w:p w14:paraId="356D8F8C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rPr>
                <w:bCs/>
                <w:szCs w:val="22"/>
              </w:rPr>
            </w:pPr>
          </w:p>
        </w:tc>
      </w:tr>
      <w:tr w:rsidR="00D045F5" w:rsidRPr="00475850" w14:paraId="2BA49C37" w14:textId="77777777">
        <w:tc>
          <w:tcPr>
            <w:tcW w:w="2789" w:type="dxa"/>
            <w:shd w:val="clear" w:color="auto" w:fill="auto"/>
          </w:tcPr>
          <w:p w14:paraId="008DC635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Emartrożi iktar estensiva, ħruġ ta’ demm mill-muskoli jew ematoma</w:t>
            </w:r>
          </w:p>
        </w:tc>
        <w:tc>
          <w:tcPr>
            <w:tcW w:w="2377" w:type="dxa"/>
            <w:shd w:val="clear" w:color="auto" w:fill="auto"/>
          </w:tcPr>
          <w:p w14:paraId="59F98671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30</w:t>
            </w:r>
            <w:r w:rsidRPr="00475850">
              <w:rPr>
                <w:szCs w:val="22"/>
              </w:rPr>
              <w:noBreakHyphen/>
              <w:t>60</w:t>
            </w:r>
          </w:p>
        </w:tc>
        <w:tc>
          <w:tcPr>
            <w:tcW w:w="4302" w:type="dxa"/>
            <w:shd w:val="clear" w:color="auto" w:fill="auto"/>
          </w:tcPr>
          <w:p w14:paraId="54A776D1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  <w:vertAlign w:val="superscript"/>
              </w:rPr>
            </w:pPr>
            <w:r w:rsidRPr="00475850">
              <w:rPr>
                <w:szCs w:val="22"/>
              </w:rPr>
              <w:t xml:space="preserve">Irrepeti l-injezzjoni kull 12 sa 24 siegħa għal 3-4 ijiem jew aktar sakemm l-uġigħ u d-diżabilità akuta jkunu għaddew. </w:t>
            </w:r>
            <w:r w:rsidRPr="00475850">
              <w:rPr>
                <w:szCs w:val="22"/>
                <w:vertAlign w:val="superscript"/>
              </w:rPr>
              <w:t>1</w:t>
            </w:r>
          </w:p>
          <w:p w14:paraId="37860618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rPr>
                <w:bCs/>
                <w:szCs w:val="22"/>
              </w:rPr>
            </w:pPr>
          </w:p>
        </w:tc>
      </w:tr>
      <w:tr w:rsidR="00D045F5" w:rsidRPr="00475850" w14:paraId="33B474D2" w14:textId="77777777">
        <w:tc>
          <w:tcPr>
            <w:tcW w:w="2789" w:type="dxa"/>
            <w:tcBorders>
              <w:bottom w:val="single" w:sz="4" w:space="0" w:color="000000"/>
            </w:tcBorders>
            <w:shd w:val="clear" w:color="auto" w:fill="auto"/>
          </w:tcPr>
          <w:p w14:paraId="6509A71F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 xml:space="preserve">Emorraġiji ta’ theddida għall-ħajja </w:t>
            </w:r>
          </w:p>
        </w:tc>
        <w:tc>
          <w:tcPr>
            <w:tcW w:w="2377" w:type="dxa"/>
            <w:tcBorders>
              <w:bottom w:val="single" w:sz="4" w:space="0" w:color="000000"/>
            </w:tcBorders>
            <w:shd w:val="clear" w:color="auto" w:fill="auto"/>
          </w:tcPr>
          <w:p w14:paraId="3E5D327E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60</w:t>
            </w:r>
            <w:r w:rsidRPr="00475850">
              <w:rPr>
                <w:szCs w:val="22"/>
              </w:rPr>
              <w:noBreakHyphen/>
              <w:t>100</w:t>
            </w:r>
          </w:p>
        </w:tc>
        <w:tc>
          <w:tcPr>
            <w:tcW w:w="4302" w:type="dxa"/>
            <w:tcBorders>
              <w:bottom w:val="single" w:sz="4" w:space="0" w:color="000000"/>
            </w:tcBorders>
            <w:shd w:val="clear" w:color="auto" w:fill="auto"/>
          </w:tcPr>
          <w:p w14:paraId="1866EAA3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Irrepeti l-injezzjoni kull 8 sa 24 siegħa, sakemm it-theddida tgħaddi.</w:t>
            </w:r>
          </w:p>
          <w:p w14:paraId="3F44210B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rPr>
                <w:bCs/>
                <w:szCs w:val="22"/>
              </w:rPr>
            </w:pPr>
          </w:p>
        </w:tc>
      </w:tr>
      <w:tr w:rsidR="00D045F5" w:rsidRPr="00475850" w14:paraId="456E4EED" w14:textId="77777777">
        <w:tc>
          <w:tcPr>
            <w:tcW w:w="2789" w:type="dxa"/>
            <w:tcBorders>
              <w:top w:val="single" w:sz="4" w:space="0" w:color="000000"/>
            </w:tcBorders>
            <w:shd w:val="clear" w:color="auto" w:fill="auto"/>
          </w:tcPr>
          <w:p w14:paraId="2CF25D41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  <w:u w:val="single"/>
              </w:rPr>
            </w:pPr>
            <w:r w:rsidRPr="00475850">
              <w:rPr>
                <w:szCs w:val="22"/>
                <w:u w:val="single"/>
              </w:rPr>
              <w:t>Operazzjoni</w:t>
            </w:r>
          </w:p>
        </w:tc>
        <w:tc>
          <w:tcPr>
            <w:tcW w:w="2377" w:type="dxa"/>
            <w:tcBorders>
              <w:top w:val="single" w:sz="4" w:space="0" w:color="000000"/>
            </w:tcBorders>
            <w:shd w:val="clear" w:color="auto" w:fill="auto"/>
          </w:tcPr>
          <w:p w14:paraId="68F04C98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bCs/>
                <w:szCs w:val="22"/>
              </w:rPr>
            </w:pPr>
          </w:p>
        </w:tc>
        <w:tc>
          <w:tcPr>
            <w:tcW w:w="4302" w:type="dxa"/>
            <w:tcBorders>
              <w:top w:val="single" w:sz="4" w:space="0" w:color="000000"/>
            </w:tcBorders>
            <w:shd w:val="clear" w:color="auto" w:fill="auto"/>
          </w:tcPr>
          <w:p w14:paraId="65B75615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bCs/>
                <w:szCs w:val="22"/>
              </w:rPr>
            </w:pPr>
          </w:p>
        </w:tc>
      </w:tr>
      <w:tr w:rsidR="00D045F5" w:rsidRPr="00475850" w14:paraId="3E31E24D" w14:textId="77777777">
        <w:tc>
          <w:tcPr>
            <w:tcW w:w="2789" w:type="dxa"/>
            <w:tcBorders>
              <w:bottom w:val="single" w:sz="4" w:space="0" w:color="000000"/>
            </w:tcBorders>
            <w:shd w:val="clear" w:color="auto" w:fill="auto"/>
          </w:tcPr>
          <w:p w14:paraId="33D6B822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Operazzjoni minuri li tinkludi estrazzjoni tas-snien</w:t>
            </w:r>
          </w:p>
        </w:tc>
        <w:tc>
          <w:tcPr>
            <w:tcW w:w="2377" w:type="dxa"/>
            <w:tcBorders>
              <w:bottom w:val="single" w:sz="4" w:space="0" w:color="000000"/>
            </w:tcBorders>
            <w:shd w:val="clear" w:color="auto" w:fill="auto"/>
          </w:tcPr>
          <w:p w14:paraId="4F62C89E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30</w:t>
            </w:r>
            <w:r w:rsidRPr="00475850">
              <w:rPr>
                <w:szCs w:val="22"/>
              </w:rPr>
              <w:noBreakHyphen/>
              <w:t>60</w:t>
            </w:r>
          </w:p>
        </w:tc>
        <w:tc>
          <w:tcPr>
            <w:tcW w:w="4302" w:type="dxa"/>
            <w:tcBorders>
              <w:bottom w:val="single" w:sz="4" w:space="0" w:color="000000"/>
            </w:tcBorders>
            <w:shd w:val="clear" w:color="auto" w:fill="auto"/>
          </w:tcPr>
          <w:p w14:paraId="1BB72E31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Irrepeti l-injezzjoni kull 24 siegħa, għal mill-inqas jum sakemm jinkiseb il-fejqan.</w:t>
            </w:r>
          </w:p>
          <w:p w14:paraId="5D73CAA4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rPr>
                <w:bCs/>
                <w:szCs w:val="22"/>
              </w:rPr>
            </w:pPr>
          </w:p>
        </w:tc>
      </w:tr>
      <w:tr w:rsidR="00D045F5" w:rsidRPr="00475850" w14:paraId="663B609E" w14:textId="77777777">
        <w:tc>
          <w:tcPr>
            <w:tcW w:w="278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AC36CF5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  <w:u w:val="single"/>
              </w:rPr>
            </w:pPr>
            <w:r w:rsidRPr="00475850">
              <w:rPr>
                <w:szCs w:val="22"/>
                <w:u w:val="single"/>
              </w:rPr>
              <w:t>Operazzjoni maġġuri</w:t>
            </w:r>
          </w:p>
        </w:tc>
        <w:tc>
          <w:tcPr>
            <w:tcW w:w="23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637A355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80</w:t>
            </w:r>
            <w:r w:rsidRPr="00475850">
              <w:rPr>
                <w:szCs w:val="22"/>
              </w:rPr>
              <w:noBreakHyphen/>
              <w:t>100</w:t>
            </w:r>
          </w:p>
          <w:p w14:paraId="2F81D3CA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(qabel u wara l-operazzjoni)</w:t>
            </w:r>
          </w:p>
        </w:tc>
        <w:tc>
          <w:tcPr>
            <w:tcW w:w="43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2A6B30B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Irrepeti l-injezzjoni kull 8 sa 24 siegħa sakemm jinkiseb fejqan adegwat tal-ferita, imbagħad kompli t-terapija għal mill-inqas 7 ijiem oħra biex iżżomm l-attività ta’ fattur VIII ta’ 30% sa 60% (IU/dL).</w:t>
            </w:r>
          </w:p>
          <w:p w14:paraId="702F6B7C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rPr>
                <w:bCs/>
                <w:szCs w:val="22"/>
              </w:rPr>
            </w:pPr>
          </w:p>
        </w:tc>
      </w:tr>
    </w:tbl>
    <w:p w14:paraId="0EF66EE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 w:val="20"/>
        </w:rPr>
      </w:pPr>
      <w:r w:rsidRPr="00475850">
        <w:rPr>
          <w:sz w:val="20"/>
          <w:vertAlign w:val="superscript"/>
        </w:rPr>
        <w:t>1</w:t>
      </w:r>
      <w:r w:rsidRPr="00475850">
        <w:rPr>
          <w:sz w:val="20"/>
        </w:rPr>
        <w:t xml:space="preserve"> F’xi pazjenti u ċirkustanzi, l-intervall tad-dożaġġ jista’ jiġi mtawwal għal sa 36 siegħa.</w:t>
      </w:r>
      <w:r w:rsidRPr="00475850">
        <w:rPr>
          <w:sz w:val="20"/>
          <w:vertAlign w:val="superscript"/>
        </w:rPr>
        <w:t xml:space="preserve"> </w:t>
      </w:r>
      <w:r w:rsidRPr="00475850">
        <w:rPr>
          <w:sz w:val="20"/>
        </w:rPr>
        <w:t>Ara sezzjoni 5.2 għal dejta farmakokinetika.</w:t>
      </w:r>
    </w:p>
    <w:p w14:paraId="1F0893A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u w:val="single"/>
        </w:rPr>
      </w:pPr>
    </w:p>
    <w:p w14:paraId="2714D59E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i/>
          <w:szCs w:val="22"/>
          <w:u w:val="single"/>
        </w:rPr>
      </w:pPr>
      <w:r w:rsidRPr="00475850">
        <w:rPr>
          <w:i/>
          <w:szCs w:val="22"/>
          <w:u w:val="single"/>
        </w:rPr>
        <w:t>Profilassi</w:t>
      </w:r>
    </w:p>
    <w:p w14:paraId="6553DC79" w14:textId="77777777" w:rsidR="00DC024E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Għal profilassi fit-tul, id-doża rakkomandata hi ta’ 50 IU</w:t>
      </w:r>
      <w:r w:rsidR="00DC024E" w:rsidRPr="00475850">
        <w:rPr>
          <w:szCs w:val="22"/>
        </w:rPr>
        <w:t xml:space="preserve"> ta’ fattur VIII għal kull kg </w:t>
      </w:r>
      <w:r w:rsidR="00A32F95" w:rsidRPr="00E52014">
        <w:rPr>
          <w:szCs w:val="22"/>
        </w:rPr>
        <w:t xml:space="preserve">ta’ </w:t>
      </w:r>
      <w:r w:rsidR="00DC024E" w:rsidRPr="00475850">
        <w:rPr>
          <w:szCs w:val="22"/>
        </w:rPr>
        <w:t>piż tal-ġisem f’intervalli ta’</w:t>
      </w:r>
      <w:r w:rsidRPr="00475850">
        <w:rPr>
          <w:szCs w:val="22"/>
        </w:rPr>
        <w:t xml:space="preserve"> 3 sa 5 ijiem. Id-doża tista’ tiġi aġġustata skont ir-rispons tal-pazjent fil-medda ta’ 25</w:t>
      </w:r>
      <w:r w:rsidRPr="00475850">
        <w:rPr>
          <w:szCs w:val="22"/>
        </w:rPr>
        <w:noBreakHyphen/>
        <w:t>65 IU/kg (ara sezzjoni 5.1 u 5.2).</w:t>
      </w:r>
    </w:p>
    <w:p w14:paraId="5D3DF22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F’xi każijiet, speċjalment f’pazjenti iżgħar, jista’ jkun hemm bżonn ta’ intervalli ta’ dożaġġ iqsar jew dożi ogħla.</w:t>
      </w:r>
    </w:p>
    <w:p w14:paraId="2C7EFCF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/>
          <w:szCs w:val="22"/>
          <w:u w:val="single"/>
        </w:rPr>
      </w:pPr>
    </w:p>
    <w:p w14:paraId="1EBA3CF6" w14:textId="77777777" w:rsidR="00D045F5" w:rsidRPr="00475850" w:rsidRDefault="00DA2D65" w:rsidP="007D2F89">
      <w:pPr>
        <w:keepNext/>
        <w:tabs>
          <w:tab w:val="clear" w:pos="567"/>
        </w:tabs>
        <w:spacing w:line="240" w:lineRule="auto"/>
        <w:rPr>
          <w:i/>
          <w:szCs w:val="22"/>
          <w:u w:val="single"/>
        </w:rPr>
      </w:pPr>
      <w:r w:rsidRPr="00475850">
        <w:rPr>
          <w:i/>
          <w:szCs w:val="22"/>
          <w:u w:val="single"/>
        </w:rPr>
        <w:t>A</w:t>
      </w:r>
      <w:r w:rsidR="00D045F5" w:rsidRPr="00475850">
        <w:rPr>
          <w:i/>
          <w:szCs w:val="22"/>
          <w:u w:val="single"/>
        </w:rPr>
        <w:t>nzjan</w:t>
      </w:r>
      <w:r w:rsidRPr="00475850">
        <w:rPr>
          <w:i/>
          <w:szCs w:val="22"/>
          <w:u w:val="single"/>
        </w:rPr>
        <w:t>i</w:t>
      </w:r>
    </w:p>
    <w:p w14:paraId="69C15E9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Hemm esperjenza limitata f’pazjenti li jkollhom ≥65 sena.</w:t>
      </w:r>
    </w:p>
    <w:p w14:paraId="3A55B92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5AD6DF5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i/>
          <w:szCs w:val="22"/>
          <w:u w:val="single"/>
        </w:rPr>
      </w:pPr>
      <w:r w:rsidRPr="00475850">
        <w:rPr>
          <w:i/>
          <w:szCs w:val="22"/>
          <w:u w:val="single"/>
        </w:rPr>
        <w:t>Popolazzjoni pedjatrika</w:t>
      </w:r>
    </w:p>
    <w:p w14:paraId="6960007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Għat-tfal taħt l-età ta’ 12-il sena, jistgħu jkunu meħtieġa dożi aktar frekwenti jew dożi ogħla</w:t>
      </w:r>
      <w:r w:rsidRPr="00475850">
        <w:t xml:space="preserve"> (ara sezzjoni 5.1).</w:t>
      </w:r>
      <w:r w:rsidRPr="00475850">
        <w:rPr>
          <w:szCs w:val="22"/>
        </w:rPr>
        <w:t xml:space="preserve"> Għal adolexxenti ta’ 12-il sena u aktar, ir-rakkomandazzjonijiet tad-doża huma l-istess bħal dawk tal-adulti.</w:t>
      </w:r>
    </w:p>
    <w:p w14:paraId="74DBFC5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66D0D9E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Metodu ta’ kif għandu jingħata</w:t>
      </w:r>
    </w:p>
    <w:p w14:paraId="10B0493B" w14:textId="77777777" w:rsidR="00D045F5" w:rsidRPr="00475850" w:rsidRDefault="00DA2D6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huwa għall-u</w:t>
      </w:r>
      <w:r w:rsidR="00D045F5" w:rsidRPr="00475850">
        <w:rPr>
          <w:szCs w:val="22"/>
        </w:rPr>
        <w:t>żu għal ġol-vini.</w:t>
      </w:r>
    </w:p>
    <w:p w14:paraId="55F6265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F28A8A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għandu jiġi injettat ġol-vina fuq perjodu ta’ diversi minuti. Ir-rata tal-għoti għandha tiġi stabbilita skont il-livell ta’kumdità tal-pazjent u m’għandhiex taqbeż 10 mL/min.</w:t>
      </w:r>
    </w:p>
    <w:p w14:paraId="35DABD20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23963FC8" w14:textId="77777777" w:rsidR="004117F1" w:rsidRPr="00475850" w:rsidRDefault="004117F1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Għal istruzzjonijiet fuq ir-rikostituzzjoni tal-prodott mediċinali qabel jingħata, ara sezzjoni 6.6.</w:t>
      </w:r>
    </w:p>
    <w:p w14:paraId="56199640" w14:textId="77777777" w:rsidR="004117F1" w:rsidRPr="00475850" w:rsidRDefault="004117F1" w:rsidP="007D2F89">
      <w:pPr>
        <w:autoSpaceDE w:val="0"/>
        <w:spacing w:line="240" w:lineRule="auto"/>
        <w:rPr>
          <w:szCs w:val="22"/>
        </w:rPr>
      </w:pPr>
    </w:p>
    <w:p w14:paraId="2EA5F0BD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4.3</w:t>
      </w:r>
      <w:r w:rsidRPr="00475850">
        <w:rPr>
          <w:b/>
          <w:szCs w:val="22"/>
        </w:rPr>
        <w:tab/>
        <w:t>Kontraindikazzjonijiet</w:t>
      </w:r>
    </w:p>
    <w:p w14:paraId="2F11542F" w14:textId="77777777" w:rsidR="00D045F5" w:rsidRPr="00475850" w:rsidRDefault="00D045F5" w:rsidP="007D2F89">
      <w:pPr>
        <w:keepNext/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46D75A87" w14:textId="77777777" w:rsidR="004117F1" w:rsidRPr="00475850" w:rsidRDefault="004117F1" w:rsidP="007D2F89">
      <w:pPr>
        <w:spacing w:line="240" w:lineRule="auto"/>
        <w:rPr>
          <w:szCs w:val="22"/>
        </w:rPr>
      </w:pPr>
      <w:r w:rsidRPr="00475850">
        <w:rPr>
          <w:szCs w:val="22"/>
        </w:rPr>
        <w:t>Sensittività eċċessiva għas-sustanza attiva jew għal kwalunkwe sustanza mhux attiva elenkata fis</w:t>
      </w:r>
      <w:r w:rsidRPr="00475850">
        <w:rPr>
          <w:szCs w:val="22"/>
        </w:rPr>
        <w:noBreakHyphen/>
        <w:t>sezzjoni 6.1.</w:t>
      </w:r>
    </w:p>
    <w:p w14:paraId="4EB8C382" w14:textId="77777777" w:rsidR="004117F1" w:rsidRPr="00475850" w:rsidRDefault="004117F1" w:rsidP="007D2F89">
      <w:pPr>
        <w:autoSpaceDE w:val="0"/>
        <w:spacing w:line="240" w:lineRule="auto"/>
        <w:rPr>
          <w:szCs w:val="22"/>
        </w:rPr>
      </w:pPr>
    </w:p>
    <w:p w14:paraId="21314398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4.4</w:t>
      </w:r>
      <w:r w:rsidRPr="00475850">
        <w:rPr>
          <w:b/>
          <w:szCs w:val="22"/>
        </w:rPr>
        <w:tab/>
        <w:t>Twissijiet speċjali u prekawzjonijiet għall-użu</w:t>
      </w:r>
    </w:p>
    <w:p w14:paraId="79FAF13C" w14:textId="77777777" w:rsidR="00D045F5" w:rsidRPr="00475850" w:rsidRDefault="00D045F5" w:rsidP="007D2F89">
      <w:pPr>
        <w:keepNext/>
        <w:tabs>
          <w:tab w:val="clear" w:pos="567"/>
        </w:tabs>
        <w:autoSpaceDE w:val="0"/>
        <w:spacing w:line="240" w:lineRule="auto"/>
        <w:ind w:left="567" w:hanging="567"/>
        <w:rPr>
          <w:b/>
          <w:szCs w:val="22"/>
        </w:rPr>
      </w:pPr>
    </w:p>
    <w:p w14:paraId="2B0594E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Sensittività eċċessiva</w:t>
      </w:r>
    </w:p>
    <w:p w14:paraId="102DBFA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Reazzjonijiet ta’ sensittività eċċessiva tat-tip allerġiku huma possibbli b’ELOCTA Jekk iseħħu sintomi ta’ sensittività eċċessiva, il-pazjenti għandhom jingħataw parir biex iwaqqfu l-użu tal-prodott mediċinali immedjatament u jikkuntattjaw lit-tabib tagħhom.</w:t>
      </w:r>
    </w:p>
    <w:p w14:paraId="461F295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Il-pazjenti għandhom jiġu infurmati dwar sinjali ta’ reazzjonijiet ta’ sensittività eċċessiva li jinkludu ħorriqija, urtikarja ġeneralizzata, tagħfis fis-sider, tħarħir, pressjoni baxxa, u anafilassi.</w:t>
      </w:r>
    </w:p>
    <w:p w14:paraId="3480B74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903269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F’każ ta’ xokk, għandha tiġi implimentata kura medika standard għal xokk.</w:t>
      </w:r>
    </w:p>
    <w:p w14:paraId="18ECFB0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666F28A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Inibituri</w:t>
      </w:r>
    </w:p>
    <w:p w14:paraId="46737E69" w14:textId="77777777" w:rsidR="00337353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Il-formazzjoni ta’ antikorpi li jinnewtralizzaw (inhibituri) għal fattur VIII hi komplikazzjoni magħrufa fl-immaniġġjar ta’ individwi b’emofilija A. Dawn l-inibituri normalment ikunu immunoglobulini IgG immirati kontra l-attività prokoagulanti ta’ fattur VIII, li huma kkwantifikati f’Unitajiet Bethesda (BU) f’kull mL ta’ plażma bl-użu tal-assaġġ modifikat. Ir-riskju li jiżviluppaw inibituri hu kkorrelatat </w:t>
      </w:r>
      <w:r w:rsidR="00C42277" w:rsidRPr="00475850">
        <w:rPr>
          <w:szCs w:val="22"/>
        </w:rPr>
        <w:t xml:space="preserve">mas-severità tal-marda kif ukoll </w:t>
      </w:r>
      <w:r w:rsidRPr="00475850">
        <w:rPr>
          <w:szCs w:val="22"/>
        </w:rPr>
        <w:t xml:space="preserve">mal-esponiment għal fattur VIII, u dan ir-riskju jkun l-ogħla fl-ewwel </w:t>
      </w:r>
      <w:r w:rsidR="00DC024E" w:rsidRPr="00475850">
        <w:rPr>
          <w:szCs w:val="22"/>
        </w:rPr>
        <w:t>50 </w:t>
      </w:r>
      <w:r w:rsidRPr="00475850">
        <w:rPr>
          <w:szCs w:val="22"/>
        </w:rPr>
        <w:t>jum ta’ esponiment</w:t>
      </w:r>
      <w:r w:rsidR="00DC024E" w:rsidRPr="00475850">
        <w:rPr>
          <w:szCs w:val="22"/>
        </w:rPr>
        <w:t xml:space="preserve"> i</w:t>
      </w:r>
      <w:r w:rsidR="00A32F95" w:rsidRPr="00E52014">
        <w:rPr>
          <w:szCs w:val="22"/>
        </w:rPr>
        <w:t>żda</w:t>
      </w:r>
      <w:r w:rsidR="00DC024E" w:rsidRPr="00475850">
        <w:rPr>
          <w:szCs w:val="22"/>
        </w:rPr>
        <w:t xml:space="preserve"> jibqa’ matul il-ħajja </w:t>
      </w:r>
      <w:r w:rsidR="00A32F95" w:rsidRPr="00E52014">
        <w:rPr>
          <w:szCs w:val="22"/>
        </w:rPr>
        <w:t xml:space="preserve">kollha </w:t>
      </w:r>
      <w:r w:rsidR="00DC024E" w:rsidRPr="00475850">
        <w:rPr>
          <w:szCs w:val="22"/>
        </w:rPr>
        <w:t>għalkemm ir-riskju mhux komuni</w:t>
      </w:r>
      <w:r w:rsidRPr="00475850">
        <w:rPr>
          <w:szCs w:val="22"/>
        </w:rPr>
        <w:t>.</w:t>
      </w:r>
    </w:p>
    <w:p w14:paraId="57C559A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90D883A" w14:textId="77777777" w:rsidR="005A1669" w:rsidRPr="00475850" w:rsidRDefault="005A1669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Ir-rilevanza klinika tal-iżvilupp tal-inibituri se tiddependi fuq it-titru tal-inibitur, b’titru baxx b’mod konsistenti jkollhom inqas riskju ta’ rispons kliniku insuffiċjenti minn inibituri b’titru għoli.</w:t>
      </w:r>
    </w:p>
    <w:p w14:paraId="272FFF20" w14:textId="77777777" w:rsidR="00DC024E" w:rsidRPr="00475850" w:rsidRDefault="00DC024E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75B313C" w14:textId="77777777" w:rsidR="00D045F5" w:rsidRPr="00475850" w:rsidRDefault="00D045F5" w:rsidP="007D2F89">
      <w:pPr>
        <w:keepLines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B’mod ġenerali, il-pazjenti kollha kkurati bi prodotti li fihom fattur VIII tal-koagulazzjoni, għandhom jiġu mmonitorjati b’attenzjoni għall-iżvilupp ta’ inibituri permezz ta’ osservazzjonijiet kliniċi adatti u testijiet tal-laboratorju.Jekk il-livelli mistennija tal-attività ta’ fattur VIII fil-plażma ma jintlaħqux, jew jekk il-ħruġ ta’ demm ma jiġix ikkontrollat b’doża adatta, għandu jsir ittestjar għall-preżenza ta’ inibitur ta’ fattur VIII.F’pazjenti b’livelli għoljin ta’ inibitur, it-terapija b’fattur VIII tista’ ma tkunx effettiva u għandhom jiġu kkunsidrati għażliet terapewtiċi oħrajn. L-immaniġġjar ta’ dawn il-pazjenti għandu jkun immexxi minn tobba b’esperjenza fil-kura ta’ emofilija u ta’ inibituri ta’ fattur VIII.</w:t>
      </w:r>
    </w:p>
    <w:p w14:paraId="007CB6F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u w:val="single"/>
        </w:rPr>
      </w:pPr>
    </w:p>
    <w:p w14:paraId="4B85133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Avvenimenti kardjovaskulari</w:t>
      </w:r>
    </w:p>
    <w:p w14:paraId="4B3E7F11" w14:textId="77777777" w:rsidR="00D045F5" w:rsidRPr="00475850" w:rsidRDefault="00D045F5" w:rsidP="007D2F89">
      <w:pPr>
        <w:tabs>
          <w:tab w:val="clear" w:pos="567"/>
        </w:tabs>
        <w:spacing w:line="240" w:lineRule="auto"/>
      </w:pPr>
      <w:r w:rsidRPr="00475850">
        <w:t>F’pazjenti b’fatturi ta’ riskju kardjovaskulari eżistenti, terapija ta’ sostituzzjoni b’FVIII tista’ żżid ir-riskju kardjovaskulari.</w:t>
      </w:r>
    </w:p>
    <w:p w14:paraId="379D97E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3DA366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Kumplikazzjonijiet marbuta mal-katiter</w:t>
      </w:r>
    </w:p>
    <w:p w14:paraId="5565654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Jekk ikun meħtieġ apparat għal aċċess venuż ċentrali (central venous access device, CVAD), ir-riskju ta’ kumplikazzjonijiet relatati ma’ CVAD li jinkludu infezzjonijiet lokali, batteremija u trombożi fis-sit tal-kateter, għandu jiġi kkunsidrat.</w:t>
      </w:r>
    </w:p>
    <w:p w14:paraId="2DEA6108" w14:textId="77777777" w:rsidR="00DC024E" w:rsidRPr="00475850" w:rsidRDefault="00DC024E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3993166" w14:textId="77777777" w:rsidR="00DC024E" w:rsidRPr="00E52014" w:rsidRDefault="00DC024E" w:rsidP="00E52014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E52014">
        <w:rPr>
          <w:szCs w:val="22"/>
          <w:u w:val="single"/>
        </w:rPr>
        <w:t>Traċċabilità</w:t>
      </w:r>
    </w:p>
    <w:p w14:paraId="7708C016" w14:textId="77777777" w:rsidR="00DC024E" w:rsidRPr="00475850" w:rsidRDefault="00DC024E" w:rsidP="00DC024E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Sabiex tittejjeb it-traċċabilità tal-prodotti mediċinali bijoloġiċi, l-isem u n-numru tal-lott tal-prodott amministrat għandhom jiġu rrekordjati</w:t>
      </w:r>
      <w:r w:rsidR="00A32F95" w:rsidRPr="00E52014">
        <w:rPr>
          <w:szCs w:val="22"/>
        </w:rPr>
        <w:t xml:space="preserve"> b’mod ċar</w:t>
      </w:r>
      <w:r w:rsidRPr="00475850">
        <w:rPr>
          <w:szCs w:val="22"/>
        </w:rPr>
        <w:t>.</w:t>
      </w:r>
    </w:p>
    <w:p w14:paraId="25BE086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654126F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Popolazzjoni pedjatrika</w:t>
      </w:r>
    </w:p>
    <w:p w14:paraId="6253F1B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It-twissijiet u l-prekawzjonijiet elenkati japplikaw kemm għall-adulti</w:t>
      </w:r>
      <w:r w:rsidR="00DA2D65" w:rsidRPr="00475850">
        <w:rPr>
          <w:szCs w:val="22"/>
        </w:rPr>
        <w:t>,</w:t>
      </w:r>
      <w:r w:rsidRPr="00475850">
        <w:rPr>
          <w:szCs w:val="22"/>
        </w:rPr>
        <w:t xml:space="preserve"> </w:t>
      </w:r>
      <w:r w:rsidR="0037570B" w:rsidRPr="00475850">
        <w:rPr>
          <w:szCs w:val="22"/>
        </w:rPr>
        <w:t>għat-</w:t>
      </w:r>
      <w:r w:rsidRPr="00475850">
        <w:rPr>
          <w:szCs w:val="22"/>
        </w:rPr>
        <w:t>tfal</w:t>
      </w:r>
      <w:r w:rsidR="00DA2D65" w:rsidRPr="00475850">
        <w:rPr>
          <w:szCs w:val="22"/>
        </w:rPr>
        <w:t xml:space="preserve"> u </w:t>
      </w:r>
      <w:r w:rsidR="0037570B" w:rsidRPr="00475850">
        <w:rPr>
          <w:szCs w:val="22"/>
        </w:rPr>
        <w:t>għal</w:t>
      </w:r>
      <w:r w:rsidR="00DA2D65" w:rsidRPr="00475850">
        <w:rPr>
          <w:szCs w:val="22"/>
        </w:rPr>
        <w:t>l-adol</w:t>
      </w:r>
      <w:r w:rsidR="00EF34D9" w:rsidRPr="00E52014">
        <w:rPr>
          <w:szCs w:val="22"/>
        </w:rPr>
        <w:t>e</w:t>
      </w:r>
      <w:r w:rsidR="00DA2D65" w:rsidRPr="00475850">
        <w:rPr>
          <w:szCs w:val="22"/>
        </w:rPr>
        <w:t>xxenti</w:t>
      </w:r>
      <w:r w:rsidRPr="00475850">
        <w:rPr>
          <w:szCs w:val="22"/>
        </w:rPr>
        <w:t>.</w:t>
      </w:r>
    </w:p>
    <w:p w14:paraId="496C8E3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49979B3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Konsiderazzjonijiet marbuta ma</w:t>
      </w:r>
      <w:r w:rsidR="00803AD1" w:rsidRPr="00E52014">
        <w:rPr>
          <w:szCs w:val="22"/>
          <w:u w:val="single"/>
        </w:rPr>
        <w:t>l-eċċipjenti</w:t>
      </w:r>
    </w:p>
    <w:p w14:paraId="6EDEA310" w14:textId="77777777" w:rsidR="00D045F5" w:rsidRPr="00475850" w:rsidRDefault="00DA2D6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Din</w:t>
      </w:r>
      <w:r w:rsidR="00D045F5" w:rsidRPr="00475850">
        <w:rPr>
          <w:szCs w:val="22"/>
        </w:rPr>
        <w:t xml:space="preserve"> </w:t>
      </w:r>
      <w:r w:rsidRPr="00475850">
        <w:rPr>
          <w:szCs w:val="22"/>
        </w:rPr>
        <w:t>il-</w:t>
      </w:r>
      <w:r w:rsidR="00D045F5" w:rsidRPr="00475850">
        <w:rPr>
          <w:szCs w:val="22"/>
        </w:rPr>
        <w:t>mediċina fih</w:t>
      </w:r>
      <w:r w:rsidRPr="00475850">
        <w:rPr>
          <w:szCs w:val="22"/>
        </w:rPr>
        <w:t>a</w:t>
      </w:r>
      <w:r w:rsidR="00D045F5" w:rsidRPr="00475850">
        <w:rPr>
          <w:szCs w:val="22"/>
        </w:rPr>
        <w:t xml:space="preserve"> </w:t>
      </w:r>
      <w:r w:rsidR="00EA354E" w:rsidRPr="00475850">
        <w:rPr>
          <w:szCs w:val="22"/>
        </w:rPr>
        <w:t>a</w:t>
      </w:r>
      <w:r w:rsidR="006B1319" w:rsidRPr="00475850">
        <w:rPr>
          <w:szCs w:val="22"/>
        </w:rPr>
        <w:t>nqas minn 1</w:t>
      </w:r>
      <w:r w:rsidR="00D045F5" w:rsidRPr="00475850">
        <w:rPr>
          <w:szCs w:val="22"/>
        </w:rPr>
        <w:t xml:space="preserve"> mmol sodium </w:t>
      </w:r>
      <w:r w:rsidR="006B1319" w:rsidRPr="00475850">
        <w:rPr>
          <w:szCs w:val="22"/>
        </w:rPr>
        <w:t xml:space="preserve">(23 mg) </w:t>
      </w:r>
      <w:r w:rsidR="00D045F5" w:rsidRPr="00475850">
        <w:rPr>
          <w:szCs w:val="22"/>
        </w:rPr>
        <w:t>f’kull kunjett</w:t>
      </w:r>
      <w:r w:rsidR="006B1319" w:rsidRPr="00475850">
        <w:rPr>
          <w:szCs w:val="22"/>
        </w:rPr>
        <w:t xml:space="preserve">, jiġifieri essenzjalment </w:t>
      </w:r>
      <w:r w:rsidR="00EA354E" w:rsidRPr="00475850">
        <w:rPr>
          <w:szCs w:val="22"/>
        </w:rPr>
        <w:t>‘</w:t>
      </w:r>
      <w:r w:rsidR="006B1319" w:rsidRPr="00475850">
        <w:rPr>
          <w:szCs w:val="22"/>
        </w:rPr>
        <w:t>ħiel</w:t>
      </w:r>
      <w:r w:rsidR="005B3D8F" w:rsidRPr="00475850">
        <w:rPr>
          <w:szCs w:val="22"/>
        </w:rPr>
        <w:t>es</w:t>
      </w:r>
      <w:r w:rsidR="006B1319" w:rsidRPr="00475850">
        <w:rPr>
          <w:szCs w:val="22"/>
        </w:rPr>
        <w:t xml:space="preserve"> mis-</w:t>
      </w:r>
      <w:r w:rsidR="00D045F5" w:rsidRPr="00475850">
        <w:rPr>
          <w:szCs w:val="22"/>
        </w:rPr>
        <w:t>sodium</w:t>
      </w:r>
      <w:r w:rsidR="00EA354E" w:rsidRPr="00475850">
        <w:rPr>
          <w:szCs w:val="22"/>
        </w:rPr>
        <w:t>’</w:t>
      </w:r>
      <w:r w:rsidR="00D045F5" w:rsidRPr="00475850">
        <w:rPr>
          <w:szCs w:val="22"/>
        </w:rPr>
        <w:t>.</w:t>
      </w:r>
    </w:p>
    <w:p w14:paraId="6E229140" w14:textId="77777777" w:rsidR="00DC024E" w:rsidRPr="00E52014" w:rsidRDefault="00DC024E" w:rsidP="00E52014">
      <w:pPr>
        <w:tabs>
          <w:tab w:val="clear" w:pos="567"/>
        </w:tabs>
        <w:suppressAutoHyphens w:val="0"/>
        <w:autoSpaceDE w:val="0"/>
        <w:autoSpaceDN w:val="0"/>
        <w:adjustRightInd w:val="0"/>
        <w:spacing w:line="240" w:lineRule="auto"/>
        <w:rPr>
          <w:szCs w:val="22"/>
          <w:lang w:eastAsia="en-GB" w:bidi="ar-SA"/>
        </w:rPr>
      </w:pPr>
      <w:r w:rsidRPr="00475850">
        <w:rPr>
          <w:szCs w:val="22"/>
        </w:rPr>
        <w:t xml:space="preserve">Madanakollu, skont il-piż tal-ġisem u l-pożoloġija, il-pazjent jista’ jirċievi aktar minn kunjett wieħed (ara sezzjoni 2 għal informazzjoni dwar il-kontenut </w:t>
      </w:r>
      <w:r w:rsidR="00803AD1" w:rsidRPr="00E52014">
        <w:rPr>
          <w:szCs w:val="22"/>
        </w:rPr>
        <w:t>f’</w:t>
      </w:r>
      <w:r w:rsidRPr="00475850">
        <w:rPr>
          <w:szCs w:val="22"/>
        </w:rPr>
        <w:t xml:space="preserve">kull kunjett). Dan għandu jiġi kkunsidrat </w:t>
      </w:r>
      <w:r w:rsidR="00FF3CAA" w:rsidRPr="00475850">
        <w:rPr>
          <w:szCs w:val="22"/>
        </w:rPr>
        <w:t xml:space="preserve">minn pazjenti </w:t>
      </w:r>
      <w:r w:rsidR="00803AD1" w:rsidRPr="00E52014">
        <w:rPr>
          <w:szCs w:val="22"/>
        </w:rPr>
        <w:t xml:space="preserve">li jikkontrollaw l-ammont ta’ </w:t>
      </w:r>
      <w:r w:rsidR="00803AD1" w:rsidRPr="00475850">
        <w:rPr>
          <w:szCs w:val="22"/>
        </w:rPr>
        <w:t>sodium</w:t>
      </w:r>
      <w:r w:rsidR="00803AD1" w:rsidRPr="00E52014">
        <w:rPr>
          <w:szCs w:val="22"/>
        </w:rPr>
        <w:t xml:space="preserve"> li jieħdu fid-dieta</w:t>
      </w:r>
      <w:r w:rsidR="00FF3CAA" w:rsidRPr="00475850">
        <w:rPr>
          <w:szCs w:val="22"/>
        </w:rPr>
        <w:t>.</w:t>
      </w:r>
    </w:p>
    <w:p w14:paraId="3F2B2894" w14:textId="77777777" w:rsidR="00DC024E" w:rsidRPr="00475850" w:rsidRDefault="00DC024E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5C097FE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4.5</w:t>
      </w:r>
      <w:r w:rsidRPr="00475850">
        <w:rPr>
          <w:b/>
          <w:szCs w:val="22"/>
        </w:rPr>
        <w:tab/>
        <w:t>Interazzjoni ma’ prodotti mediċinali oħra u forom oħra ta’ interazzjoni</w:t>
      </w:r>
    </w:p>
    <w:p w14:paraId="7893F07E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5E7E107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L-ebda interazzjoni ta’ fattur tal-koagulazzjoni uman VIII (rDNA) ma’ prodotti mediċinali </w:t>
      </w:r>
      <w:r w:rsidR="004117F1" w:rsidRPr="00475850">
        <w:rPr>
          <w:szCs w:val="22"/>
        </w:rPr>
        <w:t xml:space="preserve">oħra </w:t>
      </w:r>
      <w:r w:rsidRPr="00475850">
        <w:rPr>
          <w:szCs w:val="22"/>
        </w:rPr>
        <w:t>ma ġiet irrapportata. Ma twettaq l-ebda studju ta’ interazzjoni.</w:t>
      </w:r>
    </w:p>
    <w:p w14:paraId="254AF82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81ED638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4.6</w:t>
      </w:r>
      <w:r w:rsidRPr="00475850">
        <w:rPr>
          <w:b/>
          <w:szCs w:val="22"/>
        </w:rPr>
        <w:tab/>
        <w:t>Fertilità, tqala u treddigħ</w:t>
      </w:r>
    </w:p>
    <w:p w14:paraId="620D0B51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29780EA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Ma sarux studji </w:t>
      </w:r>
      <w:r w:rsidR="00FF3CAA" w:rsidRPr="00475850">
        <w:rPr>
          <w:szCs w:val="22"/>
        </w:rPr>
        <w:t xml:space="preserve">bil-fattur VIII </w:t>
      </w:r>
      <w:r w:rsidRPr="00475850">
        <w:rPr>
          <w:szCs w:val="22"/>
        </w:rPr>
        <w:t xml:space="preserve">dwar ir-riproduzjoni fl-annimali. Twettaq studju </w:t>
      </w:r>
      <w:r w:rsidR="00FF3CAA" w:rsidRPr="00475850">
        <w:rPr>
          <w:szCs w:val="22"/>
        </w:rPr>
        <w:t xml:space="preserve">b’ELOCTA </w:t>
      </w:r>
      <w:r w:rsidRPr="00475850">
        <w:rPr>
          <w:szCs w:val="22"/>
        </w:rPr>
        <w:t>dwar it-trasferiment plaċentali fil-ġrieden (ara sezzjoni 5.3). Ibbażat fuq l-okkorrenza rari ta’ emofilija A fin-nisa, l-esperjenza dwar l-użu ta’ fattur VIII waqt it-tqala u t-treddigħ mhijiex disponibbli.Għalhekk, fattur VIII għandu jintuża matul it-tqala u t-treddigħ jekk ikun indikat b’mod ċar biss.</w:t>
      </w:r>
    </w:p>
    <w:p w14:paraId="7DD5CEB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E67297B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4.7</w:t>
      </w:r>
      <w:r w:rsidRPr="00475850">
        <w:rPr>
          <w:b/>
          <w:szCs w:val="22"/>
        </w:rPr>
        <w:tab/>
        <w:t>Effetti fuq il-ħila biex issuq u tħaddem magni</w:t>
      </w:r>
    </w:p>
    <w:p w14:paraId="26AF0AC2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243C7B5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m’għandu l-ebda effett fuq il-ħila biex issuq u tħaddem magni.</w:t>
      </w:r>
    </w:p>
    <w:p w14:paraId="3F554BD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64A7122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4.8</w:t>
      </w:r>
      <w:r w:rsidRPr="00475850">
        <w:rPr>
          <w:b/>
          <w:szCs w:val="22"/>
        </w:rPr>
        <w:tab/>
        <w:t>Effetti mhux mixtieqa</w:t>
      </w:r>
    </w:p>
    <w:p w14:paraId="30E307E2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0B23D79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Sommarju tal-profil tas-sigurtà</w:t>
      </w:r>
    </w:p>
    <w:p w14:paraId="20ED12AA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Sensittività eċċessiva jew reazzjonijiet allerġiċi (li jistgħu jinkludu</w:t>
      </w:r>
      <w:r w:rsidR="00C14F48" w:rsidRPr="00E52014">
        <w:rPr>
          <w:szCs w:val="22"/>
        </w:rPr>
        <w:t xml:space="preserve"> </w:t>
      </w:r>
      <w:r w:rsidR="00FF3CAA" w:rsidRPr="00475850">
        <w:rPr>
          <w:szCs w:val="22"/>
        </w:rPr>
        <w:t>anġjoed</w:t>
      </w:r>
      <w:r w:rsidR="00803AD1" w:rsidRPr="00E52014">
        <w:rPr>
          <w:szCs w:val="22"/>
        </w:rPr>
        <w:t>i</w:t>
      </w:r>
      <w:r w:rsidR="00FF3CAA" w:rsidRPr="00475850">
        <w:rPr>
          <w:szCs w:val="22"/>
        </w:rPr>
        <w:t>ma, ħruq u tingiż fis-sit tal-infużjoni, tertir ta’ bard, fwawar, urtikarja ġeneralizzata, uġigħ ta’ ras, ħorriqija, pressjoni baxxa, letarġija, dardir, nuqqas ta’ kwiet, takikardija, tagħfis fis-sider, tnemnim, rimettar, tħarħir</w:t>
      </w:r>
      <w:r w:rsidRPr="00475850">
        <w:rPr>
          <w:szCs w:val="22"/>
        </w:rPr>
        <w:t>) ġew osservati b’mod rari u jistgħu, f’ċerti każijiet, jaggravaw għal anafilassi severa (li tinkludi xokk).</w:t>
      </w:r>
    </w:p>
    <w:p w14:paraId="41F1D714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75D4F381" w14:textId="400077DC" w:rsidR="00D045F5" w:rsidRPr="00475850" w:rsidRDefault="00337353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bookmarkStart w:id="1" w:name="_Hlk494571892"/>
      <w:r w:rsidRPr="00475850">
        <w:rPr>
          <w:szCs w:val="22"/>
        </w:rPr>
        <w:t>L-iżvilupp ta’ antikorpi newtralizzanti (inibituri) jis</w:t>
      </w:r>
      <w:r w:rsidR="005D39A7" w:rsidRPr="00475850">
        <w:rPr>
          <w:szCs w:val="22"/>
        </w:rPr>
        <w:t>ta’ jseħħ f’pazjenti b’emofilja</w:t>
      </w:r>
      <w:r w:rsidR="00C231B2" w:rsidRPr="00475850">
        <w:rPr>
          <w:szCs w:val="22"/>
        </w:rPr>
        <w:t xml:space="preserve"> </w:t>
      </w:r>
      <w:r w:rsidRPr="00475850">
        <w:rPr>
          <w:szCs w:val="22"/>
        </w:rPr>
        <w:t>A kkurati b’</w:t>
      </w:r>
      <w:r w:rsidR="005D39A7" w:rsidRPr="00475850">
        <w:rPr>
          <w:szCs w:val="22"/>
        </w:rPr>
        <w:t>fattur </w:t>
      </w:r>
      <w:r w:rsidRPr="00475850">
        <w:rPr>
          <w:szCs w:val="22"/>
        </w:rPr>
        <w:t>VIII, li jinkludi</w:t>
      </w:r>
      <w:bookmarkEnd w:id="1"/>
      <w:r w:rsidRPr="00475850">
        <w:rPr>
          <w:szCs w:val="22"/>
        </w:rPr>
        <w:t xml:space="preserve"> b’ELOCTA</w:t>
      </w:r>
      <w:r w:rsidR="00D045F5" w:rsidRPr="00475850">
        <w:rPr>
          <w:szCs w:val="22"/>
        </w:rPr>
        <w:t>. Jekk jiżviluppaw dawn l-inibituri, il-kundizzjoni tista’ tidher bħala rispons kliniku insuffiċjenti. F’każijiet bħal dawn, huwa rrakkomandat li jiġi kkuntattjat ċentru speċjalizzat tal-emofilija.</w:t>
      </w:r>
    </w:p>
    <w:p w14:paraId="058E8285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4731D619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Lista tabulata ta’ reazzjonijiet avversi</w:t>
      </w:r>
    </w:p>
    <w:p w14:paraId="548BA70C" w14:textId="00F6F973" w:rsidR="00D045F5" w:rsidRPr="00BA4E55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Tabella 2 ippreżentata hawn taħt hi skont is-sistema tal-klassifika tal-organi MedDRA (SOC u Livell ta’ Terminu Ppreferut).</w:t>
      </w:r>
      <w:r w:rsidR="001C2969" w:rsidRPr="00BA4E55">
        <w:rPr>
          <w:szCs w:val="22"/>
        </w:rPr>
        <w:t xml:space="preserve"> Il-frekwenzi ta’ reazzjonijiet avversi huma bbażati fuq studji kliniċi b’total ta’ 379 pazjent b’emofilja A severa, li minnhom 276 kienu pazjenti ttrattati qabel (PTPs, </w:t>
      </w:r>
      <w:r w:rsidR="001C2969" w:rsidRPr="00BA4E55">
        <w:rPr>
          <w:i/>
          <w:iCs/>
          <w:szCs w:val="22"/>
        </w:rPr>
        <w:t>previously treated patients</w:t>
      </w:r>
      <w:r w:rsidR="001C2969" w:rsidRPr="00BA4E55">
        <w:rPr>
          <w:szCs w:val="22"/>
        </w:rPr>
        <w:t xml:space="preserve">) u 103 kienu pazjenti </w:t>
      </w:r>
      <w:r w:rsidR="004F18EB" w:rsidRPr="00BA4E55">
        <w:rPr>
          <w:szCs w:val="22"/>
        </w:rPr>
        <w:t>li ma kinux ittrattati qabel</w:t>
      </w:r>
      <w:r w:rsidR="001C2969" w:rsidRPr="00BA4E55">
        <w:rPr>
          <w:szCs w:val="22"/>
        </w:rPr>
        <w:t xml:space="preserve"> (PUPs</w:t>
      </w:r>
      <w:r w:rsidR="004F18EB" w:rsidRPr="00BA4E55">
        <w:rPr>
          <w:szCs w:val="22"/>
        </w:rPr>
        <w:t xml:space="preserve">, </w:t>
      </w:r>
      <w:r w:rsidR="004F18EB" w:rsidRPr="00BA4E55">
        <w:rPr>
          <w:i/>
          <w:iCs/>
          <w:szCs w:val="22"/>
        </w:rPr>
        <w:t xml:space="preserve">previously </w:t>
      </w:r>
      <w:r w:rsidR="00FA3CDD" w:rsidRPr="00FB6957">
        <w:rPr>
          <w:i/>
          <w:iCs/>
          <w:szCs w:val="22"/>
        </w:rPr>
        <w:t>un</w:t>
      </w:r>
      <w:r w:rsidR="004F18EB" w:rsidRPr="00BA4E55">
        <w:rPr>
          <w:i/>
          <w:iCs/>
          <w:szCs w:val="22"/>
        </w:rPr>
        <w:t>treated patients</w:t>
      </w:r>
      <w:r w:rsidR="001C2969" w:rsidRPr="00BA4E55">
        <w:rPr>
          <w:szCs w:val="22"/>
        </w:rPr>
        <w:t>). Ara sezzjoni</w:t>
      </w:r>
      <w:r w:rsidR="004F18EB" w:rsidRPr="00BA4E55">
        <w:rPr>
          <w:szCs w:val="22"/>
        </w:rPr>
        <w:t> </w:t>
      </w:r>
      <w:r w:rsidR="001C2969" w:rsidRPr="00BA4E55">
        <w:rPr>
          <w:szCs w:val="22"/>
        </w:rPr>
        <w:t>5.1 għal dettalji addizzjonali dwar l-istudji kliniċi.</w:t>
      </w:r>
    </w:p>
    <w:p w14:paraId="0C946356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33B383E7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Il-frekwenzi ġew evalwati skont il-konvenzjoni li ġejja: komuni ħafna (≥1/10); komuni (≥1/100 sa &lt;1/10); mhux komuni (≥1/1,000 sa &lt;1/100); rari (≥1/10,000 sa &lt;1/1,000); rari ħafna (&lt;1/10,000), mhux magħruf (ma tistax tittieħed stima mid-data disponibbli).</w:t>
      </w:r>
    </w:p>
    <w:p w14:paraId="08D80E76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63AF7AAA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F’kull sezzjoni ta’ frekwenza, ir-reazzjonijiet avversi huma ppreżentati skont is-serjetà tagħhom, bl-aktar serji jitniżżlu l-ewwel.</w:t>
      </w:r>
    </w:p>
    <w:p w14:paraId="5E01B5A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02A1D495" w14:textId="1DCC6814" w:rsidR="0073479E" w:rsidRPr="007D2F89" w:rsidRDefault="0073479E" w:rsidP="0073479E">
      <w:pPr>
        <w:keepNext/>
        <w:tabs>
          <w:tab w:val="clear" w:pos="567"/>
        </w:tabs>
        <w:autoSpaceDE w:val="0"/>
        <w:spacing w:line="240" w:lineRule="auto"/>
        <w:ind w:left="357" w:hanging="357"/>
        <w:rPr>
          <w:b/>
          <w:szCs w:val="22"/>
        </w:rPr>
      </w:pPr>
      <w:r w:rsidRPr="007D2F89">
        <w:rPr>
          <w:b/>
          <w:szCs w:val="22"/>
        </w:rPr>
        <w:t>Tabella 2: Reazzjonijiet avversi rrappurtati għal ELOCTA fil-provi klinici</w:t>
      </w:r>
      <w:r w:rsidRPr="00C310B8">
        <w:rPr>
          <w:b/>
          <w:bCs/>
          <w:szCs w:val="22"/>
          <w:vertAlign w:val="superscript"/>
          <w:lang w:val="it-IT"/>
        </w:rPr>
        <w:t>1</w:t>
      </w:r>
    </w:p>
    <w:tbl>
      <w:tblPr>
        <w:tblW w:w="9498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9"/>
        <w:gridCol w:w="3065"/>
        <w:gridCol w:w="2204"/>
      </w:tblGrid>
      <w:tr w:rsidR="0073479E" w:rsidRPr="007D2F89" w14:paraId="0A6B05EE" w14:textId="77777777" w:rsidTr="001C2969">
        <w:trPr>
          <w:cantSplit/>
          <w:tblHeader/>
        </w:trPr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5650B9C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7D2F89">
              <w:rPr>
                <w:b/>
                <w:szCs w:val="22"/>
              </w:rPr>
              <w:t>Sistema tal-Klassifika tal-Organi MedDRA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7B0AFB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7D2F89">
              <w:rPr>
                <w:b/>
                <w:szCs w:val="22"/>
              </w:rPr>
              <w:t>Reazzjonijiet avversi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12F93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b/>
                <w:szCs w:val="22"/>
              </w:rPr>
            </w:pPr>
            <w:r w:rsidRPr="007D2F89">
              <w:rPr>
                <w:b/>
                <w:szCs w:val="22"/>
              </w:rPr>
              <w:t>Kategorija ta’ frekwenza</w:t>
            </w:r>
            <w:r w:rsidRPr="00304DC8">
              <w:rPr>
                <w:b/>
                <w:bCs/>
                <w:szCs w:val="22"/>
                <w:vertAlign w:val="superscript"/>
                <w:lang w:val="en-GB"/>
              </w:rPr>
              <w:t>1</w:t>
            </w:r>
          </w:p>
        </w:tc>
      </w:tr>
      <w:tr w:rsidR="0073479E" w:rsidRPr="007D2F89" w14:paraId="12C81FB2" w14:textId="77777777" w:rsidTr="00EE2F48">
        <w:trPr>
          <w:cantSplit/>
        </w:trPr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CF21C0" w14:textId="77777777" w:rsidR="0073479E" w:rsidRPr="007D2F89" w:rsidRDefault="0073479E" w:rsidP="0073479E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Disturbi tad demm u tas-sistema limfatika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</w:tcBorders>
            <w:shd w:val="clear" w:color="auto" w:fill="auto"/>
          </w:tcPr>
          <w:p w14:paraId="134E95A0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Inibizzjoni ta’ FVIII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48CECA8E" w14:textId="43B96F36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 (PTPs)</w:t>
            </w:r>
            <w:r w:rsidRPr="00C310B8">
              <w:rPr>
                <w:bCs/>
                <w:szCs w:val="22"/>
                <w:vertAlign w:val="superscript"/>
              </w:rPr>
              <w:t>2</w:t>
            </w:r>
          </w:p>
          <w:p w14:paraId="403D829A" w14:textId="3BEC31BA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Komuni ħafna (PUPs)</w:t>
            </w:r>
            <w:r w:rsidRPr="00C310B8">
              <w:rPr>
                <w:bCs/>
                <w:szCs w:val="22"/>
                <w:vertAlign w:val="superscript"/>
              </w:rPr>
              <w:t>2</w:t>
            </w:r>
          </w:p>
        </w:tc>
      </w:tr>
      <w:tr w:rsidR="0073479E" w:rsidRPr="007D2F89" w14:paraId="6783CCF1" w14:textId="77777777" w:rsidTr="00EE2F48">
        <w:trPr>
          <w:cantSplit/>
        </w:trPr>
        <w:tc>
          <w:tcPr>
            <w:tcW w:w="422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auto"/>
          </w:tcPr>
          <w:p w14:paraId="2274A9A9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Disturbi fis-sistema nervuża</w:t>
            </w:r>
          </w:p>
        </w:tc>
        <w:tc>
          <w:tcPr>
            <w:tcW w:w="3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9D827F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Uġigħ ta’ ras</w:t>
            </w:r>
          </w:p>
        </w:tc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A434A0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042D6FAC" w14:textId="77777777" w:rsidTr="00EE2F48">
        <w:trPr>
          <w:cantSplit/>
        </w:trPr>
        <w:tc>
          <w:tcPr>
            <w:tcW w:w="4229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</w:tcPr>
          <w:p w14:paraId="465A2C31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E2A32" w14:textId="77777777" w:rsidR="0073479E" w:rsidRPr="007D2F89" w:rsidRDefault="0073479E" w:rsidP="001C2969">
            <w:pPr>
              <w:keepNext/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Sturdament</w:t>
            </w:r>
          </w:p>
        </w:tc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858434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2E943628" w14:textId="77777777" w:rsidTr="00EE2F48">
        <w:trPr>
          <w:cantSplit/>
        </w:trPr>
        <w:tc>
          <w:tcPr>
            <w:tcW w:w="422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5E21D679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DDA9D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Indeboliment fis-sens tat-togħma</w:t>
            </w:r>
          </w:p>
        </w:tc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28A024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1EBCB0D2" w14:textId="77777777" w:rsidTr="00EE2F48">
        <w:trPr>
          <w:cantSplit/>
        </w:trPr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6EE7566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Disturbi fil-qalb</w:t>
            </w:r>
          </w:p>
        </w:tc>
        <w:tc>
          <w:tcPr>
            <w:tcW w:w="306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1A8DDE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Bradikardija</w:t>
            </w:r>
          </w:p>
        </w:tc>
        <w:tc>
          <w:tcPr>
            <w:tcW w:w="220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C13FE2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18BB6C34" w14:textId="77777777" w:rsidTr="001C2969">
        <w:trPr>
          <w:cantSplit/>
        </w:trPr>
        <w:tc>
          <w:tcPr>
            <w:tcW w:w="4229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7D83B76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Disturbi vaskulari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6DE92B" w14:textId="77777777" w:rsidR="0073479E" w:rsidRPr="00703A67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Pressjoni għolja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70585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3C22AAF5" w14:textId="77777777" w:rsidTr="001C2969">
        <w:trPr>
          <w:cantSplit/>
        </w:trPr>
        <w:tc>
          <w:tcPr>
            <w:tcW w:w="4229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6932B2CC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90226E2" w14:textId="77777777" w:rsidR="0073479E" w:rsidRPr="007D2F89" w:rsidRDefault="0073479E" w:rsidP="001C2969">
            <w:pPr>
              <w:keepNext/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Fwawar jaħarqu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9A7FB9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426D3FE2" w14:textId="77777777" w:rsidTr="001C2969">
        <w:trPr>
          <w:cantSplit/>
        </w:trPr>
        <w:tc>
          <w:tcPr>
            <w:tcW w:w="422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054F2D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BB2079" w14:textId="6F3C6E81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Anġjopatija</w:t>
            </w:r>
            <w:r w:rsidRPr="00C310B8">
              <w:rPr>
                <w:szCs w:val="22"/>
                <w:vertAlign w:val="superscript"/>
              </w:rPr>
              <w:t>4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D9CBD3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31F367C4" w14:textId="77777777" w:rsidTr="001C2969">
        <w:trPr>
          <w:cantSplit/>
        </w:trPr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4389FF5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Disturbi respiratorji, toraċiċi u medjastinali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5D788F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Sogħla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6D7D9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5965C701" w14:textId="77777777" w:rsidTr="001C2969">
        <w:trPr>
          <w:cantSplit/>
        </w:trPr>
        <w:tc>
          <w:tcPr>
            <w:tcW w:w="4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E08C10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Disturbi gastro-intestinali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6A350C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 xml:space="preserve">Uġigħ addominali fil-parti t’isfel 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821B7F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2F85B749" w14:textId="77777777" w:rsidTr="001C2969">
        <w:trPr>
          <w:cantSplit/>
        </w:trPr>
        <w:tc>
          <w:tcPr>
            <w:tcW w:w="4229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30905279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Disturbi fil-ġilda u fit-tessuti ta’ taħt il-ġilda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B8AF05" w14:textId="77777777" w:rsidR="0073479E" w:rsidRPr="00703A67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  <w:lang w:val="en-GB"/>
              </w:rPr>
            </w:pPr>
            <w:r w:rsidRPr="007D2F89">
              <w:rPr>
                <w:szCs w:val="22"/>
              </w:rPr>
              <w:t>Raxx</w:t>
            </w:r>
            <w:r>
              <w:rPr>
                <w:szCs w:val="22"/>
                <w:lang w:val="en-GB"/>
              </w:rPr>
              <w:t xml:space="preserve"> bl-</w:t>
            </w:r>
            <w:proofErr w:type="spellStart"/>
            <w:r>
              <w:rPr>
                <w:szCs w:val="22"/>
                <w:lang w:val="en-GB"/>
              </w:rPr>
              <w:t>infafet</w:t>
            </w:r>
            <w:proofErr w:type="spellEnd"/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1F1C18" w14:textId="77777777" w:rsidR="0073479E" w:rsidRPr="00703A67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bCs/>
                <w:szCs w:val="22"/>
                <w:vertAlign w:val="superscript"/>
                <w:lang w:val="en-GB"/>
              </w:rPr>
            </w:pPr>
            <w:r>
              <w:rPr>
                <w:szCs w:val="22"/>
                <w:lang w:val="en-GB"/>
              </w:rPr>
              <w:t>K</w:t>
            </w:r>
            <w:r w:rsidRPr="007D2F89">
              <w:rPr>
                <w:szCs w:val="22"/>
              </w:rPr>
              <w:t>omuni</w:t>
            </w:r>
            <w:r w:rsidRPr="00304DC8">
              <w:rPr>
                <w:bCs/>
                <w:szCs w:val="22"/>
                <w:lang w:val="en-GB"/>
              </w:rPr>
              <w:t xml:space="preserve"> (PUPs)</w:t>
            </w:r>
            <w:r w:rsidRPr="00304DC8">
              <w:rPr>
                <w:bCs/>
                <w:szCs w:val="22"/>
                <w:vertAlign w:val="superscript"/>
                <w:lang w:val="en-GB"/>
              </w:rPr>
              <w:t>3</w:t>
            </w:r>
          </w:p>
        </w:tc>
      </w:tr>
      <w:tr w:rsidR="0073479E" w:rsidRPr="007D2F89" w14:paraId="3BEBEA37" w14:textId="77777777" w:rsidTr="001C2969">
        <w:trPr>
          <w:cantSplit/>
        </w:trPr>
        <w:tc>
          <w:tcPr>
            <w:tcW w:w="4229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D53AF2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431E13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Raxx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E56F4E" w14:textId="77777777" w:rsidR="0073479E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  <w:lang w:val="en-GB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67535DA4" w14:textId="77777777" w:rsidTr="001C2969">
        <w:trPr>
          <w:cantSplit/>
          <w:trHeight w:val="257"/>
        </w:trPr>
        <w:tc>
          <w:tcPr>
            <w:tcW w:w="4229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4850284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Disturbi muskolu-skeletriċi u tat-tessuti konnettivi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DBE672E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Artralġja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C8938C2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0A1456C1" w14:textId="77777777" w:rsidTr="001C2969">
        <w:trPr>
          <w:cantSplit/>
          <w:trHeight w:val="133"/>
        </w:trPr>
        <w:tc>
          <w:tcPr>
            <w:tcW w:w="4229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043C3D77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60EAC64" w14:textId="77777777" w:rsidR="0073479E" w:rsidRPr="007D2F89" w:rsidRDefault="0073479E" w:rsidP="001C2969">
            <w:pPr>
              <w:keepNext/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Mijalġja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BF8279C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2FED27F5" w14:textId="77777777" w:rsidTr="001C2969">
        <w:trPr>
          <w:cantSplit/>
          <w:trHeight w:val="251"/>
        </w:trPr>
        <w:tc>
          <w:tcPr>
            <w:tcW w:w="4229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4950DDBD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3E577B45" w14:textId="77777777" w:rsidR="0073479E" w:rsidRPr="007D2F89" w:rsidRDefault="0073479E" w:rsidP="001C2969">
            <w:pPr>
              <w:keepNext/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Uġigħ fid-dahar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D20D737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62934DA3" w14:textId="77777777" w:rsidTr="001C2969">
        <w:trPr>
          <w:cantSplit/>
          <w:trHeight w:val="255"/>
        </w:trPr>
        <w:tc>
          <w:tcPr>
            <w:tcW w:w="4229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3822A6B7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462839D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Nefħa fil-ġogi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25FDC4C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08156238" w14:textId="77777777" w:rsidTr="001C2969">
        <w:trPr>
          <w:cantSplit/>
          <w:trHeight w:val="287"/>
        </w:trPr>
        <w:tc>
          <w:tcPr>
            <w:tcW w:w="4229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8165422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Disturbi ġenerali u kondizzjonijiet ta’ mnejn jingħata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1BA6881A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B76EDC">
              <w:rPr>
                <w:szCs w:val="22"/>
              </w:rPr>
              <w:t>Trombożi</w:t>
            </w:r>
            <w:r w:rsidRPr="00C310B8">
              <w:rPr>
                <w:szCs w:val="22"/>
              </w:rPr>
              <w:t xml:space="preserve"> relatata mal-apparat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EC00890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C310B8">
              <w:rPr>
                <w:szCs w:val="22"/>
                <w:lang w:val="pl-PL"/>
              </w:rPr>
              <w:t>K</w:t>
            </w:r>
            <w:r w:rsidRPr="007D2F89">
              <w:rPr>
                <w:szCs w:val="22"/>
              </w:rPr>
              <w:t>omuni</w:t>
            </w:r>
            <w:r>
              <w:rPr>
                <w:bCs/>
                <w:szCs w:val="22"/>
              </w:rPr>
              <w:t xml:space="preserve"> (PUPs)</w:t>
            </w:r>
            <w:r>
              <w:rPr>
                <w:bCs/>
                <w:szCs w:val="22"/>
                <w:vertAlign w:val="superscript"/>
              </w:rPr>
              <w:t>3</w:t>
            </w:r>
          </w:p>
        </w:tc>
      </w:tr>
      <w:tr w:rsidR="0073479E" w:rsidRPr="007D2F89" w14:paraId="7AF0C7F1" w14:textId="77777777" w:rsidTr="001C2969">
        <w:trPr>
          <w:cantSplit/>
          <w:trHeight w:val="277"/>
        </w:trPr>
        <w:tc>
          <w:tcPr>
            <w:tcW w:w="4229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3765B305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539194E4" w14:textId="77777777" w:rsidR="0073479E" w:rsidRPr="00B76EDC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Telqa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309D303" w14:textId="77777777" w:rsidR="0073479E" w:rsidRPr="00703A67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7168E149" w14:textId="77777777" w:rsidTr="001C2969">
        <w:trPr>
          <w:cantSplit/>
          <w:trHeight w:val="253"/>
        </w:trPr>
        <w:tc>
          <w:tcPr>
            <w:tcW w:w="4229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02336F0D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0A37FB00" w14:textId="77777777" w:rsidR="0073479E" w:rsidRPr="00B76EDC" w:rsidRDefault="0073479E" w:rsidP="001C2969">
            <w:pPr>
              <w:keepNext/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Uġigħ fis-sider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0A4E81A" w14:textId="77777777" w:rsidR="0073479E" w:rsidRPr="00703A67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64CFBC43" w14:textId="77777777" w:rsidTr="001C2969">
        <w:trPr>
          <w:cantSplit/>
          <w:trHeight w:val="129"/>
        </w:trPr>
        <w:tc>
          <w:tcPr>
            <w:tcW w:w="4229" w:type="dxa"/>
            <w:vMerge/>
            <w:tcBorders>
              <w:left w:val="single" w:sz="8" w:space="0" w:color="000000"/>
            </w:tcBorders>
            <w:shd w:val="clear" w:color="auto" w:fill="auto"/>
          </w:tcPr>
          <w:p w14:paraId="5F9792C9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54E70268" w14:textId="77777777" w:rsidR="0073479E" w:rsidRPr="00B76EDC" w:rsidRDefault="0073479E" w:rsidP="001C2969">
            <w:pPr>
              <w:keepNext/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Tħoss il-bard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D54445F" w14:textId="77777777" w:rsidR="0073479E" w:rsidRPr="00703A67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12848ECE" w14:textId="77777777" w:rsidTr="00EE2F48">
        <w:trPr>
          <w:cantSplit/>
          <w:trHeight w:val="289"/>
        </w:trPr>
        <w:tc>
          <w:tcPr>
            <w:tcW w:w="4229" w:type="dxa"/>
            <w:vMerge/>
            <w:tcBorders>
              <w:left w:val="single" w:sz="8" w:space="0" w:color="000000"/>
              <w:bottom w:val="single" w:sz="8" w:space="0" w:color="auto"/>
            </w:tcBorders>
            <w:shd w:val="clear" w:color="auto" w:fill="auto"/>
          </w:tcPr>
          <w:p w14:paraId="107648AF" w14:textId="77777777" w:rsidR="0073479E" w:rsidRPr="007D2F89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</w:tcBorders>
            <w:shd w:val="clear" w:color="auto" w:fill="auto"/>
          </w:tcPr>
          <w:p w14:paraId="24CF1C18" w14:textId="77777777" w:rsidR="0073479E" w:rsidRPr="00B76EDC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Tħoss is-sħana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3875993D" w14:textId="77777777" w:rsidR="0073479E" w:rsidRPr="00C310B8" w:rsidRDefault="0073479E" w:rsidP="001C2969">
            <w:pPr>
              <w:keepNext/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  <w:lang w:val="pl-PL"/>
              </w:rPr>
            </w:pPr>
            <w:r w:rsidRPr="007D2F89">
              <w:rPr>
                <w:szCs w:val="22"/>
              </w:rPr>
              <w:t>Mhux komuni</w:t>
            </w:r>
          </w:p>
        </w:tc>
      </w:tr>
      <w:tr w:rsidR="0073479E" w:rsidRPr="007D2F89" w14:paraId="02864C0B" w14:textId="77777777" w:rsidTr="00EE2F48">
        <w:trPr>
          <w:cantSplit/>
        </w:trPr>
        <w:tc>
          <w:tcPr>
            <w:tcW w:w="4229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673FEB" w14:textId="77777777" w:rsidR="0073479E" w:rsidRPr="007D2F89" w:rsidRDefault="0073479E" w:rsidP="001C296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Korriment, avvelenament u komplikazzjonijiet ta’ xi proċedura</w:t>
            </w:r>
          </w:p>
        </w:tc>
        <w:tc>
          <w:tcPr>
            <w:tcW w:w="306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0BCDFF" w14:textId="77777777" w:rsidR="0073479E" w:rsidRPr="007D2F89" w:rsidRDefault="0073479E" w:rsidP="001C296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7D2F89">
              <w:rPr>
                <w:szCs w:val="22"/>
              </w:rPr>
              <w:t>Pressjoni baxxa proċedurali</w:t>
            </w:r>
          </w:p>
        </w:tc>
        <w:tc>
          <w:tcPr>
            <w:tcW w:w="220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A8F40" w14:textId="77777777" w:rsidR="0073479E" w:rsidRPr="007D2F89" w:rsidRDefault="0073479E" w:rsidP="001C2969">
            <w:pPr>
              <w:tabs>
                <w:tab w:val="clear" w:pos="567"/>
              </w:tabs>
              <w:snapToGrid w:val="0"/>
              <w:spacing w:line="240" w:lineRule="auto"/>
              <w:ind w:left="113"/>
              <w:rPr>
                <w:szCs w:val="22"/>
              </w:rPr>
            </w:pPr>
            <w:r w:rsidRPr="007D2F89">
              <w:rPr>
                <w:szCs w:val="22"/>
              </w:rPr>
              <w:t>Mhux komuni</w:t>
            </w:r>
          </w:p>
        </w:tc>
      </w:tr>
    </w:tbl>
    <w:p w14:paraId="751FE18A" w14:textId="77777777" w:rsidR="0073479E" w:rsidRPr="005F1E49" w:rsidRDefault="0073479E" w:rsidP="0073479E">
      <w:pPr>
        <w:autoSpaceDE w:val="0"/>
        <w:autoSpaceDN w:val="0"/>
        <w:adjustRightInd w:val="0"/>
        <w:spacing w:line="240" w:lineRule="auto"/>
        <w:rPr>
          <w:iCs/>
          <w:sz w:val="20"/>
        </w:rPr>
      </w:pPr>
      <w:r w:rsidRPr="00C310B8">
        <w:rPr>
          <w:iCs/>
          <w:sz w:val="20"/>
        </w:rPr>
        <w:t>PTPs (</w:t>
      </w:r>
      <w:r w:rsidRPr="00C310B8">
        <w:rPr>
          <w:i/>
          <w:sz w:val="20"/>
        </w:rPr>
        <w:t>previously treated patients</w:t>
      </w:r>
      <w:r w:rsidRPr="00C310B8">
        <w:rPr>
          <w:iCs/>
          <w:sz w:val="20"/>
        </w:rPr>
        <w:t>) = pazjenti ttrattati qabel, PUPs (</w:t>
      </w:r>
      <w:r w:rsidRPr="00C310B8">
        <w:rPr>
          <w:i/>
          <w:sz w:val="20"/>
        </w:rPr>
        <w:t>previously untreated patients</w:t>
      </w:r>
      <w:r w:rsidRPr="00C310B8">
        <w:rPr>
          <w:iCs/>
          <w:sz w:val="20"/>
        </w:rPr>
        <w:t>) = pazjenti li ma kinux ittrattati qabel</w:t>
      </w:r>
      <w:r w:rsidRPr="00F31417">
        <w:rPr>
          <w:iCs/>
          <w:sz w:val="20"/>
        </w:rPr>
        <w:t>.</w:t>
      </w:r>
    </w:p>
    <w:p w14:paraId="631C5708" w14:textId="3D900A5E" w:rsidR="0073479E" w:rsidRPr="00B3163B" w:rsidRDefault="0073479E" w:rsidP="0073479E">
      <w:pPr>
        <w:autoSpaceDE w:val="0"/>
        <w:autoSpaceDN w:val="0"/>
        <w:adjustRightInd w:val="0"/>
        <w:spacing w:line="240" w:lineRule="auto"/>
        <w:rPr>
          <w:iCs/>
          <w:sz w:val="20"/>
        </w:rPr>
      </w:pPr>
      <w:r w:rsidRPr="00987D57">
        <w:rPr>
          <w:iCs/>
          <w:sz w:val="20"/>
          <w:vertAlign w:val="superscript"/>
        </w:rPr>
        <w:t>1</w:t>
      </w:r>
      <w:r w:rsidRPr="00B3163B">
        <w:rPr>
          <w:iCs/>
          <w:sz w:val="20"/>
        </w:rPr>
        <w:t xml:space="preserve"> </w:t>
      </w:r>
      <w:r w:rsidRPr="00C310B8">
        <w:rPr>
          <w:iCs/>
          <w:sz w:val="20"/>
        </w:rPr>
        <w:t>L-</w:t>
      </w:r>
      <w:r w:rsidRPr="005F1E49">
        <w:rPr>
          <w:iCs/>
          <w:sz w:val="20"/>
        </w:rPr>
        <w:t xml:space="preserve">ADRs u </w:t>
      </w:r>
      <w:r w:rsidRPr="00C310B8">
        <w:rPr>
          <w:iCs/>
          <w:sz w:val="20"/>
        </w:rPr>
        <w:t>l-</w:t>
      </w:r>
      <w:r w:rsidRPr="005F1E49">
        <w:rPr>
          <w:iCs/>
          <w:sz w:val="20"/>
        </w:rPr>
        <w:t xml:space="preserve">frekwenza huma bbażati fuq </w:t>
      </w:r>
      <w:r w:rsidRPr="00C310B8">
        <w:rPr>
          <w:iCs/>
          <w:sz w:val="20"/>
        </w:rPr>
        <w:t>l-</w:t>
      </w:r>
      <w:r w:rsidRPr="005F1E49">
        <w:rPr>
          <w:iCs/>
          <w:sz w:val="20"/>
        </w:rPr>
        <w:t>okkorrenza f</w:t>
      </w:r>
      <w:r w:rsidRPr="00C310B8">
        <w:rPr>
          <w:iCs/>
          <w:sz w:val="20"/>
        </w:rPr>
        <w:t>’</w:t>
      </w:r>
      <w:r w:rsidRPr="005F1E49">
        <w:rPr>
          <w:iCs/>
          <w:sz w:val="20"/>
        </w:rPr>
        <w:t xml:space="preserve">PTPs biss, sakemm </w:t>
      </w:r>
      <w:r w:rsidRPr="00C310B8">
        <w:rPr>
          <w:iCs/>
          <w:sz w:val="20"/>
        </w:rPr>
        <w:t>mhux</w:t>
      </w:r>
      <w:r w:rsidRPr="005F1E49">
        <w:rPr>
          <w:iCs/>
          <w:sz w:val="20"/>
        </w:rPr>
        <w:t xml:space="preserve"> </w:t>
      </w:r>
      <w:r>
        <w:rPr>
          <w:iCs/>
          <w:sz w:val="20"/>
        </w:rPr>
        <w:t>jkunx indikat</w:t>
      </w:r>
      <w:r w:rsidRPr="005F1E49">
        <w:rPr>
          <w:iCs/>
          <w:sz w:val="20"/>
        </w:rPr>
        <w:t xml:space="preserve"> mod ieħor</w:t>
      </w:r>
      <w:r w:rsidRPr="00B3163B">
        <w:rPr>
          <w:iCs/>
          <w:sz w:val="20"/>
        </w:rPr>
        <w:t>.</w:t>
      </w:r>
    </w:p>
    <w:p w14:paraId="5143AE0A" w14:textId="472EA745" w:rsidR="0073479E" w:rsidRPr="007D2F89" w:rsidRDefault="0073479E" w:rsidP="0073479E">
      <w:pPr>
        <w:keepNext/>
        <w:tabs>
          <w:tab w:val="clear" w:pos="567"/>
        </w:tabs>
        <w:autoSpaceDE w:val="0"/>
        <w:spacing w:line="240" w:lineRule="auto"/>
        <w:rPr>
          <w:sz w:val="20"/>
        </w:rPr>
      </w:pPr>
      <w:r w:rsidRPr="00C310B8">
        <w:rPr>
          <w:sz w:val="20"/>
          <w:vertAlign w:val="superscript"/>
        </w:rPr>
        <w:t>2</w:t>
      </w:r>
      <w:r w:rsidRPr="007D2F89">
        <w:rPr>
          <w:sz w:val="20"/>
        </w:rPr>
        <w:t xml:space="preserve"> Il-frekwenza hi bbażata fuq studji bil-prodotti kollha li fihom FVIII li kienu jinkludu pazjenti b’emofilja A severa. </w:t>
      </w:r>
      <w:r w:rsidRPr="00C310B8">
        <w:rPr>
          <w:sz w:val="20"/>
          <w:vertAlign w:val="superscript"/>
        </w:rPr>
        <w:t>3</w:t>
      </w:r>
      <w:r w:rsidRPr="005F1E49">
        <w:rPr>
          <w:sz w:val="20"/>
        </w:rPr>
        <w:t xml:space="preserve"> </w:t>
      </w:r>
      <w:r w:rsidRPr="00C310B8">
        <w:rPr>
          <w:sz w:val="20"/>
        </w:rPr>
        <w:t>L-</w:t>
      </w:r>
      <w:r w:rsidRPr="005F1E49">
        <w:rPr>
          <w:sz w:val="20"/>
        </w:rPr>
        <w:t xml:space="preserve">ADRs u </w:t>
      </w:r>
      <w:r w:rsidRPr="00C310B8">
        <w:rPr>
          <w:sz w:val="20"/>
        </w:rPr>
        <w:t>l-</w:t>
      </w:r>
      <w:r w:rsidRPr="005F1E49">
        <w:rPr>
          <w:sz w:val="20"/>
        </w:rPr>
        <w:t>frekwenza huma bbażati fuq l-okkorrenza f</w:t>
      </w:r>
      <w:r w:rsidRPr="00C310B8">
        <w:rPr>
          <w:sz w:val="20"/>
        </w:rPr>
        <w:t>’</w:t>
      </w:r>
      <w:r w:rsidRPr="005F1E49">
        <w:rPr>
          <w:sz w:val="20"/>
        </w:rPr>
        <w:t xml:space="preserve">PUPs </w:t>
      </w:r>
      <w:r w:rsidRPr="00C310B8">
        <w:rPr>
          <w:sz w:val="20"/>
        </w:rPr>
        <w:t>biss</w:t>
      </w:r>
      <w:r w:rsidRPr="005F1E49">
        <w:rPr>
          <w:sz w:val="20"/>
        </w:rPr>
        <w:t>.</w:t>
      </w:r>
    </w:p>
    <w:p w14:paraId="2C789132" w14:textId="63D3D2EA" w:rsidR="0073479E" w:rsidRPr="007D2F89" w:rsidRDefault="0073479E" w:rsidP="0073479E">
      <w:pPr>
        <w:tabs>
          <w:tab w:val="clear" w:pos="567"/>
        </w:tabs>
        <w:autoSpaceDE w:val="0"/>
        <w:spacing w:line="240" w:lineRule="auto"/>
        <w:rPr>
          <w:sz w:val="20"/>
        </w:rPr>
      </w:pPr>
      <w:r w:rsidRPr="00C310B8">
        <w:rPr>
          <w:sz w:val="20"/>
          <w:vertAlign w:val="superscript"/>
        </w:rPr>
        <w:t>4</w:t>
      </w:r>
      <w:r w:rsidRPr="007D2F89">
        <w:rPr>
          <w:sz w:val="20"/>
        </w:rPr>
        <w:t xml:space="preserve"> Terminu tal-investigatur:</w:t>
      </w:r>
      <w:r w:rsidRPr="007D2F89">
        <w:rPr>
          <w:i/>
          <w:sz w:val="20"/>
        </w:rPr>
        <w:t xml:space="preserve"> uġigħ vaskulari wara l-injezzjoni ta’ ELOCTA</w:t>
      </w:r>
      <w:r w:rsidRPr="007D2F89">
        <w:rPr>
          <w:sz w:val="20"/>
        </w:rPr>
        <w:t>.</w:t>
      </w:r>
    </w:p>
    <w:p w14:paraId="286703A8" w14:textId="77777777" w:rsidR="001C2E1D" w:rsidRPr="00475850" w:rsidRDefault="001C2E1D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13040B5E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Popolazzjoni pedjatrika</w:t>
      </w:r>
    </w:p>
    <w:p w14:paraId="1D34C5A1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Ma ġiet osservata l-ebda differenza speċifika għall-età fir-reazzjonijiet avversi bejn individwi pedjatriċi u adulti.</w:t>
      </w:r>
      <w:r w:rsidR="006B1ED2" w:rsidRPr="00475850">
        <w:rPr>
          <w:szCs w:val="22"/>
        </w:rPr>
        <w:t xml:space="preserve"> Il-frekwenza, it-tip u s-severità tar-reazzjonijiet avversi fit-tfal huma mistennija jkunu l-istess bħal dawk fl-adulti.</w:t>
      </w:r>
    </w:p>
    <w:p w14:paraId="0C8E78F9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50C3A6DF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Rappurtar ta’ reazzjonijiet avversi suspettati</w:t>
      </w:r>
    </w:p>
    <w:p w14:paraId="7CE59E9C" w14:textId="77777777" w:rsidR="004117F1" w:rsidRPr="00475850" w:rsidRDefault="004117F1" w:rsidP="007D2F89">
      <w:pPr>
        <w:autoSpaceDE w:val="0"/>
        <w:spacing w:line="240" w:lineRule="auto"/>
        <w:rPr>
          <w:szCs w:val="22"/>
        </w:rPr>
      </w:pPr>
      <w:r w:rsidRPr="00475850">
        <w:rPr>
          <w:szCs w:val="22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tal-kura tas-saħħa huma mitluba jirrappurtaw kwalunkwe reazzjoni avversa suspettata permezz </w:t>
      </w:r>
      <w:r w:rsidRPr="00475850">
        <w:rPr>
          <w:szCs w:val="22"/>
          <w:shd w:val="clear" w:color="auto" w:fill="BFBFBF"/>
        </w:rPr>
        <w:t>tas-sistema ta’ rappurtar nazzjonali imniżżla f’</w:t>
      </w:r>
      <w:hyperlink r:id="rId12" w:history="1">
        <w:r w:rsidRPr="00475850">
          <w:rPr>
            <w:rStyle w:val="Hyperlink"/>
            <w:shd w:val="clear" w:color="auto" w:fill="BFBFBF"/>
          </w:rPr>
          <w:t>Appendiċi V</w:t>
        </w:r>
      </w:hyperlink>
      <w:r w:rsidRPr="00475850">
        <w:rPr>
          <w:szCs w:val="22"/>
        </w:rPr>
        <w:t>.</w:t>
      </w:r>
    </w:p>
    <w:p w14:paraId="1002D291" w14:textId="77777777" w:rsidR="004117F1" w:rsidRPr="00475850" w:rsidRDefault="004117F1" w:rsidP="007D2F89">
      <w:pPr>
        <w:autoSpaceDE w:val="0"/>
        <w:spacing w:line="240" w:lineRule="auto"/>
        <w:rPr>
          <w:szCs w:val="22"/>
        </w:rPr>
      </w:pPr>
    </w:p>
    <w:p w14:paraId="5754BCF2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4.9</w:t>
      </w:r>
      <w:r w:rsidRPr="00475850">
        <w:rPr>
          <w:b/>
          <w:szCs w:val="22"/>
        </w:rPr>
        <w:tab/>
        <w:t>Doża eċċessiva</w:t>
      </w:r>
    </w:p>
    <w:p w14:paraId="68E17990" w14:textId="77777777" w:rsidR="00D045F5" w:rsidRPr="00475850" w:rsidRDefault="00D045F5" w:rsidP="007D2F89">
      <w:pPr>
        <w:keepNext/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2D01678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Ma ġie </w:t>
      </w:r>
      <w:r w:rsidR="004117F1" w:rsidRPr="00475850">
        <w:rPr>
          <w:szCs w:val="22"/>
        </w:rPr>
        <w:t xml:space="preserve">rrappurtat </w:t>
      </w:r>
      <w:r w:rsidRPr="00475850">
        <w:rPr>
          <w:szCs w:val="22"/>
        </w:rPr>
        <w:t>l-ebda sintomu ta’ doża eċċessiva.</w:t>
      </w:r>
    </w:p>
    <w:p w14:paraId="29EC595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B2C2F2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919CF20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b/>
          <w:szCs w:val="22"/>
        </w:rPr>
        <w:tab/>
        <w:t>PROPRJETAJIET FARMAKOLOĠIĊI</w:t>
      </w:r>
    </w:p>
    <w:p w14:paraId="0E2BBE18" w14:textId="77777777" w:rsidR="00D045F5" w:rsidRPr="00475850" w:rsidRDefault="00D045F5" w:rsidP="007D2F89">
      <w:pPr>
        <w:keepNext/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3F284C6D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5.1</w:t>
      </w:r>
      <w:r w:rsidRPr="00475850">
        <w:rPr>
          <w:b/>
          <w:szCs w:val="22"/>
        </w:rPr>
        <w:tab/>
        <w:t>Proprjetajiet farmakodinamiċi</w:t>
      </w:r>
    </w:p>
    <w:p w14:paraId="0808C3CC" w14:textId="77777777" w:rsidR="00D045F5" w:rsidRPr="00475850" w:rsidRDefault="00D045F5" w:rsidP="007D2F89">
      <w:pPr>
        <w:keepNext/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534C268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</w:rPr>
        <w:t>Kategorija farmakoterapewtika:</w:t>
      </w:r>
      <w:r w:rsidR="00D21A4E" w:rsidRPr="00475850">
        <w:t xml:space="preserve"> mediċini kontra l-emorraġiji; fattur tal-koagulazzjoni tad-demm</w:t>
      </w:r>
      <w:r w:rsidR="00C231B2" w:rsidRPr="00475850">
        <w:t> </w:t>
      </w:r>
      <w:r w:rsidR="002E03CF" w:rsidRPr="00475850">
        <w:t>VIII</w:t>
      </w:r>
      <w:r w:rsidRPr="00475850">
        <w:rPr>
          <w:szCs w:val="22"/>
        </w:rPr>
        <w:t>, Kodiċi ATC:</w:t>
      </w:r>
      <w:r w:rsidR="00437946" w:rsidRPr="00475850">
        <w:rPr>
          <w:szCs w:val="22"/>
        </w:rPr>
        <w:t xml:space="preserve"> </w:t>
      </w:r>
      <w:r w:rsidR="00D21A4E" w:rsidRPr="00475850">
        <w:t>B02BD02</w:t>
      </w:r>
    </w:p>
    <w:p w14:paraId="2B6FC6F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/>
          <w:szCs w:val="22"/>
        </w:rPr>
      </w:pPr>
    </w:p>
    <w:p w14:paraId="7A30C01A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Mekkaniżmu ta’ azzjoni</w:t>
      </w:r>
    </w:p>
    <w:p w14:paraId="3B46A580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 xml:space="preserve">Il-kumpless ta’ fattur VIII/fattur von Willebrand jikkonsisti minn </w:t>
      </w:r>
      <w:r w:rsidR="006B1ED2" w:rsidRPr="00475850">
        <w:rPr>
          <w:szCs w:val="22"/>
        </w:rPr>
        <w:t>żewġ </w:t>
      </w:r>
      <w:r w:rsidRPr="00475850">
        <w:rPr>
          <w:szCs w:val="22"/>
        </w:rPr>
        <w:t xml:space="preserve">molekuli (fattur VIII u l-fattur von Willebrand) b’funzjonijiet fiżjoloġiċi differenti. </w:t>
      </w:r>
      <w:r w:rsidR="006B1ED2" w:rsidRPr="00475850">
        <w:rPr>
          <w:szCs w:val="22"/>
        </w:rPr>
        <w:t xml:space="preserve">Meta jingħata </w:t>
      </w:r>
      <w:r w:rsidR="00902EED" w:rsidRPr="00E52014">
        <w:rPr>
          <w:szCs w:val="22"/>
        </w:rPr>
        <w:t xml:space="preserve">permezz ta’ </w:t>
      </w:r>
      <w:r w:rsidR="006B1ED2" w:rsidRPr="00475850">
        <w:rPr>
          <w:szCs w:val="22"/>
        </w:rPr>
        <w:t xml:space="preserve">infużjoni </w:t>
      </w:r>
      <w:r w:rsidR="00902EED" w:rsidRPr="00E52014">
        <w:rPr>
          <w:szCs w:val="22"/>
        </w:rPr>
        <w:t xml:space="preserve">lil </w:t>
      </w:r>
      <w:r w:rsidR="006B1ED2" w:rsidRPr="00475850">
        <w:rPr>
          <w:szCs w:val="22"/>
        </w:rPr>
        <w:t>pazjent b</w:t>
      </w:r>
      <w:r w:rsidR="00902EED" w:rsidRPr="00E52014">
        <w:rPr>
          <w:szCs w:val="22"/>
        </w:rPr>
        <w:t>l-</w:t>
      </w:r>
      <w:r w:rsidR="006B1ED2" w:rsidRPr="00475850">
        <w:rPr>
          <w:szCs w:val="22"/>
        </w:rPr>
        <w:t>emofilija, il-fattur VIII jeħel mal-fattur von Willebrand fiċ-ċirkolazzjoni tal-pazjent.</w:t>
      </w:r>
      <w:r w:rsidRPr="00475850">
        <w:rPr>
          <w:szCs w:val="22"/>
        </w:rPr>
        <w:t xml:space="preserve"> Fattur VIII attivat jaġixxi bħala kofattur għal fattur IX attivat, u jaċċellera l-konverżjoni ta’ fattur X għal fattur X attivat</w:t>
      </w:r>
      <w:r w:rsidR="006B1ED2" w:rsidRPr="00475850">
        <w:rPr>
          <w:szCs w:val="22"/>
        </w:rPr>
        <w:t>.</w:t>
      </w:r>
      <w:r w:rsidRPr="00475850">
        <w:rPr>
          <w:szCs w:val="22"/>
        </w:rPr>
        <w:t xml:space="preserve"> Fattur X attivat jibdel prothrombin għal thrombin. Thrombin imbagħad jibdel fibrinogen għal fibrin, u b’hekk ikun jista’ jifforma embolu.</w:t>
      </w:r>
    </w:p>
    <w:p w14:paraId="2047E350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00E8364E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Emofilija A hi disturb ereditarju tal-koagulazzjoni tad-demm assoċjata ma’ X, minħabba livelli mnaqqsa ta’ fattur</w:t>
      </w:r>
      <w:r w:rsidR="00C231B2" w:rsidRPr="00475850">
        <w:rPr>
          <w:szCs w:val="22"/>
        </w:rPr>
        <w:t> </w:t>
      </w:r>
      <w:r w:rsidRPr="00475850">
        <w:rPr>
          <w:szCs w:val="22"/>
        </w:rPr>
        <w:t>VIII</w:t>
      </w:r>
      <w:r w:rsidR="006B1ED2" w:rsidRPr="00475850">
        <w:rPr>
          <w:szCs w:val="22"/>
        </w:rPr>
        <w:t>:C</w:t>
      </w:r>
      <w:r w:rsidRPr="00475850">
        <w:rPr>
          <w:szCs w:val="22"/>
        </w:rPr>
        <w:t xml:space="preserve"> funzjonali u tirriżulta fi ħruġ ta’ demm fil-ġogi, fil-muskoli jew fl-organi interni, li jkun jew spontanju jew b’riżultat ta’ trawma aċċidentali jew kirurġika. Permezz tat-terapija tas-sostituzzjoni, il-livelli fil-plażma ta’ fattur VIII jiżdiedu, u b’hekk jippermettu l-korrezzjoni temporanja tad-defiċjenza tal-fattur u l-korrezzjoni tat-tendenzi tal-ħruġ tad-demm.</w:t>
      </w:r>
    </w:p>
    <w:p w14:paraId="6777F153" w14:textId="77777777" w:rsidR="006B1ED2" w:rsidRPr="00475850" w:rsidRDefault="006B1ED2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7F71F6AF" w14:textId="77777777" w:rsidR="006B1ED2" w:rsidRPr="00475850" w:rsidRDefault="006B1ED2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 xml:space="preserve">Ta’ min jinnota li r-rata ta’ ħruġ ta’ demm annwalizzata (ABR, </w:t>
      </w:r>
      <w:r w:rsidRPr="00E52014">
        <w:rPr>
          <w:i/>
          <w:szCs w:val="22"/>
        </w:rPr>
        <w:t>annualized bleeding rate</w:t>
      </w:r>
      <w:r w:rsidR="0022621D" w:rsidRPr="00475850">
        <w:rPr>
          <w:szCs w:val="22"/>
        </w:rPr>
        <w:t>) mhijiex komparabbli bejn konċentrati differenti tal-fattur u bejn studji kliniċi differenti.</w:t>
      </w:r>
    </w:p>
    <w:p w14:paraId="521194B4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0782A46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ELOCTA (efmoroctocog alfa) hu proteina tal-fużjoni rikombinanti b’mod sħiħ, </w:t>
      </w:r>
      <w:r w:rsidRPr="00475850">
        <w:t>b’half-life estiża. ELOCTA j</w:t>
      </w:r>
      <w:r w:rsidRPr="00475850">
        <w:rPr>
          <w:szCs w:val="22"/>
        </w:rPr>
        <w:t>ikkonsisti minn fattur VIII tal-koagulazzjoni umana rikombinanti b’dominju B imħassar, marbuta b’mod kovalenti mad-dominju Fc ta’ immunoglobulina umana G1. Ir-reġjun Fc ta’ immunoglobulina umana G1 jeħel mar-riċettur Fc ta’ trabi tat-twelid. Dan ir-riċettur hu espress matul il-ħajja u hu parti mill-passaġġ li jifforma b’mod naturali li tipproteġi l-immunoglobulini minn degradazzjoni lisosomali billi jagħmel cycling ta’ dawn il-proteini lura fiċ-ċirkolazzjoni. Dan jirriżulta fil-half-life twila tagħhom fil-plażma. Efmoroctocog alfa jeħel mar-riċettur Fc fi trabi tat-twelid u b’hekk juża l-istess passaġġ li jifforma b’mod naturali biex jittardja d-degradazzjoni lisosomali u jippermetti li jkun hemm half-life itwal fil-plażma minn fattur VIII endoġenu.</w:t>
      </w:r>
    </w:p>
    <w:p w14:paraId="39EA6D58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7171A5F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Effikaċja klinika u sigurtà</w:t>
      </w:r>
    </w:p>
    <w:p w14:paraId="43B94A29" w14:textId="61902ECC" w:rsidR="00593F2F" w:rsidRDefault="0073479E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7D2F89">
        <w:rPr>
          <w:szCs w:val="22"/>
        </w:rPr>
        <w:t xml:space="preserve">Is-sigurtà, l-effikaċja u l-farmakokinetika ta’ ELOCTA </w:t>
      </w:r>
      <w:r w:rsidR="00FF246B" w:rsidRPr="00C310B8">
        <w:t>f’</w:t>
      </w:r>
      <w:r w:rsidR="00FF246B" w:rsidRPr="003E1F03">
        <w:t xml:space="preserve">pazjenti </w:t>
      </w:r>
      <w:r w:rsidR="00FF246B" w:rsidRPr="00C310B8">
        <w:t>ttrattati</w:t>
      </w:r>
      <w:r w:rsidR="00FF246B" w:rsidRPr="003E1F03">
        <w:t xml:space="preserve"> qabel (PTPs)</w:t>
      </w:r>
      <w:r w:rsidR="00FF246B" w:rsidRPr="00BA4E55">
        <w:t xml:space="preserve"> </w:t>
      </w:r>
      <w:r w:rsidRPr="007D2F89">
        <w:rPr>
          <w:szCs w:val="22"/>
        </w:rPr>
        <w:t xml:space="preserve">kienu evalwati f’żewġ studji </w:t>
      </w:r>
      <w:r w:rsidR="00593F2F" w:rsidRPr="00BA4E55">
        <w:rPr>
          <w:szCs w:val="22"/>
        </w:rPr>
        <w:t>ta’ fażi 3,</w:t>
      </w:r>
      <w:r w:rsidR="00593F2F" w:rsidRPr="00C310B8">
        <w:rPr>
          <w:szCs w:val="22"/>
        </w:rPr>
        <w:t xml:space="preserve"> </w:t>
      </w:r>
      <w:r w:rsidRPr="007D2F89">
        <w:rPr>
          <w:szCs w:val="22"/>
        </w:rPr>
        <w:t>importanti ħafna, multinazzjonali u open-labelStudju I u Studju II (ara Popolazzjoni pedjatrika)</w:t>
      </w:r>
      <w:r w:rsidR="00FB4FC0" w:rsidRPr="00BA4E55">
        <w:rPr>
          <w:szCs w:val="22"/>
        </w:rPr>
        <w:t xml:space="preserve">, </w:t>
      </w:r>
      <w:r w:rsidR="00593F2F" w:rsidRPr="00BA4E55">
        <w:rPr>
          <w:szCs w:val="22"/>
        </w:rPr>
        <w:t>u studju ta’ estensjoni (Studju III) b’tul ta’ żmien sa erba’ snin. B’kollox ġew segwiti 276 PTPs għal total ta’ 80,848 </w:t>
      </w:r>
      <w:r w:rsidR="004A1788" w:rsidRPr="00BA4E55">
        <w:rPr>
          <w:szCs w:val="22"/>
        </w:rPr>
        <w:t>jum</w:t>
      </w:r>
      <w:r w:rsidR="00593F2F" w:rsidRPr="00BA4E55">
        <w:rPr>
          <w:szCs w:val="22"/>
        </w:rPr>
        <w:t xml:space="preserve"> ta’ esponiment b’medjan ta’ 294 (</w:t>
      </w:r>
      <w:r w:rsidR="00B5753F" w:rsidRPr="00BA4E55">
        <w:rPr>
          <w:szCs w:val="22"/>
        </w:rPr>
        <w:t>medda</w:t>
      </w:r>
      <w:r w:rsidR="00593F2F" w:rsidRPr="00BA4E55">
        <w:rPr>
          <w:szCs w:val="22"/>
        </w:rPr>
        <w:t xml:space="preserve"> 1-735) </w:t>
      </w:r>
      <w:r w:rsidR="004A1788" w:rsidRPr="00BA4E55">
        <w:rPr>
          <w:szCs w:val="22"/>
        </w:rPr>
        <w:t>jum</w:t>
      </w:r>
      <w:r w:rsidR="00593F2F" w:rsidRPr="00BA4E55">
        <w:rPr>
          <w:szCs w:val="22"/>
        </w:rPr>
        <w:t xml:space="preserve"> ta’ esponiment għal kull pazjent.</w:t>
      </w:r>
      <w:r w:rsidR="004B67FC" w:rsidRPr="00593F2F">
        <w:rPr>
          <w:szCs w:val="22"/>
        </w:rPr>
        <w:t xml:space="preserve"> </w:t>
      </w:r>
      <w:r w:rsidR="00593F2F" w:rsidRPr="00593F2F">
        <w:rPr>
          <w:szCs w:val="22"/>
        </w:rPr>
        <w:t xml:space="preserve">Barra minn hekk, </w:t>
      </w:r>
      <w:r w:rsidR="00593F2F" w:rsidRPr="00BA4E55">
        <w:rPr>
          <w:szCs w:val="22"/>
        </w:rPr>
        <w:t>twettaq</w:t>
      </w:r>
      <w:r w:rsidR="00593F2F" w:rsidRPr="00593F2F">
        <w:rPr>
          <w:szCs w:val="22"/>
        </w:rPr>
        <w:t xml:space="preserve"> studju ta</w:t>
      </w:r>
      <w:r w:rsidR="00593F2F" w:rsidRPr="00BA4E55">
        <w:rPr>
          <w:szCs w:val="22"/>
        </w:rPr>
        <w:t xml:space="preserve">’ </w:t>
      </w:r>
      <w:r w:rsidR="00593F2F" w:rsidRPr="00593F2F">
        <w:rPr>
          <w:szCs w:val="22"/>
        </w:rPr>
        <w:t>fażi</w:t>
      </w:r>
      <w:r w:rsidR="00393CAB" w:rsidRPr="00BA4E55">
        <w:rPr>
          <w:szCs w:val="22"/>
        </w:rPr>
        <w:t> </w:t>
      </w:r>
      <w:r w:rsidR="00593F2F" w:rsidRPr="00593F2F">
        <w:rPr>
          <w:szCs w:val="22"/>
        </w:rPr>
        <w:t>3 (Studju</w:t>
      </w:r>
      <w:r w:rsidR="00393CAB" w:rsidRPr="00BA4E55">
        <w:rPr>
          <w:szCs w:val="22"/>
        </w:rPr>
        <w:t> </w:t>
      </w:r>
      <w:r w:rsidR="00593F2F" w:rsidRPr="00593F2F">
        <w:rPr>
          <w:szCs w:val="22"/>
        </w:rPr>
        <w:t>IV) biex j</w:t>
      </w:r>
      <w:r w:rsidR="001B15CA" w:rsidRPr="00BA4E55">
        <w:rPr>
          <w:szCs w:val="22"/>
        </w:rPr>
        <w:t xml:space="preserve">iġu </w:t>
      </w:r>
      <w:r w:rsidR="00593F2F" w:rsidRPr="00593F2F">
        <w:rPr>
          <w:szCs w:val="22"/>
        </w:rPr>
        <w:t>evalwa</w:t>
      </w:r>
      <w:r w:rsidR="001B15CA" w:rsidRPr="00BA4E55">
        <w:rPr>
          <w:szCs w:val="22"/>
        </w:rPr>
        <w:t>ti</w:t>
      </w:r>
      <w:r w:rsidR="00593F2F" w:rsidRPr="00593F2F">
        <w:rPr>
          <w:szCs w:val="22"/>
        </w:rPr>
        <w:t xml:space="preserve"> s</w:t>
      </w:r>
      <w:r w:rsidR="00FA3CDD">
        <w:rPr>
          <w:szCs w:val="22"/>
        </w:rPr>
        <w:noBreakHyphen/>
      </w:r>
      <w:r w:rsidR="00593F2F" w:rsidRPr="00593F2F">
        <w:rPr>
          <w:szCs w:val="22"/>
        </w:rPr>
        <w:t>sigurtà u l-effikaċja ta</w:t>
      </w:r>
      <w:r w:rsidR="00393CAB" w:rsidRPr="00BA4E55">
        <w:rPr>
          <w:szCs w:val="22"/>
        </w:rPr>
        <w:t>’</w:t>
      </w:r>
      <w:r w:rsidR="00593F2F" w:rsidRPr="00593F2F">
        <w:rPr>
          <w:szCs w:val="22"/>
        </w:rPr>
        <w:t xml:space="preserve"> ELOCTA </w:t>
      </w:r>
      <w:r w:rsidR="00593F2F" w:rsidRPr="00BA4E55">
        <w:rPr>
          <w:szCs w:val="22"/>
        </w:rPr>
        <w:t>f</w:t>
      </w:r>
      <w:r w:rsidR="00393CAB" w:rsidRPr="00BA4E55">
        <w:rPr>
          <w:szCs w:val="22"/>
        </w:rPr>
        <w:t>’pazjenti li ma kinux ittrattati qabel</w:t>
      </w:r>
      <w:r w:rsidR="00393CAB" w:rsidRPr="00BA4E55">
        <w:rPr>
          <w:iCs/>
          <w:sz w:val="20"/>
        </w:rPr>
        <w:t xml:space="preserve"> </w:t>
      </w:r>
      <w:r w:rsidR="00593F2F" w:rsidRPr="00593F2F">
        <w:rPr>
          <w:szCs w:val="22"/>
        </w:rPr>
        <w:t xml:space="preserve">(PUPs) (ara </w:t>
      </w:r>
      <w:r w:rsidR="00393CAB" w:rsidRPr="00BA4E55">
        <w:rPr>
          <w:szCs w:val="22"/>
        </w:rPr>
        <w:t>P</w:t>
      </w:r>
      <w:r w:rsidR="00593F2F" w:rsidRPr="00593F2F">
        <w:rPr>
          <w:szCs w:val="22"/>
        </w:rPr>
        <w:t xml:space="preserve">opolazzjoni </w:t>
      </w:r>
      <w:r w:rsidR="00393CAB" w:rsidRPr="00BA4E55">
        <w:rPr>
          <w:szCs w:val="22"/>
        </w:rPr>
        <w:t>p</w:t>
      </w:r>
      <w:r w:rsidR="00593F2F" w:rsidRPr="00593F2F">
        <w:rPr>
          <w:szCs w:val="22"/>
        </w:rPr>
        <w:t>edjatrika).</w:t>
      </w:r>
    </w:p>
    <w:p w14:paraId="365ED831" w14:textId="77777777" w:rsidR="00593F2F" w:rsidRDefault="00593F2F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6F98ACB6" w14:textId="77777777" w:rsidR="009A7FB4" w:rsidRPr="00475850" w:rsidRDefault="00CC087F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Studju I i</w:t>
      </w:r>
      <w:r w:rsidR="00D045F5" w:rsidRPr="00475850">
        <w:rPr>
          <w:szCs w:val="22"/>
        </w:rPr>
        <w:t xml:space="preserve">rreġistra total ta’ 165 pazjenti rġiel li ġew ikkurati fil-passat (minn 12 sa 65 sena) b’emofilija A severa. Individwi fuq korsijiet ta’ profilassi qabel ma daħlu fl-istudju ġew assenjati għall-parti tal-istudju dwar profilassi individwalizzata. Individwi fuq terapija fil-pront ta’ qabel ma’ daħlu fl-istudju, jew daħlu fil-parti tal-istudju dwar profilassi individwalizzata jew intgħażlu b’mod każwali għall-parti tal-istudju dwar profilassi ta’ kull ġimgħa jew ta’ kura fil-pront. </w:t>
      </w:r>
    </w:p>
    <w:p w14:paraId="4F26A4F2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1892C83C" w14:textId="77777777" w:rsidR="0068785A" w:rsidRPr="00475850" w:rsidRDefault="0068785A" w:rsidP="007D2F89">
      <w:pPr>
        <w:keepNext/>
        <w:keepLines/>
        <w:spacing w:line="240" w:lineRule="auto"/>
        <w:rPr>
          <w:szCs w:val="22"/>
        </w:rPr>
      </w:pPr>
      <w:r w:rsidRPr="00475850">
        <w:rPr>
          <w:szCs w:val="22"/>
        </w:rPr>
        <w:t>Korsijiet ta’ profilassi</w:t>
      </w:r>
      <w:r w:rsidR="009F5477" w:rsidRPr="00475850">
        <w:rPr>
          <w:szCs w:val="22"/>
        </w:rPr>
        <w:t>:</w:t>
      </w:r>
    </w:p>
    <w:p w14:paraId="521863FD" w14:textId="77777777" w:rsidR="009F5477" w:rsidRPr="00475850" w:rsidRDefault="00421B8A" w:rsidP="007D2F89">
      <w:pPr>
        <w:autoSpaceDE w:val="0"/>
        <w:autoSpaceDN w:val="0"/>
        <w:adjustRightInd w:val="0"/>
        <w:spacing w:line="240" w:lineRule="auto"/>
        <w:rPr>
          <w:szCs w:val="22"/>
        </w:rPr>
      </w:pPr>
      <w:r w:rsidRPr="00475850">
        <w:rPr>
          <w:szCs w:val="22"/>
        </w:rPr>
        <w:t>P</w:t>
      </w:r>
      <w:r w:rsidR="00D045F5" w:rsidRPr="00475850">
        <w:rPr>
          <w:szCs w:val="22"/>
        </w:rPr>
        <w:t>rofilassi individwalizzata</w:t>
      </w:r>
      <w:r w:rsidRPr="00475850">
        <w:rPr>
          <w:szCs w:val="22"/>
        </w:rPr>
        <w:t xml:space="preserve">: </w:t>
      </w:r>
      <w:r w:rsidR="009F5477" w:rsidRPr="00475850">
        <w:rPr>
          <w:szCs w:val="22"/>
        </w:rPr>
        <w:t>25 sa 65 IU/kg kull 3 sa 5 ijiem.</w:t>
      </w:r>
    </w:p>
    <w:p w14:paraId="0CC0B19D" w14:textId="77777777" w:rsidR="009F5477" w:rsidRPr="00475850" w:rsidRDefault="009F5477" w:rsidP="007D2F89">
      <w:pPr>
        <w:autoSpaceDE w:val="0"/>
        <w:autoSpaceDN w:val="0"/>
        <w:adjustRightInd w:val="0"/>
        <w:spacing w:line="240" w:lineRule="auto"/>
        <w:rPr>
          <w:szCs w:val="22"/>
        </w:rPr>
      </w:pPr>
      <w:r w:rsidRPr="00475850">
        <w:rPr>
          <w:szCs w:val="22"/>
        </w:rPr>
        <w:t>Profilassi ta’ kull ġimgħa: 65 IU/kg</w:t>
      </w:r>
    </w:p>
    <w:p w14:paraId="576A7933" w14:textId="77777777" w:rsidR="00421B8A" w:rsidRPr="00475850" w:rsidRDefault="00421B8A" w:rsidP="007D2F89">
      <w:pPr>
        <w:autoSpaceDE w:val="0"/>
        <w:autoSpaceDN w:val="0"/>
        <w:adjustRightInd w:val="0"/>
        <w:spacing w:line="240" w:lineRule="auto"/>
        <w:rPr>
          <w:szCs w:val="22"/>
        </w:rPr>
      </w:pPr>
    </w:p>
    <w:p w14:paraId="2AB876F7" w14:textId="77777777" w:rsidR="009F5477" w:rsidRPr="00475850" w:rsidRDefault="009F5477" w:rsidP="007D2F89">
      <w:pPr>
        <w:spacing w:line="240" w:lineRule="auto"/>
        <w:rPr>
          <w:szCs w:val="22"/>
        </w:rPr>
      </w:pPr>
      <w:r w:rsidRPr="00475850">
        <w:rPr>
          <w:szCs w:val="22"/>
        </w:rPr>
        <w:t xml:space="preserve">Mill-153 individwu li lestew Studju I, 150 ġew </w:t>
      </w:r>
      <w:r w:rsidR="00B40286" w:rsidRPr="00475850">
        <w:rPr>
          <w:szCs w:val="22"/>
        </w:rPr>
        <w:t>i</w:t>
      </w:r>
      <w:r w:rsidRPr="00475850">
        <w:rPr>
          <w:szCs w:val="22"/>
        </w:rPr>
        <w:t xml:space="preserve">rreġistrati </w:t>
      </w:r>
      <w:r w:rsidR="005804BE" w:rsidRPr="00475850">
        <w:rPr>
          <w:szCs w:val="22"/>
        </w:rPr>
        <w:t>fi</w:t>
      </w:r>
      <w:r w:rsidRPr="00475850">
        <w:rPr>
          <w:szCs w:val="22"/>
        </w:rPr>
        <w:t xml:space="preserve"> Studju III (studju ta’ estensjoni). </w:t>
      </w:r>
      <w:r w:rsidR="00B40286" w:rsidRPr="00475850">
        <w:rPr>
          <w:szCs w:val="22"/>
        </w:rPr>
        <w:t>Iż-żmien</w:t>
      </w:r>
      <w:r w:rsidRPr="00475850">
        <w:rPr>
          <w:szCs w:val="22"/>
        </w:rPr>
        <w:t xml:space="preserve"> totali </w:t>
      </w:r>
      <w:r w:rsidR="00085061" w:rsidRPr="00475850">
        <w:rPr>
          <w:szCs w:val="22"/>
        </w:rPr>
        <w:t xml:space="preserve">medjan </w:t>
      </w:r>
      <w:r w:rsidRPr="00475850">
        <w:rPr>
          <w:szCs w:val="22"/>
        </w:rPr>
        <w:t>f</w:t>
      </w:r>
      <w:r w:rsidR="006F397D" w:rsidRPr="00475850">
        <w:rPr>
          <w:szCs w:val="22"/>
        </w:rPr>
        <w:t>i</w:t>
      </w:r>
      <w:r w:rsidRPr="00475850">
        <w:rPr>
          <w:szCs w:val="22"/>
        </w:rPr>
        <w:t xml:space="preserve"> Studju I+III kien ta’ 4.2 snin u n-numru medjan ta’ jiem ta’ esponiment kien ta’ 309.</w:t>
      </w:r>
    </w:p>
    <w:p w14:paraId="01B8A89E" w14:textId="77777777" w:rsidR="009F5477" w:rsidRPr="00475850" w:rsidRDefault="009F5477" w:rsidP="007D2F89">
      <w:pPr>
        <w:spacing w:line="240" w:lineRule="auto"/>
        <w:rPr>
          <w:szCs w:val="22"/>
        </w:rPr>
      </w:pPr>
    </w:p>
    <w:p w14:paraId="2429626F" w14:textId="77777777" w:rsidR="009F5477" w:rsidRPr="00475850" w:rsidRDefault="009F5477" w:rsidP="007D2F89">
      <w:pPr>
        <w:keepLines/>
        <w:spacing w:line="240" w:lineRule="auto"/>
        <w:rPr>
          <w:szCs w:val="22"/>
        </w:rPr>
      </w:pPr>
      <w:r w:rsidRPr="00475850">
        <w:rPr>
          <w:i/>
          <w:iCs/>
          <w:szCs w:val="22"/>
          <w:u w:val="single"/>
        </w:rPr>
        <w:t>Profilassi individwalizzata:</w:t>
      </w:r>
      <w:r w:rsidRPr="00475850">
        <w:rPr>
          <w:i/>
          <w:iCs/>
          <w:szCs w:val="22"/>
        </w:rPr>
        <w:t xml:space="preserve"> </w:t>
      </w:r>
      <w:r w:rsidRPr="00475850">
        <w:rPr>
          <w:szCs w:val="22"/>
        </w:rPr>
        <w:t xml:space="preserve">Il-konsum </w:t>
      </w:r>
      <w:r w:rsidR="00691DC7" w:rsidRPr="00475850">
        <w:rPr>
          <w:szCs w:val="22"/>
        </w:rPr>
        <w:t xml:space="preserve">annwali medjan tal-fattur </w:t>
      </w:r>
      <w:r w:rsidRPr="00475850">
        <w:rPr>
          <w:szCs w:val="22"/>
        </w:rPr>
        <w:t>kien ta’ 4212 IU/kg (min</w:t>
      </w:r>
      <w:r w:rsidR="00691DC7" w:rsidRPr="00475850">
        <w:rPr>
          <w:szCs w:val="22"/>
        </w:rPr>
        <w:t>imu</w:t>
      </w:r>
      <w:r w:rsidRPr="00475850">
        <w:rPr>
          <w:szCs w:val="22"/>
        </w:rPr>
        <w:t xml:space="preserve"> 2877, mass</w:t>
      </w:r>
      <w:r w:rsidR="00691DC7" w:rsidRPr="00475850">
        <w:rPr>
          <w:szCs w:val="22"/>
        </w:rPr>
        <w:t>imu</w:t>
      </w:r>
      <w:r w:rsidRPr="00475850">
        <w:rPr>
          <w:szCs w:val="22"/>
        </w:rPr>
        <w:t xml:space="preserve"> 7943) fi Studju I u 4233 IU/kg (min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2668, mass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8317) fi Studju III. Ir-Rata ta’ Ħruġ ta’ Demm Annwalizzata </w:t>
      </w:r>
      <w:r w:rsidR="00B40286" w:rsidRPr="00475850">
        <w:rPr>
          <w:szCs w:val="22"/>
        </w:rPr>
        <w:t xml:space="preserve">(ABR, </w:t>
      </w:r>
      <w:r w:rsidR="00B40286" w:rsidRPr="00475850">
        <w:rPr>
          <w:i/>
          <w:szCs w:val="22"/>
        </w:rPr>
        <w:t>Annualized Bleed Rate</w:t>
      </w:r>
      <w:r w:rsidR="00B40286" w:rsidRPr="00475850">
        <w:rPr>
          <w:szCs w:val="22"/>
        </w:rPr>
        <w:t xml:space="preserve">) </w:t>
      </w:r>
      <w:r w:rsidR="00EC3306" w:rsidRPr="00475850">
        <w:rPr>
          <w:szCs w:val="22"/>
        </w:rPr>
        <w:t xml:space="preserve">medjana rispettiva </w:t>
      </w:r>
      <w:r w:rsidRPr="00475850">
        <w:rPr>
          <w:szCs w:val="22"/>
        </w:rPr>
        <w:t>kienet ta’ 1.60 (min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0, mass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18.2) u 0.74 (min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0, mass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15.6).</w:t>
      </w:r>
    </w:p>
    <w:p w14:paraId="62B1F62B" w14:textId="77777777" w:rsidR="009F5477" w:rsidRPr="00475850" w:rsidRDefault="009F5477" w:rsidP="007D2F89">
      <w:pPr>
        <w:spacing w:line="240" w:lineRule="auto"/>
        <w:rPr>
          <w:szCs w:val="22"/>
        </w:rPr>
      </w:pPr>
    </w:p>
    <w:p w14:paraId="603DC927" w14:textId="77777777" w:rsidR="009F5477" w:rsidRPr="00475850" w:rsidRDefault="009F5477" w:rsidP="007D2F89">
      <w:pPr>
        <w:autoSpaceDE w:val="0"/>
        <w:autoSpaceDN w:val="0"/>
        <w:adjustRightInd w:val="0"/>
        <w:spacing w:line="240" w:lineRule="auto"/>
        <w:rPr>
          <w:szCs w:val="22"/>
        </w:rPr>
      </w:pPr>
      <w:r w:rsidRPr="00475850">
        <w:rPr>
          <w:i/>
          <w:szCs w:val="22"/>
          <w:u w:val="single"/>
        </w:rPr>
        <w:t>Profilassi ta’ kull ġimgħa:</w:t>
      </w:r>
      <w:r w:rsidRPr="00475850">
        <w:rPr>
          <w:i/>
          <w:szCs w:val="22"/>
        </w:rPr>
        <w:t xml:space="preserve"> </w:t>
      </w:r>
      <w:r w:rsidR="00691DC7" w:rsidRPr="00475850">
        <w:rPr>
          <w:szCs w:val="22"/>
        </w:rPr>
        <w:t xml:space="preserve">Il-konsum annwali medjan tal-fattur </w:t>
      </w:r>
      <w:r w:rsidRPr="00475850">
        <w:rPr>
          <w:szCs w:val="22"/>
        </w:rPr>
        <w:t>kien ta’ 3805 IU/kg (min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3353, mass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6196) fi Studju I u 3510 IU/kg (min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2758, mass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3984) fi Studju III. </w:t>
      </w:r>
      <w:r w:rsidR="00B40286" w:rsidRPr="00475850">
        <w:rPr>
          <w:szCs w:val="22"/>
        </w:rPr>
        <w:t>L-</w:t>
      </w:r>
      <w:r w:rsidRPr="00475850">
        <w:rPr>
          <w:szCs w:val="22"/>
        </w:rPr>
        <w:t>ABR</w:t>
      </w:r>
      <w:r w:rsidR="00B40286" w:rsidRPr="00475850">
        <w:rPr>
          <w:szCs w:val="22"/>
        </w:rPr>
        <w:t xml:space="preserve"> </w:t>
      </w:r>
      <w:r w:rsidRPr="00475850">
        <w:rPr>
          <w:szCs w:val="22"/>
        </w:rPr>
        <w:t>medjana rispettiva kienet ta’ 3.59 (min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0, mass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58.0</w:t>
      </w:r>
      <w:r w:rsidR="00CB6917" w:rsidRPr="00475850">
        <w:rPr>
          <w:szCs w:val="22"/>
        </w:rPr>
        <w:t>)</w:t>
      </w:r>
      <w:r w:rsidRPr="00475850">
        <w:rPr>
          <w:szCs w:val="22"/>
        </w:rPr>
        <w:t xml:space="preserve"> u 2.24 (min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0, mass</w:t>
      </w:r>
      <w:r w:rsidR="00EC3306" w:rsidRPr="00475850">
        <w:rPr>
          <w:szCs w:val="22"/>
        </w:rPr>
        <w:t>imu</w:t>
      </w:r>
      <w:r w:rsidRPr="00475850">
        <w:rPr>
          <w:szCs w:val="22"/>
        </w:rPr>
        <w:t xml:space="preserve"> 17.2).</w:t>
      </w:r>
    </w:p>
    <w:p w14:paraId="3D5ACED6" w14:textId="77777777" w:rsidR="009F5477" w:rsidRPr="00475850" w:rsidRDefault="009F5477" w:rsidP="007D2F89">
      <w:pPr>
        <w:autoSpaceDE w:val="0"/>
        <w:autoSpaceDN w:val="0"/>
        <w:adjustRightInd w:val="0"/>
        <w:spacing w:line="240" w:lineRule="auto"/>
        <w:rPr>
          <w:szCs w:val="22"/>
        </w:rPr>
      </w:pPr>
    </w:p>
    <w:p w14:paraId="5FBDB045" w14:textId="77777777" w:rsidR="009F5477" w:rsidRPr="00475850" w:rsidRDefault="00B40286" w:rsidP="007D2F89">
      <w:pPr>
        <w:autoSpaceDE w:val="0"/>
        <w:autoSpaceDN w:val="0"/>
        <w:adjustRightInd w:val="0"/>
        <w:spacing w:line="240" w:lineRule="auto"/>
        <w:rPr>
          <w:szCs w:val="22"/>
        </w:rPr>
      </w:pPr>
      <w:bookmarkStart w:id="2" w:name="_Hlk531703703"/>
      <w:r w:rsidRPr="00475850">
        <w:rPr>
          <w:i/>
          <w:szCs w:val="22"/>
          <w:u w:val="single"/>
        </w:rPr>
        <w:t>Trattament</w:t>
      </w:r>
      <w:r w:rsidR="009F5477" w:rsidRPr="00475850">
        <w:rPr>
          <w:i/>
          <w:szCs w:val="22"/>
          <w:u w:val="single"/>
        </w:rPr>
        <w:t xml:space="preserve"> fil-pront:</w:t>
      </w:r>
      <w:r w:rsidR="009F5477" w:rsidRPr="00475850">
        <w:rPr>
          <w:szCs w:val="22"/>
        </w:rPr>
        <w:t xml:space="preserve"> </w:t>
      </w:r>
      <w:r w:rsidR="00EC3306" w:rsidRPr="00475850">
        <w:rPr>
          <w:szCs w:val="22"/>
        </w:rPr>
        <w:t xml:space="preserve">Il-konsum annwali medjan tal-fattur </w:t>
      </w:r>
      <w:r w:rsidR="009F5477" w:rsidRPr="00475850">
        <w:rPr>
          <w:szCs w:val="22"/>
        </w:rPr>
        <w:t>kien ta’ 1039 IU/kg (min</w:t>
      </w:r>
      <w:r w:rsidR="00EC3306" w:rsidRPr="00475850">
        <w:rPr>
          <w:szCs w:val="22"/>
        </w:rPr>
        <w:t>imu</w:t>
      </w:r>
      <w:r w:rsidR="009F5477" w:rsidRPr="00475850">
        <w:rPr>
          <w:szCs w:val="22"/>
        </w:rPr>
        <w:t xml:space="preserve"> 280, mass</w:t>
      </w:r>
      <w:r w:rsidR="00EC3306" w:rsidRPr="00475850">
        <w:rPr>
          <w:szCs w:val="22"/>
        </w:rPr>
        <w:t>imu</w:t>
      </w:r>
      <w:r w:rsidR="009F5477" w:rsidRPr="00475850">
        <w:rPr>
          <w:szCs w:val="22"/>
        </w:rPr>
        <w:t xml:space="preserve"> 3571) għal 23 pazjent li ntgħażlu b’mod każwali għall-</w:t>
      </w:r>
      <w:r w:rsidR="000A7EA7" w:rsidRPr="00475850">
        <w:rPr>
          <w:szCs w:val="22"/>
        </w:rPr>
        <w:t>grupp</w:t>
      </w:r>
      <w:r w:rsidR="009F5477" w:rsidRPr="00475850">
        <w:rPr>
          <w:szCs w:val="22"/>
        </w:rPr>
        <w:t xml:space="preserve"> ta’ </w:t>
      </w:r>
      <w:r w:rsidR="000A7EA7" w:rsidRPr="00475850">
        <w:rPr>
          <w:szCs w:val="22"/>
        </w:rPr>
        <w:t xml:space="preserve">trattament </w:t>
      </w:r>
      <w:r w:rsidR="009F5477" w:rsidRPr="00475850">
        <w:rPr>
          <w:szCs w:val="22"/>
        </w:rPr>
        <w:t>fil-pront fi Studju I u 67</w:t>
      </w:r>
      <w:r w:rsidR="00CB6917" w:rsidRPr="00475850">
        <w:rPr>
          <w:szCs w:val="22"/>
        </w:rPr>
        <w:t>1</w:t>
      </w:r>
      <w:r w:rsidR="009F5477" w:rsidRPr="00475850">
        <w:rPr>
          <w:szCs w:val="22"/>
        </w:rPr>
        <w:t> IU/kg (</w:t>
      </w:r>
      <w:r w:rsidR="00EC3306" w:rsidRPr="00475850">
        <w:rPr>
          <w:szCs w:val="22"/>
        </w:rPr>
        <w:t>minimu</w:t>
      </w:r>
      <w:r w:rsidR="009F5477" w:rsidRPr="00475850">
        <w:rPr>
          <w:szCs w:val="22"/>
        </w:rPr>
        <w:t xml:space="preserve"> 286, ma</w:t>
      </w:r>
      <w:r w:rsidR="006E57A2" w:rsidRPr="00475850">
        <w:rPr>
          <w:szCs w:val="22"/>
        </w:rPr>
        <w:t>ssimu</w:t>
      </w:r>
      <w:r w:rsidR="009F5477" w:rsidRPr="00475850">
        <w:rPr>
          <w:szCs w:val="22"/>
        </w:rPr>
        <w:t xml:space="preserve"> 913) għal 6 pazjenti li baqgħu fuq </w:t>
      </w:r>
      <w:r w:rsidR="000A7EA7" w:rsidRPr="00475850">
        <w:rPr>
          <w:szCs w:val="22"/>
        </w:rPr>
        <w:t>trattament</w:t>
      </w:r>
      <w:r w:rsidR="009F5477" w:rsidRPr="00475850">
        <w:rPr>
          <w:szCs w:val="22"/>
        </w:rPr>
        <w:t xml:space="preserve"> fil-pront għal mill-inqas sena fi Studju III.</w:t>
      </w:r>
    </w:p>
    <w:bookmarkEnd w:id="2"/>
    <w:p w14:paraId="0B2040AE" w14:textId="77777777" w:rsidR="009F5477" w:rsidRPr="00475850" w:rsidRDefault="009F5477" w:rsidP="007D2F89">
      <w:pPr>
        <w:autoSpaceDE w:val="0"/>
        <w:autoSpaceDN w:val="0"/>
        <w:adjustRightInd w:val="0"/>
        <w:spacing w:line="240" w:lineRule="auto"/>
        <w:rPr>
          <w:szCs w:val="22"/>
        </w:rPr>
      </w:pPr>
    </w:p>
    <w:p w14:paraId="6F5DFF1E" w14:textId="77777777" w:rsidR="009F5477" w:rsidRPr="00475850" w:rsidRDefault="009F5477" w:rsidP="007D2F89">
      <w:pPr>
        <w:autoSpaceDE w:val="0"/>
        <w:autoSpaceDN w:val="0"/>
        <w:adjustRightInd w:val="0"/>
        <w:spacing w:line="240" w:lineRule="auto"/>
        <w:rPr>
          <w:szCs w:val="22"/>
        </w:rPr>
      </w:pPr>
      <w:r w:rsidRPr="00475850">
        <w:rPr>
          <w:szCs w:val="22"/>
        </w:rPr>
        <w:t xml:space="preserve">L-individwi li qalbu minn </w:t>
      </w:r>
      <w:r w:rsidR="000A7EA7" w:rsidRPr="00475850">
        <w:rPr>
          <w:szCs w:val="22"/>
        </w:rPr>
        <w:t>trattament</w:t>
      </w:r>
      <w:r w:rsidRPr="00475850">
        <w:rPr>
          <w:szCs w:val="22"/>
        </w:rPr>
        <w:t xml:space="preserve"> fil-pront għal profilassi ta’ kull ġimgħa matul Studju III kellhom ABR medjana ta’ 1.67.</w:t>
      </w:r>
    </w:p>
    <w:p w14:paraId="04110CAD" w14:textId="77777777" w:rsidR="009F5477" w:rsidRPr="00475850" w:rsidRDefault="009F5477" w:rsidP="007D2F89">
      <w:pPr>
        <w:autoSpaceDE w:val="0"/>
        <w:autoSpaceDN w:val="0"/>
        <w:adjustRightInd w:val="0"/>
        <w:spacing w:line="240" w:lineRule="auto"/>
        <w:rPr>
          <w:szCs w:val="22"/>
        </w:rPr>
      </w:pPr>
    </w:p>
    <w:p w14:paraId="1D1FF62F" w14:textId="77777777" w:rsidR="009F5477" w:rsidRPr="00475850" w:rsidRDefault="000A7EA7" w:rsidP="007D2F89">
      <w:pPr>
        <w:autoSpaceDE w:val="0"/>
        <w:autoSpaceDN w:val="0"/>
        <w:adjustRightInd w:val="0"/>
        <w:spacing w:line="240" w:lineRule="auto"/>
        <w:rPr>
          <w:szCs w:val="22"/>
        </w:rPr>
      </w:pPr>
      <w:r w:rsidRPr="00475850">
        <w:rPr>
          <w:i/>
          <w:iCs/>
          <w:szCs w:val="22"/>
          <w:u w:val="single"/>
        </w:rPr>
        <w:t>Trattament</w:t>
      </w:r>
      <w:r w:rsidR="009F5477" w:rsidRPr="00475850">
        <w:rPr>
          <w:i/>
          <w:iCs/>
          <w:szCs w:val="22"/>
          <w:u w:val="single"/>
        </w:rPr>
        <w:t xml:space="preserve"> ta’ ħruġ ta’ demm:</w:t>
      </w:r>
      <w:r w:rsidR="009F5477" w:rsidRPr="00475850">
        <w:rPr>
          <w:szCs w:val="22"/>
        </w:rPr>
        <w:t xml:space="preserve"> 2490 avveniment ta’ ħruġ ta’ demm kienu </w:t>
      </w:r>
      <w:r w:rsidRPr="00475850">
        <w:rPr>
          <w:szCs w:val="22"/>
        </w:rPr>
        <w:t>ttrattati</w:t>
      </w:r>
      <w:r w:rsidR="009F5477" w:rsidRPr="00475850">
        <w:rPr>
          <w:szCs w:val="22"/>
        </w:rPr>
        <w:t xml:space="preserve"> matul Studju I u III b’doża medjana ta’ 43.8 IU/kg (</w:t>
      </w:r>
      <w:r w:rsidR="00EC3306" w:rsidRPr="00475850">
        <w:rPr>
          <w:szCs w:val="22"/>
        </w:rPr>
        <w:t>minimu</w:t>
      </w:r>
      <w:r w:rsidR="009F5477" w:rsidRPr="00475850">
        <w:rPr>
          <w:szCs w:val="22"/>
        </w:rPr>
        <w:t xml:space="preserve"> 13.0, </w:t>
      </w:r>
      <w:r w:rsidR="00EC3306" w:rsidRPr="00475850">
        <w:rPr>
          <w:szCs w:val="22"/>
        </w:rPr>
        <w:t>massimu</w:t>
      </w:r>
      <w:r w:rsidR="009F5477" w:rsidRPr="00475850">
        <w:rPr>
          <w:szCs w:val="22"/>
        </w:rPr>
        <w:t xml:space="preserve"> 172.8) biex jiġi kkontrollat kull ħruġ ta’ demm. 79.2% tal-ewwel injezzjonijiet kienu kklassifikati bħala eċċellenti jew tajbin mill-pazjenti.</w:t>
      </w:r>
    </w:p>
    <w:p w14:paraId="6E34186D" w14:textId="77777777" w:rsidR="009F5477" w:rsidRPr="00475850" w:rsidRDefault="009F5477" w:rsidP="007D2F89">
      <w:pPr>
        <w:pStyle w:val="ListParagraph"/>
        <w:ind w:left="0"/>
        <w:rPr>
          <w:sz w:val="22"/>
          <w:szCs w:val="22"/>
        </w:rPr>
      </w:pPr>
    </w:p>
    <w:p w14:paraId="5F9A0601" w14:textId="77777777" w:rsidR="009F5477" w:rsidRPr="00475850" w:rsidRDefault="009F5477" w:rsidP="007D2F89">
      <w:pPr>
        <w:pStyle w:val="ListParagraph"/>
        <w:ind w:left="0"/>
        <w:rPr>
          <w:kern w:val="24"/>
          <w:sz w:val="22"/>
          <w:szCs w:val="22"/>
        </w:rPr>
      </w:pPr>
      <w:r w:rsidRPr="00475850">
        <w:rPr>
          <w:i/>
          <w:iCs/>
          <w:sz w:val="22"/>
          <w:szCs w:val="22"/>
          <w:u w:val="single"/>
        </w:rPr>
        <w:t>Immaniġġjar perioperattiv (profilassi kirurġika):</w:t>
      </w:r>
      <w:r w:rsidRPr="00475850">
        <w:rPr>
          <w:sz w:val="22"/>
          <w:szCs w:val="22"/>
        </w:rPr>
        <w:t xml:space="preserve"> Twettqu </w:t>
      </w:r>
      <w:r w:rsidR="00A36541" w:rsidRPr="00475850">
        <w:rPr>
          <w:sz w:val="22"/>
          <w:szCs w:val="22"/>
        </w:rPr>
        <w:t xml:space="preserve">u ġew evalwati </w:t>
      </w:r>
      <w:r w:rsidRPr="00475850">
        <w:rPr>
          <w:sz w:val="22"/>
          <w:szCs w:val="22"/>
        </w:rPr>
        <w:t>total ta’ 48 proċedura kirurġika maġġuri f</w:t>
      </w:r>
      <w:r w:rsidR="00A36541" w:rsidRPr="00475850">
        <w:rPr>
          <w:sz w:val="22"/>
          <w:szCs w:val="22"/>
        </w:rPr>
        <w:t>’</w:t>
      </w:r>
      <w:r w:rsidRPr="00475850">
        <w:rPr>
          <w:sz w:val="22"/>
          <w:szCs w:val="22"/>
        </w:rPr>
        <w:t>34 individwu fi Studju I u Studju III. Ir-rispons emostatiku kien ikklassifikat mit-tobba bħala eċċellenti f’41 u bħala tajjeb fi 3 mill-44 </w:t>
      </w:r>
      <w:r w:rsidR="00A9034D" w:rsidRPr="00475850">
        <w:rPr>
          <w:sz w:val="22"/>
          <w:szCs w:val="22"/>
        </w:rPr>
        <w:t>kirurġija</w:t>
      </w:r>
      <w:r w:rsidRPr="00475850">
        <w:rPr>
          <w:sz w:val="22"/>
          <w:szCs w:val="22"/>
        </w:rPr>
        <w:t xml:space="preserve"> maġġuri. Id-doża medjana biex tinżamm l-emostasi matul il-kirurġija kienet ta’ 60.6 I</w:t>
      </w:r>
      <w:r w:rsidR="00A36541" w:rsidRPr="00475850">
        <w:rPr>
          <w:sz w:val="22"/>
          <w:szCs w:val="22"/>
        </w:rPr>
        <w:t>U</w:t>
      </w:r>
      <w:r w:rsidRPr="00475850">
        <w:rPr>
          <w:sz w:val="22"/>
          <w:szCs w:val="22"/>
        </w:rPr>
        <w:t>/kg (</w:t>
      </w:r>
      <w:r w:rsidR="00EC3306" w:rsidRPr="00475850">
        <w:rPr>
          <w:sz w:val="22"/>
          <w:szCs w:val="22"/>
        </w:rPr>
        <w:t>minimu</w:t>
      </w:r>
      <w:r w:rsidRPr="00475850">
        <w:rPr>
          <w:sz w:val="22"/>
          <w:szCs w:val="22"/>
        </w:rPr>
        <w:t xml:space="preserve"> 38, </w:t>
      </w:r>
      <w:r w:rsidR="00EC3306" w:rsidRPr="00475850">
        <w:rPr>
          <w:sz w:val="22"/>
          <w:szCs w:val="22"/>
        </w:rPr>
        <w:t>massimu</w:t>
      </w:r>
      <w:r w:rsidRPr="00475850">
        <w:rPr>
          <w:sz w:val="22"/>
          <w:szCs w:val="22"/>
        </w:rPr>
        <w:t xml:space="preserve"> 158).</w:t>
      </w:r>
    </w:p>
    <w:p w14:paraId="22347D69" w14:textId="77777777" w:rsidR="009F5477" w:rsidRPr="00475850" w:rsidRDefault="009F5477" w:rsidP="007D2F89">
      <w:pPr>
        <w:tabs>
          <w:tab w:val="clear" w:pos="567"/>
        </w:tabs>
        <w:spacing w:line="240" w:lineRule="auto"/>
        <w:rPr>
          <w:szCs w:val="22"/>
          <w:u w:val="single"/>
        </w:rPr>
      </w:pPr>
    </w:p>
    <w:p w14:paraId="52BBDFE3" w14:textId="77777777" w:rsidR="0073479E" w:rsidRPr="007D2F89" w:rsidRDefault="0073479E" w:rsidP="0073479E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7D2F89">
        <w:rPr>
          <w:szCs w:val="22"/>
          <w:u w:val="single"/>
        </w:rPr>
        <w:t>Popolazzjoni pedjatrika</w:t>
      </w:r>
    </w:p>
    <w:p w14:paraId="0C88F0E4" w14:textId="77777777" w:rsidR="0073479E" w:rsidRPr="007D2F89" w:rsidRDefault="0073479E" w:rsidP="0073479E">
      <w:pPr>
        <w:spacing w:line="240" w:lineRule="auto"/>
        <w:rPr>
          <w:iCs/>
          <w:szCs w:val="22"/>
        </w:rPr>
      </w:pPr>
      <w:r w:rsidRPr="007D2F89">
        <w:rPr>
          <w:szCs w:val="22"/>
        </w:rPr>
        <w:t xml:space="preserve">Studju II rreġistra total ta’ 71 pazjent pedjatriku maskili b’età ta’ &lt;12-il sena b’emofilija A severa li kienu kkurati fil-passat. Mill-71 individwu rreġistrati, 69 irċivew mill-inqas 1 doża ta’ ELOCTA u setgħu jiġu evalwati għall-effikaċja (35 kellhom &lt;6 snin u 34 kellhom minn 6 sa &lt;12-il sena). Il-kors profilattiku tal-bidu kien jikkonsisti minn doża ta’ 25 IU/kg fl-ewwel jum segwita minn 50 IU/kg fir-raba’ jum. </w:t>
      </w:r>
      <w:r w:rsidRPr="007D2F89">
        <w:t xml:space="preserve">Dożaġġ ta’ sa 80 IU/kg u intervall tad-dożaġġ li kien sa jumejn biss, ġew permessi u użati f’numru limitat ta’ pazjenti. </w:t>
      </w:r>
      <w:r w:rsidRPr="007D2F89">
        <w:rPr>
          <w:szCs w:val="22"/>
        </w:rPr>
        <w:t>Mis-67 individwu li lestew Studju II, 61 ġew irreġistrati fi Studju III (studju ta’ estensjoni). Iż-żmien totali medjan fi studju II+III kien ta’ 3.4 snin u n-numru medjan ta’ jiem ta’ esponiment kien ta’ 332.</w:t>
      </w:r>
    </w:p>
    <w:p w14:paraId="2FED7885" w14:textId="77777777" w:rsidR="0073479E" w:rsidRPr="007D2F89" w:rsidRDefault="0073479E" w:rsidP="0073479E">
      <w:pPr>
        <w:spacing w:line="240" w:lineRule="auto"/>
        <w:rPr>
          <w:szCs w:val="22"/>
        </w:rPr>
      </w:pPr>
    </w:p>
    <w:p w14:paraId="44354315" w14:textId="28A66776" w:rsidR="0073479E" w:rsidRPr="007D2F89" w:rsidRDefault="0073479E" w:rsidP="0073479E">
      <w:pPr>
        <w:spacing w:line="240" w:lineRule="auto"/>
        <w:rPr>
          <w:szCs w:val="22"/>
        </w:rPr>
      </w:pPr>
      <w:r w:rsidRPr="007D2F89">
        <w:rPr>
          <w:i/>
          <w:iCs/>
          <w:szCs w:val="22"/>
          <w:u w:val="single"/>
        </w:rPr>
        <w:t>Profilassi, età &lt;6 snin:</w:t>
      </w:r>
      <w:r w:rsidRPr="007D2F89">
        <w:rPr>
          <w:szCs w:val="22"/>
        </w:rPr>
        <w:t xml:space="preserve"> Il-medjan tal-intervall tad-doża kien ta’ 3.50 jum fi Studju II u Studju III. Il</w:t>
      </w:r>
      <w:r w:rsidRPr="007D2F89">
        <w:rPr>
          <w:szCs w:val="22"/>
        </w:rPr>
        <w:noBreakHyphen/>
        <w:t>konsum annwali medjan tal-fattur kien ta’ 5146 IU/kg (minimu 3695, massimu 8474) fi Studju II u 5418 IU/kg (minimu 3435, massimu 9564) fi Studju III. Ir-Rata ta’ Ħruġ ta’ Demm Annwalizzata (ABR, Annualized Bleed Rate) medjana rispettiva kienet ta’ 0.00 (minimu 0, massimu 10.5) u 1.18 (minimu 0, massimu 9.2).</w:t>
      </w:r>
    </w:p>
    <w:p w14:paraId="4A5B6262" w14:textId="77777777" w:rsidR="0073479E" w:rsidRPr="007D2F89" w:rsidRDefault="0073479E" w:rsidP="0073479E">
      <w:pPr>
        <w:spacing w:line="240" w:lineRule="auto"/>
        <w:rPr>
          <w:szCs w:val="22"/>
        </w:rPr>
      </w:pPr>
    </w:p>
    <w:p w14:paraId="2EDA16B4" w14:textId="77777777" w:rsidR="0073479E" w:rsidRPr="007D2F89" w:rsidRDefault="0073479E" w:rsidP="0073479E">
      <w:pPr>
        <w:spacing w:line="240" w:lineRule="auto"/>
        <w:rPr>
          <w:szCs w:val="22"/>
        </w:rPr>
      </w:pPr>
      <w:r w:rsidRPr="007D2F89">
        <w:rPr>
          <w:i/>
          <w:iCs/>
          <w:szCs w:val="22"/>
          <w:u w:val="single"/>
        </w:rPr>
        <w:t>Profilassi, età ta’ 6 snin sa 12-il sena:</w:t>
      </w:r>
      <w:r w:rsidRPr="007D2F89">
        <w:rPr>
          <w:szCs w:val="22"/>
        </w:rPr>
        <w:t xml:space="preserve"> Il-medjan tal-intervall tad-doża kien ta’ 3.49 jum fi Studju II u 3.50 jum fi Studju III. Il-konsum annwali medjan tal-fattur kien ta’ 4700 IU/kg (minimu 3819, massimu 8230 IU/kg) fi Studju II u 4990 IU/kg (minimu 3856, massimu 9527) fi Studju III. L-ABR medjana rispettiva kienet ta’ 2.01 (minimu 0, massimu 27.2) u 1.59 (minimu 0, massimu 8.0).</w:t>
      </w:r>
    </w:p>
    <w:p w14:paraId="7FA5CDB4" w14:textId="77777777" w:rsidR="0073479E" w:rsidRPr="007D2F89" w:rsidRDefault="0073479E" w:rsidP="0073479E">
      <w:pPr>
        <w:spacing w:line="240" w:lineRule="auto"/>
        <w:rPr>
          <w:szCs w:val="22"/>
        </w:rPr>
      </w:pPr>
    </w:p>
    <w:p w14:paraId="16D17C30" w14:textId="77777777" w:rsidR="0073479E" w:rsidRPr="007D2F89" w:rsidRDefault="0073479E" w:rsidP="0073479E">
      <w:pPr>
        <w:spacing w:line="240" w:lineRule="auto"/>
        <w:rPr>
          <w:szCs w:val="22"/>
        </w:rPr>
      </w:pPr>
      <w:r w:rsidRPr="007D2F89">
        <w:rPr>
          <w:i/>
          <w:szCs w:val="22"/>
          <w:u w:val="single"/>
        </w:rPr>
        <w:t>12-il individwu adolexxenti b’età minn 12 sa 18-il sena</w:t>
      </w:r>
      <w:r w:rsidRPr="007D2F89">
        <w:rPr>
          <w:szCs w:val="22"/>
        </w:rPr>
        <w:t xml:space="preserve"> kienu nklużi fil-popolazzjoni adulta tal-istudju dwar trattament profilattiku. Il-konsum annwali medjan tal-fattur kien ta’ 5572 IU/kg (minimu 3849, massimu 7035) fi Studju I u 4456 IU/kg (minimu 3563, massimu 8011) fi Studju III. L-ABR medjana rispettiva kienet ta’ 1.92 (minimu 0, massimu 7.1) u 1.25 (minimu 0, massimu 9.5).</w:t>
      </w:r>
    </w:p>
    <w:p w14:paraId="7D95F269" w14:textId="77777777" w:rsidR="0073479E" w:rsidRPr="007D2F89" w:rsidRDefault="0073479E" w:rsidP="0073479E">
      <w:pPr>
        <w:spacing w:line="240" w:lineRule="auto"/>
        <w:rPr>
          <w:i/>
          <w:szCs w:val="22"/>
          <w:u w:val="single"/>
        </w:rPr>
      </w:pPr>
    </w:p>
    <w:p w14:paraId="7C819017" w14:textId="73603AD2" w:rsidR="0073479E" w:rsidRPr="007D2F89" w:rsidRDefault="0073479E" w:rsidP="0073479E">
      <w:pPr>
        <w:autoSpaceDE w:val="0"/>
        <w:autoSpaceDN w:val="0"/>
        <w:adjustRightInd w:val="0"/>
        <w:spacing w:line="240" w:lineRule="auto"/>
        <w:rPr>
          <w:szCs w:val="22"/>
        </w:rPr>
      </w:pPr>
      <w:r w:rsidRPr="007D2F89">
        <w:rPr>
          <w:i/>
          <w:iCs/>
          <w:szCs w:val="22"/>
          <w:u w:val="single"/>
        </w:rPr>
        <w:t>Trattament ta’ ħruġ ta’ demm:</w:t>
      </w:r>
      <w:r w:rsidRPr="007D2F89">
        <w:rPr>
          <w:szCs w:val="22"/>
        </w:rPr>
        <w:t xml:space="preserve"> </w:t>
      </w:r>
      <w:r w:rsidRPr="00C310B8">
        <w:rPr>
          <w:szCs w:val="22"/>
        </w:rPr>
        <w:t>M</w:t>
      </w:r>
      <w:r w:rsidRPr="007D2F89">
        <w:rPr>
          <w:szCs w:val="22"/>
        </w:rPr>
        <w:t>atul Studj</w:t>
      </w:r>
      <w:r w:rsidR="00721FE3" w:rsidRPr="00BA4E55">
        <w:rPr>
          <w:szCs w:val="22"/>
        </w:rPr>
        <w:t>i</w:t>
      </w:r>
      <w:r w:rsidRPr="007D2F89">
        <w:rPr>
          <w:szCs w:val="22"/>
        </w:rPr>
        <w:t> II u III</w:t>
      </w:r>
      <w:r w:rsidRPr="00C310B8">
        <w:rPr>
          <w:szCs w:val="22"/>
        </w:rPr>
        <w:t>,</w:t>
      </w:r>
      <w:r w:rsidRPr="007D2F89">
        <w:rPr>
          <w:szCs w:val="22"/>
        </w:rPr>
        <w:t xml:space="preserve"> 447 avveniment ta’ ħruġ ta’ demm kienu ttrattati b’doża medjana ta’ 63 IU/kg (minimu 28, massimu 186) biex jiġi kkontrollat kull ħruġ ta’ demm. 90.2% tal-ewwel injezzjonijiet kienu kklassifikati bħala eċċellenti jew tajbin mill-pazjenti u mill-persuni li jieħdu ħsiebhom.</w:t>
      </w:r>
    </w:p>
    <w:p w14:paraId="3819E952" w14:textId="77777777" w:rsidR="004B67FC" w:rsidRPr="00B5753F" w:rsidRDefault="004B67FC" w:rsidP="004B67FC">
      <w:pPr>
        <w:spacing w:line="240" w:lineRule="auto"/>
        <w:rPr>
          <w:szCs w:val="22"/>
        </w:rPr>
      </w:pPr>
    </w:p>
    <w:p w14:paraId="5518BD03" w14:textId="308B052A" w:rsidR="004B67FC" w:rsidRDefault="004B67FC" w:rsidP="004B67FC">
      <w:pPr>
        <w:spacing w:line="240" w:lineRule="auto"/>
        <w:rPr>
          <w:spacing w:val="3"/>
          <w:w w:val="105"/>
          <w:szCs w:val="22"/>
        </w:rPr>
      </w:pPr>
      <w:r w:rsidRPr="00B5753F">
        <w:rPr>
          <w:spacing w:val="3"/>
          <w:w w:val="105"/>
          <w:szCs w:val="22"/>
        </w:rPr>
        <w:t>Studju</w:t>
      </w:r>
      <w:r w:rsidRPr="00B5753F">
        <w:rPr>
          <w:szCs w:val="22"/>
        </w:rPr>
        <w:t> </w:t>
      </w:r>
      <w:r w:rsidRPr="00C46EFE">
        <w:rPr>
          <w:spacing w:val="3"/>
          <w:w w:val="105"/>
          <w:szCs w:val="22"/>
        </w:rPr>
        <w:t xml:space="preserve">IV evalwa </w:t>
      </w:r>
      <w:r w:rsidRPr="00BA4E55">
        <w:rPr>
          <w:spacing w:val="3"/>
          <w:w w:val="105"/>
          <w:szCs w:val="22"/>
        </w:rPr>
        <w:t>103 </w:t>
      </w:r>
      <w:r w:rsidRPr="00C46EFE">
        <w:rPr>
          <w:spacing w:val="3"/>
          <w:w w:val="105"/>
          <w:szCs w:val="22"/>
        </w:rPr>
        <w:t xml:space="preserve">pazjenti </w:t>
      </w:r>
      <w:r w:rsidRPr="00BA4E55">
        <w:rPr>
          <w:spacing w:val="3"/>
          <w:w w:val="105"/>
          <w:szCs w:val="22"/>
        </w:rPr>
        <w:t xml:space="preserve">rġiel </w:t>
      </w:r>
      <w:r w:rsidRPr="00C46EFE">
        <w:rPr>
          <w:szCs w:val="22"/>
        </w:rPr>
        <w:t xml:space="preserve">li ma kinux ittrattati qabel </w:t>
      </w:r>
      <w:r w:rsidRPr="00C46EFE">
        <w:rPr>
          <w:bCs/>
          <w:szCs w:val="22"/>
        </w:rPr>
        <w:t xml:space="preserve">(PUPs, </w:t>
      </w:r>
      <w:r w:rsidRPr="00C46EFE">
        <w:rPr>
          <w:bCs/>
          <w:i/>
          <w:iCs/>
          <w:szCs w:val="22"/>
        </w:rPr>
        <w:t>previously untreated patients</w:t>
      </w:r>
      <w:r w:rsidRPr="00C46EFE">
        <w:rPr>
          <w:bCs/>
          <w:szCs w:val="22"/>
        </w:rPr>
        <w:t>)</w:t>
      </w:r>
      <w:r w:rsidRPr="00BA4E55">
        <w:rPr>
          <w:spacing w:val="3"/>
          <w:w w:val="105"/>
          <w:szCs w:val="22"/>
        </w:rPr>
        <w:t xml:space="preserve"> </w:t>
      </w:r>
      <w:r w:rsidRPr="00BA4E55">
        <w:rPr>
          <w:szCs w:val="22"/>
        </w:rPr>
        <w:t xml:space="preserve">b’età </w:t>
      </w:r>
      <w:r w:rsidRPr="004A1788">
        <w:rPr>
          <w:szCs w:val="22"/>
        </w:rPr>
        <w:t xml:space="preserve">ta’ </w:t>
      </w:r>
      <w:r w:rsidRPr="004A1788">
        <w:rPr>
          <w:spacing w:val="3"/>
          <w:w w:val="105"/>
          <w:szCs w:val="22"/>
        </w:rPr>
        <w:t>&lt;6 snin b</w:t>
      </w:r>
      <w:r w:rsidRPr="00E24FF8">
        <w:rPr>
          <w:spacing w:val="3"/>
          <w:w w:val="105"/>
          <w:szCs w:val="22"/>
        </w:rPr>
        <w:t>’</w:t>
      </w:r>
      <w:r w:rsidRPr="00B5753F">
        <w:rPr>
          <w:spacing w:val="3"/>
          <w:w w:val="105"/>
          <w:szCs w:val="22"/>
        </w:rPr>
        <w:t xml:space="preserve">emofilija A severa. </w:t>
      </w:r>
      <w:r w:rsidR="004401F7" w:rsidRPr="00A37AD7">
        <w:rPr>
          <w:szCs w:val="22"/>
        </w:rPr>
        <w:t>Il-pazjenti ġew segwiti għal total ta</w:t>
      </w:r>
      <w:r w:rsidR="004401F7" w:rsidRPr="00FB6957">
        <w:rPr>
          <w:szCs w:val="22"/>
        </w:rPr>
        <w:t xml:space="preserve">’ </w:t>
      </w:r>
      <w:r w:rsidR="004401F7" w:rsidRPr="00A37AD7">
        <w:rPr>
          <w:szCs w:val="22"/>
        </w:rPr>
        <w:t>11,255</w:t>
      </w:r>
      <w:r w:rsidR="004401F7" w:rsidRPr="00FB6957">
        <w:rPr>
          <w:szCs w:val="22"/>
        </w:rPr>
        <w:t> </w:t>
      </w:r>
      <w:r w:rsidR="000E4DB3" w:rsidRPr="00FB6957">
        <w:rPr>
          <w:szCs w:val="22"/>
        </w:rPr>
        <w:t>jum</w:t>
      </w:r>
      <w:r w:rsidR="004401F7" w:rsidRPr="00A37AD7">
        <w:rPr>
          <w:szCs w:val="22"/>
        </w:rPr>
        <w:t xml:space="preserve"> ta’ espo</w:t>
      </w:r>
      <w:r w:rsidR="004401F7" w:rsidRPr="00FB6957">
        <w:rPr>
          <w:szCs w:val="22"/>
        </w:rPr>
        <w:t>niment</w:t>
      </w:r>
      <w:r w:rsidR="004401F7" w:rsidRPr="00A37AD7">
        <w:rPr>
          <w:szCs w:val="22"/>
        </w:rPr>
        <w:t xml:space="preserve"> b’medjan ta</w:t>
      </w:r>
      <w:r w:rsidR="004401F7" w:rsidRPr="00FB6957">
        <w:rPr>
          <w:szCs w:val="22"/>
        </w:rPr>
        <w:t xml:space="preserve">’ </w:t>
      </w:r>
      <w:r w:rsidR="004401F7" w:rsidRPr="00A37AD7">
        <w:rPr>
          <w:szCs w:val="22"/>
        </w:rPr>
        <w:t>100 (firxa 0</w:t>
      </w:r>
      <w:r w:rsidR="00A37AD7">
        <w:rPr>
          <w:szCs w:val="22"/>
        </w:rPr>
        <w:noBreakHyphen/>
      </w:r>
      <w:r w:rsidR="004401F7" w:rsidRPr="00A37AD7">
        <w:rPr>
          <w:szCs w:val="22"/>
        </w:rPr>
        <w:t xml:space="preserve">649) </w:t>
      </w:r>
      <w:r w:rsidR="00DA753F" w:rsidRPr="00FB6957">
        <w:rPr>
          <w:szCs w:val="22"/>
        </w:rPr>
        <w:t>jum</w:t>
      </w:r>
      <w:r w:rsidR="004401F7" w:rsidRPr="00A37AD7">
        <w:rPr>
          <w:szCs w:val="22"/>
        </w:rPr>
        <w:t xml:space="preserve"> ta’ esponiment għal kull pazjent. Il-biċċa l-kbira tal-individwi bdew </w:t>
      </w:r>
      <w:r w:rsidR="007152DE" w:rsidRPr="00FB6957">
        <w:rPr>
          <w:szCs w:val="22"/>
        </w:rPr>
        <w:t>fuq</w:t>
      </w:r>
      <w:r w:rsidR="004401F7" w:rsidRPr="00A37AD7">
        <w:rPr>
          <w:szCs w:val="22"/>
        </w:rPr>
        <w:t xml:space="preserve"> trattament episodiku (N=81) bi transizzjoni sussegwenti għall-profilassi (N=69). Fi kwalunkwe ħin matul l-istudju, 89</w:t>
      </w:r>
      <w:r w:rsidR="0095031B" w:rsidRPr="00FB6957">
        <w:rPr>
          <w:szCs w:val="22"/>
        </w:rPr>
        <w:t> </w:t>
      </w:r>
      <w:r w:rsidRPr="00A37AD7">
        <w:rPr>
          <w:szCs w:val="22"/>
        </w:rPr>
        <w:t>PUPs</w:t>
      </w:r>
      <w:r w:rsidRPr="00B5753F">
        <w:rPr>
          <w:spacing w:val="3"/>
          <w:w w:val="105"/>
          <w:szCs w:val="22"/>
        </w:rPr>
        <w:t xml:space="preserve"> irċivew profilassi. Id-doża inizjali rakkomandata għall-profilassi kienet ta’ 25</w:t>
      </w:r>
      <w:r w:rsidRPr="00B5753F">
        <w:rPr>
          <w:spacing w:val="3"/>
          <w:w w:val="105"/>
          <w:szCs w:val="22"/>
        </w:rPr>
        <w:noBreakHyphen/>
        <w:t>80 IU/kg f’intervalli ta’ 3</w:t>
      </w:r>
      <w:r w:rsidRPr="00B5753F">
        <w:rPr>
          <w:spacing w:val="3"/>
          <w:w w:val="105"/>
          <w:szCs w:val="22"/>
        </w:rPr>
        <w:noBreakHyphen/>
        <w:t xml:space="preserve">5 ijiem. Għal individwi fuq profilassi, il-medjan tad-doża </w:t>
      </w:r>
      <w:r w:rsidRPr="00A37AD7">
        <w:rPr>
          <w:szCs w:val="22"/>
        </w:rPr>
        <w:t>medja ta’ kull ġimgħa kien ta’ 101.4 IU/kg (medda: 28.5</w:t>
      </w:r>
      <w:r w:rsidRPr="00A37AD7">
        <w:rPr>
          <w:szCs w:val="22"/>
        </w:rPr>
        <w:noBreakHyphen/>
        <w:t>776.3 IU/kg) u l-medjan tal-intervall ta’ dożaġġ kien ta’ 3.87 jum (medda 1.1 sa 7 ijiem).</w:t>
      </w:r>
      <w:r w:rsidR="00911094" w:rsidRPr="00A37AD7">
        <w:rPr>
          <w:szCs w:val="22"/>
        </w:rPr>
        <w:t xml:space="preserve"> </w:t>
      </w:r>
      <w:r w:rsidR="007152DE" w:rsidRPr="007D2F89">
        <w:rPr>
          <w:szCs w:val="22"/>
        </w:rPr>
        <w:t>Il</w:t>
      </w:r>
      <w:r w:rsidR="007152DE" w:rsidRPr="007D2F89">
        <w:rPr>
          <w:szCs w:val="22"/>
        </w:rPr>
        <w:noBreakHyphen/>
        <w:t xml:space="preserve">konsum annwali medjan tal-fattur </w:t>
      </w:r>
      <w:r w:rsidR="00911094" w:rsidRPr="00A37AD7">
        <w:rPr>
          <w:szCs w:val="22"/>
        </w:rPr>
        <w:t xml:space="preserve">kien ta’ </w:t>
      </w:r>
      <w:r w:rsidR="00911094" w:rsidRPr="00FB6957">
        <w:rPr>
          <w:iCs/>
          <w:szCs w:val="22"/>
          <w:lang w:val="sv-SE"/>
        </w:rPr>
        <w:t>3971.4 IU/kg</w:t>
      </w:r>
      <w:r w:rsidR="00911094" w:rsidRPr="00A37AD7">
        <w:rPr>
          <w:szCs w:val="22"/>
        </w:rPr>
        <w:t xml:space="preserve">. </w:t>
      </w:r>
      <w:r w:rsidR="00911094" w:rsidRPr="007D2F89">
        <w:rPr>
          <w:szCs w:val="22"/>
        </w:rPr>
        <w:t xml:space="preserve">Ir-Rata ta’ Ħruġ ta’ Demm Annwalizzata </w:t>
      </w:r>
      <w:r w:rsidR="00911094" w:rsidRPr="00A37AD7">
        <w:rPr>
          <w:szCs w:val="22"/>
        </w:rPr>
        <w:t xml:space="preserve">kienet </w:t>
      </w:r>
      <w:r w:rsidR="00911094" w:rsidRPr="00FB6957">
        <w:rPr>
          <w:szCs w:val="22"/>
        </w:rPr>
        <w:t xml:space="preserve">ta’ </w:t>
      </w:r>
      <w:r w:rsidR="00911094" w:rsidRPr="00A37AD7">
        <w:rPr>
          <w:szCs w:val="22"/>
        </w:rPr>
        <w:t>1.49 (min</w:t>
      </w:r>
      <w:r w:rsidR="0095031B" w:rsidRPr="00FB6957">
        <w:rPr>
          <w:szCs w:val="22"/>
        </w:rPr>
        <w:t>imu</w:t>
      </w:r>
      <w:r w:rsidR="00911094" w:rsidRPr="00A37AD7">
        <w:rPr>
          <w:szCs w:val="22"/>
        </w:rPr>
        <w:t xml:space="preserve"> 0.0, massimu 18.7).</w:t>
      </w:r>
    </w:p>
    <w:p w14:paraId="0F8DA575" w14:textId="77777777" w:rsidR="004117F1" w:rsidRPr="00475850" w:rsidRDefault="004117F1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8113C4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5.2</w:t>
      </w:r>
      <w:r w:rsidRPr="00475850">
        <w:rPr>
          <w:b/>
          <w:szCs w:val="22"/>
        </w:rPr>
        <w:tab/>
        <w:t>Tagħrif farmakokinetiku</w:t>
      </w:r>
    </w:p>
    <w:p w14:paraId="5841D079" w14:textId="77777777" w:rsidR="00D045F5" w:rsidRPr="00475850" w:rsidRDefault="00D045F5" w:rsidP="007D2F89">
      <w:pPr>
        <w:keepNext/>
        <w:tabs>
          <w:tab w:val="clear" w:pos="567"/>
        </w:tabs>
        <w:autoSpaceDE w:val="0"/>
        <w:spacing w:line="240" w:lineRule="auto"/>
        <w:rPr>
          <w:b/>
          <w:szCs w:val="22"/>
        </w:rPr>
      </w:pPr>
    </w:p>
    <w:p w14:paraId="6FE78EA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L-istudji farmakokinetiċi kollha b’ELOCTA twettqu f’pazjenti li ġew ikkurati fil-passat b’emofilija A severa. Dejta ppreżentata f’din is-sezzjoni inkisbet permezz ta’ assaġġi tat-tagħqid tad-demm kromoġeniċi u ta’ stadju wieħed. Il-parametri farmakokinetiċi minn dejta ta’ assaġġ kromoġeniku kienu simili għal dawk miksuba għall-assaġġ ta’ stadju wieħed.</w:t>
      </w:r>
    </w:p>
    <w:p w14:paraId="21581DD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C7EA3E4" w14:textId="77777777" w:rsidR="00D045F5" w:rsidRPr="00475850" w:rsidRDefault="009E080C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It-tagħrif farmakokinetiku</w:t>
      </w:r>
      <w:r w:rsidR="00D045F5" w:rsidRPr="00475850">
        <w:rPr>
          <w:szCs w:val="22"/>
        </w:rPr>
        <w:t xml:space="preserve"> ġew evalwati fi 28 individwu (≥15-il sena) li kienu qed jirċievu ELOCTA (rFVIIIFc). Wara perjodu washout ta’ mill-inqas 96 siegħa (4 ijiem), l-individwi rċivew doża waħda ta’ 50 IU/kg ta’ ELOCTA. Il-kampjuni farmakokinetiċi nġabru qabel id-doża u mbagħad sussegwentement f’7</w:t>
      </w:r>
      <w:r w:rsidR="004117F1" w:rsidRPr="00475850">
        <w:rPr>
          <w:szCs w:val="22"/>
        </w:rPr>
        <w:t> </w:t>
      </w:r>
      <w:r w:rsidR="00D045F5" w:rsidRPr="00475850">
        <w:rPr>
          <w:szCs w:val="22"/>
        </w:rPr>
        <w:t>punti ta’ ħin sa 120 siegħa (5 ijiem) wara d-doża. Il-parametri farmakokinetiċi wara doża ta’ 50 IU doża/kg ta’ ELOCTA huma ppreżentati f’Tabelli 3 u 4.</w:t>
      </w:r>
    </w:p>
    <w:p w14:paraId="31623E4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0FC7C45" w14:textId="77777777" w:rsidR="00D045F5" w:rsidRPr="00475850" w:rsidRDefault="00D045F5" w:rsidP="007D2F89">
      <w:pPr>
        <w:keepNext/>
        <w:shd w:val="clear" w:color="auto" w:fill="FFFFFF"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Tabella 3: Parametri farmakokinetiċi ta’ ELOCTA bl-użu ta’ assaġġ tat-tagħqid tad-demm ta’ stadju wieħed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0"/>
        <w:gridCol w:w="3800"/>
      </w:tblGrid>
      <w:tr w:rsidR="00D045F5" w:rsidRPr="00475850" w14:paraId="66931159" w14:textId="77777777">
        <w:tc>
          <w:tcPr>
            <w:tcW w:w="4140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14:paraId="11381F50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b/>
                <w:szCs w:val="22"/>
                <w:vertAlign w:val="superscript"/>
              </w:rPr>
            </w:pPr>
            <w:r w:rsidRPr="00475850">
              <w:rPr>
                <w:b/>
                <w:szCs w:val="22"/>
              </w:rPr>
              <w:t>Parametri farmakokinetiċi</w:t>
            </w:r>
            <w:r w:rsidRPr="00475850">
              <w:rPr>
                <w:b/>
                <w:szCs w:val="22"/>
                <w:vertAlign w:val="superscript"/>
              </w:rPr>
              <w:t>1</w:t>
            </w:r>
          </w:p>
          <w:p w14:paraId="3115F50A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64438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b/>
                <w:szCs w:val="22"/>
              </w:rPr>
            </w:pPr>
            <w:r w:rsidRPr="00475850">
              <w:rPr>
                <w:b/>
                <w:szCs w:val="22"/>
              </w:rPr>
              <w:t>ELOCTA</w:t>
            </w:r>
          </w:p>
          <w:p w14:paraId="1853EC0B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</w:rPr>
            </w:pPr>
            <w:r w:rsidRPr="00475850">
              <w:rPr>
                <w:b/>
                <w:szCs w:val="22"/>
              </w:rPr>
              <w:t>(95% CI)</w:t>
            </w:r>
          </w:p>
        </w:tc>
      </w:tr>
      <w:tr w:rsidR="00D045F5" w:rsidRPr="00475850" w14:paraId="6928F3CF" w14:textId="77777777">
        <w:tc>
          <w:tcPr>
            <w:tcW w:w="4140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30D7BBE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50FDE5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N=28</w:t>
            </w:r>
          </w:p>
        </w:tc>
      </w:tr>
      <w:tr w:rsidR="00D045F5" w:rsidRPr="00475850" w14:paraId="540A2891" w14:textId="77777777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31E4030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Irkupru Inkrementali (IU/dL kull IU/kg)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91522C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2.24</w:t>
            </w:r>
            <w:r w:rsidRPr="00475850">
              <w:rPr>
                <w:szCs w:val="22"/>
              </w:rPr>
              <w:br/>
              <w:t>(2.11</w:t>
            </w:r>
            <w:r w:rsidRPr="00475850">
              <w:rPr>
                <w:szCs w:val="22"/>
              </w:rPr>
              <w:noBreakHyphen/>
              <w:t>2.38)</w:t>
            </w:r>
          </w:p>
        </w:tc>
      </w:tr>
      <w:tr w:rsidR="00D045F5" w:rsidRPr="00475850" w14:paraId="5F28D533" w14:textId="77777777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4C32090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AUC/Doża</w:t>
            </w:r>
          </w:p>
          <w:p w14:paraId="6CC4FEA4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(IU*siegħa/dL kull IU/kg)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69BA9C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51.2</w:t>
            </w:r>
            <w:r w:rsidRPr="00475850">
              <w:rPr>
                <w:szCs w:val="22"/>
              </w:rPr>
              <w:br/>
              <w:t>(45.0</w:t>
            </w:r>
            <w:r w:rsidRPr="00475850">
              <w:rPr>
                <w:szCs w:val="22"/>
              </w:rPr>
              <w:noBreakHyphen/>
              <w:t>58.4)</w:t>
            </w:r>
          </w:p>
        </w:tc>
      </w:tr>
      <w:tr w:rsidR="00D045F5" w:rsidRPr="00475850" w14:paraId="444CE9AE" w14:textId="77777777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C880043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C</w:t>
            </w:r>
            <w:r w:rsidRPr="00475850">
              <w:rPr>
                <w:kern w:val="1"/>
                <w:szCs w:val="22"/>
                <w:vertAlign w:val="subscript"/>
              </w:rPr>
              <w:t>max</w:t>
            </w:r>
            <w:r w:rsidRPr="00475850">
              <w:rPr>
                <w:szCs w:val="22"/>
              </w:rPr>
              <w:t xml:space="preserve"> (IU/dL)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7ED20C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108</w:t>
            </w:r>
            <w:r w:rsidRPr="00475850">
              <w:rPr>
                <w:szCs w:val="22"/>
              </w:rPr>
              <w:br/>
              <w:t>(101</w:t>
            </w:r>
            <w:r w:rsidRPr="00475850">
              <w:rPr>
                <w:szCs w:val="22"/>
              </w:rPr>
              <w:noBreakHyphen/>
              <w:t>115)</w:t>
            </w:r>
          </w:p>
        </w:tc>
      </w:tr>
      <w:tr w:rsidR="00D045F5" w:rsidRPr="00475850" w14:paraId="066F82F6" w14:textId="77777777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5AD9173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CL (mL/siegħa/kg)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B1CF6D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1.95</w:t>
            </w:r>
            <w:r w:rsidRPr="00475850">
              <w:rPr>
                <w:szCs w:val="22"/>
              </w:rPr>
              <w:br/>
              <w:t>(1.71</w:t>
            </w:r>
            <w:r w:rsidRPr="00475850">
              <w:rPr>
                <w:szCs w:val="22"/>
              </w:rPr>
              <w:noBreakHyphen/>
              <w:t>2.22)</w:t>
            </w:r>
          </w:p>
        </w:tc>
      </w:tr>
      <w:tr w:rsidR="00D045F5" w:rsidRPr="00475850" w14:paraId="633809AD" w14:textId="77777777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EFFBC4E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t</w:t>
            </w:r>
            <w:r w:rsidRPr="00475850">
              <w:rPr>
                <w:szCs w:val="22"/>
                <w:vertAlign w:val="subscript"/>
              </w:rPr>
              <w:t>½</w:t>
            </w:r>
            <w:r w:rsidRPr="00475850">
              <w:rPr>
                <w:szCs w:val="22"/>
              </w:rPr>
              <w:t xml:space="preserve"> (sigħat)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E7EB3B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19.0</w:t>
            </w:r>
            <w:r w:rsidRPr="00475850">
              <w:rPr>
                <w:szCs w:val="22"/>
              </w:rPr>
              <w:br/>
              <w:t>(17.0</w:t>
            </w:r>
            <w:r w:rsidRPr="00475850">
              <w:rPr>
                <w:szCs w:val="22"/>
              </w:rPr>
              <w:noBreakHyphen/>
              <w:t>21.1)</w:t>
            </w:r>
          </w:p>
        </w:tc>
      </w:tr>
      <w:tr w:rsidR="00D045F5" w:rsidRPr="00475850" w14:paraId="2272AB33" w14:textId="77777777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7D82A7B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MRT (sigħat)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E29B75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25.2</w:t>
            </w:r>
            <w:r w:rsidRPr="00475850">
              <w:rPr>
                <w:szCs w:val="22"/>
              </w:rPr>
              <w:br/>
              <w:t>(22.7</w:t>
            </w:r>
            <w:r w:rsidRPr="00475850">
              <w:rPr>
                <w:szCs w:val="22"/>
              </w:rPr>
              <w:noBreakHyphen/>
              <w:t>27.9)</w:t>
            </w:r>
          </w:p>
        </w:tc>
      </w:tr>
      <w:tr w:rsidR="00D045F5" w:rsidRPr="00475850" w14:paraId="5A0DC1B1" w14:textId="77777777"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41E993F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V</w:t>
            </w:r>
            <w:r w:rsidRPr="00475850">
              <w:rPr>
                <w:szCs w:val="22"/>
                <w:vertAlign w:val="subscript"/>
              </w:rPr>
              <w:t>ss</w:t>
            </w:r>
            <w:r w:rsidRPr="00475850">
              <w:rPr>
                <w:szCs w:val="22"/>
              </w:rPr>
              <w:t xml:space="preserve"> (mL/kg)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E9D7EF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49.1</w:t>
            </w:r>
            <w:r w:rsidRPr="00475850">
              <w:rPr>
                <w:bCs/>
                <w:szCs w:val="22"/>
              </w:rPr>
              <w:br/>
            </w:r>
            <w:r w:rsidRPr="00475850">
              <w:rPr>
                <w:szCs w:val="22"/>
              </w:rPr>
              <w:t>(46.6</w:t>
            </w:r>
            <w:r w:rsidRPr="00475850">
              <w:rPr>
                <w:szCs w:val="22"/>
              </w:rPr>
              <w:noBreakHyphen/>
              <w:t>51.7)</w:t>
            </w:r>
          </w:p>
        </w:tc>
      </w:tr>
    </w:tbl>
    <w:p w14:paraId="5CCC8348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vertAlign w:val="superscript"/>
        </w:rPr>
        <w:t>1</w:t>
      </w:r>
      <w:r w:rsidRPr="00475850">
        <w:rPr>
          <w:szCs w:val="22"/>
        </w:rPr>
        <w:t xml:space="preserve"> Il-parametri farmakokinetiċi huma ppreżentati fil-Medja Ġeometrika (95% CI)</w:t>
      </w:r>
    </w:p>
    <w:p w14:paraId="2CD5552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Taqsiriet: CI = intervall ta’ kunfidenza; C</w:t>
      </w:r>
      <w:r w:rsidRPr="00475850">
        <w:rPr>
          <w:szCs w:val="22"/>
          <w:vertAlign w:val="subscript"/>
        </w:rPr>
        <w:t>max</w:t>
      </w:r>
      <w:r w:rsidRPr="00475850">
        <w:rPr>
          <w:szCs w:val="22"/>
        </w:rPr>
        <w:t xml:space="preserve"> = attività massima; AUC = erja taħt il-kurva ħin-attività ta’ FVIII; t</w:t>
      </w:r>
      <w:r w:rsidRPr="00475850">
        <w:rPr>
          <w:szCs w:val="22"/>
          <w:vertAlign w:val="subscript"/>
        </w:rPr>
        <w:t>½</w:t>
      </w:r>
      <w:r w:rsidRPr="00475850">
        <w:rPr>
          <w:szCs w:val="22"/>
        </w:rPr>
        <w:t xml:space="preserve"> = half-life terminali; CL = tneħħija; V</w:t>
      </w:r>
      <w:r w:rsidRPr="00475850">
        <w:rPr>
          <w:szCs w:val="22"/>
          <w:vertAlign w:val="subscript"/>
        </w:rPr>
        <w:t>ss</w:t>
      </w:r>
      <w:r w:rsidRPr="00475850">
        <w:rPr>
          <w:szCs w:val="22"/>
        </w:rPr>
        <w:t xml:space="preserve"> = volum ta’ distribuzzjoni fl-istat fiss; MRT = ħin medju ta’ residenza.</w:t>
      </w:r>
    </w:p>
    <w:p w14:paraId="0F304D2D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-2"/>
        <w:rPr>
          <w:szCs w:val="22"/>
          <w:shd w:val="clear" w:color="auto" w:fill="FFFF00"/>
        </w:rPr>
      </w:pPr>
    </w:p>
    <w:p w14:paraId="4B0D7DEE" w14:textId="77777777" w:rsidR="00D045F5" w:rsidRPr="00475850" w:rsidRDefault="00D045F5" w:rsidP="007D2F89">
      <w:pPr>
        <w:keepNext/>
        <w:shd w:val="clear" w:color="auto" w:fill="FFFFFF"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Tabella 4: Parametri farmakokinetiċi ta’ ELOCTA bl-użu ta’ assaġġ kromoġeniku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0"/>
        <w:gridCol w:w="3800"/>
      </w:tblGrid>
      <w:tr w:rsidR="00D045F5" w:rsidRPr="00475850" w14:paraId="7F81737C" w14:textId="77777777">
        <w:tc>
          <w:tcPr>
            <w:tcW w:w="4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FA4F158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b/>
                <w:szCs w:val="22"/>
                <w:vertAlign w:val="superscript"/>
              </w:rPr>
            </w:pPr>
            <w:r w:rsidRPr="00475850">
              <w:rPr>
                <w:b/>
                <w:szCs w:val="22"/>
              </w:rPr>
              <w:t>Parametri farmakokinetiċi</w:t>
            </w:r>
            <w:r w:rsidRPr="00475850">
              <w:rPr>
                <w:b/>
                <w:szCs w:val="22"/>
                <w:vertAlign w:val="superscript"/>
              </w:rPr>
              <w:t>1</w:t>
            </w:r>
          </w:p>
          <w:p w14:paraId="55CBADA9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 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D20D6E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b/>
                <w:szCs w:val="22"/>
              </w:rPr>
            </w:pPr>
            <w:r w:rsidRPr="00475850">
              <w:rPr>
                <w:b/>
                <w:szCs w:val="22"/>
              </w:rPr>
              <w:t>ELOCTA</w:t>
            </w:r>
          </w:p>
          <w:p w14:paraId="7259F10D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jc w:val="center"/>
              <w:rPr>
                <w:b/>
                <w:szCs w:val="22"/>
              </w:rPr>
            </w:pPr>
            <w:r w:rsidRPr="00475850">
              <w:rPr>
                <w:b/>
                <w:szCs w:val="22"/>
              </w:rPr>
              <w:t>(95% CI)</w:t>
            </w:r>
          </w:p>
        </w:tc>
      </w:tr>
      <w:tr w:rsidR="00D045F5" w:rsidRPr="00475850" w14:paraId="26F4BDE0" w14:textId="77777777">
        <w:tblPrEx>
          <w:tblCellMar>
            <w:top w:w="15" w:type="dxa"/>
            <w:left w:w="91" w:type="dxa"/>
            <w:right w:w="91" w:type="dxa"/>
          </w:tblCellMar>
        </w:tblPrEx>
        <w:tc>
          <w:tcPr>
            <w:tcW w:w="4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438653E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</w:p>
        </w:tc>
        <w:tc>
          <w:tcPr>
            <w:tcW w:w="3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90C57B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N=27</w:t>
            </w:r>
          </w:p>
        </w:tc>
      </w:tr>
      <w:tr w:rsidR="00D045F5" w:rsidRPr="00475850" w14:paraId="33589066" w14:textId="77777777">
        <w:tc>
          <w:tcPr>
            <w:tcW w:w="41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6250B13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Irkupru Inkrementali (IU/dL kull IU/kg)</w:t>
            </w:r>
          </w:p>
        </w:tc>
        <w:tc>
          <w:tcPr>
            <w:tcW w:w="3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26A36F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2.49</w:t>
            </w:r>
            <w:r w:rsidRPr="00475850">
              <w:rPr>
                <w:szCs w:val="22"/>
              </w:rPr>
              <w:br/>
              <w:t>(2.28</w:t>
            </w:r>
            <w:r w:rsidRPr="00475850">
              <w:rPr>
                <w:szCs w:val="22"/>
              </w:rPr>
              <w:noBreakHyphen/>
              <w:t>2.73)</w:t>
            </w:r>
          </w:p>
        </w:tc>
      </w:tr>
      <w:tr w:rsidR="00D045F5" w:rsidRPr="00475850" w14:paraId="228E1EC6" w14:textId="77777777">
        <w:tc>
          <w:tcPr>
            <w:tcW w:w="41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7A85FEF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AUC/Doża</w:t>
            </w:r>
          </w:p>
          <w:p w14:paraId="41754D95" w14:textId="77777777" w:rsidR="00D045F5" w:rsidRPr="00475850" w:rsidRDefault="00D045F5" w:rsidP="007D2F89">
            <w:pPr>
              <w:keepNext/>
              <w:tabs>
                <w:tab w:val="clear" w:pos="567"/>
              </w:tabs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(IU*siegħa/dL kull IU/kg)</w:t>
            </w:r>
          </w:p>
        </w:tc>
        <w:tc>
          <w:tcPr>
            <w:tcW w:w="3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2E2D56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47.5</w:t>
            </w:r>
            <w:r w:rsidRPr="00475850">
              <w:rPr>
                <w:szCs w:val="22"/>
              </w:rPr>
              <w:br/>
              <w:t>(41.6</w:t>
            </w:r>
            <w:r w:rsidRPr="00475850">
              <w:rPr>
                <w:szCs w:val="22"/>
              </w:rPr>
              <w:noBreakHyphen/>
              <w:t>54.2)</w:t>
            </w:r>
          </w:p>
        </w:tc>
      </w:tr>
      <w:tr w:rsidR="00D045F5" w:rsidRPr="00475850" w14:paraId="32176988" w14:textId="77777777">
        <w:tc>
          <w:tcPr>
            <w:tcW w:w="41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13F664D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C</w:t>
            </w:r>
            <w:r w:rsidRPr="00475850">
              <w:rPr>
                <w:szCs w:val="22"/>
                <w:vertAlign w:val="subscript"/>
              </w:rPr>
              <w:t>max</w:t>
            </w:r>
            <w:r w:rsidRPr="00475850">
              <w:rPr>
                <w:szCs w:val="22"/>
              </w:rPr>
              <w:t xml:space="preserve"> (IU/dL)</w:t>
            </w:r>
          </w:p>
        </w:tc>
        <w:tc>
          <w:tcPr>
            <w:tcW w:w="3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445FAE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131</w:t>
            </w:r>
            <w:r w:rsidRPr="00475850">
              <w:rPr>
                <w:szCs w:val="22"/>
              </w:rPr>
              <w:br/>
              <w:t>(104</w:t>
            </w:r>
            <w:r w:rsidRPr="00475850">
              <w:rPr>
                <w:szCs w:val="22"/>
              </w:rPr>
              <w:noBreakHyphen/>
              <w:t>165)</w:t>
            </w:r>
          </w:p>
        </w:tc>
      </w:tr>
      <w:tr w:rsidR="00D045F5" w:rsidRPr="00475850" w14:paraId="77F45236" w14:textId="77777777">
        <w:tc>
          <w:tcPr>
            <w:tcW w:w="41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7385FA5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CL (mL/siegħa/kg)</w:t>
            </w:r>
          </w:p>
        </w:tc>
        <w:tc>
          <w:tcPr>
            <w:tcW w:w="3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BA2398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2.11</w:t>
            </w:r>
            <w:r w:rsidRPr="00475850">
              <w:rPr>
                <w:szCs w:val="22"/>
              </w:rPr>
              <w:br/>
              <w:t>(1.85</w:t>
            </w:r>
            <w:r w:rsidRPr="00475850">
              <w:rPr>
                <w:szCs w:val="22"/>
              </w:rPr>
              <w:noBreakHyphen/>
              <w:t>2.41)</w:t>
            </w:r>
          </w:p>
        </w:tc>
      </w:tr>
      <w:tr w:rsidR="00D045F5" w:rsidRPr="00475850" w14:paraId="59DB3C27" w14:textId="77777777">
        <w:tc>
          <w:tcPr>
            <w:tcW w:w="41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302D335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t</w:t>
            </w:r>
            <w:r w:rsidRPr="00475850">
              <w:rPr>
                <w:szCs w:val="22"/>
                <w:vertAlign w:val="subscript"/>
              </w:rPr>
              <w:t>½</w:t>
            </w:r>
            <w:r w:rsidRPr="00475850">
              <w:rPr>
                <w:szCs w:val="22"/>
              </w:rPr>
              <w:t xml:space="preserve"> (sigħat)</w:t>
            </w:r>
          </w:p>
        </w:tc>
        <w:tc>
          <w:tcPr>
            <w:tcW w:w="3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6D802E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20.9</w:t>
            </w:r>
            <w:r w:rsidRPr="00475850">
              <w:rPr>
                <w:szCs w:val="22"/>
              </w:rPr>
              <w:br/>
              <w:t>(18.2</w:t>
            </w:r>
            <w:r w:rsidRPr="00475850">
              <w:rPr>
                <w:szCs w:val="22"/>
              </w:rPr>
              <w:noBreakHyphen/>
              <w:t>23.9)</w:t>
            </w:r>
          </w:p>
        </w:tc>
      </w:tr>
      <w:tr w:rsidR="00D045F5" w:rsidRPr="00475850" w14:paraId="210095DE" w14:textId="77777777">
        <w:tc>
          <w:tcPr>
            <w:tcW w:w="41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A9F7D08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MRT (sigħat)</w:t>
            </w:r>
          </w:p>
        </w:tc>
        <w:tc>
          <w:tcPr>
            <w:tcW w:w="3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8C8614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25.0</w:t>
            </w:r>
            <w:r w:rsidRPr="00475850">
              <w:rPr>
                <w:szCs w:val="22"/>
              </w:rPr>
              <w:br/>
              <w:t>(22.4</w:t>
            </w:r>
            <w:r w:rsidRPr="00475850">
              <w:rPr>
                <w:szCs w:val="22"/>
              </w:rPr>
              <w:noBreakHyphen/>
              <w:t>27.8)</w:t>
            </w:r>
          </w:p>
        </w:tc>
      </w:tr>
      <w:tr w:rsidR="00D045F5" w:rsidRPr="00475850" w14:paraId="0DB7AF13" w14:textId="77777777">
        <w:tc>
          <w:tcPr>
            <w:tcW w:w="41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E822F01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V</w:t>
            </w:r>
            <w:r w:rsidRPr="00475850">
              <w:rPr>
                <w:szCs w:val="22"/>
                <w:vertAlign w:val="subscript"/>
              </w:rPr>
              <w:t>ss</w:t>
            </w:r>
            <w:r w:rsidRPr="00475850">
              <w:rPr>
                <w:szCs w:val="22"/>
              </w:rPr>
              <w:t xml:space="preserve"> (mL/kg)</w:t>
            </w:r>
          </w:p>
        </w:tc>
        <w:tc>
          <w:tcPr>
            <w:tcW w:w="3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520C88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line="240" w:lineRule="auto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52.6</w:t>
            </w:r>
            <w:r w:rsidRPr="00475850">
              <w:rPr>
                <w:szCs w:val="22"/>
              </w:rPr>
              <w:br/>
              <w:t>(47.4</w:t>
            </w:r>
            <w:r w:rsidRPr="00475850">
              <w:rPr>
                <w:szCs w:val="22"/>
              </w:rPr>
              <w:noBreakHyphen/>
              <w:t>58.3)</w:t>
            </w:r>
          </w:p>
        </w:tc>
      </w:tr>
    </w:tbl>
    <w:p w14:paraId="5AC4346E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vertAlign w:val="superscript"/>
        </w:rPr>
        <w:t>1</w:t>
      </w:r>
      <w:r w:rsidRPr="00475850">
        <w:rPr>
          <w:szCs w:val="22"/>
        </w:rPr>
        <w:t xml:space="preserve"> Il-parametri farmakokinetiċi huma ppreżentati fil-Medja Ġeometrika (95% CI)</w:t>
      </w:r>
    </w:p>
    <w:p w14:paraId="341C599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Taqsiriet: CI = intervall ta’ kunfidenza; C</w:t>
      </w:r>
      <w:r w:rsidRPr="00475850">
        <w:rPr>
          <w:szCs w:val="22"/>
          <w:vertAlign w:val="subscript"/>
        </w:rPr>
        <w:t>max</w:t>
      </w:r>
      <w:r w:rsidRPr="00475850">
        <w:rPr>
          <w:szCs w:val="22"/>
        </w:rPr>
        <w:t xml:space="preserve"> = attività massima; AUC = erja taħt il-kurva ħin-attività ta’ FVIII; t</w:t>
      </w:r>
      <w:r w:rsidRPr="00475850">
        <w:rPr>
          <w:szCs w:val="22"/>
          <w:vertAlign w:val="subscript"/>
        </w:rPr>
        <w:t>½</w:t>
      </w:r>
      <w:r w:rsidRPr="00475850">
        <w:rPr>
          <w:szCs w:val="22"/>
        </w:rPr>
        <w:t xml:space="preserve"> = half-life terminali; CL = tneħħija; V</w:t>
      </w:r>
      <w:r w:rsidRPr="00475850">
        <w:rPr>
          <w:szCs w:val="22"/>
          <w:vertAlign w:val="subscript"/>
        </w:rPr>
        <w:t>ss</w:t>
      </w:r>
      <w:r w:rsidRPr="00475850">
        <w:rPr>
          <w:szCs w:val="22"/>
        </w:rPr>
        <w:t xml:space="preserve"> = volum ta’ distribuzzjoni fl-istat fiss; MRT = ħin medju ta’ residenza.</w:t>
      </w:r>
    </w:p>
    <w:p w14:paraId="3EA50850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-2"/>
        <w:rPr>
          <w:szCs w:val="22"/>
        </w:rPr>
      </w:pPr>
    </w:p>
    <w:p w14:paraId="5C3CA978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-2"/>
        <w:rPr>
          <w:szCs w:val="22"/>
        </w:rPr>
      </w:pPr>
      <w:r w:rsidRPr="00475850">
        <w:rPr>
          <w:szCs w:val="22"/>
        </w:rPr>
        <w:t>Id-dejta PK turi li ELOCTA għandu half-life ċirkolanti mtawla.</w:t>
      </w:r>
    </w:p>
    <w:p w14:paraId="1E3E5A94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-2"/>
        <w:rPr>
          <w:szCs w:val="22"/>
        </w:rPr>
      </w:pPr>
    </w:p>
    <w:p w14:paraId="5925AE8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Popolazzjoni pedjatrika</w:t>
      </w:r>
    </w:p>
    <w:p w14:paraId="15A4D420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-2"/>
        <w:rPr>
          <w:szCs w:val="22"/>
        </w:rPr>
      </w:pPr>
      <w:r w:rsidRPr="00475850">
        <w:rPr>
          <w:szCs w:val="22"/>
        </w:rPr>
        <w:t xml:space="preserve">Il-parametri farmakokinetiċi ta’ ELOCTA ġew stabbiliti għall-adolexxenti fi </w:t>
      </w:r>
      <w:r w:rsidR="00057019" w:rsidRPr="00475850">
        <w:rPr>
          <w:szCs w:val="22"/>
        </w:rPr>
        <w:t>S</w:t>
      </w:r>
      <w:r w:rsidRPr="00475850">
        <w:rPr>
          <w:szCs w:val="22"/>
        </w:rPr>
        <w:t xml:space="preserve">tudju I (it-teħid ta’ kampjuni farmakokinetiċi twettaq qabel id-doża, segwit minn evalwazzjoni f’punti multipli sa 120 siegħa (5 ijiem) wara d-doża) u għat-tfal fi </w:t>
      </w:r>
      <w:r w:rsidR="00057019" w:rsidRPr="00475850">
        <w:rPr>
          <w:szCs w:val="22"/>
        </w:rPr>
        <w:t>S</w:t>
      </w:r>
      <w:r w:rsidRPr="00475850">
        <w:rPr>
          <w:szCs w:val="22"/>
        </w:rPr>
        <w:t>tudju II (it-teħid ta’ kampjuni farmakokinetiċi twettaq qabel id-doża, segwit minn evalwazzjoni f’punti multipli sa 72 siegħa (3 ijiem) wara d-doża). Tabelli 5 u 6 jippreżentaw il-parametri farmakokinetiċi kkalkulati mid-dejta pedjatrika ta’ individwi li kellhom inqas minn 18-il sena.</w:t>
      </w:r>
    </w:p>
    <w:p w14:paraId="6F6A7EC1" w14:textId="77777777" w:rsidR="00D045F5" w:rsidRPr="00475850" w:rsidRDefault="00D045F5" w:rsidP="007D2F89">
      <w:pPr>
        <w:tabs>
          <w:tab w:val="clear" w:pos="567"/>
        </w:tabs>
        <w:spacing w:line="240" w:lineRule="auto"/>
        <w:ind w:left="1284" w:hanging="1284"/>
        <w:rPr>
          <w:szCs w:val="22"/>
        </w:rPr>
      </w:pPr>
    </w:p>
    <w:p w14:paraId="638D959E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bookmarkStart w:id="3" w:name="ProposedTable5PKforAdolescents"/>
      <w:bookmarkEnd w:id="3"/>
      <w:r w:rsidRPr="00475850">
        <w:rPr>
          <w:b/>
          <w:szCs w:val="22"/>
        </w:rPr>
        <w:t>Tabella 5: Parametri farmakokinetiċi ta’ ELOCTA għal individwi pedjatriċi bl-użu ta’ assaġġ tat-tagħqid tad-demm ta’ stadju wieħed</w:t>
      </w:r>
    </w:p>
    <w:tbl>
      <w:tblPr>
        <w:tblW w:w="0" w:type="auto"/>
        <w:tblInd w:w="-7" w:type="dxa"/>
        <w:tblLayout w:type="fixed"/>
        <w:tblLook w:val="0000" w:firstRow="0" w:lastRow="0" w:firstColumn="0" w:lastColumn="0" w:noHBand="0" w:noVBand="0"/>
      </w:tblPr>
      <w:tblGrid>
        <w:gridCol w:w="2518"/>
        <w:gridCol w:w="2233"/>
        <w:gridCol w:w="1950"/>
        <w:gridCol w:w="278"/>
        <w:gridCol w:w="2597"/>
        <w:gridCol w:w="15"/>
      </w:tblGrid>
      <w:tr w:rsidR="00D045F5" w:rsidRPr="00475850" w14:paraId="098D6CD4" w14:textId="77777777">
        <w:trPr>
          <w:trHeight w:val="345"/>
          <w:tblHeader/>
        </w:trPr>
        <w:tc>
          <w:tcPr>
            <w:tcW w:w="2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B1B0A1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  <w:vertAlign w:val="superscript"/>
              </w:rPr>
            </w:pPr>
            <w:r w:rsidRPr="00475850">
              <w:rPr>
                <w:szCs w:val="22"/>
              </w:rPr>
              <w:t>Parametri farmakokinetiċi</w:t>
            </w:r>
            <w:r w:rsidRPr="00475850">
              <w:rPr>
                <w:szCs w:val="22"/>
                <w:vertAlign w:val="superscript"/>
              </w:rPr>
              <w:t>1</w:t>
            </w:r>
          </w:p>
        </w:tc>
        <w:tc>
          <w:tcPr>
            <w:tcW w:w="4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D1EF59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Studju II</w:t>
            </w:r>
          </w:p>
        </w:tc>
        <w:tc>
          <w:tcPr>
            <w:tcW w:w="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D80186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F4381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Studju I*</w:t>
            </w:r>
          </w:p>
        </w:tc>
      </w:tr>
      <w:tr w:rsidR="00D045F5" w:rsidRPr="00475850" w14:paraId="5EE5036A" w14:textId="77777777">
        <w:trPr>
          <w:trHeight w:val="421"/>
          <w:tblHeader/>
        </w:trPr>
        <w:tc>
          <w:tcPr>
            <w:tcW w:w="2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94C700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before="60" w:after="60" w:line="240" w:lineRule="auto"/>
              <w:rPr>
                <w:b/>
                <w:szCs w:val="22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A31781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&lt;6 snin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C974CB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6 sa &lt;12-il sena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929425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A27C8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12 sa &lt;18-il sena</w:t>
            </w:r>
          </w:p>
        </w:tc>
      </w:tr>
      <w:tr w:rsidR="00D045F5" w:rsidRPr="00475850" w14:paraId="608F0597" w14:textId="77777777">
        <w:trPr>
          <w:trHeight w:val="354"/>
          <w:tblHeader/>
        </w:trPr>
        <w:tc>
          <w:tcPr>
            <w:tcW w:w="2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C0D898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before="60" w:after="60" w:line="240" w:lineRule="auto"/>
              <w:rPr>
                <w:b/>
                <w:szCs w:val="22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205F4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b w:val="0"/>
                <w:szCs w:val="22"/>
              </w:rPr>
            </w:pPr>
            <w:r w:rsidRPr="00475850">
              <w:rPr>
                <w:b w:val="0"/>
                <w:szCs w:val="22"/>
              </w:rPr>
              <w:t>N = 23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B2718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b w:val="0"/>
                <w:szCs w:val="22"/>
              </w:rPr>
            </w:pPr>
            <w:r w:rsidRPr="00475850">
              <w:rPr>
                <w:b w:val="0"/>
                <w:szCs w:val="22"/>
              </w:rPr>
              <w:t>N = 31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47D289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b w:val="0"/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48D56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b w:val="0"/>
                <w:szCs w:val="22"/>
              </w:rPr>
            </w:pPr>
            <w:r w:rsidRPr="00475850">
              <w:rPr>
                <w:b w:val="0"/>
                <w:szCs w:val="22"/>
              </w:rPr>
              <w:t>N = 11</w:t>
            </w:r>
          </w:p>
        </w:tc>
      </w:tr>
      <w:tr w:rsidR="00D045F5" w:rsidRPr="00475850" w14:paraId="5C6A8044" w14:textId="77777777">
        <w:trPr>
          <w:trHeight w:val="4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D65A87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Irkupru Inkrementali (IU/dL kull IU/kg)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5BE3BA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1.90</w:t>
            </w:r>
            <w:r w:rsidRPr="00475850">
              <w:rPr>
                <w:szCs w:val="22"/>
              </w:rPr>
              <w:br/>
              <w:t>(1.79</w:t>
            </w:r>
            <w:r w:rsidRPr="00475850">
              <w:rPr>
                <w:szCs w:val="22"/>
              </w:rPr>
              <w:noBreakHyphen/>
              <w:t>2.02)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C4BFB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2.30</w:t>
            </w:r>
            <w:r w:rsidRPr="00475850">
              <w:rPr>
                <w:szCs w:val="22"/>
              </w:rPr>
              <w:br/>
              <w:t>(2.04</w:t>
            </w:r>
            <w:r w:rsidRPr="00475850">
              <w:rPr>
                <w:szCs w:val="22"/>
              </w:rPr>
              <w:noBreakHyphen/>
              <w:t>2.59)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3BCE3A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34C14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1.81</w:t>
            </w:r>
            <w:r w:rsidRPr="00475850">
              <w:rPr>
                <w:szCs w:val="22"/>
              </w:rPr>
              <w:br/>
              <w:t>(1.56</w:t>
            </w:r>
            <w:r w:rsidRPr="00475850">
              <w:rPr>
                <w:szCs w:val="22"/>
              </w:rPr>
              <w:noBreakHyphen/>
              <w:t>2.09)</w:t>
            </w:r>
          </w:p>
        </w:tc>
      </w:tr>
      <w:tr w:rsidR="00D045F5" w:rsidRPr="00475850" w14:paraId="3611DF61" w14:textId="77777777">
        <w:trPr>
          <w:trHeight w:val="44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C7AB35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AUC/Doża</w:t>
            </w:r>
            <w:r w:rsidRPr="00475850">
              <w:rPr>
                <w:szCs w:val="22"/>
              </w:rPr>
              <w:br/>
              <w:t>(IU*siegħa/dL kull IU/kg)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000FC9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28.9</w:t>
            </w:r>
            <w:r w:rsidRPr="00475850">
              <w:rPr>
                <w:szCs w:val="22"/>
              </w:rPr>
              <w:br/>
              <w:t>(25.6</w:t>
            </w:r>
            <w:r w:rsidRPr="00475850">
              <w:rPr>
                <w:szCs w:val="22"/>
              </w:rPr>
              <w:noBreakHyphen/>
              <w:t>32.7)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6A4B7E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38.4</w:t>
            </w:r>
            <w:r w:rsidRPr="00475850">
              <w:rPr>
                <w:szCs w:val="22"/>
              </w:rPr>
              <w:br/>
              <w:t>(33.2</w:t>
            </w:r>
            <w:r w:rsidRPr="00475850">
              <w:rPr>
                <w:szCs w:val="22"/>
              </w:rPr>
              <w:noBreakHyphen/>
              <w:t>44.4)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DEE076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5F7D8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38.2</w:t>
            </w:r>
            <w:r w:rsidRPr="00475850">
              <w:rPr>
                <w:szCs w:val="22"/>
              </w:rPr>
              <w:br/>
              <w:t>(34.0</w:t>
            </w:r>
            <w:r w:rsidRPr="00475850">
              <w:rPr>
                <w:szCs w:val="22"/>
              </w:rPr>
              <w:noBreakHyphen/>
              <w:t>42.9)</w:t>
            </w:r>
          </w:p>
        </w:tc>
      </w:tr>
      <w:tr w:rsidR="00D045F5" w:rsidRPr="00475850" w14:paraId="01BF51E1" w14:textId="77777777">
        <w:trPr>
          <w:trHeight w:val="48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B351C5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t</w:t>
            </w:r>
            <w:r w:rsidRPr="00475850">
              <w:rPr>
                <w:szCs w:val="22"/>
                <w:vertAlign w:val="subscript"/>
              </w:rPr>
              <w:t>½</w:t>
            </w:r>
            <w:r w:rsidRPr="00475850">
              <w:rPr>
                <w:szCs w:val="22"/>
              </w:rPr>
              <w:t xml:space="preserve"> (sigħat)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4E1FD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12.3</w:t>
            </w:r>
            <w:r w:rsidRPr="00475850">
              <w:rPr>
                <w:szCs w:val="22"/>
              </w:rPr>
              <w:br/>
              <w:t>(11.0</w:t>
            </w:r>
            <w:r w:rsidRPr="00475850">
              <w:rPr>
                <w:szCs w:val="22"/>
              </w:rPr>
              <w:noBreakHyphen/>
              <w:t>13.7)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E5E35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13.5</w:t>
            </w:r>
            <w:r w:rsidRPr="00475850">
              <w:rPr>
                <w:szCs w:val="22"/>
              </w:rPr>
              <w:br/>
              <w:t>(11.4</w:t>
            </w:r>
            <w:r w:rsidRPr="00475850">
              <w:rPr>
                <w:szCs w:val="22"/>
              </w:rPr>
              <w:noBreakHyphen/>
              <w:t>15.8)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20F30B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8B407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16.0</w:t>
            </w:r>
            <w:r w:rsidRPr="00475850">
              <w:rPr>
                <w:szCs w:val="22"/>
              </w:rPr>
              <w:br/>
              <w:t>(13.9</w:t>
            </w:r>
            <w:r w:rsidRPr="00475850">
              <w:rPr>
                <w:szCs w:val="22"/>
              </w:rPr>
              <w:noBreakHyphen/>
              <w:t>18.5)</w:t>
            </w:r>
          </w:p>
        </w:tc>
      </w:tr>
      <w:tr w:rsidR="00D045F5" w:rsidRPr="00475850" w14:paraId="77C09EDD" w14:textId="77777777">
        <w:trPr>
          <w:cantSplit/>
          <w:trHeight w:val="23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4D658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MRT (sigħat)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FAAE3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16.8</w:t>
            </w:r>
            <w:r w:rsidRPr="00475850">
              <w:rPr>
                <w:szCs w:val="22"/>
              </w:rPr>
              <w:br/>
              <w:t>(15.1</w:t>
            </w:r>
            <w:r w:rsidRPr="00475850">
              <w:rPr>
                <w:szCs w:val="22"/>
              </w:rPr>
              <w:noBreakHyphen/>
              <w:t>18.6)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9BAACC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19.0</w:t>
            </w:r>
            <w:r w:rsidRPr="00475850">
              <w:rPr>
                <w:szCs w:val="22"/>
              </w:rPr>
              <w:br/>
              <w:t>(16.2</w:t>
            </w:r>
            <w:r w:rsidRPr="00475850">
              <w:rPr>
                <w:szCs w:val="22"/>
              </w:rPr>
              <w:noBreakHyphen/>
              <w:t>22.3)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F40FFA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5C8AE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22.7</w:t>
            </w:r>
            <w:r w:rsidRPr="00475850">
              <w:rPr>
                <w:szCs w:val="22"/>
              </w:rPr>
              <w:br/>
              <w:t>(19.7</w:t>
            </w:r>
            <w:r w:rsidRPr="00475850">
              <w:rPr>
                <w:szCs w:val="22"/>
              </w:rPr>
              <w:noBreakHyphen/>
              <w:t>26.1)</w:t>
            </w:r>
          </w:p>
        </w:tc>
      </w:tr>
      <w:tr w:rsidR="00D045F5" w:rsidRPr="00475850" w14:paraId="1215ABB7" w14:textId="77777777">
        <w:trPr>
          <w:trHeight w:val="24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B749B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CL (mL/siegħa/kg)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51C92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3.46</w:t>
            </w:r>
            <w:r w:rsidRPr="00475850">
              <w:rPr>
                <w:szCs w:val="22"/>
              </w:rPr>
              <w:br/>
              <w:t>(3.06</w:t>
            </w:r>
            <w:r w:rsidRPr="00475850">
              <w:rPr>
                <w:szCs w:val="22"/>
              </w:rPr>
              <w:noBreakHyphen/>
              <w:t>3.91)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60B12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2.61</w:t>
            </w:r>
            <w:r w:rsidRPr="00475850">
              <w:rPr>
                <w:szCs w:val="22"/>
              </w:rPr>
              <w:br/>
              <w:t>(2.26</w:t>
            </w:r>
            <w:r w:rsidRPr="00475850">
              <w:rPr>
                <w:szCs w:val="22"/>
              </w:rPr>
              <w:noBreakHyphen/>
              <w:t>3.01)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D37919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97977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2.62</w:t>
            </w:r>
            <w:r w:rsidRPr="00475850">
              <w:rPr>
                <w:szCs w:val="22"/>
              </w:rPr>
              <w:br/>
              <w:t>(2.33</w:t>
            </w:r>
            <w:r w:rsidRPr="00475850">
              <w:rPr>
                <w:szCs w:val="22"/>
              </w:rPr>
              <w:noBreakHyphen/>
              <w:t>2.95)</w:t>
            </w:r>
          </w:p>
        </w:tc>
      </w:tr>
      <w:tr w:rsidR="00D045F5" w:rsidRPr="00475850" w14:paraId="24E01DB5" w14:textId="77777777">
        <w:trPr>
          <w:cantSplit/>
          <w:trHeight w:val="24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694B05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V</w:t>
            </w:r>
            <w:r w:rsidRPr="00475850">
              <w:rPr>
                <w:szCs w:val="22"/>
                <w:vertAlign w:val="subscript"/>
              </w:rPr>
              <w:t>ss</w:t>
            </w:r>
            <w:r w:rsidRPr="00475850">
              <w:rPr>
                <w:szCs w:val="22"/>
              </w:rPr>
              <w:t xml:space="preserve"> (mL/kg)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FD9DB" w14:textId="77777777" w:rsidR="00D045F5" w:rsidRPr="00475850" w:rsidRDefault="00D045F5" w:rsidP="007D2F89">
            <w:pPr>
              <w:pStyle w:val="C-TableText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57.9</w:t>
            </w:r>
            <w:r w:rsidRPr="00475850">
              <w:rPr>
                <w:szCs w:val="22"/>
              </w:rPr>
              <w:br/>
              <w:t>(54.1</w:t>
            </w:r>
            <w:r w:rsidRPr="00475850">
              <w:rPr>
                <w:szCs w:val="22"/>
              </w:rPr>
              <w:noBreakHyphen/>
              <w:t>62.0)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574A1" w14:textId="77777777" w:rsidR="00D045F5" w:rsidRPr="00475850" w:rsidRDefault="00D045F5" w:rsidP="007D2F89">
            <w:pPr>
              <w:pStyle w:val="C-TableText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49.5</w:t>
            </w:r>
            <w:r w:rsidRPr="00475850">
              <w:rPr>
                <w:szCs w:val="22"/>
              </w:rPr>
              <w:br/>
              <w:t>(44.1</w:t>
            </w:r>
            <w:r w:rsidRPr="00475850">
              <w:rPr>
                <w:szCs w:val="22"/>
              </w:rPr>
              <w:noBreakHyphen/>
              <w:t>55.6)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84F07" w14:textId="77777777" w:rsidR="00D045F5" w:rsidRPr="00475850" w:rsidRDefault="00D045F5" w:rsidP="007D2F89">
            <w:pPr>
              <w:pStyle w:val="C-TableText"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CBA33" w14:textId="77777777" w:rsidR="00D045F5" w:rsidRPr="00475850" w:rsidRDefault="00D045F5" w:rsidP="007D2F89">
            <w:pPr>
              <w:pStyle w:val="C-TableText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59.4</w:t>
            </w:r>
            <w:r w:rsidRPr="00475850">
              <w:rPr>
                <w:szCs w:val="22"/>
              </w:rPr>
              <w:br/>
              <w:t>(52.7</w:t>
            </w:r>
            <w:r w:rsidRPr="00475850">
              <w:rPr>
                <w:szCs w:val="22"/>
              </w:rPr>
              <w:noBreakHyphen/>
              <w:t>67.0)</w:t>
            </w:r>
          </w:p>
        </w:tc>
      </w:tr>
      <w:tr w:rsidR="00D045F5" w:rsidRPr="00475850" w14:paraId="0BB98D67" w14:textId="77777777">
        <w:trPr>
          <w:gridAfter w:val="1"/>
          <w:wAfter w:w="15" w:type="dxa"/>
          <w:cantSplit/>
          <w:trHeight w:val="244"/>
        </w:trPr>
        <w:tc>
          <w:tcPr>
            <w:tcW w:w="9576" w:type="dxa"/>
            <w:gridSpan w:val="5"/>
            <w:shd w:val="clear" w:color="auto" w:fill="auto"/>
          </w:tcPr>
          <w:p w14:paraId="44E060E0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  <w:vertAlign w:val="superscript"/>
              </w:rPr>
              <w:t>1</w:t>
            </w:r>
            <w:r w:rsidRPr="00475850">
              <w:rPr>
                <w:szCs w:val="22"/>
              </w:rPr>
              <w:t xml:space="preserve"> Il-parametri farmakokinetiċi huma ppreżentati fil-Medja Ġeometrika (95% CI)</w:t>
            </w:r>
          </w:p>
          <w:p w14:paraId="6EF14D16" w14:textId="77777777" w:rsidR="00D045F5" w:rsidRPr="00475850" w:rsidRDefault="00D045F5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Taqsiriet: CI = intervall ta’ kunfidenza; AUC = erja taħt il-kurva ħin-attività ta’ FVIII; t</w:t>
            </w:r>
            <w:r w:rsidRPr="00475850">
              <w:rPr>
                <w:szCs w:val="22"/>
                <w:vertAlign w:val="subscript"/>
              </w:rPr>
              <w:t>½</w:t>
            </w:r>
            <w:r w:rsidRPr="00475850">
              <w:rPr>
                <w:szCs w:val="22"/>
              </w:rPr>
              <w:t xml:space="preserve"> = half-life terminali; CL = tneħħija; MRT = ħin medju ta’ residenza; V</w:t>
            </w:r>
            <w:r w:rsidRPr="00475850">
              <w:rPr>
                <w:szCs w:val="22"/>
                <w:vertAlign w:val="subscript"/>
              </w:rPr>
              <w:t>ss</w:t>
            </w:r>
            <w:r w:rsidRPr="00475850">
              <w:rPr>
                <w:szCs w:val="22"/>
              </w:rPr>
              <w:t xml:space="preserve"> = volum ta’ distribuzzjoni fl-istat fiss</w:t>
            </w:r>
          </w:p>
          <w:p w14:paraId="3A272B6B" w14:textId="77777777" w:rsidR="00D045F5" w:rsidRPr="00475850" w:rsidRDefault="00D045F5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*Il-parametri farmakokinetiċi f’individwi ta’ minn 12 sa &lt;18-il sena kienu jinkludu individwi mill-partijiet kollha tal-istudju fi Studju I bi skemi differenti ta’ kampjunar</w:t>
            </w:r>
          </w:p>
        </w:tc>
      </w:tr>
    </w:tbl>
    <w:p w14:paraId="6872609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Cs/>
          <w:szCs w:val="22"/>
        </w:rPr>
      </w:pPr>
    </w:p>
    <w:p w14:paraId="06F149B8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Tabella 6: Parametri farmakokinetiċi ta’ ELOCTA għal individwi pedjatriċi bl-użu tal-assaġġ kromoġeniku</w:t>
      </w:r>
    </w:p>
    <w:tbl>
      <w:tblPr>
        <w:tblW w:w="0" w:type="auto"/>
        <w:tblInd w:w="-7" w:type="dxa"/>
        <w:tblLayout w:type="fixed"/>
        <w:tblLook w:val="0000" w:firstRow="0" w:lastRow="0" w:firstColumn="0" w:lastColumn="0" w:noHBand="0" w:noVBand="0"/>
      </w:tblPr>
      <w:tblGrid>
        <w:gridCol w:w="2518"/>
        <w:gridCol w:w="2233"/>
        <w:gridCol w:w="1950"/>
        <w:gridCol w:w="278"/>
        <w:gridCol w:w="2597"/>
        <w:gridCol w:w="15"/>
      </w:tblGrid>
      <w:tr w:rsidR="00D045F5" w:rsidRPr="00475850" w14:paraId="3C02DC4F" w14:textId="77777777">
        <w:trPr>
          <w:trHeight w:val="345"/>
          <w:tblHeader/>
        </w:trPr>
        <w:tc>
          <w:tcPr>
            <w:tcW w:w="2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A5D3C9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  <w:vertAlign w:val="superscript"/>
              </w:rPr>
            </w:pPr>
            <w:r w:rsidRPr="00475850">
              <w:rPr>
                <w:szCs w:val="22"/>
              </w:rPr>
              <w:t>Parametri farmakokinetiċi</w:t>
            </w:r>
            <w:r w:rsidRPr="00475850">
              <w:rPr>
                <w:szCs w:val="22"/>
                <w:vertAlign w:val="superscript"/>
              </w:rPr>
              <w:t>1</w:t>
            </w:r>
          </w:p>
        </w:tc>
        <w:tc>
          <w:tcPr>
            <w:tcW w:w="4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BAABDA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Studju II</w:t>
            </w:r>
          </w:p>
        </w:tc>
        <w:tc>
          <w:tcPr>
            <w:tcW w:w="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F77F9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A8AFC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Studju I*</w:t>
            </w:r>
          </w:p>
        </w:tc>
      </w:tr>
      <w:tr w:rsidR="00D045F5" w:rsidRPr="00475850" w14:paraId="62007133" w14:textId="77777777">
        <w:trPr>
          <w:trHeight w:val="421"/>
          <w:tblHeader/>
        </w:trPr>
        <w:tc>
          <w:tcPr>
            <w:tcW w:w="2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CA98CA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before="60" w:after="60" w:line="240" w:lineRule="auto"/>
              <w:rPr>
                <w:b/>
                <w:szCs w:val="22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47245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&lt;6 snin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B0A8B1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6 sa &lt;12-il sena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4703C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270DB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12 sa &lt;18-il sena</w:t>
            </w:r>
          </w:p>
        </w:tc>
      </w:tr>
      <w:tr w:rsidR="00D045F5" w:rsidRPr="00475850" w14:paraId="34B3423B" w14:textId="77777777">
        <w:trPr>
          <w:trHeight w:val="354"/>
          <w:tblHeader/>
        </w:trPr>
        <w:tc>
          <w:tcPr>
            <w:tcW w:w="2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03A418" w14:textId="77777777" w:rsidR="00D045F5" w:rsidRPr="00475850" w:rsidRDefault="00D045F5" w:rsidP="007D2F89">
            <w:pPr>
              <w:keepNext/>
              <w:tabs>
                <w:tab w:val="clear" w:pos="567"/>
              </w:tabs>
              <w:snapToGrid w:val="0"/>
              <w:spacing w:before="60" w:after="60" w:line="240" w:lineRule="auto"/>
              <w:rPr>
                <w:b/>
                <w:szCs w:val="22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AFC25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b w:val="0"/>
                <w:szCs w:val="22"/>
              </w:rPr>
            </w:pPr>
            <w:r w:rsidRPr="00475850">
              <w:rPr>
                <w:b w:val="0"/>
                <w:szCs w:val="22"/>
              </w:rPr>
              <w:t>N = 24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67DF98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b w:val="0"/>
                <w:szCs w:val="22"/>
              </w:rPr>
            </w:pPr>
            <w:r w:rsidRPr="00475850">
              <w:rPr>
                <w:b w:val="0"/>
                <w:szCs w:val="22"/>
              </w:rPr>
              <w:t>N = 27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F9C758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b w:val="0"/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18836" w14:textId="77777777" w:rsidR="00D045F5" w:rsidRPr="00475850" w:rsidRDefault="00D045F5" w:rsidP="007D2F89">
            <w:pPr>
              <w:pStyle w:val="C-TableHeader"/>
              <w:snapToGrid w:val="0"/>
              <w:jc w:val="center"/>
              <w:rPr>
                <w:b w:val="0"/>
                <w:szCs w:val="22"/>
              </w:rPr>
            </w:pPr>
            <w:r w:rsidRPr="00475850">
              <w:rPr>
                <w:b w:val="0"/>
                <w:szCs w:val="22"/>
              </w:rPr>
              <w:t>N = 11</w:t>
            </w:r>
          </w:p>
        </w:tc>
      </w:tr>
      <w:tr w:rsidR="00D045F5" w:rsidRPr="00475850" w14:paraId="34AE24CA" w14:textId="77777777">
        <w:trPr>
          <w:trHeight w:val="48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009744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Irkupru Inkrementali (IU/dL kull IU/kg)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7F0A2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1.88</w:t>
            </w:r>
            <w:r w:rsidRPr="00475850">
              <w:rPr>
                <w:szCs w:val="22"/>
              </w:rPr>
              <w:br/>
              <w:t>(1.73</w:t>
            </w:r>
            <w:r w:rsidRPr="00475850">
              <w:rPr>
                <w:szCs w:val="22"/>
              </w:rPr>
              <w:noBreakHyphen/>
              <w:t>2.05)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974407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2.08</w:t>
            </w:r>
            <w:r w:rsidRPr="00475850">
              <w:rPr>
                <w:szCs w:val="22"/>
              </w:rPr>
              <w:br/>
              <w:t>(1.91</w:t>
            </w:r>
            <w:r w:rsidRPr="00475850">
              <w:rPr>
                <w:szCs w:val="22"/>
              </w:rPr>
              <w:noBreakHyphen/>
              <w:t>2.25)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99DD5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8AD53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1.91</w:t>
            </w:r>
            <w:r w:rsidRPr="00475850">
              <w:rPr>
                <w:szCs w:val="22"/>
              </w:rPr>
              <w:br/>
              <w:t>(1.61</w:t>
            </w:r>
            <w:r w:rsidRPr="00475850">
              <w:rPr>
                <w:szCs w:val="22"/>
              </w:rPr>
              <w:noBreakHyphen/>
              <w:t>2.27)</w:t>
            </w:r>
          </w:p>
        </w:tc>
      </w:tr>
      <w:tr w:rsidR="00D045F5" w:rsidRPr="00475850" w14:paraId="6D2DB6A0" w14:textId="77777777">
        <w:trPr>
          <w:trHeight w:val="44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638D8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AUC/Doża</w:t>
            </w:r>
            <w:r w:rsidRPr="00475850">
              <w:rPr>
                <w:szCs w:val="22"/>
              </w:rPr>
              <w:br/>
              <w:t>(IU*siegħa/dL kull IU/kg)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7F79AE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25.9</w:t>
            </w:r>
            <w:r w:rsidRPr="00475850">
              <w:rPr>
                <w:szCs w:val="22"/>
              </w:rPr>
              <w:br/>
              <w:t>(23.4</w:t>
            </w:r>
            <w:r w:rsidRPr="00475850">
              <w:rPr>
                <w:szCs w:val="22"/>
              </w:rPr>
              <w:noBreakHyphen/>
              <w:t>28.7)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6BDF6D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32.8</w:t>
            </w:r>
            <w:r w:rsidRPr="00475850">
              <w:rPr>
                <w:szCs w:val="22"/>
              </w:rPr>
              <w:br/>
              <w:t>(28.2</w:t>
            </w:r>
            <w:r w:rsidRPr="00475850">
              <w:rPr>
                <w:szCs w:val="22"/>
              </w:rPr>
              <w:noBreakHyphen/>
              <w:t>38.2)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742ED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F27FC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40.8</w:t>
            </w:r>
            <w:r w:rsidRPr="00475850">
              <w:rPr>
                <w:szCs w:val="22"/>
              </w:rPr>
              <w:br/>
              <w:t>(29.3</w:t>
            </w:r>
            <w:r w:rsidRPr="00475850">
              <w:rPr>
                <w:szCs w:val="22"/>
              </w:rPr>
              <w:noBreakHyphen/>
              <w:t>56.7)</w:t>
            </w:r>
          </w:p>
        </w:tc>
      </w:tr>
      <w:tr w:rsidR="00D045F5" w:rsidRPr="00475850" w14:paraId="5195F875" w14:textId="77777777">
        <w:trPr>
          <w:trHeight w:val="48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C41CA8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t</w:t>
            </w:r>
            <w:r w:rsidRPr="00475850">
              <w:rPr>
                <w:szCs w:val="22"/>
                <w:vertAlign w:val="subscript"/>
              </w:rPr>
              <w:t>½</w:t>
            </w:r>
            <w:r w:rsidRPr="00475850">
              <w:rPr>
                <w:szCs w:val="22"/>
              </w:rPr>
              <w:t xml:space="preserve"> (sigħat)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C20BD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14.3</w:t>
            </w:r>
            <w:r w:rsidRPr="00475850">
              <w:rPr>
                <w:szCs w:val="22"/>
              </w:rPr>
              <w:br/>
              <w:t>(12.6</w:t>
            </w:r>
            <w:r w:rsidRPr="00475850">
              <w:rPr>
                <w:szCs w:val="22"/>
              </w:rPr>
              <w:noBreakHyphen/>
              <w:t>16.2)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D0C5FC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15.9</w:t>
            </w:r>
            <w:r w:rsidRPr="00475850">
              <w:rPr>
                <w:szCs w:val="22"/>
              </w:rPr>
              <w:br/>
              <w:t>(13.8</w:t>
            </w:r>
            <w:r w:rsidRPr="00475850">
              <w:rPr>
                <w:szCs w:val="22"/>
              </w:rPr>
              <w:noBreakHyphen/>
              <w:t>18.2)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48076D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1A0E3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17.5</w:t>
            </w:r>
            <w:r w:rsidRPr="00475850">
              <w:rPr>
                <w:szCs w:val="22"/>
              </w:rPr>
              <w:br/>
              <w:t>(12.7</w:t>
            </w:r>
            <w:r w:rsidRPr="00475850">
              <w:rPr>
                <w:szCs w:val="22"/>
              </w:rPr>
              <w:noBreakHyphen/>
              <w:t>24.0)</w:t>
            </w:r>
          </w:p>
        </w:tc>
      </w:tr>
      <w:tr w:rsidR="00D045F5" w:rsidRPr="00475850" w14:paraId="3060FB16" w14:textId="77777777">
        <w:trPr>
          <w:cantSplit/>
          <w:trHeight w:val="23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699219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MRT (sigħat)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68AA5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17.2</w:t>
            </w:r>
            <w:r w:rsidRPr="00475850">
              <w:rPr>
                <w:szCs w:val="22"/>
              </w:rPr>
              <w:br/>
              <w:t>(15.4</w:t>
            </w:r>
            <w:r w:rsidRPr="00475850">
              <w:rPr>
                <w:szCs w:val="22"/>
              </w:rPr>
              <w:noBreakHyphen/>
              <w:t>19.3)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D1B34F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20.7</w:t>
            </w:r>
            <w:r w:rsidRPr="00475850">
              <w:rPr>
                <w:szCs w:val="22"/>
              </w:rPr>
              <w:br/>
              <w:t>(18.0</w:t>
            </w:r>
            <w:r w:rsidRPr="00475850">
              <w:rPr>
                <w:szCs w:val="22"/>
              </w:rPr>
              <w:noBreakHyphen/>
              <w:t>23.8)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D8BB0F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D14BA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23.5</w:t>
            </w:r>
            <w:r w:rsidRPr="00475850">
              <w:rPr>
                <w:szCs w:val="22"/>
              </w:rPr>
              <w:br/>
              <w:t>(17.0</w:t>
            </w:r>
            <w:r w:rsidRPr="00475850">
              <w:rPr>
                <w:szCs w:val="22"/>
              </w:rPr>
              <w:noBreakHyphen/>
              <w:t>32.4)</w:t>
            </w:r>
          </w:p>
        </w:tc>
      </w:tr>
      <w:tr w:rsidR="00D045F5" w:rsidRPr="00475850" w14:paraId="1F3AD2B7" w14:textId="77777777">
        <w:trPr>
          <w:trHeight w:val="24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D5AD4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CL (mL/siegħa/kg)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E236B5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3.86</w:t>
            </w:r>
            <w:r w:rsidRPr="00475850">
              <w:rPr>
                <w:szCs w:val="22"/>
              </w:rPr>
              <w:br/>
              <w:t>(3.48</w:t>
            </w:r>
            <w:r w:rsidRPr="00475850">
              <w:rPr>
                <w:szCs w:val="22"/>
              </w:rPr>
              <w:noBreakHyphen/>
              <w:t>4.28)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9805D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3.05</w:t>
            </w:r>
            <w:r w:rsidRPr="00475850">
              <w:rPr>
                <w:szCs w:val="22"/>
              </w:rPr>
              <w:br/>
              <w:t>(2.62</w:t>
            </w:r>
            <w:r w:rsidRPr="00475850">
              <w:rPr>
                <w:szCs w:val="22"/>
              </w:rPr>
              <w:noBreakHyphen/>
              <w:t>3.55)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9E5BFC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B911E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2.45</w:t>
            </w:r>
            <w:r w:rsidRPr="00475850">
              <w:rPr>
                <w:szCs w:val="22"/>
              </w:rPr>
              <w:br/>
              <w:t>(1.76</w:t>
            </w:r>
            <w:r w:rsidRPr="00475850">
              <w:rPr>
                <w:szCs w:val="22"/>
              </w:rPr>
              <w:noBreakHyphen/>
              <w:t>3.41)</w:t>
            </w:r>
          </w:p>
        </w:tc>
      </w:tr>
      <w:tr w:rsidR="00D045F5" w:rsidRPr="00475850" w14:paraId="4D2044CC" w14:textId="77777777">
        <w:trPr>
          <w:cantSplit/>
          <w:trHeight w:val="24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26D68" w14:textId="77777777" w:rsidR="00D045F5" w:rsidRPr="00475850" w:rsidRDefault="00D045F5" w:rsidP="007D2F89">
            <w:pPr>
              <w:pStyle w:val="C-TableText"/>
              <w:keepNext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V</w:t>
            </w:r>
            <w:r w:rsidRPr="00475850">
              <w:rPr>
                <w:szCs w:val="22"/>
                <w:vertAlign w:val="subscript"/>
              </w:rPr>
              <w:t>ss</w:t>
            </w:r>
            <w:r w:rsidRPr="00475850">
              <w:rPr>
                <w:szCs w:val="22"/>
              </w:rPr>
              <w:t xml:space="preserve"> (mL/kg)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1BFEBC" w14:textId="77777777" w:rsidR="00D045F5" w:rsidRPr="00475850" w:rsidRDefault="00D045F5" w:rsidP="007D2F89">
            <w:pPr>
              <w:pStyle w:val="C-TableText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66.5</w:t>
            </w:r>
            <w:r w:rsidRPr="00475850">
              <w:rPr>
                <w:szCs w:val="22"/>
              </w:rPr>
              <w:br/>
              <w:t>(59.8</w:t>
            </w:r>
            <w:r w:rsidRPr="00475850">
              <w:rPr>
                <w:szCs w:val="22"/>
              </w:rPr>
              <w:noBreakHyphen/>
              <w:t>73.9)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81E81" w14:textId="77777777" w:rsidR="00D045F5" w:rsidRPr="00475850" w:rsidRDefault="00D045F5" w:rsidP="007D2F89">
            <w:pPr>
              <w:pStyle w:val="C-TableText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63.1</w:t>
            </w:r>
            <w:r w:rsidRPr="00475850">
              <w:rPr>
                <w:szCs w:val="22"/>
              </w:rPr>
              <w:br/>
              <w:t>(56.3</w:t>
            </w:r>
            <w:r w:rsidRPr="00475850">
              <w:rPr>
                <w:szCs w:val="22"/>
              </w:rPr>
              <w:noBreakHyphen/>
              <w:t>70.9)</w:t>
            </w:r>
          </w:p>
        </w:tc>
        <w:tc>
          <w:tcPr>
            <w:tcW w:w="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71B25" w14:textId="77777777" w:rsidR="00D045F5" w:rsidRPr="00475850" w:rsidRDefault="00D045F5" w:rsidP="007D2F89">
            <w:pPr>
              <w:pStyle w:val="C-TableText"/>
              <w:snapToGrid w:val="0"/>
              <w:jc w:val="center"/>
              <w:rPr>
                <w:szCs w:val="22"/>
              </w:rPr>
            </w:pPr>
          </w:p>
        </w:tc>
        <w:tc>
          <w:tcPr>
            <w:tcW w:w="2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943F0" w14:textId="77777777" w:rsidR="00D045F5" w:rsidRPr="00475850" w:rsidRDefault="00D045F5" w:rsidP="007D2F89">
            <w:pPr>
              <w:pStyle w:val="C-TableText"/>
              <w:snapToGrid w:val="0"/>
              <w:jc w:val="center"/>
              <w:rPr>
                <w:szCs w:val="22"/>
              </w:rPr>
            </w:pPr>
            <w:r w:rsidRPr="00475850">
              <w:rPr>
                <w:szCs w:val="22"/>
              </w:rPr>
              <w:t>57.6</w:t>
            </w:r>
            <w:r w:rsidRPr="00475850">
              <w:rPr>
                <w:szCs w:val="22"/>
              </w:rPr>
              <w:br/>
              <w:t>(50.2</w:t>
            </w:r>
            <w:r w:rsidRPr="00475850">
              <w:rPr>
                <w:szCs w:val="22"/>
              </w:rPr>
              <w:noBreakHyphen/>
              <w:t>65.9)</w:t>
            </w:r>
          </w:p>
        </w:tc>
      </w:tr>
      <w:tr w:rsidR="00D045F5" w:rsidRPr="00475850" w14:paraId="2552DB1C" w14:textId="77777777">
        <w:trPr>
          <w:gridAfter w:val="1"/>
          <w:wAfter w:w="15" w:type="dxa"/>
          <w:cantSplit/>
          <w:trHeight w:val="244"/>
        </w:trPr>
        <w:tc>
          <w:tcPr>
            <w:tcW w:w="9576" w:type="dxa"/>
            <w:gridSpan w:val="5"/>
            <w:shd w:val="clear" w:color="auto" w:fill="auto"/>
          </w:tcPr>
          <w:p w14:paraId="69FC348D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  <w:vertAlign w:val="superscript"/>
              </w:rPr>
              <w:t>1</w:t>
            </w:r>
            <w:r w:rsidRPr="00475850">
              <w:rPr>
                <w:szCs w:val="22"/>
              </w:rPr>
              <w:t xml:space="preserve"> Il-parametri farmakokinetiċi huma ppreżentati fil-Medja Ġeometrika (95% CI)</w:t>
            </w:r>
          </w:p>
          <w:p w14:paraId="0B78FB63" w14:textId="77777777" w:rsidR="00D045F5" w:rsidRPr="00475850" w:rsidRDefault="00D045F5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Taqsiriet: CI = intervall ta’ kunfidenza; AUC = erja taħt il-kurva ħin-attività ta’ FVIII; t</w:t>
            </w:r>
            <w:r w:rsidRPr="00475850">
              <w:rPr>
                <w:szCs w:val="22"/>
                <w:vertAlign w:val="subscript"/>
              </w:rPr>
              <w:t>½</w:t>
            </w:r>
            <w:r w:rsidRPr="00475850">
              <w:rPr>
                <w:szCs w:val="22"/>
              </w:rPr>
              <w:t xml:space="preserve"> = half-life terminali; CL = tneħħija; MRT = ħin medju ta’ residenza; V</w:t>
            </w:r>
            <w:r w:rsidRPr="00475850">
              <w:rPr>
                <w:szCs w:val="22"/>
                <w:vertAlign w:val="subscript"/>
              </w:rPr>
              <w:t>ss</w:t>
            </w:r>
            <w:r w:rsidRPr="00475850">
              <w:rPr>
                <w:szCs w:val="22"/>
              </w:rPr>
              <w:t xml:space="preserve"> = volum ta’ distribuzzjoni fl-istat fiss</w:t>
            </w:r>
          </w:p>
          <w:p w14:paraId="3B50C99A" w14:textId="77777777" w:rsidR="00D045F5" w:rsidRPr="00475850" w:rsidRDefault="00D045F5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* Il-parametri farmakokinetiċi f’individwi ta’ minn 12 sa &lt;18-il sena kienu jinkludu individwi mill-partijiet kollha tal-istudju fi Studju I bi skemi differenti ta’ kampjunar</w:t>
            </w:r>
          </w:p>
        </w:tc>
      </w:tr>
    </w:tbl>
    <w:p w14:paraId="76AC838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33FDC3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Meta mqabbla mal-adolexxenti u adulti, tfal li għandhom inqas minn 12-il sena jista’ jkollhom tneħħija ogħla u half-life iqsar. Dan hu konsistenti mal-osservazzjonijiet ta’ fatturi oħrajn ta’ koagulazzjoni. Dawn id-differenzi għandhom jiġu kkunsidrati meta jingħata d-dożaġġ.</w:t>
      </w:r>
    </w:p>
    <w:p w14:paraId="53F1018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FD46B10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5.3</w:t>
      </w:r>
      <w:r w:rsidRPr="00475850">
        <w:rPr>
          <w:b/>
          <w:szCs w:val="22"/>
        </w:rPr>
        <w:tab/>
        <w:t>Tagħrif ta’ qabel l-użu kliniku dwar is-sigurtà</w:t>
      </w:r>
    </w:p>
    <w:p w14:paraId="731C288A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A4C2D45" w14:textId="77777777" w:rsidR="004117F1" w:rsidRPr="00475850" w:rsidRDefault="004117F1" w:rsidP="007D2F89">
      <w:pPr>
        <w:spacing w:line="240" w:lineRule="auto"/>
        <w:rPr>
          <w:szCs w:val="22"/>
        </w:rPr>
      </w:pPr>
      <w:r w:rsidRPr="00475850">
        <w:rPr>
          <w:szCs w:val="22"/>
        </w:rPr>
        <w:t>Tagħrif mhux kliniku bbażat fuq studji ta’ effett tossiku minn dożi akuti u ripetuti (li kienu jinkludu evalwazzjonijiet ta’ tossiċità lokali u sigurtà farmakoloġika)</w:t>
      </w:r>
      <w:r w:rsidRPr="00475850">
        <w:t xml:space="preserve">, </w:t>
      </w:r>
      <w:r w:rsidRPr="00475850">
        <w:rPr>
          <w:szCs w:val="22"/>
        </w:rPr>
        <w:t xml:space="preserve">ma juri l-ebda periklu speċjali għall-bnedmin. Ma twettqux studji biex jinvestigaw l-effett tossiku fuq il-ġeni, </w:t>
      </w:r>
      <w:bookmarkStart w:id="4" w:name="OLE_LINK33"/>
      <w:bookmarkStart w:id="5" w:name="OLE_LINK34"/>
      <w:r w:rsidRPr="00475850">
        <w:rPr>
          <w:szCs w:val="22"/>
        </w:rPr>
        <w:t>riskju ta’ kanċer</w:t>
      </w:r>
      <w:bookmarkEnd w:id="4"/>
      <w:bookmarkEnd w:id="5"/>
      <w:r w:rsidRPr="00475850">
        <w:rPr>
          <w:szCs w:val="22"/>
        </w:rPr>
        <w:t>, effett tossiku fuq is-sistema riproduttiva jew l-iżvilupp embrijofetali. Fi studju dwar it-trasferiment plaċentali, intwera li ELOCTA jgħaddi minn ġol-plaċenta f’ammonti żgħar fil-ġrieden.</w:t>
      </w:r>
    </w:p>
    <w:p w14:paraId="777182B6" w14:textId="77777777" w:rsidR="004117F1" w:rsidRPr="00475850" w:rsidRDefault="004117F1" w:rsidP="007D2F89">
      <w:pPr>
        <w:spacing w:line="240" w:lineRule="auto"/>
        <w:rPr>
          <w:szCs w:val="22"/>
        </w:rPr>
      </w:pPr>
    </w:p>
    <w:p w14:paraId="58B0675E" w14:textId="77777777" w:rsidR="004117F1" w:rsidRPr="00475850" w:rsidRDefault="004117F1" w:rsidP="007D2F89">
      <w:pPr>
        <w:spacing w:line="240" w:lineRule="auto"/>
        <w:rPr>
          <w:szCs w:val="22"/>
        </w:rPr>
      </w:pPr>
    </w:p>
    <w:p w14:paraId="027A66AE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b/>
          <w:szCs w:val="22"/>
        </w:rPr>
        <w:tab/>
        <w:t>TAGĦRIF FARMAĊEWTIKU</w:t>
      </w:r>
    </w:p>
    <w:p w14:paraId="2CC1D969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23BE4D77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6.1</w:t>
      </w:r>
      <w:r w:rsidRPr="00475850">
        <w:rPr>
          <w:b/>
          <w:szCs w:val="22"/>
        </w:rPr>
        <w:tab/>
        <w:t>Lista ta’ eċċipjenti</w:t>
      </w:r>
    </w:p>
    <w:p w14:paraId="56AEA12D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i/>
          <w:szCs w:val="22"/>
        </w:rPr>
      </w:pPr>
    </w:p>
    <w:p w14:paraId="046A181D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Trab</w:t>
      </w:r>
    </w:p>
    <w:p w14:paraId="752BBF10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Sucrose</w:t>
      </w:r>
    </w:p>
    <w:p w14:paraId="2A4DC14D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Sodium chloride</w:t>
      </w:r>
    </w:p>
    <w:p w14:paraId="03FD5D73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Histidine</w:t>
      </w:r>
    </w:p>
    <w:p w14:paraId="29F6BA47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Calcium chloride dihydrate</w:t>
      </w:r>
    </w:p>
    <w:p w14:paraId="795503CA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Polysorbate 20</w:t>
      </w:r>
    </w:p>
    <w:p w14:paraId="4D7F5FF5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Sodium hydroxide (għal aġġustament tal-pH)</w:t>
      </w:r>
    </w:p>
    <w:p w14:paraId="2A911259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Hydrochloric acid (għal aġġustament tal-pH)</w:t>
      </w:r>
    </w:p>
    <w:p w14:paraId="1A7999BB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460B53A7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Solvent</w:t>
      </w:r>
    </w:p>
    <w:p w14:paraId="3B951AC4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Ilma għall-injezzjonijiet</w:t>
      </w:r>
    </w:p>
    <w:p w14:paraId="623096A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D10B9D7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6.2</w:t>
      </w:r>
      <w:r w:rsidRPr="00475850">
        <w:rPr>
          <w:b/>
          <w:szCs w:val="22"/>
        </w:rPr>
        <w:tab/>
        <w:t>Inkompatibbiltajiet</w:t>
      </w:r>
    </w:p>
    <w:p w14:paraId="05B67541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43BCF3BD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Fin-nuqqas ta’ studji ta’ kompatibbiltà, dan il-prodott mediċinali m’għandux jitħallat ma’ prodotti mediċinali oħrajn.</w:t>
      </w:r>
    </w:p>
    <w:p w14:paraId="42DF6B2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rFonts w:eastAsia="SimSun"/>
          <w:szCs w:val="22"/>
        </w:rPr>
      </w:pPr>
    </w:p>
    <w:p w14:paraId="101FB58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Is-sett ipprovdut tal-infużjoni biss għandu jintuża, għax il-kura tista’ ma tirnexxix b’konsegwenza tal-adsorbiment ta’ fattur VIII tal-koagulazzjoni mal-uċuh interni ta’ ċertu tagħmir tal-injezzjoni.</w:t>
      </w:r>
    </w:p>
    <w:p w14:paraId="2B83D28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B2FB697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6.3</w:t>
      </w:r>
      <w:r w:rsidRPr="00475850">
        <w:rPr>
          <w:b/>
          <w:szCs w:val="22"/>
        </w:rPr>
        <w:tab/>
        <w:t>Żmien kemm idum tajjeb il-prodott mediċinali</w:t>
      </w:r>
    </w:p>
    <w:p w14:paraId="707CB83D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BB4DFE3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Kunjett mhux miftuħ</w:t>
      </w:r>
    </w:p>
    <w:p w14:paraId="64FDFEAD" w14:textId="77777777" w:rsidR="00D045F5" w:rsidRPr="00475850" w:rsidRDefault="00585260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4</w:t>
      </w:r>
      <w:r w:rsidR="0067501D" w:rsidRPr="00475850">
        <w:rPr>
          <w:szCs w:val="22"/>
        </w:rPr>
        <w:t xml:space="preserve"> </w:t>
      </w:r>
      <w:r w:rsidR="00D045F5" w:rsidRPr="00475850">
        <w:rPr>
          <w:szCs w:val="22"/>
        </w:rPr>
        <w:t>snin</w:t>
      </w:r>
    </w:p>
    <w:p w14:paraId="7F200C6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B880E2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Matul il-perjodu ta’ kemm idum tajjeb, il-prodott jista’ jinħażen fit-temperatura tal-kamra (sa 30°C) għal perjodu wieħed li ma jaqbiżx is-6 xhur. Id-data li l-prodott jitneħħa mill-friġġ għandha tinkiteb fuq il-kartuna. Wara ħażna fit-temperatura tal-kamra, il-prodott ma jistax jitpoġġa lura fil-friġġ.</w:t>
      </w:r>
      <w:r w:rsidR="004117F1" w:rsidRPr="00475850">
        <w:rPr>
          <w:szCs w:val="22"/>
        </w:rPr>
        <w:t xml:space="preserve"> </w:t>
      </w:r>
      <w:r w:rsidRPr="00475850">
        <w:rPr>
          <w:szCs w:val="22"/>
        </w:rPr>
        <w:t xml:space="preserve">Tużax wara d-data </w:t>
      </w:r>
      <w:r w:rsidR="009E080C" w:rsidRPr="00475850">
        <w:rPr>
          <w:szCs w:val="22"/>
        </w:rPr>
        <w:t xml:space="preserve">ta’ </w:t>
      </w:r>
      <w:r w:rsidRPr="00475850">
        <w:rPr>
          <w:szCs w:val="22"/>
        </w:rPr>
        <w:t>skadenza stampata fuq il-kunjett jew sitt xhur wara li tneħħi l-kartuna minn ġol-friġġ, liema minnhom jiġi l-ewwel.</w:t>
      </w:r>
    </w:p>
    <w:p w14:paraId="7D92CBA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39B79F9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Wara r-rikostituzzjoni</w:t>
      </w:r>
    </w:p>
    <w:p w14:paraId="7EA2F0D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t>Wara r-rikostituzzjoni, l-istabbiltà kimika u fiżika ntweriet għal 6 sigħat meta</w:t>
      </w:r>
      <w:r w:rsidRPr="00475850">
        <w:rPr>
          <w:szCs w:val="22"/>
        </w:rPr>
        <w:t xml:space="preserve"> jinħażen fit-temperatura tal-kamra (sa 30°C).</w:t>
      </w:r>
      <w:r w:rsidR="004117F1" w:rsidRPr="00475850">
        <w:rPr>
          <w:szCs w:val="22"/>
        </w:rPr>
        <w:t xml:space="preserve"> </w:t>
      </w:r>
      <w:r w:rsidRPr="00475850">
        <w:rPr>
          <w:szCs w:val="22"/>
        </w:rPr>
        <w:t>Ilqa’ l-prodott minn xemx diretta. Wara r-rikostituzzjoni, jekk il-prodott ma jintużax fi żmien 6 sigħat, għandu jintrema. Minn aspett mikrobijoloġiku, il-prodott għandu jintuża immedjatament wara r-rikostituzzjoni. Jekk ma jintużax immedjatament, iż-żmien tal-ħażna waqt l-użu u l-kundizzjonijiet ta’ qabel l-użu huma r-responsabbiltà tal-utent.</w:t>
      </w:r>
    </w:p>
    <w:p w14:paraId="4BFE4876" w14:textId="77777777" w:rsidR="00D045F5" w:rsidRPr="00475850" w:rsidRDefault="00D045F5" w:rsidP="007D2F89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752EC77B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6.4</w:t>
      </w:r>
      <w:r w:rsidRPr="00475850">
        <w:rPr>
          <w:b/>
          <w:szCs w:val="22"/>
        </w:rPr>
        <w:tab/>
        <w:t>Prekawzjonijiet speċjali għall-ħażna</w:t>
      </w:r>
    </w:p>
    <w:p w14:paraId="1EA7BA1D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239BAAE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 friġġ (2°C - 8°C). Tagħmlux fil-friża. Żomm il-kunjett fil-kartuna ta’ barra sabiex tilqa’ mid-dawl.</w:t>
      </w:r>
    </w:p>
    <w:p w14:paraId="25F8148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937F96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Għall-kondizzjonijiet ta’ ħażna wara r-rikostituzzjoni tal-prodott mediċinali, ara sezzjoni 6.3.</w:t>
      </w:r>
    </w:p>
    <w:p w14:paraId="33688C8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CE4379D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6.5</w:t>
      </w:r>
      <w:r w:rsidRPr="00475850">
        <w:rPr>
          <w:b/>
          <w:szCs w:val="22"/>
        </w:rPr>
        <w:tab/>
      </w:r>
      <w:r w:rsidR="004117F1" w:rsidRPr="00475850">
        <w:rPr>
          <w:b/>
          <w:szCs w:val="22"/>
        </w:rPr>
        <w:t>In-natura tal-kontenitur u ta’ dak li hemm ġo fih</w:t>
      </w:r>
    </w:p>
    <w:p w14:paraId="6A3665B0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</w:p>
    <w:p w14:paraId="43E8011B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Kull pakkett fih:</w:t>
      </w:r>
    </w:p>
    <w:p w14:paraId="367F3F6D" w14:textId="77777777" w:rsidR="00D045F5" w:rsidRPr="00475850" w:rsidRDefault="00D045F5" w:rsidP="007D2F89">
      <w:pPr>
        <w:keepNext/>
        <w:numPr>
          <w:ilvl w:val="0"/>
          <w:numId w:val="6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trab f’kunjett tal-ħġieġ ta’ tip 1 b’tapp tal-lastku tal-chlorobutyl</w:t>
      </w:r>
    </w:p>
    <w:p w14:paraId="4AB1118A" w14:textId="77777777" w:rsidR="00D045F5" w:rsidRPr="00475850" w:rsidRDefault="00D045F5" w:rsidP="007D2F89">
      <w:pPr>
        <w:keepNext/>
        <w:numPr>
          <w:ilvl w:val="0"/>
          <w:numId w:val="6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 xml:space="preserve">3 mL ta’ solvent f’siringa mimlija għal-lest tal-ħġieġ ta’ tip 1 </w:t>
      </w:r>
      <w:r w:rsidR="004117F1" w:rsidRPr="00475850">
        <w:rPr>
          <w:szCs w:val="22"/>
        </w:rPr>
        <w:t xml:space="preserve">b’tapp tal-planġer </w:t>
      </w:r>
      <w:r w:rsidRPr="00475850">
        <w:rPr>
          <w:szCs w:val="22"/>
        </w:rPr>
        <w:t>tal-lastku tal-bromobutyl</w:t>
      </w:r>
    </w:p>
    <w:p w14:paraId="05FAA5EA" w14:textId="77777777" w:rsidR="00D045F5" w:rsidRPr="00475850" w:rsidRDefault="00D045F5" w:rsidP="007D2F89">
      <w:pPr>
        <w:keepNext/>
        <w:numPr>
          <w:ilvl w:val="0"/>
          <w:numId w:val="6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lasta tal-planġer</w:t>
      </w:r>
    </w:p>
    <w:p w14:paraId="7BBBC01F" w14:textId="77777777" w:rsidR="00D045F5" w:rsidRPr="00475850" w:rsidRDefault="00D045F5" w:rsidP="007D2F89">
      <w:pPr>
        <w:keepNext/>
        <w:numPr>
          <w:ilvl w:val="0"/>
          <w:numId w:val="6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adapter sterili tal-kunjett għar-rikostituzzjoni</w:t>
      </w:r>
    </w:p>
    <w:p w14:paraId="6CC6555A" w14:textId="77777777" w:rsidR="00D045F5" w:rsidRPr="00475850" w:rsidRDefault="00D045F5" w:rsidP="007D2F89">
      <w:pPr>
        <w:keepNext/>
        <w:numPr>
          <w:ilvl w:val="0"/>
          <w:numId w:val="6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1 sett sterilizzat għall-infużjoni</w:t>
      </w:r>
    </w:p>
    <w:p w14:paraId="0FC553B6" w14:textId="77777777" w:rsidR="00D045F5" w:rsidRPr="00475850" w:rsidRDefault="00D045F5" w:rsidP="007D2F89">
      <w:pPr>
        <w:numPr>
          <w:ilvl w:val="0"/>
          <w:numId w:val="6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żewġ biċċiet bl-alkoħol</w:t>
      </w:r>
    </w:p>
    <w:p w14:paraId="202923E4" w14:textId="77777777" w:rsidR="00D045F5" w:rsidRPr="00475850" w:rsidRDefault="00D045F5" w:rsidP="007D2F89">
      <w:pPr>
        <w:numPr>
          <w:ilvl w:val="0"/>
          <w:numId w:val="6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żewġ stikek</w:t>
      </w:r>
    </w:p>
    <w:p w14:paraId="6552B333" w14:textId="77777777" w:rsidR="00D045F5" w:rsidRPr="00475850" w:rsidRDefault="00D045F5" w:rsidP="007D2F89">
      <w:pPr>
        <w:numPr>
          <w:ilvl w:val="0"/>
          <w:numId w:val="6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pad wieħed tal-garża.</w:t>
      </w:r>
    </w:p>
    <w:p w14:paraId="30B18F6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6D7677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Daqs tal-pakkett ta’ 1.</w:t>
      </w:r>
    </w:p>
    <w:p w14:paraId="30AA170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842419C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bookmarkStart w:id="6" w:name="OLE_LINK1"/>
      <w:r w:rsidRPr="00475850">
        <w:rPr>
          <w:b/>
          <w:szCs w:val="22"/>
        </w:rPr>
        <w:t>6.6</w:t>
      </w:r>
      <w:r w:rsidRPr="00475850">
        <w:rPr>
          <w:b/>
          <w:szCs w:val="22"/>
        </w:rPr>
        <w:tab/>
      </w:r>
      <w:r w:rsidR="004117F1" w:rsidRPr="00475850">
        <w:rPr>
          <w:b/>
          <w:szCs w:val="22"/>
        </w:rPr>
        <w:t>Prekawzjonijiet speċjali għar-rimi u għal immaniġġar ieħor</w:t>
      </w:r>
    </w:p>
    <w:p w14:paraId="70DBBDE2" w14:textId="77777777" w:rsidR="00D045F5" w:rsidRPr="00475850" w:rsidRDefault="00D045F5" w:rsidP="007D2F89">
      <w:pPr>
        <w:keepNext/>
        <w:tabs>
          <w:tab w:val="clear" w:pos="567"/>
        </w:tabs>
        <w:autoSpaceDE w:val="0"/>
        <w:spacing w:line="240" w:lineRule="auto"/>
        <w:rPr>
          <w:rFonts w:eastAsia="SimSun"/>
          <w:szCs w:val="22"/>
        </w:rPr>
      </w:pPr>
    </w:p>
    <w:p w14:paraId="39107A7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It-trab tal-prodott lajofilizzat għall-injezzjoni fil-kunjett irid jiġi rikostitwit bis-solvent fornut (ilma għall-injezzjonijiet) mis-siringa mimlija għal-lest bl-użu tal-adapter sterili tal-kunjett għar-rikostituzzjoni.</w:t>
      </w:r>
    </w:p>
    <w:p w14:paraId="4838031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Il-kunjett għandu jkun jiddwwar bil-mod sakemm it-trab kollu jkunu inħall.</w:t>
      </w:r>
    </w:p>
    <w:p w14:paraId="27DCA3D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6853D73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Il-prodott mediċinali rikostitwit għandu jiġu eżaminat viżwalment għal frak u tibdil fil-kulur qabel ma jingħata.</w:t>
      </w:r>
      <w:r w:rsidR="0022621D" w:rsidRPr="00475850">
        <w:rPr>
          <w:szCs w:val="22"/>
        </w:rPr>
        <w:t xml:space="preserve"> Is-soluzzjoni għandha tidher ċara sa </w:t>
      </w:r>
      <w:r w:rsidR="00794D5A" w:rsidRPr="00E52014">
        <w:rPr>
          <w:szCs w:val="22"/>
        </w:rPr>
        <w:t>kemmxejn</w:t>
      </w:r>
      <w:r w:rsidR="0022621D" w:rsidRPr="00475850">
        <w:rPr>
          <w:szCs w:val="22"/>
        </w:rPr>
        <w:t xml:space="preserve"> opalexxenti, u bla kulur. Tużax soluzzjonijiet li jkunu mċajprin jew li jkollhom xi depożiti.</w:t>
      </w:r>
    </w:p>
    <w:bookmarkEnd w:id="6"/>
    <w:p w14:paraId="50934B4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DBBCF37" w14:textId="77777777" w:rsidR="0022621D" w:rsidRPr="00E52014" w:rsidRDefault="0022621D" w:rsidP="00E52014">
      <w:pPr>
        <w:keepNext/>
        <w:keepLines/>
        <w:tabs>
          <w:tab w:val="clear" w:pos="567"/>
        </w:tabs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Informazzjoni</w:t>
      </w:r>
      <w:r w:rsidR="001F446A" w:rsidRPr="00475850">
        <w:rPr>
          <w:szCs w:val="22"/>
          <w:u w:val="single"/>
        </w:rPr>
        <w:t xml:space="preserve"> </w:t>
      </w:r>
      <w:r w:rsidR="001F446A" w:rsidRPr="00E52014">
        <w:rPr>
          <w:szCs w:val="22"/>
          <w:u w:val="single"/>
        </w:rPr>
        <w:t>a</w:t>
      </w:r>
      <w:r w:rsidRPr="00475850">
        <w:rPr>
          <w:szCs w:val="22"/>
          <w:u w:val="single"/>
        </w:rPr>
        <w:t>ddizzjonali dwar ir-rikostituzzjoni u l-għoti</w:t>
      </w:r>
    </w:p>
    <w:p w14:paraId="69094473" w14:textId="77777777" w:rsidR="0022621D" w:rsidRPr="00475850" w:rsidRDefault="0022621D" w:rsidP="00E52014">
      <w:pPr>
        <w:keepNext/>
        <w:keepLines/>
        <w:tabs>
          <w:tab w:val="clear" w:pos="567"/>
        </w:tabs>
        <w:spacing w:line="240" w:lineRule="auto"/>
        <w:rPr>
          <w:szCs w:val="22"/>
        </w:rPr>
      </w:pPr>
    </w:p>
    <w:p w14:paraId="2393D6F5" w14:textId="77777777" w:rsidR="00507748" w:rsidRPr="00475850" w:rsidRDefault="00507748" w:rsidP="00507748">
      <w:pPr>
        <w:keepNext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jingħata permezz ta’ injezzjoni ġol-vini (IV) wara li t-trab għall-injezzjoni jinħall bis-solvent ipprovdut fis-siringa mimlija għal-lest. Il-pakkett ta’ ELOCTA fih:</w:t>
      </w:r>
    </w:p>
    <w:p w14:paraId="79AA2D0C" w14:textId="77777777" w:rsidR="00507748" w:rsidRPr="00475850" w:rsidRDefault="00507748" w:rsidP="00507748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08F2078" w14:textId="77777777" w:rsidR="00507748" w:rsidRPr="00475850" w:rsidRDefault="0009653D" w:rsidP="00507748">
      <w:pPr>
        <w:spacing w:line="240" w:lineRule="auto"/>
        <w:rPr>
          <w:b/>
          <w:szCs w:val="22"/>
        </w:rPr>
      </w:pPr>
      <w:r w:rsidRPr="00475850">
        <w:rPr>
          <w:noProof/>
          <w:lang w:val="en-GB" w:eastAsia="en-GB" w:bidi="ar-SA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360399B4" wp14:editId="432C5F3D">
                <wp:simplePos x="0" y="0"/>
                <wp:positionH relativeFrom="column">
                  <wp:posOffset>3488690</wp:posOffset>
                </wp:positionH>
                <wp:positionV relativeFrom="paragraph">
                  <wp:posOffset>43815</wp:posOffset>
                </wp:positionV>
                <wp:extent cx="2444115" cy="1579245"/>
                <wp:effectExtent l="12065" t="5080" r="10795" b="635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157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7992D" w14:textId="77777777" w:rsidR="000B6152" w:rsidRDefault="000B6152" w:rsidP="0050774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 1</w:t>
                            </w:r>
                            <w:r>
                              <w:rPr>
                                <w:sz w:val="20"/>
                                <w:lang w:val="sv-SE"/>
                              </w:rPr>
                              <w:t> </w:t>
                            </w:r>
                            <w:r>
                              <w:rPr>
                                <w:sz w:val="20"/>
                              </w:rPr>
                              <w:t xml:space="preserve">Kunjett bit-trab </w:t>
                            </w:r>
                            <w:r>
                              <w:rPr>
                                <w:sz w:val="20"/>
                              </w:rPr>
                              <w:br/>
                              <w:t>B) 3</w:t>
                            </w:r>
                            <w:r>
                              <w:rPr>
                                <w:sz w:val="20"/>
                                <w:lang w:val="sv-SE"/>
                              </w:rPr>
                              <w:t> </w:t>
                            </w:r>
                            <w:r>
                              <w:rPr>
                                <w:sz w:val="20"/>
                              </w:rPr>
                              <w:t xml:space="preserve">mL ta'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olvent f'siringa mimlija għal-lest</w:t>
                            </w:r>
                          </w:p>
                          <w:p w14:paraId="556C3B0C" w14:textId="77777777" w:rsidR="000B6152" w:rsidRPr="003E3252" w:rsidRDefault="000B6152" w:rsidP="0050774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Ċ) 1 Lasta tal-planġer 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D) 1 Adapter tal-kunjett </w:t>
                            </w:r>
                            <w:r>
                              <w:rPr>
                                <w:sz w:val="20"/>
                              </w:rPr>
                              <w:br/>
                              <w:t>E) 1 Sett tal-infużjoni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F) 2 Biċċiet bl-alkoħol 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G) 2 Stikek </w:t>
                            </w:r>
                            <w:r>
                              <w:rPr>
                                <w:sz w:val="20"/>
                              </w:rPr>
                              <w:br/>
                              <w:t>H) 1 Pad tal-garża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0399B4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274.7pt;margin-top:3.45pt;width:192.45pt;height:124.3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" strokeweight=".5pt">
                <v:textbox inset="7.45pt,3.85pt,7.45pt,3.85pt">
                  <w:txbxContent>
                    <w:p w14:paraId="4467992D" w14:textId="77777777" w:rsidR="000B6152" w:rsidRDefault="000B6152" w:rsidP="0050774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A) 1</w:t>
                      </w:r>
                      <w:r>
                        <w:rPr>
                          <w:sz w:val="20"/>
                          <w:lang w:val="sv-SE"/>
                        </w:rPr>
                        <w:t> </w:t>
                      </w:r>
                      <w:r>
                        <w:rPr>
                          <w:sz w:val="20"/>
                        </w:rPr>
                        <w:t xml:space="preserve">Kunjett bit-trab </w:t>
                      </w:r>
                      <w:r>
                        <w:rPr>
                          <w:sz w:val="20"/>
                        </w:rPr>
                        <w:br/>
                        <w:t>B) 3</w:t>
                      </w:r>
                      <w:r>
                        <w:rPr>
                          <w:sz w:val="20"/>
                          <w:lang w:val="sv-SE"/>
                        </w:rPr>
                        <w:t> </w:t>
                      </w:r>
                      <w:r>
                        <w:rPr>
                          <w:sz w:val="20"/>
                        </w:rPr>
                        <w:t xml:space="preserve">mL ta' </w:t>
                      </w:r>
                      <w:r>
                        <w:rPr>
                          <w:sz w:val="20"/>
                          <w:lang w:val="en-GB"/>
                        </w:rPr>
                        <w:t>s</w:t>
                      </w:r>
                      <w:r>
                        <w:rPr>
                          <w:sz w:val="20"/>
                        </w:rPr>
                        <w:t>olvent f'siringa mimlija għal-lest</w:t>
                      </w:r>
                    </w:p>
                    <w:p w14:paraId="556C3B0C" w14:textId="77777777" w:rsidR="000B6152" w:rsidRPr="003E3252" w:rsidRDefault="000B6152" w:rsidP="0050774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Ċ) 1 Lasta tal-planġer </w:t>
                      </w:r>
                      <w:r>
                        <w:rPr>
                          <w:sz w:val="20"/>
                        </w:rPr>
                        <w:br/>
                        <w:t xml:space="preserve">D) 1 Adapter tal-kunjett </w:t>
                      </w:r>
                      <w:r>
                        <w:rPr>
                          <w:sz w:val="20"/>
                        </w:rPr>
                        <w:br/>
                        <w:t>E) 1 Sett tal-infużjoni</w:t>
                      </w:r>
                      <w:r>
                        <w:rPr>
                          <w:sz w:val="20"/>
                        </w:rPr>
                        <w:br/>
                        <w:t xml:space="preserve">F) 2 Biċċiet bl-alkoħol </w:t>
                      </w:r>
                      <w:r>
                        <w:rPr>
                          <w:sz w:val="20"/>
                        </w:rPr>
                        <w:br/>
                        <w:t xml:space="preserve">G) 2 Stikek </w:t>
                      </w:r>
                      <w:r>
                        <w:rPr>
                          <w:sz w:val="20"/>
                        </w:rPr>
                        <w:br/>
                        <w:t>H) 1 Pad tal-garża</w:t>
                      </w:r>
                    </w:p>
                  </w:txbxContent>
                </v:textbox>
              </v:shape>
            </w:pict>
          </mc:Fallback>
        </mc:AlternateContent>
      </w:r>
    </w:p>
    <w:p w14:paraId="5DDD5FDA" w14:textId="77777777" w:rsidR="00507748" w:rsidRPr="00475850" w:rsidRDefault="0009653D" w:rsidP="00507748">
      <w:pPr>
        <w:spacing w:line="240" w:lineRule="auto"/>
        <w:rPr>
          <w:b/>
          <w:szCs w:val="22"/>
        </w:rPr>
      </w:pPr>
      <w:r w:rsidRPr="00475850">
        <w:rPr>
          <w:noProof/>
          <w:lang w:val="en-GB" w:eastAsia="en-GB" w:bidi="ar-SA"/>
        </w:rPr>
        <w:drawing>
          <wp:anchor distT="0" distB="0" distL="114935" distR="114935" simplePos="0" relativeHeight="251664384" behindDoc="0" locked="0" layoutInCell="1" allowOverlap="1" wp14:anchorId="184E80A1" wp14:editId="16A94F52">
            <wp:simplePos x="0" y="0"/>
            <wp:positionH relativeFrom="column">
              <wp:posOffset>426720</wp:posOffset>
            </wp:positionH>
            <wp:positionV relativeFrom="paragraph">
              <wp:posOffset>151130</wp:posOffset>
            </wp:positionV>
            <wp:extent cx="2779395" cy="131000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13100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31A3F" w14:textId="77777777" w:rsidR="00507748" w:rsidRPr="00475850" w:rsidRDefault="00507748" w:rsidP="00507748">
      <w:pPr>
        <w:spacing w:line="240" w:lineRule="auto"/>
        <w:rPr>
          <w:b/>
          <w:szCs w:val="22"/>
        </w:rPr>
      </w:pPr>
    </w:p>
    <w:p w14:paraId="42029384" w14:textId="77777777" w:rsidR="00507748" w:rsidRPr="00475850" w:rsidRDefault="00507748" w:rsidP="00507748">
      <w:pPr>
        <w:spacing w:line="240" w:lineRule="auto"/>
        <w:rPr>
          <w:b/>
          <w:szCs w:val="22"/>
        </w:rPr>
      </w:pPr>
    </w:p>
    <w:p w14:paraId="77E2045E" w14:textId="77777777" w:rsidR="00507748" w:rsidRPr="00475850" w:rsidRDefault="00507748" w:rsidP="00507748">
      <w:pPr>
        <w:spacing w:line="240" w:lineRule="auto"/>
        <w:rPr>
          <w:b/>
          <w:szCs w:val="22"/>
        </w:rPr>
      </w:pPr>
    </w:p>
    <w:p w14:paraId="34CE8D0D" w14:textId="77777777" w:rsidR="00507748" w:rsidRPr="00475850" w:rsidRDefault="00507748" w:rsidP="00507748">
      <w:pPr>
        <w:spacing w:line="240" w:lineRule="auto"/>
        <w:rPr>
          <w:b/>
          <w:szCs w:val="22"/>
        </w:rPr>
      </w:pPr>
    </w:p>
    <w:p w14:paraId="7305EBC9" w14:textId="77777777" w:rsidR="00507748" w:rsidRPr="00475850" w:rsidRDefault="00507748" w:rsidP="00507748">
      <w:pPr>
        <w:spacing w:line="240" w:lineRule="auto"/>
        <w:rPr>
          <w:b/>
          <w:szCs w:val="22"/>
        </w:rPr>
      </w:pPr>
    </w:p>
    <w:p w14:paraId="45336379" w14:textId="77777777" w:rsidR="00507748" w:rsidRPr="00475850" w:rsidRDefault="00507748" w:rsidP="00507748">
      <w:pPr>
        <w:spacing w:line="240" w:lineRule="auto"/>
        <w:rPr>
          <w:b/>
          <w:szCs w:val="22"/>
        </w:rPr>
      </w:pPr>
    </w:p>
    <w:p w14:paraId="5F7BF0B2" w14:textId="77777777" w:rsidR="00507748" w:rsidRPr="00475850" w:rsidRDefault="00507748" w:rsidP="00507748">
      <w:pPr>
        <w:spacing w:line="240" w:lineRule="auto"/>
        <w:rPr>
          <w:b/>
          <w:szCs w:val="22"/>
        </w:rPr>
      </w:pPr>
    </w:p>
    <w:p w14:paraId="30CDD167" w14:textId="77777777" w:rsidR="00507748" w:rsidRPr="00475850" w:rsidRDefault="00507748" w:rsidP="00507748">
      <w:pPr>
        <w:spacing w:line="240" w:lineRule="auto"/>
        <w:rPr>
          <w:b/>
          <w:szCs w:val="22"/>
        </w:rPr>
      </w:pPr>
    </w:p>
    <w:p w14:paraId="62E7361B" w14:textId="77777777" w:rsidR="00507748" w:rsidRPr="00475850" w:rsidRDefault="00507748" w:rsidP="00507748">
      <w:pPr>
        <w:spacing w:line="240" w:lineRule="auto"/>
        <w:rPr>
          <w:b/>
          <w:szCs w:val="22"/>
        </w:rPr>
      </w:pPr>
    </w:p>
    <w:p w14:paraId="5B1393E8" w14:textId="77777777" w:rsidR="00507748" w:rsidRPr="00475850" w:rsidRDefault="00507748" w:rsidP="00507748">
      <w:pPr>
        <w:spacing w:line="240" w:lineRule="auto"/>
        <w:rPr>
          <w:szCs w:val="22"/>
        </w:rPr>
      </w:pPr>
      <w:r w:rsidRPr="00475850">
        <w:rPr>
          <w:szCs w:val="22"/>
        </w:rPr>
        <w:t>ELOCTA m’għandux jitħallat ma’ soluzzjonijiet oħrajn għall-injezzjoni jew għall-infużjoni.</w:t>
      </w:r>
    </w:p>
    <w:p w14:paraId="191E0CEA" w14:textId="77777777" w:rsidR="00507748" w:rsidRPr="00475850" w:rsidRDefault="00507748" w:rsidP="00507748">
      <w:pPr>
        <w:spacing w:line="240" w:lineRule="auto"/>
        <w:rPr>
          <w:szCs w:val="22"/>
        </w:rPr>
      </w:pPr>
    </w:p>
    <w:p w14:paraId="30E23A7C" w14:textId="48966509" w:rsidR="00507748" w:rsidRPr="00A85B78" w:rsidRDefault="00507748" w:rsidP="00507748">
      <w:pPr>
        <w:spacing w:line="240" w:lineRule="auto"/>
        <w:rPr>
          <w:szCs w:val="22"/>
          <w:lang w:val="it-IT"/>
        </w:rPr>
      </w:pPr>
      <w:r w:rsidRPr="00475850">
        <w:rPr>
          <w:szCs w:val="22"/>
        </w:rPr>
        <w:t>Aħsel idejk qabel ma tiftaħ il-pakkett</w:t>
      </w:r>
      <w:r w:rsidR="00A85B78" w:rsidRPr="00A85B78">
        <w:rPr>
          <w:szCs w:val="22"/>
          <w:lang w:val="it-IT"/>
        </w:rPr>
        <w:t>.</w:t>
      </w:r>
    </w:p>
    <w:p w14:paraId="71EA79D7" w14:textId="77777777" w:rsidR="00507748" w:rsidRPr="00475850" w:rsidRDefault="00507748" w:rsidP="00507748">
      <w:pPr>
        <w:spacing w:line="240" w:lineRule="auto"/>
        <w:rPr>
          <w:szCs w:val="22"/>
        </w:rPr>
      </w:pPr>
    </w:p>
    <w:p w14:paraId="4B51224B" w14:textId="77777777" w:rsidR="00507748" w:rsidRPr="00475850" w:rsidRDefault="00507748" w:rsidP="00507748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Preparazzjoni:</w:t>
      </w:r>
    </w:p>
    <w:p w14:paraId="029D7463" w14:textId="77777777" w:rsidR="00507748" w:rsidRPr="00475850" w:rsidRDefault="00507748" w:rsidP="00507748">
      <w:pPr>
        <w:keepNext/>
        <w:tabs>
          <w:tab w:val="clear" w:pos="567"/>
        </w:tabs>
        <w:spacing w:line="240" w:lineRule="auto"/>
        <w:ind w:right="-2"/>
        <w:rPr>
          <w:b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78"/>
        <w:gridCol w:w="2619"/>
      </w:tblGrid>
      <w:tr w:rsidR="00507748" w:rsidRPr="00475850" w14:paraId="31D980F5" w14:textId="77777777" w:rsidTr="00860E61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6A4F9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1.</w:t>
            </w:r>
            <w:r w:rsidRPr="00475850">
              <w:rPr>
                <w:szCs w:val="22"/>
              </w:rPr>
              <w:tab/>
              <w:t>Iċċekkja l-isem u l-qawwa tal-pakkett, biex tiżgura li jkun fih il-mediċina korretta. Iċċekkja d-data ta’ skadenza fuq il-kartuna ta’ ELOCTA. Tużax jekk il-mediċina tkun skadiet.</w:t>
            </w:r>
          </w:p>
          <w:p w14:paraId="6173C856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b/>
                <w:szCs w:val="22"/>
              </w:rPr>
            </w:pPr>
          </w:p>
        </w:tc>
      </w:tr>
      <w:tr w:rsidR="00507748" w:rsidRPr="00475850" w14:paraId="3D982871" w14:textId="77777777" w:rsidTr="00860E61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4F832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2.</w:t>
            </w:r>
            <w:r w:rsidRPr="00475850">
              <w:rPr>
                <w:szCs w:val="22"/>
              </w:rPr>
              <w:tab/>
              <w:t>Jekk ELOCTA jkun inħażen fi friġġ, ħalli l-kunjett ta’ ELOCTA (A) u s-siringa bis-solvent (B) jilħqu t-temperatura tal-kamra qabel l-użu. Tużax sħana esterna.</w:t>
            </w:r>
          </w:p>
          <w:p w14:paraId="0B224AB1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</w:tr>
      <w:tr w:rsidR="00507748" w:rsidRPr="00475850" w14:paraId="785892EE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44B7D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3.</w:t>
            </w:r>
            <w:r w:rsidRPr="00475850">
              <w:rPr>
                <w:szCs w:val="22"/>
              </w:rPr>
              <w:tab/>
              <w:t>Poġġi l-kunjett fuq wiċċ nadif u ċatt. Neħħi l-għatu flip-top tal-plastik mill-kunjett ta’ ELOCTA.</w:t>
            </w:r>
          </w:p>
          <w:p w14:paraId="209F97F7" w14:textId="6A0D8C9E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5A145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9264" behindDoc="0" locked="0" layoutInCell="1" allowOverlap="1" wp14:anchorId="7854C46B" wp14:editId="67002F96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48260</wp:posOffset>
                  </wp:positionV>
                  <wp:extent cx="1398270" cy="1525905"/>
                  <wp:effectExtent l="0" t="0" r="0" b="0"/>
                  <wp:wrapSquare wrapText="bothSides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270" cy="152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5B7BB884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099D82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4.</w:t>
            </w:r>
            <w:r w:rsidRPr="00475850">
              <w:rPr>
                <w:szCs w:val="22"/>
              </w:rPr>
              <w:tab/>
              <w:t>Imsaħ il-parti ta’ fuq tal-kunjett b’waħda mill-biċċiet bl-alkoħol (F) ipprovduti fil-pakkett, u ħalliha tinxef fl-arja. Tmissx in-naħa ta’ fuq tal-kunjett u tħallihx imiss ma’ xi ħaġa oħra ġaladarba jkun intmesaħ.</w:t>
            </w:r>
          </w:p>
          <w:p w14:paraId="27EC5444" w14:textId="21BD832C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98763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0288" behindDoc="0" locked="0" layoutInCell="1" allowOverlap="1" wp14:anchorId="0D2E6AEE" wp14:editId="48C8F35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130810</wp:posOffset>
                  </wp:positionV>
                  <wp:extent cx="1308100" cy="1421130"/>
                  <wp:effectExtent l="0" t="0" r="0" b="0"/>
                  <wp:wrapSquare wrapText="bothSides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42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44B9D381" w14:textId="77777777" w:rsidTr="00860E61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29674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5.</w:t>
            </w:r>
            <w:r w:rsidRPr="00475850">
              <w:rPr>
                <w:szCs w:val="22"/>
              </w:rPr>
              <w:tab/>
              <w:t>Qaxxar lura l-għatu protettiv tal-karti mill-adapter tal-kunjett tal-plastik ċar (D). Tneħħix l-adapter mill-għatu protettiv tiegħu. Tmissx in-naħa ta’ ġewwa tal-pakkett tal-adapter tal-kunjett.</w:t>
            </w:r>
          </w:p>
          <w:p w14:paraId="4532B0EA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b/>
                <w:szCs w:val="22"/>
              </w:rPr>
            </w:pPr>
          </w:p>
        </w:tc>
      </w:tr>
      <w:tr w:rsidR="00507748" w:rsidRPr="00475850" w14:paraId="1B7B4F12" w14:textId="77777777" w:rsidTr="00860E61">
        <w:trPr>
          <w:cantSplit/>
        </w:trPr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F3D52E" w14:textId="2DD8508F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6.</w:t>
            </w:r>
            <w:r w:rsidRPr="00475850">
              <w:rPr>
                <w:szCs w:val="22"/>
              </w:rPr>
              <w:tab/>
            </w:r>
            <w:r w:rsidR="00347B57" w:rsidRPr="00475850">
              <w:rPr>
                <w:szCs w:val="22"/>
              </w:rPr>
              <w:t xml:space="preserve">Poġġi l-kunjett fuq wiċċ ċatt. </w:t>
            </w:r>
            <w:r w:rsidRPr="00475850">
              <w:rPr>
                <w:szCs w:val="22"/>
              </w:rPr>
              <w:t>Żomm l-adapter tal-kunjett fl-għatu protettiv tiegħu u poġġih preċiż fuq in-naħa ta’ fuq tal-kunjett. Agħfas ’l isfel b’mod sod sakemm l-adapter jikklikkja fil-post fin-naħa ta’ fuq tal-kunjett, bil-ponta tal-adapter li tippenetra l-għatu tal-kunjett.</w:t>
            </w:r>
          </w:p>
          <w:p w14:paraId="2A6C55F8" w14:textId="275BC114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2AD6B3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73600" behindDoc="0" locked="0" layoutInCell="1" allowOverlap="1" wp14:anchorId="602C4A5D" wp14:editId="1E2DB1FF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133350</wp:posOffset>
                  </wp:positionV>
                  <wp:extent cx="1501140" cy="1151890"/>
                  <wp:effectExtent l="0" t="0" r="0" b="0"/>
                  <wp:wrapSquare wrapText="bothSides"/>
                  <wp:docPr id="5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007586B7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5284C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7.</w:t>
            </w:r>
            <w:r w:rsidRPr="00475850">
              <w:rPr>
                <w:szCs w:val="22"/>
              </w:rPr>
              <w:tab/>
              <w:t>Waħħal il-lasta tal-planġer (Ċ) mas-siringa bis-solvent billi ddaħħal il-ponta tal-planġer fil-ftuħ tal-planġer tas-siringa. Dawwar il-lasta tal-planġer b’mod sod lejn il-lemin sakemm tkun f’postha b’mod sigur ġol-planġer tas-siringa.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7E5BE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5408" behindDoc="0" locked="0" layoutInCell="1" allowOverlap="1" wp14:anchorId="5A123FCE" wp14:editId="0926963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105410</wp:posOffset>
                  </wp:positionV>
                  <wp:extent cx="1266825" cy="1396365"/>
                  <wp:effectExtent l="0" t="0" r="0" b="0"/>
                  <wp:wrapSquare wrapText="bothSides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396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680AA55B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BDC20B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8.</w:t>
            </w:r>
            <w:r w:rsidRPr="00475850">
              <w:rPr>
                <w:szCs w:val="22"/>
              </w:rPr>
              <w:tab/>
              <w:t>Qaċċat l-għatu abjad tal-plastik, reżistenti għat-tbagħbis, minn mas-siringa bis-solvent billi tilwi l-għatu tal-perforazzjoni sakemm jitqaċċat.Poġġi l-għatu fil-ġenb billi tpoġġih rasu ’l isfel fuq wiċċ ċatt. Tmissx in-naħa ta’ ġewwa tal-għatu jew il-ponta tas-siringa.</w:t>
            </w:r>
          </w:p>
          <w:p w14:paraId="05C9F63E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86A16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6432" behindDoc="0" locked="0" layoutInCell="1" allowOverlap="1" wp14:anchorId="285D36F6" wp14:editId="1B124EB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42545</wp:posOffset>
                  </wp:positionV>
                  <wp:extent cx="1280160" cy="1388110"/>
                  <wp:effectExtent l="0" t="0" r="0" b="0"/>
                  <wp:wrapSquare wrapText="bothSides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388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15399412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768C51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9.</w:t>
            </w:r>
            <w:r w:rsidRPr="00475850">
              <w:rPr>
                <w:szCs w:val="22"/>
              </w:rPr>
              <w:tab/>
              <w:t>Erfa’ l-għatu protettiv lil hemm mill-adapter u armih.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EDB9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7456" behindDoc="0" locked="0" layoutInCell="1" allowOverlap="1" wp14:anchorId="28618F2E" wp14:editId="41BE9800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60960</wp:posOffset>
                  </wp:positionV>
                  <wp:extent cx="1285240" cy="1413510"/>
                  <wp:effectExtent l="0" t="0" r="0" b="0"/>
                  <wp:wrapSquare wrapText="bothSides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40" cy="141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0D36B6F4" w14:textId="77777777" w:rsidTr="00860E61">
        <w:trPr>
          <w:cantSplit/>
          <w:trHeight w:val="2411"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F2436A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10.</w:t>
            </w:r>
            <w:r w:rsidRPr="00475850">
              <w:rPr>
                <w:szCs w:val="22"/>
              </w:rPr>
              <w:tab/>
              <w:t>Qabbad is-siringa bis-solvent mal-adapter tal-kunjett billi ddaħħal il-ponta tas-siringa ġol-ftuħ tal-adapter. Agħfas b’mod sod u dawwar is-siringa lejn il-lemin sakemm tkun imwaħħla b’mod sigur.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12148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8480" behindDoc="0" locked="0" layoutInCell="1" allowOverlap="1" wp14:anchorId="47DA0BFF" wp14:editId="130B00DE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82550</wp:posOffset>
                  </wp:positionV>
                  <wp:extent cx="1308100" cy="1425575"/>
                  <wp:effectExtent l="0" t="0" r="0" b="0"/>
                  <wp:wrapSquare wrapText="bothSides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425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328A63FE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15626B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11.</w:t>
            </w:r>
            <w:r w:rsidRPr="00475850">
              <w:rPr>
                <w:szCs w:val="22"/>
              </w:rPr>
              <w:tab/>
              <w:t>Agħfas bil-mod il-lasta tal-planġer biex tinjetta s-solvent kollu ġol-kunjett ta’ ELOCTA.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D6A0D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9504" behindDoc="0" locked="0" layoutInCell="1" allowOverlap="1" wp14:anchorId="282D0636" wp14:editId="62541CFB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63500</wp:posOffset>
                  </wp:positionV>
                  <wp:extent cx="1341755" cy="1383030"/>
                  <wp:effectExtent l="0" t="0" r="0" b="0"/>
                  <wp:wrapSquare wrapText="bothSides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1383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0A8B14CD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AD700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12.</w:t>
            </w:r>
            <w:r w:rsidRPr="00475850">
              <w:rPr>
                <w:szCs w:val="22"/>
              </w:rPr>
              <w:tab/>
              <w:t>Bis-siringa għadha mwaħħla mal-adapter u bil-lasta tal-planġer magħfusa ’l isfel, dawwar il-kunjett bil-mod sakemm it-trab jinħall.</w:t>
            </w:r>
          </w:p>
          <w:p w14:paraId="4086D8AB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ind w:left="567"/>
              <w:rPr>
                <w:szCs w:val="22"/>
              </w:rPr>
            </w:pPr>
            <w:r w:rsidRPr="00475850">
              <w:rPr>
                <w:szCs w:val="22"/>
              </w:rPr>
              <w:t>Iċċaqlaqx bis-saħħa.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2DE69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70528" behindDoc="0" locked="0" layoutInCell="1" allowOverlap="1" wp14:anchorId="4FE8C171" wp14:editId="2F51FA59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80010</wp:posOffset>
                  </wp:positionV>
                  <wp:extent cx="1308100" cy="1499235"/>
                  <wp:effectExtent l="0" t="0" r="0" b="0"/>
                  <wp:wrapSquare wrapText="bothSides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49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558E6D79" w14:textId="77777777" w:rsidTr="00860E61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9A7DC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13.</w:t>
            </w:r>
            <w:r w:rsidRPr="00475850">
              <w:rPr>
                <w:szCs w:val="22"/>
              </w:rPr>
              <w:tab/>
              <w:t>Is-soluzzjoni finali trid tiġi eżaminata viżwalment qabel ma tingħata. Is-soluzzjoni għandha tidher ċara sa ftit opalexxenti, u bla kulur. Tużax jekk is-soluzzjoni tkun imċajpra jew ikun fiha frak viżibbli.</w:t>
            </w:r>
          </w:p>
          <w:p w14:paraId="4B995CEA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rFonts w:eastAsia="Calibri"/>
                <w:szCs w:val="22"/>
              </w:rPr>
            </w:pPr>
          </w:p>
        </w:tc>
      </w:tr>
      <w:tr w:rsidR="00507748" w:rsidRPr="00475850" w14:paraId="2FD8964C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0AAD72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14.</w:t>
            </w:r>
            <w:r w:rsidRPr="00475850">
              <w:rPr>
                <w:szCs w:val="22"/>
              </w:rPr>
              <w:tab/>
              <w:t>Filwaqt li taċċerta ruħek li l-lasta tal-planġer tas-siringa tkun għadha magħfusa kollha ’l isfel, aqleb il-kunjett. Iġbed lura bil-mod il-lasta tal-planġer biex tiġbed lura s-soluzzjoni kollha minn ġol-adapter tal-kunjett għal ġos-siringa.</w:t>
            </w:r>
          </w:p>
          <w:p w14:paraId="38ACDD3C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01313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71552" behindDoc="0" locked="0" layoutInCell="1" allowOverlap="1" wp14:anchorId="76FDEA31" wp14:editId="060E4D0B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73025</wp:posOffset>
                  </wp:positionV>
                  <wp:extent cx="1362075" cy="1440180"/>
                  <wp:effectExtent l="0" t="0" r="0" b="0"/>
                  <wp:wrapSquare wrapText="bothSides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440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0BDE91D8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AA5A5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15.</w:t>
            </w:r>
            <w:r w:rsidRPr="00475850">
              <w:rPr>
                <w:szCs w:val="22"/>
              </w:rPr>
              <w:tab/>
              <w:t>Aqla’ s-siringa minn mal-adapter tal-kunjett billi tiġbed bil-mod u ddawwar is-siringa lejn ix-xellug.</w:t>
            </w:r>
          </w:p>
          <w:p w14:paraId="6A818215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842FD" w14:textId="77777777" w:rsidR="00507748" w:rsidRPr="00475850" w:rsidRDefault="0009653D" w:rsidP="00860E61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72576" behindDoc="0" locked="0" layoutInCell="1" allowOverlap="1" wp14:anchorId="6DAE608E" wp14:editId="55BB255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46990</wp:posOffset>
                  </wp:positionV>
                  <wp:extent cx="1304290" cy="1357630"/>
                  <wp:effectExtent l="0" t="0" r="0" b="0"/>
                  <wp:wrapSquare wrapText="bothSides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290" cy="135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6E55599A" w14:textId="77777777" w:rsidTr="00860E61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DCC34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Nota: Jekk tuża aktar minn kunjett wieħed ta’ ELOCTA għal kull injezzjoni, kull kunjett għandu jiġi ppreparat b’mod separat skont l-istruzzjonijiet ta’ qabel (passi minn 1 sa 13), u s-siringa bis-solvent għandha titneħħa, u l-adapter tal-kunjett għandu jitħalla f’postu. Siringa waħda kbira b’luer lock tista’ tintuża biex tiġbed lura l-kontenut ippreparat ta’ kull wieħed mill-kunjetti individwali.</w:t>
            </w:r>
          </w:p>
          <w:p w14:paraId="7EDFE4B1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rFonts w:eastAsia="Calibri"/>
                <w:szCs w:val="22"/>
              </w:rPr>
            </w:pPr>
          </w:p>
        </w:tc>
      </w:tr>
      <w:tr w:rsidR="00507748" w:rsidRPr="00475850" w14:paraId="661D50F8" w14:textId="77777777" w:rsidTr="00860E61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B5A29" w14:textId="77777777" w:rsidR="00507748" w:rsidRPr="00475850" w:rsidRDefault="00507748" w:rsidP="00860E61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16.</w:t>
            </w:r>
            <w:r w:rsidRPr="00475850">
              <w:rPr>
                <w:szCs w:val="22"/>
              </w:rPr>
              <w:tab/>
              <w:t>Armi l-kunjett u l-adapter.</w:t>
            </w:r>
          </w:p>
          <w:p w14:paraId="5A9EC26A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  <w:p w14:paraId="17954F73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ind w:right="-2"/>
              <w:rPr>
                <w:szCs w:val="22"/>
              </w:rPr>
            </w:pPr>
            <w:r w:rsidRPr="00475850">
              <w:rPr>
                <w:szCs w:val="22"/>
              </w:rPr>
              <w:t>Nota: Jekk is-soluzzjoni ma tkunx se tintuża immedjatament, l-għatu tas-siringa għandu jitpoġġa lura f’postu b’attenzjoni fuq il-ponta tas-siringa. Tmissx il-ponta tas-siringa jew in-naħa ta’ ġewwa tal-għatu.</w:t>
            </w:r>
          </w:p>
          <w:p w14:paraId="5615BAAE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ind w:right="-2"/>
              <w:rPr>
                <w:szCs w:val="22"/>
              </w:rPr>
            </w:pPr>
          </w:p>
          <w:p w14:paraId="1AA77F21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ind w:right="-2"/>
              <w:rPr>
                <w:szCs w:val="22"/>
              </w:rPr>
            </w:pPr>
            <w:r w:rsidRPr="00475850">
              <w:rPr>
                <w:szCs w:val="22"/>
              </w:rPr>
              <w:t>Wara l-preparazjoni, ELOCTA jista’ jinħażen fit-temperatura tal-kamra għal sa 6 sigħat qabel l-għoti. Wara dan il-ħin, l-ELOCTA ppreparat għandu jintrema. Ilqa’ minn xemx diretta.</w:t>
            </w:r>
          </w:p>
          <w:p w14:paraId="26C4C744" w14:textId="77777777" w:rsidR="00507748" w:rsidRPr="00475850" w:rsidRDefault="00507748" w:rsidP="00860E61">
            <w:pPr>
              <w:tabs>
                <w:tab w:val="clear" w:pos="567"/>
              </w:tabs>
              <w:spacing w:line="240" w:lineRule="auto"/>
              <w:rPr>
                <w:rFonts w:eastAsia="Calibri"/>
                <w:szCs w:val="22"/>
              </w:rPr>
            </w:pPr>
          </w:p>
        </w:tc>
      </w:tr>
    </w:tbl>
    <w:p w14:paraId="0DB82F0F" w14:textId="77777777" w:rsidR="00507748" w:rsidRPr="00475850" w:rsidRDefault="00507748" w:rsidP="00507748">
      <w:pPr>
        <w:tabs>
          <w:tab w:val="clear" w:pos="567"/>
        </w:tabs>
        <w:spacing w:line="240" w:lineRule="auto"/>
        <w:rPr>
          <w:szCs w:val="22"/>
        </w:rPr>
      </w:pPr>
    </w:p>
    <w:p w14:paraId="6DF21AAD" w14:textId="77777777" w:rsidR="00507748" w:rsidRPr="00475850" w:rsidRDefault="00507748" w:rsidP="00507748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Għoti (Injezzjoni ġol-vini):</w:t>
      </w:r>
    </w:p>
    <w:p w14:paraId="7BF662F1" w14:textId="77777777" w:rsidR="00507748" w:rsidRPr="00475850" w:rsidRDefault="00507748" w:rsidP="00507748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63EC0BF" w14:textId="77777777" w:rsidR="00507748" w:rsidRPr="00475850" w:rsidRDefault="00507748" w:rsidP="00507748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għandu jingħata bl-użu tas-sett tal-infużjoni (E) pprovdut f’dan il-pakkett.</w:t>
      </w:r>
    </w:p>
    <w:p w14:paraId="20752958" w14:textId="77777777" w:rsidR="00507748" w:rsidRPr="00475850" w:rsidRDefault="00507748" w:rsidP="00507748">
      <w:pPr>
        <w:tabs>
          <w:tab w:val="clear" w:pos="567"/>
        </w:tabs>
        <w:spacing w:line="240" w:lineRule="auto"/>
        <w:rPr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78"/>
        <w:gridCol w:w="2619"/>
      </w:tblGrid>
      <w:tr w:rsidR="00507748" w:rsidRPr="00475850" w14:paraId="34C83EBF" w14:textId="77777777" w:rsidTr="00860E61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FD329" w14:textId="77777777" w:rsidR="00507748" w:rsidRPr="00475850" w:rsidRDefault="00507748" w:rsidP="00860E61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t>1.</w:t>
            </w:r>
            <w:r w:rsidRPr="00475850">
              <w:rPr>
                <w:sz w:val="22"/>
                <w:szCs w:val="22"/>
              </w:rPr>
              <w:tab/>
              <w:t>Iftaħ il-pakkett tas-sett tal-infużjoni u neħħi l-għatu fit-tarf tat-tubu. Waħħal is-siringa bis-soluzzjoni ppreparata ta’ ELOCTA mat-tarf tat-tubu tas-sett tal-infużjoni billi ddawwar lejn il-lemin.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49C97" w14:textId="77777777" w:rsidR="00507748" w:rsidRPr="00475850" w:rsidRDefault="0009653D" w:rsidP="00860E61">
            <w:pPr>
              <w:pStyle w:val="LightGrid-Accent31"/>
              <w:tabs>
                <w:tab w:val="clear" w:pos="567"/>
              </w:tabs>
              <w:snapToGrid w:val="0"/>
              <w:ind w:left="0"/>
              <w:rPr>
                <w:sz w:val="22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1312" behindDoc="0" locked="0" layoutInCell="1" allowOverlap="1" wp14:anchorId="0793667A" wp14:editId="3CCF05D3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57785</wp:posOffset>
                  </wp:positionV>
                  <wp:extent cx="1373505" cy="1504315"/>
                  <wp:effectExtent l="0" t="0" r="0" b="0"/>
                  <wp:wrapSquare wrapText="bothSides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505" cy="150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1BB79E2B" w14:textId="77777777" w:rsidTr="00860E61">
        <w:trPr>
          <w:cantSplit/>
          <w:trHeight w:val="3185"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C02D4" w14:textId="77777777" w:rsidR="00507748" w:rsidRPr="00475850" w:rsidRDefault="0009653D" w:rsidP="00860E61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2336" behindDoc="0" locked="0" layoutInCell="1" allowOverlap="1" wp14:anchorId="6D1F4FA2" wp14:editId="653EEDD7">
                  <wp:simplePos x="0" y="0"/>
                  <wp:positionH relativeFrom="column">
                    <wp:posOffset>1299210</wp:posOffset>
                  </wp:positionH>
                  <wp:positionV relativeFrom="paragraph">
                    <wp:posOffset>470535</wp:posOffset>
                  </wp:positionV>
                  <wp:extent cx="2578100" cy="1435735"/>
                  <wp:effectExtent l="0" t="0" r="0" b="0"/>
                  <wp:wrapSquare wrapText="bothSides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0" cy="143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7748" w:rsidRPr="00475850">
              <w:rPr>
                <w:sz w:val="22"/>
                <w:szCs w:val="22"/>
              </w:rPr>
              <w:t>2.</w:t>
            </w:r>
            <w:r w:rsidR="00507748" w:rsidRPr="00475850">
              <w:rPr>
                <w:sz w:val="22"/>
                <w:szCs w:val="22"/>
              </w:rPr>
              <w:tab/>
              <w:t>Jekk ikun meħtieġ, applika tourniquet u pprepara s-sit tal-injezzjoni billi timsaħ il-ġilda bir-reqqa bit-tajjara l-oħra bl-alkoħol ipprovduta fil-pakkett.</w:t>
            </w:r>
          </w:p>
          <w:p w14:paraId="2AA51F89" w14:textId="77777777" w:rsidR="00507748" w:rsidRPr="00475850" w:rsidRDefault="00507748" w:rsidP="00860E61">
            <w:pPr>
              <w:pStyle w:val="LightGrid-Accent31"/>
              <w:tabs>
                <w:tab w:val="clear" w:pos="567"/>
              </w:tabs>
              <w:ind w:left="0"/>
              <w:rPr>
                <w:sz w:val="22"/>
                <w:szCs w:val="22"/>
              </w:rPr>
            </w:pPr>
          </w:p>
        </w:tc>
      </w:tr>
      <w:tr w:rsidR="00507748" w:rsidRPr="00475850" w14:paraId="5986DF89" w14:textId="77777777" w:rsidTr="00860E61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B9CF7" w14:textId="77777777" w:rsidR="00507748" w:rsidRPr="00475850" w:rsidRDefault="00507748" w:rsidP="00860E61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t>3.</w:t>
            </w:r>
            <w:r w:rsidRPr="00475850">
              <w:rPr>
                <w:sz w:val="22"/>
                <w:szCs w:val="22"/>
              </w:rPr>
              <w:tab/>
              <w:t>Neħħi kwalunkwe arja fit-tubu tas-sett tal-infużjoni billi tagħfas bil-mod fuq il-lasta tal-planġer sakemm il-likwidu jkun laħaq il-labra tas-sett tal-infużjoni. Timbuttax is-soluzzjoni minn ġol-labra. Neħħi l-għatu protettiv tal-plastik ċar minn fuq il-labra.</w:t>
            </w:r>
          </w:p>
          <w:p w14:paraId="0001A0EA" w14:textId="77777777" w:rsidR="00507748" w:rsidRPr="00475850" w:rsidRDefault="00507748" w:rsidP="00860E61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</w:p>
        </w:tc>
      </w:tr>
      <w:tr w:rsidR="00507748" w:rsidRPr="00475850" w14:paraId="42EBACB7" w14:textId="77777777" w:rsidTr="00860E61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A8342" w14:textId="77777777" w:rsidR="00507748" w:rsidRPr="00475850" w:rsidRDefault="00507748" w:rsidP="00860E61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t>4.</w:t>
            </w:r>
            <w:r w:rsidRPr="00475850">
              <w:rPr>
                <w:sz w:val="22"/>
                <w:szCs w:val="22"/>
              </w:rPr>
              <w:tab/>
              <w:t>Daħħal il-labra tas-sett tal-infużjoni ġo vina skont l-istruzzjonijiet tat-tabib jew infermier tiegħek, u neħħi t-tourniquet. Jekk tippreferi, tista’ tuża waħda mill-istikek (G) ipprovduti fil-pakkett biex iżżomm il-ġwienaħ tal-plastik tal-labra f’posthom fis-sit tal-injezzjoni. Il-prodott ippreparat għandu jiġi injettat ġol-vina fuq medda ta’ diversi minuti. It-tabib tiegħek jista’ jibdel ir-rata rakkomandata tal-injezzjoni tiegħek biex jagħmilha iktar komda għalik.</w:t>
            </w:r>
          </w:p>
          <w:p w14:paraId="2DCA3F50" w14:textId="77777777" w:rsidR="00507748" w:rsidRPr="00475850" w:rsidRDefault="00507748" w:rsidP="00860E61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</w:p>
        </w:tc>
      </w:tr>
      <w:tr w:rsidR="00507748" w:rsidRPr="00475850" w14:paraId="16F2316E" w14:textId="77777777" w:rsidTr="00860E61">
        <w:trPr>
          <w:cantSplit/>
          <w:trHeight w:val="2672"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4DBB59" w14:textId="77777777" w:rsidR="00507748" w:rsidRPr="00475850" w:rsidRDefault="00507748" w:rsidP="00860E61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t>5.</w:t>
            </w:r>
            <w:r w:rsidRPr="00475850">
              <w:rPr>
                <w:sz w:val="22"/>
                <w:szCs w:val="22"/>
              </w:rPr>
              <w:tab/>
              <w:t>Wara li titlesta l-injezzjoni u tneħħi l-labra, għandek titwi l</w:t>
            </w:r>
            <w:r w:rsidRPr="00475850">
              <w:rPr>
                <w:sz w:val="22"/>
                <w:szCs w:val="22"/>
              </w:rPr>
              <w:noBreakHyphen/>
              <w:t>protezzjoni tal-labra u tpoġġiha fuq il-labra.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9417D" w14:textId="77777777" w:rsidR="00507748" w:rsidRPr="00475850" w:rsidRDefault="0009653D" w:rsidP="00860E61">
            <w:pPr>
              <w:pStyle w:val="LightGrid-Accent31"/>
              <w:tabs>
                <w:tab w:val="clear" w:pos="567"/>
              </w:tabs>
              <w:snapToGrid w:val="0"/>
              <w:ind w:left="0"/>
              <w:rPr>
                <w:sz w:val="22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63360" behindDoc="0" locked="0" layoutInCell="1" allowOverlap="1" wp14:anchorId="3A3731D7" wp14:editId="727FCBAF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126365</wp:posOffset>
                  </wp:positionV>
                  <wp:extent cx="1370965" cy="1492250"/>
                  <wp:effectExtent l="0" t="0" r="0" b="0"/>
                  <wp:wrapSquare wrapText="bothSides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49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7748" w:rsidRPr="00475850" w14:paraId="46A2C49F" w14:textId="77777777" w:rsidTr="00860E61">
        <w:trPr>
          <w:cantSplit/>
          <w:trHeight w:val="854"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EF458" w14:textId="77777777" w:rsidR="00507748" w:rsidRPr="00475850" w:rsidRDefault="00507748" w:rsidP="00860E61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t>6.</w:t>
            </w:r>
            <w:r w:rsidRPr="00475850">
              <w:rPr>
                <w:sz w:val="22"/>
                <w:szCs w:val="22"/>
              </w:rPr>
              <w:tab/>
              <w:t>Jekk jogħġbok armi b’mod sigur il-labra użata, kwalunkwe soluzzjoni mhux użata, is-siringa u l-kunjett vojt f’kontenitur adatt għal skart mediku, għax dawn il-materjali jistgħu jweġġgħu lil persuni oħrajn jekk ma jintremewx kif suppost. Terġax tuża l-apparat.</w:t>
            </w:r>
          </w:p>
          <w:p w14:paraId="29D0B454" w14:textId="77777777" w:rsidR="00507748" w:rsidRPr="00475850" w:rsidRDefault="00507748" w:rsidP="00860E61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</w:p>
        </w:tc>
      </w:tr>
    </w:tbl>
    <w:p w14:paraId="6D5DD3E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3969A4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Kull fdal tal-prodott mediċinali li ma jkunx intuża jew skart li jibqa’ wara l-użu tal-prodott għandu jintrema kif jitolbu l-liġijiet lokali.</w:t>
      </w:r>
    </w:p>
    <w:p w14:paraId="03A9AEE0" w14:textId="77777777" w:rsidR="0022621D" w:rsidRPr="00475850" w:rsidRDefault="0022621D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FA67E6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14AE8CA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7.</w:t>
      </w:r>
      <w:r w:rsidRPr="00475850">
        <w:rPr>
          <w:b/>
          <w:szCs w:val="22"/>
        </w:rPr>
        <w:tab/>
        <w:t>DETENTUR TAL-AWTORIZZAZZJONI GĦAT-TQEGĦID FIS-SUQ</w:t>
      </w:r>
    </w:p>
    <w:p w14:paraId="41D164E6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918AB64" w14:textId="77777777" w:rsidR="004F717C" w:rsidRPr="00475850" w:rsidRDefault="004F717C" w:rsidP="007D2F89">
      <w:pPr>
        <w:keepNext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6273DB04" w14:textId="77777777" w:rsidR="004F717C" w:rsidRPr="00475850" w:rsidRDefault="004F717C" w:rsidP="007D2F89">
      <w:pPr>
        <w:keepNext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11A6116E" w14:textId="77777777" w:rsidR="00C844BB" w:rsidRPr="00475850" w:rsidRDefault="004F717C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2AF76EC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16246A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23E2806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8.</w:t>
      </w:r>
      <w:r w:rsidRPr="00475850">
        <w:rPr>
          <w:b/>
          <w:szCs w:val="22"/>
        </w:rPr>
        <w:tab/>
        <w:t>NUMRU(I) TAL-AWTORIZZAZZJONI GĦAT-TQEGĦID FIS-SUQ</w:t>
      </w:r>
    </w:p>
    <w:p w14:paraId="05924B9F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586BB34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EU/1/15/1046/001</w:t>
      </w:r>
    </w:p>
    <w:p w14:paraId="36C9A48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EU/1/15/1046/002</w:t>
      </w:r>
    </w:p>
    <w:p w14:paraId="70BA956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EU/1/15/1046/003</w:t>
      </w:r>
    </w:p>
    <w:p w14:paraId="41037F7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EU/1/15/1046/004</w:t>
      </w:r>
    </w:p>
    <w:p w14:paraId="3E3ED93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EU/1/15/1046/005</w:t>
      </w:r>
    </w:p>
    <w:p w14:paraId="0C20080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EU/1/15/1046/006</w:t>
      </w:r>
    </w:p>
    <w:p w14:paraId="43E07704" w14:textId="77777777" w:rsidR="0067501D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EU/1/15/1046/007</w:t>
      </w:r>
    </w:p>
    <w:p w14:paraId="1542AE12" w14:textId="77777777" w:rsidR="0067501D" w:rsidRPr="00475850" w:rsidRDefault="0067501D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EU/1/15/1046/</w:t>
      </w:r>
      <w:r w:rsidR="004B7D16" w:rsidRPr="00475850">
        <w:rPr>
          <w:szCs w:val="22"/>
        </w:rPr>
        <w:t>008</w:t>
      </w:r>
    </w:p>
    <w:p w14:paraId="3A1CA54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7FE8716" w14:textId="77777777" w:rsidR="0067501D" w:rsidRPr="00475850" w:rsidRDefault="0067501D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A914A7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9.</w:t>
      </w:r>
      <w:r w:rsidRPr="00475850">
        <w:rPr>
          <w:b/>
          <w:szCs w:val="22"/>
        </w:rPr>
        <w:tab/>
        <w:t>DATA TAL-EWWEL AWTORIZZAZZJONI/TIĠDID TAL-AWTORIZZAZZJONI</w:t>
      </w:r>
    </w:p>
    <w:p w14:paraId="32E240E6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i/>
          <w:szCs w:val="22"/>
        </w:rPr>
      </w:pPr>
    </w:p>
    <w:p w14:paraId="2CE07BA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Data tal-ewwel awtorizzazzjoni:</w:t>
      </w:r>
      <w:r w:rsidR="00C844BB" w:rsidRPr="00475850">
        <w:rPr>
          <w:szCs w:val="22"/>
        </w:rPr>
        <w:t xml:space="preserve"> 19 ta’ Novembru 2015</w:t>
      </w:r>
    </w:p>
    <w:p w14:paraId="3AF506DE" w14:textId="4ED38B71" w:rsidR="000D15B9" w:rsidRPr="00FB6957" w:rsidRDefault="000D15B9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Data tal-aħħar tiġdid:</w:t>
      </w:r>
      <w:r w:rsidR="000E4DB3" w:rsidRPr="00FB6957">
        <w:rPr>
          <w:szCs w:val="22"/>
        </w:rPr>
        <w:t xml:space="preserve"> 19 ta’ Awwissu 2020</w:t>
      </w:r>
    </w:p>
    <w:p w14:paraId="651551E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DF31FC4" w14:textId="77777777" w:rsidR="00C844BB" w:rsidRPr="00475850" w:rsidRDefault="00C844BB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316AC25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10.</w:t>
      </w:r>
      <w:r w:rsidRPr="00475850">
        <w:rPr>
          <w:b/>
          <w:szCs w:val="22"/>
        </w:rPr>
        <w:tab/>
        <w:t>DATA TA’ REVIŻJONI TAT-TEST</w:t>
      </w:r>
    </w:p>
    <w:p w14:paraId="47D6F0B7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BDD7E44" w14:textId="77777777" w:rsidR="009F6968" w:rsidRPr="00E52014" w:rsidRDefault="009F6968" w:rsidP="007D2F89">
      <w:pPr>
        <w:keepNext/>
        <w:tabs>
          <w:tab w:val="clear" w:pos="567"/>
        </w:tabs>
        <w:spacing w:line="240" w:lineRule="auto"/>
        <w:rPr>
          <w:snapToGrid w:val="0"/>
        </w:rPr>
      </w:pPr>
    </w:p>
    <w:p w14:paraId="1B41ABC1" w14:textId="77777777" w:rsidR="009F6968" w:rsidRPr="00E52014" w:rsidRDefault="009F6968" w:rsidP="007D2F89">
      <w:pPr>
        <w:keepNext/>
        <w:tabs>
          <w:tab w:val="clear" w:pos="567"/>
        </w:tabs>
        <w:spacing w:line="240" w:lineRule="auto"/>
        <w:rPr>
          <w:snapToGrid w:val="0"/>
        </w:rPr>
      </w:pPr>
    </w:p>
    <w:p w14:paraId="4166D5AB" w14:textId="77777777" w:rsidR="004117F1" w:rsidRPr="00475850" w:rsidRDefault="004117F1" w:rsidP="007D2F89">
      <w:pPr>
        <w:spacing w:line="240" w:lineRule="auto"/>
        <w:ind w:right="-2"/>
        <w:rPr>
          <w:szCs w:val="22"/>
        </w:rPr>
      </w:pPr>
      <w:r w:rsidRPr="00475850">
        <w:rPr>
          <w:szCs w:val="22"/>
        </w:rPr>
        <w:t xml:space="preserve">Informazzjoni dettaljata dwar dan il-prodott mediċinali tinsab fuq is-sit elettroniku tal-Aġenzija Ewropea għall-Mediċini </w:t>
      </w:r>
      <w:hyperlink r:id="rId28" w:history="1">
        <w:r w:rsidRPr="00475850">
          <w:rPr>
            <w:rStyle w:val="Hyperlink"/>
          </w:rPr>
          <w:t>http://www.ema.europa.eu</w:t>
        </w:r>
      </w:hyperlink>
      <w:r w:rsidRPr="00475850">
        <w:rPr>
          <w:szCs w:val="22"/>
        </w:rPr>
        <w:t>.</w:t>
      </w:r>
    </w:p>
    <w:p w14:paraId="211FD0B2" w14:textId="77777777" w:rsidR="00585260" w:rsidRPr="00475850" w:rsidRDefault="00585260" w:rsidP="007D2F89">
      <w:pPr>
        <w:tabs>
          <w:tab w:val="clear" w:pos="567"/>
        </w:tabs>
        <w:spacing w:line="240" w:lineRule="auto"/>
        <w:ind w:right="-2"/>
        <w:rPr>
          <w:szCs w:val="22"/>
        </w:rPr>
      </w:pPr>
      <w:r w:rsidRPr="00475850">
        <w:rPr>
          <w:szCs w:val="22"/>
        </w:rPr>
        <w:br w:type="page"/>
      </w:r>
      <w:bookmarkEnd w:id="0"/>
    </w:p>
    <w:p w14:paraId="5C9612C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45A6B0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BC7C6A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A1BC9F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720849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58A751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BBB831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3A20ED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B1FE1A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120F9E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91F967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BDB352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392292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94181C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11D7DF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3778864" w14:textId="77777777" w:rsidR="00585260" w:rsidRPr="00475850" w:rsidRDefault="00585260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BB81567" w14:textId="77777777" w:rsidR="00585260" w:rsidRPr="00475850" w:rsidRDefault="00585260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01A0FA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2D7174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0A45BE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C6587D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E198A1E" w14:textId="0007A4D8" w:rsidR="00D045F5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04BB442" w14:textId="77777777" w:rsidR="00945080" w:rsidRPr="00475850" w:rsidRDefault="00945080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4D46528" w14:textId="77777777" w:rsidR="00D045F5" w:rsidRPr="00475850" w:rsidRDefault="00D045F5" w:rsidP="007D2F89">
      <w:pPr>
        <w:spacing w:line="240" w:lineRule="auto"/>
        <w:jc w:val="center"/>
        <w:rPr>
          <w:b/>
          <w:szCs w:val="22"/>
        </w:rPr>
      </w:pPr>
      <w:r w:rsidRPr="00475850">
        <w:rPr>
          <w:b/>
          <w:szCs w:val="22"/>
        </w:rPr>
        <w:t>ANNESS II</w:t>
      </w:r>
    </w:p>
    <w:p w14:paraId="13399B95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416"/>
        <w:rPr>
          <w:szCs w:val="22"/>
        </w:rPr>
      </w:pPr>
    </w:p>
    <w:p w14:paraId="241253E9" w14:textId="77777777" w:rsidR="00D045F5" w:rsidRPr="00475850" w:rsidRDefault="00D045F5" w:rsidP="007D2F89">
      <w:pPr>
        <w:tabs>
          <w:tab w:val="clear" w:pos="567"/>
        </w:tabs>
        <w:spacing w:line="240" w:lineRule="auto"/>
        <w:ind w:left="1701" w:right="1416" w:hanging="708"/>
        <w:rPr>
          <w:b/>
          <w:szCs w:val="22"/>
        </w:rPr>
      </w:pPr>
      <w:r w:rsidRPr="00475850">
        <w:rPr>
          <w:b/>
          <w:szCs w:val="22"/>
        </w:rPr>
        <w:t>A.</w:t>
      </w:r>
      <w:r w:rsidRPr="00475850">
        <w:rPr>
          <w:szCs w:val="22"/>
        </w:rPr>
        <w:tab/>
      </w:r>
      <w:r w:rsidRPr="00475850">
        <w:rPr>
          <w:b/>
          <w:szCs w:val="22"/>
        </w:rPr>
        <w:t>MANIFATTURI TAS-SUSTANZ</w:t>
      </w:r>
      <w:r w:rsidR="00C14C67" w:rsidRPr="00475850">
        <w:rPr>
          <w:b/>
          <w:szCs w:val="22"/>
        </w:rPr>
        <w:t>A</w:t>
      </w:r>
      <w:r w:rsidRPr="00475850">
        <w:rPr>
          <w:b/>
          <w:szCs w:val="22"/>
        </w:rPr>
        <w:t xml:space="preserve"> BIJOLOĠI</w:t>
      </w:r>
      <w:r w:rsidR="00C14C67" w:rsidRPr="00475850">
        <w:rPr>
          <w:b/>
          <w:szCs w:val="22"/>
        </w:rPr>
        <w:t>KA</w:t>
      </w:r>
      <w:r w:rsidRPr="00475850">
        <w:rPr>
          <w:b/>
          <w:szCs w:val="22"/>
        </w:rPr>
        <w:t xml:space="preserve"> ATTIV</w:t>
      </w:r>
      <w:r w:rsidR="00C14C67" w:rsidRPr="00475850">
        <w:rPr>
          <w:b/>
          <w:szCs w:val="22"/>
        </w:rPr>
        <w:t>A</w:t>
      </w:r>
      <w:r w:rsidRPr="00475850">
        <w:rPr>
          <w:b/>
          <w:szCs w:val="22"/>
        </w:rPr>
        <w:t xml:space="preserve"> U MANIFATTUR RESPONSABBLI GĦALL-ĦRUĠ TAL-LOTT</w:t>
      </w:r>
    </w:p>
    <w:p w14:paraId="6E29CEA2" w14:textId="77777777" w:rsidR="00D045F5" w:rsidRPr="00475850" w:rsidRDefault="00D045F5" w:rsidP="007D2F89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54E91782" w14:textId="77777777" w:rsidR="00D045F5" w:rsidRPr="00475850" w:rsidRDefault="00D045F5" w:rsidP="007D2F89">
      <w:pPr>
        <w:tabs>
          <w:tab w:val="clear" w:pos="567"/>
        </w:tabs>
        <w:spacing w:line="240" w:lineRule="auto"/>
        <w:ind w:left="1701" w:right="1418" w:hanging="709"/>
        <w:rPr>
          <w:b/>
          <w:szCs w:val="22"/>
        </w:rPr>
      </w:pPr>
      <w:r w:rsidRPr="00475850">
        <w:rPr>
          <w:b/>
          <w:szCs w:val="22"/>
        </w:rPr>
        <w:t>B.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JEW RESTRIZZJONIJIET RIGWARD IL-PROVVISTA U L-UŻU</w:t>
      </w:r>
    </w:p>
    <w:p w14:paraId="0D37BD68" w14:textId="77777777" w:rsidR="00D045F5" w:rsidRPr="00475850" w:rsidRDefault="00D045F5" w:rsidP="007D2F89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2E69F6D4" w14:textId="77777777" w:rsidR="00D045F5" w:rsidRPr="00475850" w:rsidRDefault="00D045F5" w:rsidP="007D2F89">
      <w:pPr>
        <w:tabs>
          <w:tab w:val="clear" w:pos="567"/>
        </w:tabs>
        <w:spacing w:line="240" w:lineRule="auto"/>
        <w:ind w:left="1701" w:right="1559" w:hanging="709"/>
        <w:rPr>
          <w:b/>
          <w:szCs w:val="22"/>
        </w:rPr>
      </w:pPr>
      <w:r w:rsidRPr="00475850">
        <w:rPr>
          <w:b/>
          <w:szCs w:val="22"/>
        </w:rPr>
        <w:t>C.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U REKWIŻITI OĦRA TAL-AWTORIZZAZZJONI GĦAT-TQEGĦID FIS-SUQ</w:t>
      </w:r>
    </w:p>
    <w:p w14:paraId="322EF7C3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558"/>
        <w:rPr>
          <w:b/>
          <w:szCs w:val="22"/>
        </w:rPr>
      </w:pPr>
    </w:p>
    <w:p w14:paraId="4EE3B806" w14:textId="77777777" w:rsidR="00D045F5" w:rsidRPr="00475850" w:rsidRDefault="00D045F5" w:rsidP="007D2F89">
      <w:pPr>
        <w:tabs>
          <w:tab w:val="clear" w:pos="567"/>
        </w:tabs>
        <w:spacing w:line="240" w:lineRule="auto"/>
        <w:ind w:left="1701" w:right="1416" w:hanging="708"/>
        <w:rPr>
          <w:b/>
          <w:caps/>
          <w:szCs w:val="22"/>
        </w:rPr>
      </w:pPr>
      <w:r w:rsidRPr="00475850">
        <w:rPr>
          <w:b/>
          <w:szCs w:val="22"/>
        </w:rPr>
        <w:t>D.</w:t>
      </w:r>
      <w:r w:rsidRPr="00475850">
        <w:rPr>
          <w:szCs w:val="22"/>
        </w:rPr>
        <w:tab/>
      </w:r>
      <w:r w:rsidR="00A16A34" w:rsidRPr="00475850">
        <w:rPr>
          <w:b/>
          <w:caps/>
          <w:szCs w:val="22"/>
        </w:rPr>
        <w:t>KONDIZZJONIJIET JEW RESTRIZZJONIJIET FIR-RIGWARD TAL-UŻU SIGUR U effettiv TAL-PRODOTT MEDIĊINALI</w:t>
      </w:r>
    </w:p>
    <w:p w14:paraId="1117A343" w14:textId="77777777" w:rsidR="00D045F5" w:rsidRPr="00475850" w:rsidRDefault="00585260" w:rsidP="007D2F89">
      <w:pPr>
        <w:pStyle w:val="TitleB"/>
      </w:pPr>
      <w:r w:rsidRPr="00475850">
        <w:rPr>
          <w:szCs w:val="22"/>
        </w:rPr>
        <w:br w:type="page"/>
      </w:r>
      <w:r w:rsidR="00D045F5" w:rsidRPr="00475850">
        <w:t>A.</w:t>
      </w:r>
      <w:r w:rsidR="00D045F5" w:rsidRPr="00475850">
        <w:tab/>
        <w:t>MANIFATTURI TAS-SUSTANZ</w:t>
      </w:r>
      <w:r w:rsidR="00E20C0D" w:rsidRPr="00475850">
        <w:t>A</w:t>
      </w:r>
      <w:r w:rsidR="00D045F5" w:rsidRPr="00475850">
        <w:t xml:space="preserve"> BIJOLOĠI</w:t>
      </w:r>
      <w:r w:rsidR="00E20C0D" w:rsidRPr="00475850">
        <w:t>KA</w:t>
      </w:r>
      <w:r w:rsidR="00D045F5" w:rsidRPr="00475850">
        <w:t xml:space="preserve"> ATTIV</w:t>
      </w:r>
      <w:r w:rsidR="00E20C0D" w:rsidRPr="00475850">
        <w:t>A</w:t>
      </w:r>
      <w:r w:rsidR="00D045F5" w:rsidRPr="00475850">
        <w:t xml:space="preserve"> U MANIFATTUR RESPONSABBLI GĦALL-ĦRUĠ TAL-LOTT</w:t>
      </w:r>
    </w:p>
    <w:p w14:paraId="52DEF617" w14:textId="77777777" w:rsidR="00D045F5" w:rsidRPr="00475850" w:rsidRDefault="00D045F5" w:rsidP="007D2F89">
      <w:pP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</w:p>
    <w:p w14:paraId="4E93A566" w14:textId="77777777" w:rsidR="00D045F5" w:rsidRPr="00475850" w:rsidRDefault="00D045F5" w:rsidP="007D2F89">
      <w:pPr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Isem u indirizz tal-manifattur</w:t>
      </w:r>
      <w:r w:rsidR="0067501D" w:rsidRPr="00475850">
        <w:rPr>
          <w:szCs w:val="22"/>
          <w:u w:val="single"/>
        </w:rPr>
        <w:t>i</w:t>
      </w:r>
      <w:r w:rsidRPr="00475850">
        <w:rPr>
          <w:szCs w:val="22"/>
          <w:u w:val="single"/>
        </w:rPr>
        <w:t xml:space="preserve"> tas-sustanza bijoloġika attiva</w:t>
      </w:r>
    </w:p>
    <w:p w14:paraId="113D1A1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01F9F2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Biogen Inc</w:t>
      </w:r>
    </w:p>
    <w:p w14:paraId="0828919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250 Binney Street</w:t>
      </w:r>
    </w:p>
    <w:p w14:paraId="176687E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Cambridge, MA</w:t>
      </w:r>
    </w:p>
    <w:p w14:paraId="5378834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02142</w:t>
      </w:r>
    </w:p>
    <w:p w14:paraId="51513D3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L-Istati Uniti tal-Amerika</w:t>
      </w:r>
    </w:p>
    <w:p w14:paraId="34A7566E" w14:textId="77777777" w:rsidR="00585260" w:rsidRPr="00475850" w:rsidRDefault="00585260" w:rsidP="007D2F89">
      <w:pPr>
        <w:spacing w:line="240" w:lineRule="auto"/>
        <w:rPr>
          <w:szCs w:val="22"/>
        </w:rPr>
      </w:pPr>
    </w:p>
    <w:p w14:paraId="12AB8AD0" w14:textId="77777777" w:rsidR="00585260" w:rsidRPr="00475850" w:rsidRDefault="00585260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Biogen Inc. </w:t>
      </w:r>
    </w:p>
    <w:p w14:paraId="59F900AA" w14:textId="77777777" w:rsidR="00585260" w:rsidRPr="00475850" w:rsidRDefault="00585260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5000 Davis Drive</w:t>
      </w:r>
    </w:p>
    <w:p w14:paraId="409B4EF4" w14:textId="77777777" w:rsidR="00585260" w:rsidRPr="00475850" w:rsidRDefault="00585260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Research Triangle Park, NC 27709</w:t>
      </w:r>
    </w:p>
    <w:p w14:paraId="2130AE46" w14:textId="77777777" w:rsidR="00585260" w:rsidRPr="00475850" w:rsidRDefault="00585260" w:rsidP="007D2F89">
      <w:pPr>
        <w:spacing w:line="240" w:lineRule="auto"/>
        <w:rPr>
          <w:szCs w:val="22"/>
        </w:rPr>
      </w:pPr>
      <w:r w:rsidRPr="00475850">
        <w:rPr>
          <w:szCs w:val="22"/>
        </w:rPr>
        <w:t>L-Istati Uniti tal-Amerika</w:t>
      </w:r>
    </w:p>
    <w:p w14:paraId="639A7FC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924F905" w14:textId="77777777" w:rsidR="00D045F5" w:rsidRPr="00475850" w:rsidRDefault="00D045F5" w:rsidP="007D2F89">
      <w:pPr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Isem u indirizz tal-manifattur responsabbli għall-ħruġ tal-lott</w:t>
      </w:r>
    </w:p>
    <w:p w14:paraId="5A71F4B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0C6817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3A60F89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Strandbergsgatan 49 </w:t>
      </w:r>
    </w:p>
    <w:p w14:paraId="352E5EB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4EF4C82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1FB078E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01B413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0A181CB" w14:textId="77777777" w:rsidR="00D045F5" w:rsidRPr="00475850" w:rsidRDefault="00D045F5" w:rsidP="007D2F89">
      <w:pPr>
        <w:pStyle w:val="TitleB"/>
        <w:keepNext/>
      </w:pPr>
      <w:r w:rsidRPr="00475850">
        <w:t>B.</w:t>
      </w:r>
      <w:r w:rsidRPr="00475850">
        <w:tab/>
        <w:t>KONDIZZJONIJIET JEW RESTRIZZJONIJIET RIGWARD IL-PROVVISTA U L-UŻU</w:t>
      </w:r>
    </w:p>
    <w:p w14:paraId="0EFD260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0A8E03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Prodott mediċinali li jingħata b’riċetta ristretta tat-tabib (ara Anness</w:t>
      </w:r>
      <w:r w:rsidR="00A16A34" w:rsidRPr="00475850">
        <w:rPr>
          <w:szCs w:val="22"/>
        </w:rPr>
        <w:t> </w:t>
      </w:r>
      <w:r w:rsidRPr="00475850">
        <w:rPr>
          <w:szCs w:val="22"/>
        </w:rPr>
        <w:t>I: Sommarju tal-Karatteristiċi tal-Prodott, sezzjoni</w:t>
      </w:r>
      <w:r w:rsidR="00A16A34" w:rsidRPr="00475850">
        <w:rPr>
          <w:szCs w:val="22"/>
        </w:rPr>
        <w:t> </w:t>
      </w:r>
      <w:r w:rsidRPr="00475850">
        <w:rPr>
          <w:szCs w:val="22"/>
        </w:rPr>
        <w:t>4.2).</w:t>
      </w:r>
    </w:p>
    <w:p w14:paraId="09AE799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57C81D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48E9823" w14:textId="77777777" w:rsidR="00D045F5" w:rsidRPr="00475850" w:rsidRDefault="00D045F5" w:rsidP="007D2F89">
      <w:pPr>
        <w:pStyle w:val="TitleB"/>
        <w:keepNext/>
      </w:pPr>
      <w:r w:rsidRPr="00475850">
        <w:t>C.</w:t>
      </w:r>
      <w:r w:rsidRPr="00475850">
        <w:tab/>
        <w:t>KONDIZZJONIJIET U REKWIŻITI OĦRA TAL-AWTORIZZAZZJONI GĦAT-TQEGĦID FIS-SUQ</w:t>
      </w:r>
    </w:p>
    <w:p w14:paraId="3D6F279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C4DCFFF" w14:textId="77777777" w:rsidR="00D045F5" w:rsidRPr="00475850" w:rsidRDefault="00D045F5" w:rsidP="007D2F89">
      <w:pPr>
        <w:numPr>
          <w:ilvl w:val="0"/>
          <w:numId w:val="8"/>
        </w:numPr>
        <w:tabs>
          <w:tab w:val="clear" w:pos="567"/>
          <w:tab w:val="clear" w:pos="720"/>
        </w:tabs>
        <w:spacing w:line="240" w:lineRule="auto"/>
        <w:ind w:hanging="720"/>
        <w:rPr>
          <w:b/>
          <w:szCs w:val="22"/>
        </w:rPr>
      </w:pPr>
      <w:r w:rsidRPr="00475850">
        <w:rPr>
          <w:b/>
          <w:szCs w:val="22"/>
        </w:rPr>
        <w:t xml:space="preserve">Rapporti </w:t>
      </w:r>
      <w:r w:rsidR="009E080C" w:rsidRPr="00475850">
        <w:rPr>
          <w:b/>
          <w:szCs w:val="22"/>
        </w:rPr>
        <w:t>p</w:t>
      </w:r>
      <w:r w:rsidRPr="00475850">
        <w:rPr>
          <w:b/>
          <w:szCs w:val="22"/>
        </w:rPr>
        <w:t xml:space="preserve">erjodiċi </w:t>
      </w:r>
      <w:r w:rsidR="009E080C" w:rsidRPr="00475850">
        <w:rPr>
          <w:b/>
          <w:szCs w:val="22"/>
        </w:rPr>
        <w:t>a</w:t>
      </w:r>
      <w:r w:rsidRPr="00475850">
        <w:rPr>
          <w:b/>
          <w:szCs w:val="22"/>
        </w:rPr>
        <w:t>ġġornati dwar is-</w:t>
      </w:r>
      <w:r w:rsidR="009E080C" w:rsidRPr="00475850">
        <w:rPr>
          <w:b/>
          <w:szCs w:val="22"/>
        </w:rPr>
        <w:t>s</w:t>
      </w:r>
      <w:r w:rsidRPr="00475850">
        <w:rPr>
          <w:b/>
          <w:szCs w:val="22"/>
        </w:rPr>
        <w:t>igurtà</w:t>
      </w:r>
      <w:r w:rsidR="000D15B9" w:rsidRPr="00475850">
        <w:rPr>
          <w:b/>
          <w:szCs w:val="22"/>
        </w:rPr>
        <w:t xml:space="preserve"> (PSURs)</w:t>
      </w:r>
    </w:p>
    <w:p w14:paraId="0031602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1435F9D" w14:textId="77777777" w:rsidR="00A16A34" w:rsidRPr="00475850" w:rsidRDefault="00A16A34" w:rsidP="007D2F89">
      <w:pPr>
        <w:tabs>
          <w:tab w:val="left" w:pos="0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Ir-rekwiżiti biex jiġu ppreżentati </w:t>
      </w:r>
      <w:r w:rsidR="000D15B9" w:rsidRPr="00475850">
        <w:rPr>
          <w:szCs w:val="22"/>
        </w:rPr>
        <w:t>PSURs</w:t>
      </w:r>
      <w:r w:rsidRPr="00475850">
        <w:rPr>
          <w:szCs w:val="22"/>
        </w:rPr>
        <w:t xml:space="preserve"> għal dan il-prodott mediċinali huma mniżżla fil-lista tad-dati ta’ referenza tal-Unjoni (lista EURD) prevista skont l-Artikolu 107c(7) tad-Direttiva 2001/83/KE u kwalunkwe aġġornament sussegwenti ppubblikat fuq il-portal elettroniku Ewropew tal-mediċini.</w:t>
      </w:r>
    </w:p>
    <w:p w14:paraId="10B7C58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521BCC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00FF00"/>
        </w:rPr>
      </w:pPr>
    </w:p>
    <w:p w14:paraId="2A54BAB9" w14:textId="77777777" w:rsidR="00D045F5" w:rsidRPr="00475850" w:rsidRDefault="00D045F5" w:rsidP="007D2F89">
      <w:pPr>
        <w:pStyle w:val="TitleB"/>
        <w:keepNext/>
      </w:pPr>
      <w:r w:rsidRPr="00475850">
        <w:t>D.</w:t>
      </w:r>
      <w:r w:rsidRPr="00475850">
        <w:tab/>
        <w:t xml:space="preserve">KONDIZZJONIJIET JEW RESTRIZZJONIJIET FIR-RIGWARD TAL-UŻU SIGUR U </w:t>
      </w:r>
      <w:r w:rsidR="009E080C" w:rsidRPr="00475850">
        <w:rPr>
          <w:caps/>
          <w:szCs w:val="22"/>
        </w:rPr>
        <w:t xml:space="preserve">EFFIKAĊI </w:t>
      </w:r>
      <w:r w:rsidRPr="00475850">
        <w:t>TAL-PRODOTT MEDIĊINALI</w:t>
      </w:r>
    </w:p>
    <w:p w14:paraId="0F8C122B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BA1AFA0" w14:textId="77777777" w:rsidR="00A16A34" w:rsidRPr="00475850" w:rsidRDefault="00A16A34" w:rsidP="007D2F89">
      <w:pPr>
        <w:keepNext/>
        <w:numPr>
          <w:ilvl w:val="0"/>
          <w:numId w:val="8"/>
        </w:numPr>
        <w:spacing w:line="240" w:lineRule="auto"/>
        <w:ind w:hanging="720"/>
        <w:rPr>
          <w:b/>
          <w:szCs w:val="22"/>
        </w:rPr>
      </w:pPr>
      <w:r w:rsidRPr="00475850">
        <w:rPr>
          <w:b/>
          <w:szCs w:val="22"/>
        </w:rPr>
        <w:t>Pjan tal-</w:t>
      </w:r>
      <w:r w:rsidR="000D15B9" w:rsidRPr="00475850">
        <w:rPr>
          <w:b/>
          <w:szCs w:val="22"/>
        </w:rPr>
        <w:t>ġ</w:t>
      </w:r>
      <w:r w:rsidRPr="00475850">
        <w:rPr>
          <w:b/>
          <w:szCs w:val="22"/>
        </w:rPr>
        <w:t>estjoni tar-</w:t>
      </w:r>
      <w:r w:rsidR="000D15B9" w:rsidRPr="00475850">
        <w:rPr>
          <w:b/>
          <w:szCs w:val="22"/>
        </w:rPr>
        <w:t>r</w:t>
      </w:r>
      <w:r w:rsidRPr="00475850">
        <w:rPr>
          <w:b/>
          <w:szCs w:val="22"/>
        </w:rPr>
        <w:t>iskju</w:t>
      </w:r>
      <w:r w:rsidRPr="00475850">
        <w:rPr>
          <w:szCs w:val="22"/>
        </w:rPr>
        <w:t xml:space="preserve"> </w:t>
      </w:r>
      <w:r w:rsidRPr="00475850">
        <w:rPr>
          <w:b/>
          <w:szCs w:val="22"/>
        </w:rPr>
        <w:t>(RMP)</w:t>
      </w:r>
    </w:p>
    <w:p w14:paraId="54DB42D9" w14:textId="77777777" w:rsidR="00A16A34" w:rsidRPr="00475850" w:rsidRDefault="00A16A34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AA061BC" w14:textId="77777777" w:rsidR="00D045F5" w:rsidRPr="00475850" w:rsidRDefault="000D15B9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Id-detentur tal-awtorizzazzjoni għat-tqegħid fis-suq (</w:t>
      </w:r>
      <w:r w:rsidR="00D045F5" w:rsidRPr="00475850">
        <w:rPr>
          <w:szCs w:val="22"/>
        </w:rPr>
        <w:t>MAH</w:t>
      </w:r>
      <w:r w:rsidRPr="00475850">
        <w:rPr>
          <w:szCs w:val="22"/>
        </w:rPr>
        <w:t>)</w:t>
      </w:r>
      <w:r w:rsidR="00D045F5" w:rsidRPr="00475850">
        <w:rPr>
          <w:szCs w:val="22"/>
        </w:rPr>
        <w:t xml:space="preserve"> għandu jwettaq l-attivitajiet u l-interventi meħtieġa ta’ farmakoviġilanza dettaljati fl-RMP maqbul ippreżentat fil-Modulu 1.8.2 tal-</w:t>
      </w:r>
      <w:r w:rsidRPr="00475850">
        <w:rPr>
          <w:szCs w:val="22"/>
        </w:rPr>
        <w:t>a</w:t>
      </w:r>
      <w:r w:rsidR="00D045F5" w:rsidRPr="00475850">
        <w:rPr>
          <w:szCs w:val="22"/>
        </w:rPr>
        <w:t>wtorizzazzjoni għat-</w:t>
      </w:r>
      <w:r w:rsidRPr="00475850">
        <w:rPr>
          <w:szCs w:val="22"/>
        </w:rPr>
        <w:t>t</w:t>
      </w:r>
      <w:r w:rsidR="00D045F5" w:rsidRPr="00475850">
        <w:rPr>
          <w:szCs w:val="22"/>
        </w:rPr>
        <w:t>qegħid fis-</w:t>
      </w:r>
      <w:r w:rsidRPr="00475850">
        <w:rPr>
          <w:szCs w:val="22"/>
        </w:rPr>
        <w:t>s</w:t>
      </w:r>
      <w:r w:rsidR="00D045F5" w:rsidRPr="00475850">
        <w:rPr>
          <w:szCs w:val="22"/>
        </w:rPr>
        <w:t>uq u kwalunkwe aġġornament sussegwenti maqbul tal-RMP.</w:t>
      </w:r>
    </w:p>
    <w:p w14:paraId="75D2608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2CD34C5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RMP aġġornat għandu jiġi ppreżentat:</w:t>
      </w:r>
    </w:p>
    <w:p w14:paraId="356E1F71" w14:textId="77777777" w:rsidR="00D045F5" w:rsidRPr="00475850" w:rsidRDefault="00D045F5" w:rsidP="007D2F89">
      <w:pPr>
        <w:numPr>
          <w:ilvl w:val="0"/>
          <w:numId w:val="4"/>
        </w:numPr>
        <w:tabs>
          <w:tab w:val="clear" w:pos="567"/>
          <w:tab w:val="clear" w:pos="1080"/>
        </w:tabs>
        <w:spacing w:line="240" w:lineRule="auto"/>
        <w:ind w:left="567" w:hanging="210"/>
        <w:rPr>
          <w:szCs w:val="22"/>
        </w:rPr>
      </w:pPr>
      <w:r w:rsidRPr="00475850">
        <w:rPr>
          <w:szCs w:val="22"/>
        </w:rPr>
        <w:t xml:space="preserve">Meta l-Aġenzija Ewropea għall-Mediċini titlob din l-informazzjoni; </w:t>
      </w:r>
    </w:p>
    <w:p w14:paraId="5CB8FC87" w14:textId="77777777" w:rsidR="00D045F5" w:rsidRPr="00475850" w:rsidRDefault="00D045F5" w:rsidP="007D2F89">
      <w:pPr>
        <w:numPr>
          <w:ilvl w:val="0"/>
          <w:numId w:val="4"/>
        </w:numPr>
        <w:tabs>
          <w:tab w:val="clear" w:pos="567"/>
          <w:tab w:val="clear" w:pos="1080"/>
        </w:tabs>
        <w:spacing w:line="240" w:lineRule="auto"/>
        <w:ind w:left="567" w:hanging="210"/>
        <w:rPr>
          <w:szCs w:val="22"/>
        </w:rPr>
      </w:pPr>
      <w:r w:rsidRPr="00475850">
        <w:rPr>
          <w:szCs w:val="22"/>
        </w:rPr>
        <w:t>Kull meta s-sistema tal-ġestjoni tar-riskju tiġi modifikata speċjalment minħabba li tasal informazzjoni ġdida li tista’ twassal għal bidla sinifikanti fil-profil bejn il-benefiċċju</w:t>
      </w:r>
      <w:r w:rsidR="001C2E1D" w:rsidRPr="00475850">
        <w:rPr>
          <w:szCs w:val="22"/>
        </w:rPr>
        <w:t xml:space="preserve"> </w:t>
      </w:r>
      <w:r w:rsidRPr="00475850">
        <w:rPr>
          <w:szCs w:val="22"/>
        </w:rPr>
        <w:t>u r-riskju jew minħabba li jintlaħaq għan importanti (farmakoviġilanza jew minimizzazzjoni tar-riskji)</w:t>
      </w:r>
      <w:r w:rsidRPr="00475850">
        <w:rPr>
          <w:i/>
          <w:szCs w:val="22"/>
        </w:rPr>
        <w:t>.</w:t>
      </w:r>
      <w:r w:rsidRPr="00475850">
        <w:rPr>
          <w:szCs w:val="22"/>
        </w:rPr>
        <w:t xml:space="preserve"> </w:t>
      </w:r>
    </w:p>
    <w:p w14:paraId="3FBCB603" w14:textId="77777777" w:rsidR="00D045F5" w:rsidRPr="00475850" w:rsidRDefault="00585260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br w:type="page"/>
      </w:r>
    </w:p>
    <w:p w14:paraId="459F6B4E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-1"/>
        <w:rPr>
          <w:szCs w:val="22"/>
          <w:u w:val="single"/>
        </w:rPr>
      </w:pPr>
    </w:p>
    <w:p w14:paraId="0FE45D7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6E3493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87BD34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16491D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A3C09D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C539A4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E51C58B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-1"/>
        <w:rPr>
          <w:szCs w:val="22"/>
          <w:u w:val="single"/>
        </w:rPr>
      </w:pPr>
    </w:p>
    <w:p w14:paraId="3214511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077D94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0D6CD7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B95E85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0FF005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1BDB07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6526FC5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3AAE01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6D64687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400966D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43BB217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7CFED5F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576491B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48362F75" w14:textId="47BD8885" w:rsidR="00D045F5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4D2B1EEC" w14:textId="77777777" w:rsidR="00945080" w:rsidRPr="00475850" w:rsidRDefault="00945080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61C77484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b/>
          <w:szCs w:val="22"/>
        </w:rPr>
      </w:pPr>
      <w:r w:rsidRPr="00475850">
        <w:rPr>
          <w:b/>
          <w:szCs w:val="22"/>
        </w:rPr>
        <w:t>ANNESS III</w:t>
      </w:r>
    </w:p>
    <w:p w14:paraId="3BCDE410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b/>
          <w:szCs w:val="22"/>
        </w:rPr>
      </w:pPr>
    </w:p>
    <w:p w14:paraId="64B31A2B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b/>
          <w:szCs w:val="22"/>
        </w:rPr>
      </w:pPr>
      <w:r w:rsidRPr="00475850">
        <w:rPr>
          <w:b/>
          <w:szCs w:val="22"/>
        </w:rPr>
        <w:t>TIKKETTAR U FULJETT TA’ TAGĦRIF</w:t>
      </w:r>
    </w:p>
    <w:p w14:paraId="45FFD417" w14:textId="77777777" w:rsidR="00585260" w:rsidRPr="00475850" w:rsidRDefault="00585260" w:rsidP="007D2F89">
      <w:pP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</w:r>
    </w:p>
    <w:p w14:paraId="0278427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5A9B578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1478BC2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76D69E7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28A694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32F613E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5672EF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028242C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5A47AB5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0A8548E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3649BE8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461EEBE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B4CD2D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3D4228E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E26E2E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4DAB2D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750BF1E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664BA77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7F64994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515A490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0FB1AAE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DF538D4" w14:textId="334F0DE3" w:rsidR="00D045F5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7AD490A2" w14:textId="77777777" w:rsidR="00945080" w:rsidRPr="00475850" w:rsidRDefault="00945080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3391F49C" w14:textId="77777777" w:rsidR="00D045F5" w:rsidRPr="00475850" w:rsidRDefault="00D045F5" w:rsidP="007D2F89">
      <w:pPr>
        <w:pStyle w:val="TitleA"/>
      </w:pPr>
      <w:r w:rsidRPr="00475850">
        <w:t>A. TIKKETTAR</w:t>
      </w:r>
    </w:p>
    <w:p w14:paraId="0161C51D" w14:textId="77777777" w:rsidR="00585260" w:rsidRPr="00475850" w:rsidRDefault="00585260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br w:type="page"/>
      </w:r>
      <w:r w:rsidRPr="00475850">
        <w:rPr>
          <w:b/>
          <w:bCs/>
          <w:szCs w:val="22"/>
        </w:rPr>
        <w:t>TAGĦRIF LI GĦANDU JIDHER FUQ IL-PAKKETT TA’ BARRA</w:t>
      </w:r>
    </w:p>
    <w:p w14:paraId="1ED3A51B" w14:textId="77777777" w:rsidR="00585260" w:rsidRPr="00475850" w:rsidRDefault="00585260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</w:p>
    <w:p w14:paraId="3871BFCC" w14:textId="77777777" w:rsidR="00585260" w:rsidRPr="00475850" w:rsidRDefault="00585260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bCs/>
          <w:szCs w:val="22"/>
        </w:rPr>
        <w:t>KARTUNA</w:t>
      </w:r>
    </w:p>
    <w:p w14:paraId="7ED7C2EB" w14:textId="77777777" w:rsidR="00D045F5" w:rsidRPr="00475850" w:rsidRDefault="00D045F5" w:rsidP="007D2F89">
      <w:pPr>
        <w:tabs>
          <w:tab w:val="clear" w:pos="567"/>
        </w:tabs>
        <w:spacing w:line="240" w:lineRule="auto"/>
      </w:pPr>
    </w:p>
    <w:p w14:paraId="365DB6B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4387D27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</w:t>
      </w:r>
    </w:p>
    <w:p w14:paraId="46260AB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C772976" w14:textId="77777777" w:rsidR="00D045F5" w:rsidRPr="00475850" w:rsidRDefault="00D045F5" w:rsidP="007D2F89">
      <w:pPr>
        <w:spacing w:line="240" w:lineRule="auto"/>
        <w:rPr>
          <w:szCs w:val="22"/>
        </w:rPr>
      </w:pPr>
      <w:r w:rsidRPr="00475850">
        <w:rPr>
          <w:szCs w:val="22"/>
        </w:rPr>
        <w:t>ELOCTA 250 IU trab u solvent għal soluzzjoni għall-injezzjoni</w:t>
      </w:r>
    </w:p>
    <w:p w14:paraId="427E792C" w14:textId="77777777" w:rsidR="0067501D" w:rsidRPr="00475850" w:rsidRDefault="0067501D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8FB56A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2D379A43" w14:textId="77777777" w:rsidR="00D045F5" w:rsidRPr="00475850" w:rsidRDefault="000D15B9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(</w:t>
      </w:r>
      <w:r w:rsidR="00D045F5" w:rsidRPr="00475850">
        <w:rPr>
          <w:szCs w:val="22"/>
        </w:rPr>
        <w:t>fattur VIII tal-koagulazzjoni rikombinanti, proteina tal-fużjoni Fc</w:t>
      </w:r>
      <w:r w:rsidRPr="00475850">
        <w:rPr>
          <w:szCs w:val="22"/>
        </w:rPr>
        <w:t>)</w:t>
      </w:r>
    </w:p>
    <w:p w14:paraId="4925B72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6F069E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01C6E42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DIKJARAZZJONI TAS-SUSTANZA(I) ATTIVA(I)</w:t>
      </w:r>
    </w:p>
    <w:p w14:paraId="2DBEA68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608617E" w14:textId="77777777" w:rsidR="00D045F5" w:rsidRPr="00475850" w:rsidRDefault="000D15B9" w:rsidP="007D2F89">
      <w:pPr>
        <w:spacing w:line="240" w:lineRule="auto"/>
        <w:rPr>
          <w:szCs w:val="22"/>
        </w:rPr>
      </w:pPr>
      <w:r w:rsidRPr="00475850">
        <w:rPr>
          <w:szCs w:val="22"/>
        </w:rPr>
        <w:t>Kunjett tat-t</w:t>
      </w:r>
      <w:r w:rsidR="00D045F5" w:rsidRPr="00475850">
        <w:rPr>
          <w:szCs w:val="22"/>
        </w:rPr>
        <w:t>rab</w:t>
      </w:r>
      <w:r w:rsidRPr="00475850">
        <w:rPr>
          <w:szCs w:val="22"/>
        </w:rPr>
        <w:t xml:space="preserve"> wieħed fih</w:t>
      </w:r>
      <w:r w:rsidR="00D045F5" w:rsidRPr="00475850">
        <w:rPr>
          <w:szCs w:val="22"/>
        </w:rPr>
        <w:t xml:space="preserve"> 250 IU ta’ efmoroctocog alfa (madwar 83 IU/mL wara r-rikostituzzjoni)</w:t>
      </w:r>
    </w:p>
    <w:p w14:paraId="0A90D254" w14:textId="77777777" w:rsidR="00D045F5" w:rsidRPr="00475850" w:rsidRDefault="00D045F5" w:rsidP="00E52014">
      <w:pPr>
        <w:spacing w:line="240" w:lineRule="auto"/>
        <w:rPr>
          <w:szCs w:val="22"/>
        </w:rPr>
      </w:pPr>
    </w:p>
    <w:p w14:paraId="70E192C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8C94B04" w14:textId="77777777" w:rsidR="00D045F5" w:rsidRPr="00475850" w:rsidRDefault="00D045F5" w:rsidP="007D2F89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LISTA TA’ EĊĊIPJENTI</w:t>
      </w:r>
    </w:p>
    <w:p w14:paraId="7D4FA733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3CE4C0E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shd w:val="clear" w:color="auto" w:fill="BFBFBF"/>
        </w:rPr>
        <w:t xml:space="preserve">Trab: </w:t>
      </w:r>
      <w:r w:rsidRPr="00475850">
        <w:rPr>
          <w:szCs w:val="22"/>
        </w:rPr>
        <w:t xml:space="preserve">sucrose, sodium chloride, </w:t>
      </w:r>
      <w:r w:rsidR="000D15B9" w:rsidRPr="00475850">
        <w:rPr>
          <w:szCs w:val="22"/>
        </w:rPr>
        <w:t>h</w:t>
      </w:r>
      <w:r w:rsidRPr="00475850">
        <w:rPr>
          <w:szCs w:val="22"/>
        </w:rPr>
        <w:t>istidine, calcium chloride dihydrate, polysorbate 20, sodium hydroxide, hydrochloric acid.</w:t>
      </w:r>
    </w:p>
    <w:p w14:paraId="4C48B118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1BBEB0E0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Solvent: ilma għall-injezzjonijiet</w:t>
      </w:r>
    </w:p>
    <w:p w14:paraId="7D943BF7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3ACD7495" w14:textId="77777777" w:rsidR="00D045F5" w:rsidRPr="00475850" w:rsidRDefault="00D045F5" w:rsidP="007D2F89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76FE49B9" w14:textId="77777777" w:rsidR="00D045F5" w:rsidRPr="00475850" w:rsidRDefault="00D045F5" w:rsidP="007D2F89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GĦAMLA FARMAĊEWTIKA U KONTENUT</w:t>
      </w:r>
    </w:p>
    <w:p w14:paraId="145F36FF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23CD809F" w14:textId="77777777" w:rsidR="00D045F5" w:rsidRPr="00475850" w:rsidRDefault="00D045F5" w:rsidP="007D2F89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  <w:shd w:val="clear" w:color="auto" w:fill="BFBFBF"/>
        </w:rPr>
        <w:t>Trab u solvent għal soluzzjoni għall-injezzjoni</w:t>
      </w:r>
    </w:p>
    <w:p w14:paraId="1DCC1F2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AD3779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Kontenut: 1 kunjett bit-trab, 3 mL ta’ solvent f’siringa mimlija għal-lest, 1 lasta tal-planġer, 1 </w:t>
      </w:r>
      <w:r w:rsidRPr="00475850">
        <w:rPr>
          <w:i/>
          <w:szCs w:val="22"/>
        </w:rPr>
        <w:t>adapter</w:t>
      </w:r>
      <w:r w:rsidRPr="00475850">
        <w:rPr>
          <w:szCs w:val="22"/>
        </w:rPr>
        <w:t xml:space="preserve"> tal-kunjett, 1 sett tal-infużjoni, 2 biċċiet bl-alkoħol, 2 stikek, 1 garża.</w:t>
      </w:r>
    </w:p>
    <w:p w14:paraId="5D9F37E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02FF87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B5C2136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MOD TA’ KIF U MNEJN JINGĦATA</w:t>
      </w:r>
    </w:p>
    <w:p w14:paraId="6872D3A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82DBE7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Użu għal ġol-vini, wara r-rikostituzzjoni.</w:t>
      </w:r>
    </w:p>
    <w:p w14:paraId="2DF112E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Aqra l-fuljett ta’ tagħrif qabel l-użu.</w:t>
      </w:r>
    </w:p>
    <w:p w14:paraId="146E234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04CE11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Vidjo bl-istruzzjonijiet dwar kif tipprepara u tagħti ELOCTA hu disponibbli billi tiskennja l-kodiċi QR bi smartphone </w:t>
      </w:r>
      <w:r w:rsidRPr="00475850">
        <w:t>jew permezz tal-website</w:t>
      </w:r>
      <w:r w:rsidRPr="00475850">
        <w:rPr>
          <w:szCs w:val="22"/>
        </w:rPr>
        <w:t xml:space="preserve">. </w:t>
      </w:r>
    </w:p>
    <w:p w14:paraId="006512D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08FAA60" w14:textId="66383B79" w:rsidR="00EB068C" w:rsidRPr="00475850" w:rsidRDefault="00EB068C" w:rsidP="007D2F89">
      <w:pPr>
        <w:spacing w:line="240" w:lineRule="auto"/>
      </w:pPr>
      <w:r w:rsidRPr="00475850">
        <w:rPr>
          <w:shd w:val="clear" w:color="auto" w:fill="BFBFBF"/>
        </w:rPr>
        <w:t>Kodiċi QR biex tiġi inkluża+</w:t>
      </w:r>
      <w:r w:rsidRPr="00475850">
        <w:t xml:space="preserve"> </w:t>
      </w:r>
      <w:bookmarkStart w:id="7" w:name="_Hlk483921855"/>
      <w:r w:rsidRPr="00475850">
        <w:fldChar w:fldCharType="begin"/>
      </w:r>
      <w:r w:rsidR="006F3AA8">
        <w:instrText>HYPERLINK "http://www.elocta-instructions.com/"</w:instrText>
      </w:r>
      <w:r w:rsidRPr="00475850">
        <w:fldChar w:fldCharType="separate"/>
      </w:r>
      <w:r w:rsidRPr="00475850">
        <w:rPr>
          <w:rStyle w:val="Hyperlink"/>
        </w:rPr>
        <w:t>http://www.elocta-instructions.com</w:t>
      </w:r>
      <w:r w:rsidRPr="00475850">
        <w:fldChar w:fldCharType="end"/>
      </w:r>
      <w:bookmarkEnd w:id="7"/>
    </w:p>
    <w:p w14:paraId="6288058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74926C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C6130C6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 SPEĊJALI LI L-PRODOTT MEDIĊINALI GĦANDU JINŻAMM FEJN MA JIDHIRX U MA JINTLAĦAQX MIT-TFAL</w:t>
      </w:r>
    </w:p>
    <w:p w14:paraId="67991AA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79F98A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fejn ma jidhirx u ma jintlaħaqx mit-tfal.</w:t>
      </w:r>
    </w:p>
    <w:p w14:paraId="40B157A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E7B7E3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2A73106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7.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TWISSIJA(IET) SPEĊJALI OĦRA, JEKK MEĦTIEĠA</w:t>
      </w:r>
    </w:p>
    <w:p w14:paraId="331069A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7B2078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3D7BA69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8.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261704F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C275C9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EXP</w:t>
      </w:r>
    </w:p>
    <w:p w14:paraId="6D18D2C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C5B94D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Uża immedjatament jew fi żmien 6 sigħat mir-rikostituzzjoni.</w:t>
      </w:r>
    </w:p>
    <w:p w14:paraId="1069763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8E7DBF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1ED717C" w14:textId="77777777" w:rsidR="00D045F5" w:rsidRPr="00475850" w:rsidRDefault="00D045F5" w:rsidP="007D2F89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9.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SPEĊJALI TA’ KIF JINĦAŻEN</w:t>
      </w:r>
    </w:p>
    <w:p w14:paraId="7D27801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6F697DE4" w14:textId="77777777" w:rsidR="0067501D" w:rsidRPr="00475850" w:rsidRDefault="0067501D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 friġġ.</w:t>
      </w:r>
    </w:p>
    <w:p w14:paraId="3D0F9322" w14:textId="77777777" w:rsidR="00EC7BA1" w:rsidRPr="00475850" w:rsidRDefault="0067501D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Tagħmlux fil-friża.</w:t>
      </w:r>
    </w:p>
    <w:p w14:paraId="198C4A3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il-kunjett fil-kartuna ta’ barra sabiex tilqa’ mid-dawl.</w:t>
      </w:r>
    </w:p>
    <w:p w14:paraId="3607985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Jista’ jinħażen fit-temperatura tal-kamra (sa 30°C) għal perjodu wieħed sa 6 xhur. Ma jridx jitpoġġa lura fil-friġġ wara li jkun inħażen fit-temperatura tal-kamra. Data meta tneħħa mill-friġġ:</w:t>
      </w:r>
    </w:p>
    <w:p w14:paraId="5C6C073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75D9901" w14:textId="77777777" w:rsidR="00D045F5" w:rsidRPr="00475850" w:rsidRDefault="00D045F5" w:rsidP="007D2F89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1CC394E8" w14:textId="77777777" w:rsidR="00D045F5" w:rsidRPr="00475850" w:rsidRDefault="00D045F5" w:rsidP="007D2F89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4" w:hanging="564"/>
        <w:rPr>
          <w:b/>
          <w:szCs w:val="22"/>
        </w:rPr>
      </w:pPr>
      <w:r w:rsidRPr="00475850">
        <w:rPr>
          <w:b/>
          <w:szCs w:val="22"/>
        </w:rPr>
        <w:t>10.</w:t>
      </w:r>
      <w:r w:rsidRPr="00475850">
        <w:rPr>
          <w:szCs w:val="22"/>
        </w:rPr>
        <w:tab/>
      </w:r>
      <w:r w:rsidRPr="00475850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16343E15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6D3E6F2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F3A84CF" w14:textId="77777777" w:rsidR="00D045F5" w:rsidRPr="00475850" w:rsidRDefault="00D045F5" w:rsidP="007D2F89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U INDIRIZZ TAD-DETENTUR TAL-AWTORIZZAZZJONI GĦAT-TQEGĦID FIS-SUQ</w:t>
      </w:r>
    </w:p>
    <w:p w14:paraId="5305ACAD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BBE3A86" w14:textId="77777777" w:rsidR="004F717C" w:rsidRPr="00475850" w:rsidRDefault="004F717C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6BD7D9B4" w14:textId="77777777" w:rsidR="004F717C" w:rsidRPr="00475850" w:rsidRDefault="004F717C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52C7C2FA" w14:textId="77777777" w:rsidR="00C844BB" w:rsidRPr="00475850" w:rsidRDefault="004F717C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548FE2E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F01DD2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58E7523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12.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NUMRU(I) TAL-AWTORIZZAZZJONI GĦAT-TQEGĦID FIS-SUQ</w:t>
      </w:r>
    </w:p>
    <w:p w14:paraId="7530BA9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973553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EU/1/15/1046/001</w:t>
      </w:r>
    </w:p>
    <w:p w14:paraId="08995D3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hd w:val="clear" w:color="auto" w:fill="C0C0C0"/>
        </w:rPr>
      </w:pPr>
    </w:p>
    <w:p w14:paraId="7E9A34A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CE3393E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13.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3417F77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/>
          <w:szCs w:val="22"/>
          <w:shd w:val="clear" w:color="auto" w:fill="FFFF00"/>
        </w:rPr>
      </w:pPr>
    </w:p>
    <w:p w14:paraId="167E228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000007D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1C387DD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3E3FB12A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14.</w:t>
      </w:r>
      <w:r w:rsidRPr="00475850">
        <w:rPr>
          <w:szCs w:val="22"/>
        </w:rPr>
        <w:tab/>
      </w:r>
      <w:r w:rsidRPr="00475850">
        <w:rPr>
          <w:b/>
          <w:szCs w:val="22"/>
        </w:rPr>
        <w:t>KLASSIFIKAZZJONI ĠENERALI TA’ KIF JINGĦATA</w:t>
      </w:r>
    </w:p>
    <w:p w14:paraId="2C7C71A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i/>
          <w:szCs w:val="22"/>
        </w:rPr>
      </w:pPr>
    </w:p>
    <w:p w14:paraId="3D20BB8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BC71C29" w14:textId="77777777" w:rsidR="00D045F5" w:rsidRPr="00475850" w:rsidRDefault="00D045F5" w:rsidP="007D2F89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15.</w:t>
      </w:r>
      <w:r w:rsidRPr="00475850">
        <w:rPr>
          <w:szCs w:val="22"/>
        </w:rPr>
        <w:tab/>
      </w:r>
      <w:r w:rsidRPr="00475850">
        <w:rPr>
          <w:b/>
          <w:szCs w:val="22"/>
        </w:rPr>
        <w:t>ISTRUZZJONIJIET DWAR L-UŻU</w:t>
      </w:r>
    </w:p>
    <w:p w14:paraId="10901CE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03B077E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3F460B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12EFBC2" w14:textId="77777777" w:rsidR="00D045F5" w:rsidRPr="00475850" w:rsidRDefault="00D045F5" w:rsidP="007D2F89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16.</w:t>
      </w:r>
      <w:r w:rsidRPr="00475850">
        <w:rPr>
          <w:szCs w:val="22"/>
        </w:rPr>
        <w:tab/>
      </w:r>
      <w:r w:rsidRPr="00475850">
        <w:rPr>
          <w:b/>
          <w:szCs w:val="22"/>
        </w:rPr>
        <w:t>INFORMAZZJONI BIL-BRAILLE</w:t>
      </w:r>
    </w:p>
    <w:p w14:paraId="327D32EB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8173B83" w14:textId="77777777" w:rsidR="00D045F5" w:rsidRPr="00475850" w:rsidRDefault="00D045F5" w:rsidP="007D2F89">
      <w:pPr>
        <w:spacing w:line="240" w:lineRule="auto"/>
        <w:rPr>
          <w:szCs w:val="22"/>
        </w:rPr>
      </w:pPr>
      <w:r w:rsidRPr="00475850">
        <w:rPr>
          <w:szCs w:val="22"/>
        </w:rPr>
        <w:t>ELOCTA 250</w:t>
      </w:r>
    </w:p>
    <w:p w14:paraId="7E52D7C5" w14:textId="77777777" w:rsidR="0067501D" w:rsidRPr="00475850" w:rsidRDefault="0067501D" w:rsidP="007D2F89">
      <w:pPr>
        <w:spacing w:line="240" w:lineRule="auto"/>
        <w:rPr>
          <w:szCs w:val="22"/>
          <w:shd w:val="clear" w:color="auto" w:fill="CCCCCC"/>
        </w:rPr>
      </w:pPr>
    </w:p>
    <w:p w14:paraId="4B2C8FD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BFBFBF"/>
        </w:rPr>
      </w:pPr>
    </w:p>
    <w:p w14:paraId="0796D48B" w14:textId="77777777" w:rsidR="00585260" w:rsidRPr="00475850" w:rsidRDefault="00585260" w:rsidP="007D2F89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17.</w:t>
      </w:r>
      <w:r w:rsidRPr="00475850">
        <w:rPr>
          <w:b/>
          <w:szCs w:val="22"/>
        </w:rPr>
        <w:tab/>
        <w:t>IDENTIFIKATUR UNIKU – BARCODE 2D</w:t>
      </w:r>
    </w:p>
    <w:p w14:paraId="40649D21" w14:textId="77777777" w:rsidR="00585260" w:rsidRPr="00475850" w:rsidRDefault="00585260" w:rsidP="007D2F89">
      <w:pPr>
        <w:keepNext/>
        <w:tabs>
          <w:tab w:val="clear" w:pos="567"/>
        </w:tabs>
        <w:spacing w:line="240" w:lineRule="auto"/>
      </w:pPr>
    </w:p>
    <w:p w14:paraId="6EECE383" w14:textId="77777777" w:rsidR="00585260" w:rsidRPr="00475850" w:rsidRDefault="00585260" w:rsidP="007D2F89">
      <w:pPr>
        <w:spacing w:line="240" w:lineRule="auto"/>
        <w:rPr>
          <w:szCs w:val="22"/>
          <w:shd w:val="clear" w:color="auto" w:fill="CCCCCC"/>
        </w:rPr>
      </w:pPr>
      <w:r w:rsidRPr="00475850">
        <w:rPr>
          <w:shd w:val="clear" w:color="auto" w:fill="D9D9D9"/>
        </w:rPr>
        <w:t>barcode 2D li jkollu l-identifikatur uniku inkluż.</w:t>
      </w:r>
    </w:p>
    <w:p w14:paraId="10E10158" w14:textId="77777777" w:rsidR="00585260" w:rsidRPr="00475850" w:rsidRDefault="00585260" w:rsidP="007D2F89">
      <w:pPr>
        <w:spacing w:line="240" w:lineRule="auto"/>
        <w:rPr>
          <w:szCs w:val="22"/>
          <w:shd w:val="clear" w:color="auto" w:fill="CCCCCC"/>
        </w:rPr>
      </w:pPr>
    </w:p>
    <w:p w14:paraId="22FD3E0D" w14:textId="77777777" w:rsidR="00041738" w:rsidRPr="00475850" w:rsidRDefault="00041738" w:rsidP="007D2F89">
      <w:pPr>
        <w:spacing w:line="240" w:lineRule="auto"/>
        <w:rPr>
          <w:szCs w:val="22"/>
          <w:shd w:val="clear" w:color="auto" w:fill="CCCCCC"/>
        </w:rPr>
      </w:pPr>
    </w:p>
    <w:p w14:paraId="68422B39" w14:textId="77777777" w:rsidR="00585260" w:rsidRPr="00475850" w:rsidRDefault="00585260" w:rsidP="007D2F89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18.</w:t>
      </w:r>
      <w:r w:rsidRPr="00475850">
        <w:rPr>
          <w:b/>
          <w:szCs w:val="22"/>
        </w:rPr>
        <w:tab/>
        <w:t xml:space="preserve">IDENTIFIKATUR UNIKU - </w:t>
      </w:r>
      <w:r w:rsidRPr="00E52014">
        <w:rPr>
          <w:b/>
          <w:i/>
          <w:szCs w:val="22"/>
        </w:rPr>
        <w:t>DATA</w:t>
      </w:r>
      <w:r w:rsidRPr="00475850">
        <w:rPr>
          <w:b/>
          <w:szCs w:val="22"/>
        </w:rPr>
        <w:t xml:space="preserve"> LI TINQARA MILL-BNIEDEM</w:t>
      </w:r>
    </w:p>
    <w:p w14:paraId="4D8113E1" w14:textId="77777777" w:rsidR="00585260" w:rsidRPr="00475850" w:rsidRDefault="00585260" w:rsidP="007D2F89">
      <w:pPr>
        <w:keepNext/>
        <w:tabs>
          <w:tab w:val="clear" w:pos="567"/>
        </w:tabs>
        <w:spacing w:line="240" w:lineRule="auto"/>
      </w:pPr>
    </w:p>
    <w:p w14:paraId="6BE48756" w14:textId="77777777" w:rsidR="00585260" w:rsidRPr="00475850" w:rsidRDefault="00585260" w:rsidP="007D2F89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PC</w:t>
      </w:r>
    </w:p>
    <w:p w14:paraId="3928DDF6" w14:textId="77777777" w:rsidR="00585260" w:rsidRPr="00475850" w:rsidRDefault="00585260" w:rsidP="007D2F89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SN</w:t>
      </w:r>
    </w:p>
    <w:p w14:paraId="6FD7F99C" w14:textId="77777777" w:rsidR="00585260" w:rsidRPr="00475850" w:rsidRDefault="00585260" w:rsidP="007D2F89">
      <w:pPr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NN</w:t>
      </w:r>
    </w:p>
    <w:p w14:paraId="4B8FCE4E" w14:textId="77777777" w:rsidR="00585260" w:rsidRPr="00475850" w:rsidRDefault="00585260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  <w:t>TAGĦRIF MINIMU LI GĦANDU JIDHER FUQ IL-PAKKETTI Ż-ŻGĦAR EWLENIN</w:t>
      </w:r>
    </w:p>
    <w:p w14:paraId="66EA7142" w14:textId="77777777" w:rsidR="00585260" w:rsidRPr="00475850" w:rsidRDefault="00585260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</w:p>
    <w:p w14:paraId="4B07D288" w14:textId="77777777" w:rsidR="00585260" w:rsidRPr="00475850" w:rsidRDefault="00585260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TIKKETTA TAL-KUNJETT</w:t>
      </w:r>
    </w:p>
    <w:p w14:paraId="0624984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4F2B2B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DBEBE92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 U MNEJN GĦANDU JINGĦATA</w:t>
      </w:r>
    </w:p>
    <w:p w14:paraId="09A1A156" w14:textId="77777777" w:rsidR="00D045F5" w:rsidRPr="00475850" w:rsidRDefault="00D045F5" w:rsidP="007D2F89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18B71FDC" w14:textId="77777777" w:rsidR="00D045F5" w:rsidRPr="00475850" w:rsidRDefault="00D045F5" w:rsidP="007D2F89">
      <w:pPr>
        <w:spacing w:line="240" w:lineRule="auto"/>
        <w:rPr>
          <w:szCs w:val="22"/>
        </w:rPr>
      </w:pPr>
      <w:r w:rsidRPr="00475850">
        <w:rPr>
          <w:szCs w:val="22"/>
        </w:rPr>
        <w:t>ELOCTA 250 IU trab għall-injezzjoni</w:t>
      </w:r>
    </w:p>
    <w:p w14:paraId="444DF691" w14:textId="77777777" w:rsidR="00D045F5" w:rsidRPr="00475850" w:rsidRDefault="00D045F5" w:rsidP="007D2F89">
      <w:pPr>
        <w:spacing w:line="240" w:lineRule="auto"/>
        <w:rPr>
          <w:szCs w:val="22"/>
        </w:rPr>
      </w:pPr>
    </w:p>
    <w:p w14:paraId="7DF8E2A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501B1F0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fattur VIII tal-koagulazzjoni rikombinanti</w:t>
      </w:r>
    </w:p>
    <w:p w14:paraId="3B82B9D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IV</w:t>
      </w:r>
    </w:p>
    <w:p w14:paraId="21206CE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3FFE20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A8EA173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METODU TA’ KIF GĦANDU JINGĦATA</w:t>
      </w:r>
    </w:p>
    <w:p w14:paraId="0CD4852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004205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959DC9C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1771243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A86254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EXP</w:t>
      </w:r>
    </w:p>
    <w:p w14:paraId="3750AE1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2D349DE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56996035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550CB62E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63B5F640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56B4D289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71FDB113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2C7F27E8" w14:textId="77777777" w:rsidR="00D045F5" w:rsidRPr="00475850" w:rsidRDefault="00D045F5" w:rsidP="007D2F89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IL-KONTENUT SKONT IL-PIŻ, IL-VOLUM, JEW PARTI INDIVIDWALI</w:t>
      </w:r>
    </w:p>
    <w:p w14:paraId="252AA874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ind w:right="113"/>
        <w:rPr>
          <w:szCs w:val="22"/>
        </w:rPr>
      </w:pPr>
    </w:p>
    <w:p w14:paraId="708D3451" w14:textId="77777777" w:rsidR="00D045F5" w:rsidRPr="00475850" w:rsidRDefault="00D045F5" w:rsidP="007D2F89">
      <w:pPr>
        <w:keepNext/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</w:rPr>
        <w:t>250</w:t>
      </w:r>
      <w:r w:rsidR="00A63EF6" w:rsidRPr="00475850">
        <w:rPr>
          <w:szCs w:val="22"/>
        </w:rPr>
        <w:t xml:space="preserve"> </w:t>
      </w:r>
      <w:r w:rsidRPr="00475850">
        <w:rPr>
          <w:szCs w:val="22"/>
        </w:rPr>
        <w:t>IU</w:t>
      </w:r>
    </w:p>
    <w:p w14:paraId="741D00E2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17B7C8E1" w14:textId="77777777" w:rsidR="00EB068C" w:rsidRPr="00475850" w:rsidRDefault="00EB068C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00A20D13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OĦRAJN</w:t>
      </w:r>
    </w:p>
    <w:p w14:paraId="63DC4141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13C05307" w14:textId="77777777" w:rsidR="00E52014" w:rsidRPr="00475850" w:rsidRDefault="00585260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szCs w:val="22"/>
        </w:rPr>
        <w:br w:type="page"/>
      </w:r>
      <w:r w:rsidR="00E52014" w:rsidRPr="00475850">
        <w:rPr>
          <w:b/>
          <w:bCs/>
          <w:szCs w:val="22"/>
        </w:rPr>
        <w:t>TAGĦRIF LI GĦANDU JIDHER FUQ IL-PAKKETT TA’ BARRA</w:t>
      </w:r>
    </w:p>
    <w:p w14:paraId="543DEE8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</w:p>
    <w:p w14:paraId="66F3EF8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bCs/>
          <w:szCs w:val="22"/>
        </w:rPr>
        <w:t>KARTUNA</w:t>
      </w:r>
    </w:p>
    <w:p w14:paraId="3739FDDE" w14:textId="77777777" w:rsidR="00E52014" w:rsidRPr="00475850" w:rsidRDefault="00E52014" w:rsidP="00E52014">
      <w:pPr>
        <w:tabs>
          <w:tab w:val="clear" w:pos="567"/>
        </w:tabs>
        <w:spacing w:line="240" w:lineRule="auto"/>
      </w:pPr>
    </w:p>
    <w:p w14:paraId="46CCFAF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0C50DA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</w:t>
      </w:r>
    </w:p>
    <w:p w14:paraId="62AAA34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746B72E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 500 IU trab u solvent għal soluzzjoni għall-injezzjoni</w:t>
      </w:r>
    </w:p>
    <w:p w14:paraId="7EEE381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3EC0A5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6155F9B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(fattur VIII tal-koagulazzjoni rikombinanti, proteina tal-fużjoni Fc)</w:t>
      </w:r>
    </w:p>
    <w:p w14:paraId="3A5A6F5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A6F73B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0B6218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DIKJARAZZJONI TAS-SUSTANZA(I) ATTIVA(I)</w:t>
      </w:r>
    </w:p>
    <w:p w14:paraId="4630CB7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8F9D657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</w:rPr>
        <w:t xml:space="preserve">Kunjett tat-trab wieħed fih </w:t>
      </w:r>
      <w:r w:rsidRPr="00E52014">
        <w:rPr>
          <w:szCs w:val="22"/>
        </w:rPr>
        <w:t>500 IU ta’ efmoroctocog alfa (madwar 167 IU/mL wara r-rikostituzzjoni)</w:t>
      </w:r>
    </w:p>
    <w:p w14:paraId="03A0A01A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442AA66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33F075A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LISTA TA’ EĊĊIPJENTI</w:t>
      </w:r>
    </w:p>
    <w:p w14:paraId="1409CF2E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575DD620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shd w:val="clear" w:color="auto" w:fill="BFBFBF"/>
        </w:rPr>
        <w:t xml:space="preserve">Trab: </w:t>
      </w:r>
      <w:r w:rsidRPr="00475850">
        <w:rPr>
          <w:szCs w:val="22"/>
        </w:rPr>
        <w:t>sucrose, sodium chloride, histidine, calcium chloride dihydrate, polysorbate 20, sodium hydroxide, hydrochloric acid.</w:t>
      </w:r>
    </w:p>
    <w:p w14:paraId="45EC6F3A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1A73E99A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Solvent: ilma għall-injezzjonijiet</w:t>
      </w:r>
    </w:p>
    <w:p w14:paraId="6BD57124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766254C1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355A78DC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GĦAMLA FARMAĊEWTIKA U KONTENUT</w:t>
      </w:r>
    </w:p>
    <w:p w14:paraId="6ADB566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7B8F90E0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  <w:shd w:val="clear" w:color="auto" w:fill="BFBFBF"/>
        </w:rPr>
        <w:t>Trab u solvent għal soluzzjoni għall-injezzjoni</w:t>
      </w:r>
    </w:p>
    <w:p w14:paraId="4DB5D630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53E6D02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Kontenut: 1 kunjett bit-trab, 3 mL ta’ solvent f’siringa mimlija għal-lest, 1 lasta tal-planġer, 1 </w:t>
      </w:r>
      <w:r w:rsidRPr="00475850">
        <w:rPr>
          <w:i/>
          <w:szCs w:val="22"/>
        </w:rPr>
        <w:t>adapter</w:t>
      </w:r>
      <w:r w:rsidRPr="00475850">
        <w:rPr>
          <w:szCs w:val="22"/>
        </w:rPr>
        <w:t xml:space="preserve"> tal-kunjett, 1 sett tal-infużjoni, 2 biċċiet bl-alkoħol, 2 stikek, 1 garża.</w:t>
      </w:r>
    </w:p>
    <w:p w14:paraId="58CCEE9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8E90E9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FE074A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MOD TA’ KIF U MNEJN JINGĦATA</w:t>
      </w:r>
    </w:p>
    <w:p w14:paraId="50E7989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FD67B2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Użu għal ġol-vini, wara r-rikostituzzjoni.</w:t>
      </w:r>
    </w:p>
    <w:p w14:paraId="423E6E6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Aqra l-fuljett ta’ tagħrif qabel l-użu.</w:t>
      </w:r>
    </w:p>
    <w:p w14:paraId="701DBE2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014D77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Vidjo bl-istruzzjonijiet dwar kif tipprepara u tagħti ELOCTA hu disponibbli billi tiskennja l-kodiċi QR bi smartphone </w:t>
      </w:r>
      <w:r w:rsidRPr="00475850">
        <w:t>jew permezz tal-website</w:t>
      </w:r>
      <w:r w:rsidRPr="00475850">
        <w:rPr>
          <w:szCs w:val="22"/>
        </w:rPr>
        <w:t xml:space="preserve">. </w:t>
      </w:r>
    </w:p>
    <w:p w14:paraId="7A9B402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0F91A65" w14:textId="2E85AB2B" w:rsidR="00E52014" w:rsidRPr="00475850" w:rsidRDefault="00E52014" w:rsidP="00E52014">
      <w:pPr>
        <w:spacing w:line="240" w:lineRule="auto"/>
      </w:pPr>
      <w:r w:rsidRPr="00475850">
        <w:rPr>
          <w:shd w:val="clear" w:color="auto" w:fill="BFBFBF"/>
        </w:rPr>
        <w:t>Kodiċi QR biex tiġi inkluża+</w:t>
      </w:r>
      <w:r w:rsidRPr="00475850">
        <w:t xml:space="preserve"> </w:t>
      </w:r>
      <w:hyperlink r:id="rId29" w:history="1">
        <w:r w:rsidRPr="00475850">
          <w:rPr>
            <w:rStyle w:val="Hyperlink"/>
          </w:rPr>
          <w:t>http://www.elocta-instructions.com</w:t>
        </w:r>
      </w:hyperlink>
    </w:p>
    <w:p w14:paraId="5F7662D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BBABD4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5FB36B7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 SPEĊJALI LI L-PRODOTT MEDIĊINALI GĦANDU JINŻAMM FEJN MA JIDHIRX U MA JINTLAĦAQX MIT-TFAL</w:t>
      </w:r>
    </w:p>
    <w:p w14:paraId="316EC4A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17A062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fejn ma jidhirx u ma jintlaħaqx mit-tfal.</w:t>
      </w:r>
    </w:p>
    <w:p w14:paraId="414B638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4353B7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935E207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7.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TWISSIJA(IET) SPEĊJALI OĦRA, JEKK MEĦTIEĠA</w:t>
      </w:r>
    </w:p>
    <w:p w14:paraId="732CCBB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88FBC3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D336AC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8.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18936ED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B100A3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EXP</w:t>
      </w:r>
    </w:p>
    <w:p w14:paraId="6163DCB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F16DC9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Uża immedjatament jew fi żmien 6 sigħat mir-rikostituzzjoni.</w:t>
      </w:r>
    </w:p>
    <w:p w14:paraId="3B19D96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9B6665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580DF3D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9.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SPEĊJALI TA’ KIF JINĦAŻEN</w:t>
      </w:r>
    </w:p>
    <w:p w14:paraId="0C00F384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B8AC5F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 friġġ.</w:t>
      </w:r>
    </w:p>
    <w:p w14:paraId="35D8E18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Tagħmlux fil-friża.</w:t>
      </w:r>
    </w:p>
    <w:p w14:paraId="5C51DC1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il-kunjett fil-kartuna ta’ barra sabiex tilqa’ mid-dawl.</w:t>
      </w:r>
    </w:p>
    <w:p w14:paraId="4B75B14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Jista’ jinħażen fit-temperatura tal-kamra (sa 30°C) għal perjodu wieħed sa 6 xhur. Ma jridx jitpoġġa lura fil-friġġ wara li jkun inħażen fit-temperatura tal-kamra. Data meta tneħħa mill-friġġ:</w:t>
      </w:r>
    </w:p>
    <w:p w14:paraId="7D1ED6D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3250572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5E4EAC52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4" w:hanging="564"/>
        <w:rPr>
          <w:b/>
          <w:szCs w:val="22"/>
        </w:rPr>
      </w:pPr>
      <w:r w:rsidRPr="00475850">
        <w:rPr>
          <w:b/>
          <w:szCs w:val="22"/>
        </w:rPr>
        <w:t>10.</w:t>
      </w:r>
      <w:r w:rsidRPr="00475850">
        <w:rPr>
          <w:szCs w:val="22"/>
        </w:rPr>
        <w:tab/>
      </w:r>
      <w:r w:rsidRPr="00475850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0B35B1B0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25EE75F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8316EEF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U INDIRIZZ TAD-DETENTUR TAL-AWTORIZZAZZJONI GĦAT-TQEGĦID FIS-SUQ</w:t>
      </w:r>
    </w:p>
    <w:p w14:paraId="2B79A29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460281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27EDF58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6EF0544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14DD9EF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527C00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0FD6CCF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12.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NUMRU(I) TAL-AWTORIZZAZZJONI GĦAT-TQEGĦID FIS-SUQ</w:t>
      </w:r>
    </w:p>
    <w:p w14:paraId="05440C8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EA0796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  <w:r w:rsidRPr="00E52014">
        <w:t>EU/1/15/1046/002</w:t>
      </w:r>
    </w:p>
    <w:p w14:paraId="0D5DEAF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</w:p>
    <w:p w14:paraId="670ACB7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42C3247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13.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4E91A16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  <w:shd w:val="clear" w:color="auto" w:fill="FFFF00"/>
        </w:rPr>
      </w:pPr>
    </w:p>
    <w:p w14:paraId="43EA2E4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09FD702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5AC410E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2ECA845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14.</w:t>
      </w:r>
      <w:r w:rsidRPr="00475850">
        <w:rPr>
          <w:szCs w:val="22"/>
        </w:rPr>
        <w:tab/>
      </w:r>
      <w:r w:rsidRPr="00475850">
        <w:rPr>
          <w:b/>
          <w:szCs w:val="22"/>
        </w:rPr>
        <w:t>KLASSIFIKAZZJONI ĠENERALI TA’ KIF JINGĦATA</w:t>
      </w:r>
    </w:p>
    <w:p w14:paraId="2A436CC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</w:rPr>
      </w:pPr>
    </w:p>
    <w:p w14:paraId="77AFBA3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B88DB14" w14:textId="77777777" w:rsidR="00E52014" w:rsidRPr="00475850" w:rsidRDefault="00E52014" w:rsidP="00E52014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15.</w:t>
      </w:r>
      <w:r w:rsidRPr="00475850">
        <w:rPr>
          <w:szCs w:val="22"/>
        </w:rPr>
        <w:tab/>
      </w:r>
      <w:r w:rsidRPr="00475850">
        <w:rPr>
          <w:b/>
          <w:szCs w:val="22"/>
        </w:rPr>
        <w:t>ISTRUZZJONIJIET DWAR L-UŻU</w:t>
      </w:r>
    </w:p>
    <w:p w14:paraId="3C49602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65FAF33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75060A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19926A3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16.</w:t>
      </w:r>
      <w:r w:rsidRPr="00475850">
        <w:rPr>
          <w:szCs w:val="22"/>
        </w:rPr>
        <w:tab/>
      </w:r>
      <w:r w:rsidRPr="00475850">
        <w:rPr>
          <w:b/>
          <w:szCs w:val="22"/>
        </w:rPr>
        <w:t>INFORMAZZJONI BIL-BRAILLE</w:t>
      </w:r>
    </w:p>
    <w:p w14:paraId="3B6BFCA1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8C775EB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500</w:t>
      </w:r>
    </w:p>
    <w:p w14:paraId="57039282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</w:p>
    <w:p w14:paraId="3F1872C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BFBFBF"/>
        </w:rPr>
      </w:pPr>
    </w:p>
    <w:p w14:paraId="27F7DED6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17.</w:t>
      </w:r>
      <w:r w:rsidRPr="00475850">
        <w:rPr>
          <w:b/>
          <w:szCs w:val="22"/>
        </w:rPr>
        <w:tab/>
        <w:t>IDENTIFIKATUR UNIKU – BARCODE 2D</w:t>
      </w:r>
    </w:p>
    <w:p w14:paraId="6B2C8777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2655C443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475850">
        <w:rPr>
          <w:shd w:val="clear" w:color="auto" w:fill="D9D9D9"/>
        </w:rPr>
        <w:t>barcode 2D li jkollu l-identifikatur uniku inkluż.</w:t>
      </w:r>
    </w:p>
    <w:p w14:paraId="435704B3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7C5C1001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72DEF36A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18.</w:t>
      </w:r>
      <w:r w:rsidRPr="00475850">
        <w:rPr>
          <w:b/>
          <w:szCs w:val="22"/>
        </w:rPr>
        <w:tab/>
        <w:t xml:space="preserve">IDENTIFIKATUR UNIKU - </w:t>
      </w:r>
      <w:r w:rsidRPr="00E52014">
        <w:rPr>
          <w:b/>
          <w:i/>
          <w:szCs w:val="22"/>
        </w:rPr>
        <w:t>DATA</w:t>
      </w:r>
      <w:r w:rsidRPr="00475850">
        <w:rPr>
          <w:b/>
          <w:szCs w:val="22"/>
        </w:rPr>
        <w:t xml:space="preserve"> LI TINQARA MILL-BNIEDEM</w:t>
      </w:r>
    </w:p>
    <w:p w14:paraId="6E2D2FDA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5691B242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PC</w:t>
      </w:r>
    </w:p>
    <w:p w14:paraId="2E7075C1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SN</w:t>
      </w:r>
    </w:p>
    <w:p w14:paraId="2B62368B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NN</w:t>
      </w:r>
    </w:p>
    <w:p w14:paraId="71D34CA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  <w:t>TAGĦRIF MINIMU LI GĦANDU JIDHER FUQ IL-PAKKETTI Ż-ŻGĦAR EWLENIN</w:t>
      </w:r>
    </w:p>
    <w:p w14:paraId="522FD06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</w:p>
    <w:p w14:paraId="0F5AA21D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TIKKETTA TAL-KUNJETT</w:t>
      </w:r>
    </w:p>
    <w:p w14:paraId="2309E9D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E5C6C2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AAE74A7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 U MNEJN GĦANDU JINGĦATA</w:t>
      </w:r>
    </w:p>
    <w:p w14:paraId="21BE0C01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12DF33F8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500 IU trab għall-injezzjoni</w:t>
      </w:r>
    </w:p>
    <w:p w14:paraId="17D96E03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0B5E366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385A6BB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fattur VIII tal-koagulazzjoni rikombinanti</w:t>
      </w:r>
    </w:p>
    <w:p w14:paraId="7FE3BBF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IV</w:t>
      </w:r>
    </w:p>
    <w:p w14:paraId="5EB0286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70A367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DD7EDD6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METODU TA’ KIF GĦANDU JINGĦATA</w:t>
      </w:r>
    </w:p>
    <w:p w14:paraId="6FCC019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0659EF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5909B6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27A5F22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24473AC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EXP</w:t>
      </w:r>
    </w:p>
    <w:p w14:paraId="5BA5B24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7EB49E5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722C307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244B7D87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7F1B5E1C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57F64F9B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1F58DBD5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2EF62AC9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IL-KONTENUT SKONT IL-PIŻ, IL-VOLUM, JEW PARTI INDIVIDWALI</w:t>
      </w:r>
    </w:p>
    <w:p w14:paraId="34D42189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ind w:right="113"/>
        <w:rPr>
          <w:szCs w:val="22"/>
        </w:rPr>
      </w:pPr>
    </w:p>
    <w:p w14:paraId="4917474E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500 IU</w:t>
      </w:r>
    </w:p>
    <w:p w14:paraId="1D176091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24E05D5D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4E6A8596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OĦRAJN</w:t>
      </w:r>
    </w:p>
    <w:p w14:paraId="6793AC4C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2745D386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bCs/>
          <w:szCs w:val="22"/>
        </w:rPr>
        <w:t>TAGĦRIF LI GĦANDU JIDHER FUQ IL-PAKKETT TA’ BARRA</w:t>
      </w:r>
    </w:p>
    <w:p w14:paraId="3CD0957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</w:p>
    <w:p w14:paraId="2902011F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bCs/>
          <w:szCs w:val="22"/>
        </w:rPr>
        <w:t>KARTUNA</w:t>
      </w:r>
    </w:p>
    <w:p w14:paraId="4CF1B969" w14:textId="77777777" w:rsidR="00E52014" w:rsidRPr="00475850" w:rsidRDefault="00E52014" w:rsidP="00E52014">
      <w:pPr>
        <w:tabs>
          <w:tab w:val="clear" w:pos="567"/>
        </w:tabs>
        <w:spacing w:line="240" w:lineRule="auto"/>
      </w:pPr>
    </w:p>
    <w:p w14:paraId="7062BEF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7460BEA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</w:t>
      </w:r>
    </w:p>
    <w:p w14:paraId="7543CA6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4B7B1D2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 750 IU trab u solvent għal soluzzjoni għall-injezzjoni</w:t>
      </w:r>
    </w:p>
    <w:p w14:paraId="562DA35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FDF7F6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2C2804A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(fattur VIII tal-koagulazzjoni rikombinanti, proteina tal-fużjoni Fc)</w:t>
      </w:r>
    </w:p>
    <w:p w14:paraId="1647AA9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6689C4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641255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DIKJARAZZJONI TAS-SUSTANZA(I) ATTIVA(I)</w:t>
      </w:r>
    </w:p>
    <w:p w14:paraId="0C416B1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4B73DCF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</w:rPr>
        <w:t xml:space="preserve">Kunjett tat-trab wieħed fih </w:t>
      </w:r>
      <w:r w:rsidRPr="00E52014">
        <w:rPr>
          <w:szCs w:val="22"/>
        </w:rPr>
        <w:t>750 IU ta’ efmoroctocog alfa (madwar 250 IU/mL wara r-rikostituzzjoni)</w:t>
      </w:r>
    </w:p>
    <w:p w14:paraId="44CAF4DB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39205A6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9395AB8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LISTA TA’ EĊĊIPJENTI</w:t>
      </w:r>
    </w:p>
    <w:p w14:paraId="1859FFE4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4FBA8666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shd w:val="clear" w:color="auto" w:fill="BFBFBF"/>
        </w:rPr>
        <w:t xml:space="preserve">Trab: </w:t>
      </w:r>
      <w:r w:rsidRPr="00475850">
        <w:rPr>
          <w:szCs w:val="22"/>
        </w:rPr>
        <w:t>sucrose, sodium chloride, histidine, calcium chloride dihydrate, polysorbate 20, sodium hydroxide, hydrochloric acid.</w:t>
      </w:r>
    </w:p>
    <w:p w14:paraId="41C2D637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6AA0C9AE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Solvent: ilma għall-injezzjonijiet</w:t>
      </w:r>
    </w:p>
    <w:p w14:paraId="3565FFEA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25177679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1028B7DB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GĦAMLA FARMAĊEWTIKA U KONTENUT</w:t>
      </w:r>
    </w:p>
    <w:p w14:paraId="0522135F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074DC994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  <w:shd w:val="clear" w:color="auto" w:fill="BFBFBF"/>
        </w:rPr>
        <w:t>Trab u solvent għal soluzzjoni għall-injezzjoni</w:t>
      </w:r>
    </w:p>
    <w:p w14:paraId="4E3AF0BB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4632181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Kontenut: 1 kunjett bit-trab, 3 mL ta’ solvent f’siringa mimlija għal-lest, 1 lasta tal-planġer, 1 </w:t>
      </w:r>
      <w:r w:rsidRPr="00475850">
        <w:rPr>
          <w:i/>
          <w:szCs w:val="22"/>
        </w:rPr>
        <w:t>adapter</w:t>
      </w:r>
      <w:r w:rsidRPr="00475850">
        <w:rPr>
          <w:szCs w:val="22"/>
        </w:rPr>
        <w:t xml:space="preserve"> tal-kunjett, 1 sett tal-infużjoni, 2 biċċiet bl-alkoħol, 2 stikek, 1 garża.</w:t>
      </w:r>
    </w:p>
    <w:p w14:paraId="0AD3024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C0A073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7C300FA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MOD TA’ KIF U MNEJN JINGĦATA</w:t>
      </w:r>
    </w:p>
    <w:p w14:paraId="5F093B4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034F9E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Użu għal ġol-vini, wara r-rikostituzzjoni.</w:t>
      </w:r>
    </w:p>
    <w:p w14:paraId="0B64C3B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Aqra l-fuljett ta’ tagħrif qabel l-użu.</w:t>
      </w:r>
    </w:p>
    <w:p w14:paraId="33B58D1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6F371E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Vidjo bl-istruzzjonijiet dwar kif tipprepara u tagħti ELOCTA hu disponibbli billi tiskennja l-kodiċi QR bi smartphone </w:t>
      </w:r>
      <w:r w:rsidRPr="00475850">
        <w:t>jew permezz tal-website</w:t>
      </w:r>
      <w:r w:rsidRPr="00475850">
        <w:rPr>
          <w:szCs w:val="22"/>
        </w:rPr>
        <w:t xml:space="preserve">. </w:t>
      </w:r>
    </w:p>
    <w:p w14:paraId="5464CC5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9FF4672" w14:textId="1AE8862A" w:rsidR="00E52014" w:rsidRPr="00475850" w:rsidRDefault="00E52014" w:rsidP="00E52014">
      <w:pPr>
        <w:spacing w:line="240" w:lineRule="auto"/>
      </w:pPr>
      <w:r w:rsidRPr="00475850">
        <w:rPr>
          <w:shd w:val="clear" w:color="auto" w:fill="BFBFBF"/>
        </w:rPr>
        <w:t>Kodiċi QR biex tiġi inkluża+</w:t>
      </w:r>
      <w:r w:rsidRPr="00475850">
        <w:t xml:space="preserve"> </w:t>
      </w:r>
      <w:hyperlink r:id="rId30" w:history="1">
        <w:r w:rsidRPr="00475850">
          <w:rPr>
            <w:rStyle w:val="Hyperlink"/>
          </w:rPr>
          <w:t>http://www.elocta-instructions.com</w:t>
        </w:r>
      </w:hyperlink>
    </w:p>
    <w:p w14:paraId="113E696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25E035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BB2C43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 SPEĊJALI LI L-PRODOTT MEDIĊINALI GĦANDU JINŻAMM FEJN MA JIDHIRX U MA JINTLAĦAQX MIT-TFAL</w:t>
      </w:r>
    </w:p>
    <w:p w14:paraId="641D96B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E2BE18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fejn ma jidhirx u ma jintlaħaqx mit-tfal.</w:t>
      </w:r>
    </w:p>
    <w:p w14:paraId="54785D0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8958C9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C405049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7.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TWISSIJA(IET) SPEĊJALI OĦRA, JEKK MEĦTIEĠA</w:t>
      </w:r>
    </w:p>
    <w:p w14:paraId="1A54AD8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D92DA6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5D2907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8.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39FE062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13E812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EXP</w:t>
      </w:r>
    </w:p>
    <w:p w14:paraId="35ED622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EDA3ED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Uża immedjatament jew fi żmien 6 sigħat mir-rikostituzzjoni.</w:t>
      </w:r>
    </w:p>
    <w:p w14:paraId="45AA8AF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AA0ED5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ABDAF0B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9.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SPEĊJALI TA’ KIF JINĦAŻEN</w:t>
      </w:r>
    </w:p>
    <w:p w14:paraId="69F118A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614CA35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 friġġ.</w:t>
      </w:r>
    </w:p>
    <w:p w14:paraId="5422985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Tagħmlux fil-friża.</w:t>
      </w:r>
    </w:p>
    <w:p w14:paraId="4E3C399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il-kunjett fil-kartuna ta’ barra sabiex tilqa’ mid-dawl.</w:t>
      </w:r>
    </w:p>
    <w:p w14:paraId="777A683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Jista’ jinħażen fit-temperatura tal-kamra (sa 30°C) għal perjodu wieħed sa 6 xhur. Ma jridx jitpoġġa lura fil-friġġ wara li jkun inħażen fit-temperatura tal-kamra. Data meta tneħħa mill-friġġ:</w:t>
      </w:r>
    </w:p>
    <w:p w14:paraId="2DFBEFD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52C4B31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7F4D72F6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4" w:hanging="564"/>
        <w:rPr>
          <w:b/>
          <w:szCs w:val="22"/>
        </w:rPr>
      </w:pPr>
      <w:r w:rsidRPr="00475850">
        <w:rPr>
          <w:b/>
          <w:szCs w:val="22"/>
        </w:rPr>
        <w:t>10.</w:t>
      </w:r>
      <w:r w:rsidRPr="00475850">
        <w:rPr>
          <w:szCs w:val="22"/>
        </w:rPr>
        <w:tab/>
      </w:r>
      <w:r w:rsidRPr="00475850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5940313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EADE45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01D24F6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U INDIRIZZ TAD-DETENTUR TAL-AWTORIZZAZZJONI GĦAT-TQEGĦID FIS-SUQ</w:t>
      </w:r>
    </w:p>
    <w:p w14:paraId="391FBEEB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1EC172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2940646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26593A6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48218F7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A89246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A46D718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12.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NUMRU(I) TAL-AWTORIZZAZZJONI GĦAT-TQEGĦID FIS-SUQ</w:t>
      </w:r>
    </w:p>
    <w:p w14:paraId="5AB66C5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36811E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  <w:r w:rsidRPr="00E52014">
        <w:t>EU/1/15/1046/003</w:t>
      </w:r>
    </w:p>
    <w:p w14:paraId="6A84079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</w:p>
    <w:p w14:paraId="6623ED9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B5DB8FB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13.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258E3ED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  <w:shd w:val="clear" w:color="auto" w:fill="FFFF00"/>
        </w:rPr>
      </w:pPr>
    </w:p>
    <w:p w14:paraId="5D0D86C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6AF8AE3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13FCAE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75884E4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14.</w:t>
      </w:r>
      <w:r w:rsidRPr="00475850">
        <w:rPr>
          <w:szCs w:val="22"/>
        </w:rPr>
        <w:tab/>
      </w:r>
      <w:r w:rsidRPr="00475850">
        <w:rPr>
          <w:b/>
          <w:szCs w:val="22"/>
        </w:rPr>
        <w:t>KLASSIFIKAZZJONI ĠENERALI TA’ KIF JINGĦATA</w:t>
      </w:r>
    </w:p>
    <w:p w14:paraId="49EF11C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</w:rPr>
      </w:pPr>
    </w:p>
    <w:p w14:paraId="73897E7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CC59B81" w14:textId="77777777" w:rsidR="00E52014" w:rsidRPr="00475850" w:rsidRDefault="00E52014" w:rsidP="00E52014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15.</w:t>
      </w:r>
      <w:r w:rsidRPr="00475850">
        <w:rPr>
          <w:szCs w:val="22"/>
        </w:rPr>
        <w:tab/>
      </w:r>
      <w:r w:rsidRPr="00475850">
        <w:rPr>
          <w:b/>
          <w:szCs w:val="22"/>
        </w:rPr>
        <w:t>ISTRUZZJONIJIET DWAR L-UŻU</w:t>
      </w:r>
    </w:p>
    <w:p w14:paraId="43EBA2D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41D3F3F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B442CD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1791E95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16.</w:t>
      </w:r>
      <w:r w:rsidRPr="00475850">
        <w:rPr>
          <w:szCs w:val="22"/>
        </w:rPr>
        <w:tab/>
      </w:r>
      <w:r w:rsidRPr="00475850">
        <w:rPr>
          <w:b/>
          <w:szCs w:val="22"/>
        </w:rPr>
        <w:t>INFORMAZZJONI BIL-BRAILLE</w:t>
      </w:r>
    </w:p>
    <w:p w14:paraId="1E96F1F4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FCCDD7C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750</w:t>
      </w:r>
    </w:p>
    <w:p w14:paraId="115993BC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</w:p>
    <w:p w14:paraId="34855F8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BFBFBF"/>
        </w:rPr>
      </w:pPr>
    </w:p>
    <w:p w14:paraId="7BAEF0DB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17.</w:t>
      </w:r>
      <w:r w:rsidRPr="00475850">
        <w:rPr>
          <w:b/>
          <w:szCs w:val="22"/>
        </w:rPr>
        <w:tab/>
        <w:t>IDENTIFIKATUR UNIKU – BARCODE 2D</w:t>
      </w:r>
    </w:p>
    <w:p w14:paraId="015B0134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1B49D886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475850">
        <w:rPr>
          <w:shd w:val="clear" w:color="auto" w:fill="D9D9D9"/>
        </w:rPr>
        <w:t>barcode 2D li jkollu l-identifikatur uniku inkluż.</w:t>
      </w:r>
    </w:p>
    <w:p w14:paraId="7B043BBC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6C748355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4CDF48FE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18.</w:t>
      </w:r>
      <w:r w:rsidRPr="00475850">
        <w:rPr>
          <w:b/>
          <w:szCs w:val="22"/>
        </w:rPr>
        <w:tab/>
        <w:t xml:space="preserve">IDENTIFIKATUR UNIKU - </w:t>
      </w:r>
      <w:r w:rsidRPr="00E52014">
        <w:rPr>
          <w:b/>
          <w:i/>
          <w:szCs w:val="22"/>
        </w:rPr>
        <w:t>DATA</w:t>
      </w:r>
      <w:r w:rsidRPr="00475850">
        <w:rPr>
          <w:b/>
          <w:szCs w:val="22"/>
        </w:rPr>
        <w:t xml:space="preserve"> LI TINQARA MILL-BNIEDEM</w:t>
      </w:r>
    </w:p>
    <w:p w14:paraId="2D000E84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7639BA69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PC</w:t>
      </w:r>
    </w:p>
    <w:p w14:paraId="1FB153E5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SN</w:t>
      </w:r>
    </w:p>
    <w:p w14:paraId="70EC3482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NN</w:t>
      </w:r>
    </w:p>
    <w:p w14:paraId="30A74189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  <w:t>TAGĦRIF MINIMU LI GĦANDU JIDHER FUQ IL-PAKKETTI Ż-ŻGĦAR EWLENIN</w:t>
      </w:r>
    </w:p>
    <w:p w14:paraId="1B89E43D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</w:p>
    <w:p w14:paraId="1405A5DF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TIKKETTA TAL-KUNJETT</w:t>
      </w:r>
    </w:p>
    <w:p w14:paraId="37B907D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06ECD4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5C5CE2C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 U MNEJN GĦANDU JINGĦATA</w:t>
      </w:r>
    </w:p>
    <w:p w14:paraId="50833C5C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55AF6F1C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750 IU trab għall-injezzjoni</w:t>
      </w:r>
    </w:p>
    <w:p w14:paraId="46466F45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17278BB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63271F8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fattur VIII tal-koagulazzjoni rikombinanti</w:t>
      </w:r>
    </w:p>
    <w:p w14:paraId="6EF06AA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IV</w:t>
      </w:r>
    </w:p>
    <w:p w14:paraId="1838A43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000D57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B0AA10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METODU TA’ KIF GĦANDU JINGĦATA</w:t>
      </w:r>
    </w:p>
    <w:p w14:paraId="71D179F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C40D77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E95D44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44FE8E6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74A9C5A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EXP</w:t>
      </w:r>
    </w:p>
    <w:p w14:paraId="300FA4E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3351B1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075D028C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16376963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66D2BB1A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3D60C0DE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43D3D81E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3116DE13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IL-KONTENUT SKONT IL-PIŻ, IL-VOLUM, JEW PARTI INDIVIDWALI</w:t>
      </w:r>
    </w:p>
    <w:p w14:paraId="55525D50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ind w:right="113"/>
        <w:rPr>
          <w:szCs w:val="22"/>
        </w:rPr>
      </w:pPr>
    </w:p>
    <w:p w14:paraId="53D29ACE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750 IU</w:t>
      </w:r>
    </w:p>
    <w:p w14:paraId="5189BB62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2BE683AE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4556855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OĦRAJN</w:t>
      </w:r>
    </w:p>
    <w:p w14:paraId="23459633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3F9FDC39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bCs/>
          <w:szCs w:val="22"/>
        </w:rPr>
        <w:t>TAGĦRIF LI GĦANDU JIDHER FUQ IL-PAKKETT TA’ BARRA</w:t>
      </w:r>
    </w:p>
    <w:p w14:paraId="72D04B4C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</w:p>
    <w:p w14:paraId="3BE5A596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bCs/>
          <w:szCs w:val="22"/>
        </w:rPr>
        <w:t>KARTUNA</w:t>
      </w:r>
    </w:p>
    <w:p w14:paraId="740E3272" w14:textId="77777777" w:rsidR="00E52014" w:rsidRPr="00475850" w:rsidRDefault="00E52014" w:rsidP="00E52014">
      <w:pPr>
        <w:tabs>
          <w:tab w:val="clear" w:pos="567"/>
        </w:tabs>
        <w:spacing w:line="240" w:lineRule="auto"/>
      </w:pPr>
    </w:p>
    <w:p w14:paraId="5FB2402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4538150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</w:t>
      </w:r>
    </w:p>
    <w:p w14:paraId="2294CAE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138EEE3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 1000 IU trab u solvent għal soluzzjoni għall-injezzjoni</w:t>
      </w:r>
    </w:p>
    <w:p w14:paraId="403154A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F8A655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3B5F659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(fattur VIII tal-koagulazzjoni rikombinanti, proteina tal-fużjoni Fc)</w:t>
      </w:r>
    </w:p>
    <w:p w14:paraId="55C8622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369B93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9F397C0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DIKJARAZZJONI TAS-SUSTANZA(I) ATTIVA(I)</w:t>
      </w:r>
    </w:p>
    <w:p w14:paraId="611164A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34E8A6B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</w:rPr>
        <w:t xml:space="preserve">Kunjett tat-trab wieħed fih </w:t>
      </w:r>
      <w:r w:rsidRPr="00E52014">
        <w:rPr>
          <w:szCs w:val="22"/>
        </w:rPr>
        <w:t>1000 IU ta’ efmoroctocog alfa (madwar 333 IU/mL wara r-rikostituzzjoni)</w:t>
      </w:r>
    </w:p>
    <w:p w14:paraId="27211678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3B67CD2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835A5DD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LISTA TA’ EĊĊIPJENTI</w:t>
      </w:r>
    </w:p>
    <w:p w14:paraId="5D28C336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FD5C3BB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shd w:val="clear" w:color="auto" w:fill="BFBFBF"/>
        </w:rPr>
        <w:t xml:space="preserve">Trab: </w:t>
      </w:r>
      <w:r w:rsidRPr="00475850">
        <w:rPr>
          <w:szCs w:val="22"/>
        </w:rPr>
        <w:t>sucrose, sodium chloride, histidine, calcium chloride dihydrate, polysorbate 20, sodium hydroxide, hydrochloric acid.</w:t>
      </w:r>
    </w:p>
    <w:p w14:paraId="46C2EA53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3EA442B3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Solvent: ilma għall-injezzjonijiet</w:t>
      </w:r>
    </w:p>
    <w:p w14:paraId="3E9FB0FB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0F5572DD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5C244E6B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GĦAMLA FARMAĊEWTIKA U KONTENUT</w:t>
      </w:r>
    </w:p>
    <w:p w14:paraId="77E1394E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16606EC2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  <w:shd w:val="clear" w:color="auto" w:fill="BFBFBF"/>
        </w:rPr>
        <w:t>Trab u solvent għal soluzzjoni għall-injezzjoni</w:t>
      </w:r>
    </w:p>
    <w:p w14:paraId="0C85C10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24BC88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Kontenut: 1 kunjett bit-trab, 3 mL ta’ solvent f’siringa mimlija għal-lest, 1 lasta tal-planġer, 1 </w:t>
      </w:r>
      <w:r w:rsidRPr="00475850">
        <w:rPr>
          <w:i/>
          <w:szCs w:val="22"/>
        </w:rPr>
        <w:t>adapter</w:t>
      </w:r>
      <w:r w:rsidRPr="00475850">
        <w:rPr>
          <w:szCs w:val="22"/>
        </w:rPr>
        <w:t xml:space="preserve"> tal-kunjett, 1 sett tal-infużjoni, 2 biċċiet bl-alkoħol, 2 stikek, 1 garża.</w:t>
      </w:r>
    </w:p>
    <w:p w14:paraId="3058640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A01D52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35B38FF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MOD TA’ KIF U MNEJN JINGĦATA</w:t>
      </w:r>
    </w:p>
    <w:p w14:paraId="1DA663D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350AA0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Użu għal ġol-vini, wara r-rikostituzzjoni.</w:t>
      </w:r>
    </w:p>
    <w:p w14:paraId="1897017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Aqra l-fuljett ta’ tagħrif qabel l-użu.</w:t>
      </w:r>
    </w:p>
    <w:p w14:paraId="741F296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A84876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Vidjo bl-istruzzjonijiet dwar kif tipprepara u tagħti ELOCTA hu disponibbli billi tiskennja l-kodiċi QR bi smartphone </w:t>
      </w:r>
      <w:r w:rsidRPr="00475850">
        <w:t>jew permezz tal-website</w:t>
      </w:r>
      <w:r w:rsidRPr="00475850">
        <w:rPr>
          <w:szCs w:val="22"/>
        </w:rPr>
        <w:t xml:space="preserve">. </w:t>
      </w:r>
    </w:p>
    <w:p w14:paraId="794C11D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654B273" w14:textId="12E3077F" w:rsidR="00E52014" w:rsidRPr="00475850" w:rsidRDefault="00E52014" w:rsidP="00E52014">
      <w:pPr>
        <w:spacing w:line="240" w:lineRule="auto"/>
      </w:pPr>
      <w:r w:rsidRPr="00475850">
        <w:rPr>
          <w:shd w:val="clear" w:color="auto" w:fill="BFBFBF"/>
        </w:rPr>
        <w:t>Kodiċi QR biex tiġi inkluża+</w:t>
      </w:r>
      <w:r w:rsidRPr="00475850">
        <w:t xml:space="preserve"> </w:t>
      </w:r>
      <w:hyperlink r:id="rId31" w:history="1">
        <w:r w:rsidRPr="00475850">
          <w:rPr>
            <w:rStyle w:val="Hyperlink"/>
          </w:rPr>
          <w:t>http://www.elocta-instructions.com</w:t>
        </w:r>
      </w:hyperlink>
    </w:p>
    <w:p w14:paraId="2A4EEE1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11011F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08DFA0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 SPEĊJALI LI L-PRODOTT MEDIĊINALI GĦANDU JINŻAMM FEJN MA JIDHIRX U MA JINTLAĦAQX MIT-TFAL</w:t>
      </w:r>
    </w:p>
    <w:p w14:paraId="71BD114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D4D39A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fejn ma jidhirx u ma jintlaħaqx mit-tfal.</w:t>
      </w:r>
    </w:p>
    <w:p w14:paraId="16AA43A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CF1C16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19613B8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7.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TWISSIJA(IET) SPEĊJALI OĦRA, JEKK MEĦTIEĠA</w:t>
      </w:r>
    </w:p>
    <w:p w14:paraId="757F384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C9E219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97B1BD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8.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12E797E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9BAD3A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EXP</w:t>
      </w:r>
    </w:p>
    <w:p w14:paraId="6F57897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C423AA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Uża immedjatament jew fi żmien 6 sigħat mir-rikostituzzjoni.</w:t>
      </w:r>
    </w:p>
    <w:p w14:paraId="63D0119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03EFB2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B35332C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9.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SPEĊJALI TA’ KIF JINĦAŻEN</w:t>
      </w:r>
    </w:p>
    <w:p w14:paraId="52F9076F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69F0F1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 friġġ.</w:t>
      </w:r>
    </w:p>
    <w:p w14:paraId="0F135A3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Tagħmlux fil-friża.</w:t>
      </w:r>
    </w:p>
    <w:p w14:paraId="7479074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il-kunjett fil-kartuna ta’ barra sabiex tilqa’ mid-dawl.</w:t>
      </w:r>
    </w:p>
    <w:p w14:paraId="621864E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Jista’ jinħażen fit-temperatura tal-kamra (sa 30°C) għal perjodu wieħed sa 6 xhur. Ma jridx jitpoġġa lura fil-friġġ wara li jkun inħażen fit-temperatura tal-kamra. Data meta tneħħa mill-friġġ:</w:t>
      </w:r>
    </w:p>
    <w:p w14:paraId="5CE43B4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AC1E2B6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3B233F80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4" w:hanging="564"/>
        <w:rPr>
          <w:b/>
          <w:szCs w:val="22"/>
        </w:rPr>
      </w:pPr>
      <w:r w:rsidRPr="00475850">
        <w:rPr>
          <w:b/>
          <w:szCs w:val="22"/>
        </w:rPr>
        <w:t>10.</w:t>
      </w:r>
      <w:r w:rsidRPr="00475850">
        <w:rPr>
          <w:szCs w:val="22"/>
        </w:rPr>
        <w:tab/>
      </w:r>
      <w:r w:rsidRPr="00475850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5247F41B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2D6C8B2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822F464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U INDIRIZZ TAD-DETENTUR TAL-AWTORIZZAZZJONI GĦAT-TQEGĦID FIS-SUQ</w:t>
      </w:r>
    </w:p>
    <w:p w14:paraId="30067406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29DDFE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7DA34C9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7CBE85D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342073A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C008CB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C239FFA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12.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NUMRU(I) TAL-AWTORIZZAZZJONI GĦAT-TQEGĦID FIS-SUQ</w:t>
      </w:r>
    </w:p>
    <w:p w14:paraId="1DBCFC9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632B3E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  <w:r w:rsidRPr="00E52014">
        <w:t>EU/1/15/1046/004</w:t>
      </w:r>
    </w:p>
    <w:p w14:paraId="122C5B3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</w:p>
    <w:p w14:paraId="4AB5278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2BA1CE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13.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58F32F2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  <w:shd w:val="clear" w:color="auto" w:fill="FFFF00"/>
        </w:rPr>
      </w:pPr>
    </w:p>
    <w:p w14:paraId="0465646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40C8BC5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FED82E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05C303ED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14.</w:t>
      </w:r>
      <w:r w:rsidRPr="00475850">
        <w:rPr>
          <w:szCs w:val="22"/>
        </w:rPr>
        <w:tab/>
      </w:r>
      <w:r w:rsidRPr="00475850">
        <w:rPr>
          <w:b/>
          <w:szCs w:val="22"/>
        </w:rPr>
        <w:t>KLASSIFIKAZZJONI ĠENERALI TA’ KIF JINGĦATA</w:t>
      </w:r>
    </w:p>
    <w:p w14:paraId="257A5D4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</w:rPr>
      </w:pPr>
    </w:p>
    <w:p w14:paraId="625895B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B74D7DC" w14:textId="77777777" w:rsidR="00E52014" w:rsidRPr="00475850" w:rsidRDefault="00E52014" w:rsidP="00E52014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15.</w:t>
      </w:r>
      <w:r w:rsidRPr="00475850">
        <w:rPr>
          <w:szCs w:val="22"/>
        </w:rPr>
        <w:tab/>
      </w:r>
      <w:r w:rsidRPr="00475850">
        <w:rPr>
          <w:b/>
          <w:szCs w:val="22"/>
        </w:rPr>
        <w:t>ISTRUZZJONIJIET DWAR L-UŻU</w:t>
      </w:r>
    </w:p>
    <w:p w14:paraId="4C8A043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65D07E0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A7FE0C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6DE42DF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16.</w:t>
      </w:r>
      <w:r w:rsidRPr="00475850">
        <w:rPr>
          <w:szCs w:val="22"/>
        </w:rPr>
        <w:tab/>
      </w:r>
      <w:r w:rsidRPr="00475850">
        <w:rPr>
          <w:b/>
          <w:szCs w:val="22"/>
        </w:rPr>
        <w:t>INFORMAZZJONI BIL-BRAILLE</w:t>
      </w:r>
    </w:p>
    <w:p w14:paraId="77B86164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77D273F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1000</w:t>
      </w:r>
    </w:p>
    <w:p w14:paraId="175787B6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</w:p>
    <w:p w14:paraId="13FE134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BFBFBF"/>
        </w:rPr>
      </w:pPr>
    </w:p>
    <w:p w14:paraId="1536738C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17.</w:t>
      </w:r>
      <w:r w:rsidRPr="00475850">
        <w:rPr>
          <w:b/>
          <w:szCs w:val="22"/>
        </w:rPr>
        <w:tab/>
        <w:t>IDENTIFIKATUR UNIKU – BARCODE 2D</w:t>
      </w:r>
    </w:p>
    <w:p w14:paraId="64FB72C9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1D6F7A50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475850">
        <w:rPr>
          <w:shd w:val="clear" w:color="auto" w:fill="D9D9D9"/>
        </w:rPr>
        <w:t>barcode 2D li jkollu l-identifikatur uniku inkluż.</w:t>
      </w:r>
    </w:p>
    <w:p w14:paraId="58B41B1D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10810F64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4238195D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18.</w:t>
      </w:r>
      <w:r w:rsidRPr="00475850">
        <w:rPr>
          <w:b/>
          <w:szCs w:val="22"/>
        </w:rPr>
        <w:tab/>
        <w:t xml:space="preserve">IDENTIFIKATUR UNIKU - </w:t>
      </w:r>
      <w:r w:rsidRPr="00E52014">
        <w:rPr>
          <w:b/>
          <w:i/>
          <w:szCs w:val="22"/>
        </w:rPr>
        <w:t>DATA</w:t>
      </w:r>
      <w:r w:rsidRPr="00475850">
        <w:rPr>
          <w:b/>
          <w:szCs w:val="22"/>
        </w:rPr>
        <w:t xml:space="preserve"> LI TINQARA MILL-BNIEDEM</w:t>
      </w:r>
    </w:p>
    <w:p w14:paraId="7D31DAC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7CA3D864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PC</w:t>
      </w:r>
    </w:p>
    <w:p w14:paraId="34B16027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SN</w:t>
      </w:r>
    </w:p>
    <w:p w14:paraId="13C27A55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NN</w:t>
      </w:r>
    </w:p>
    <w:p w14:paraId="26DBD144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  <w:t>TAGĦRIF MINIMU LI GĦANDU JIDHER FUQ IL-PAKKETTI Ż-ŻGĦAR EWLENIN</w:t>
      </w:r>
    </w:p>
    <w:p w14:paraId="59F7F4F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</w:p>
    <w:p w14:paraId="187EA591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TIKKETTA TAL-KUNJETT</w:t>
      </w:r>
    </w:p>
    <w:p w14:paraId="4DA277B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CD8026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5E1B9A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 U MNEJN GĦANDU JINGĦATA</w:t>
      </w:r>
    </w:p>
    <w:p w14:paraId="2F9B51F2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74A37F70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1000 IU trab għall-injezzjoni</w:t>
      </w:r>
    </w:p>
    <w:p w14:paraId="3F5CD350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672385F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58D84A9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fattur VIII tal-koagulazzjoni rikombinanti</w:t>
      </w:r>
    </w:p>
    <w:p w14:paraId="7CB39E6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IV</w:t>
      </w:r>
    </w:p>
    <w:p w14:paraId="11D1FF0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030E52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ED361C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METODU TA’ KIF GĦANDU JINGĦATA</w:t>
      </w:r>
    </w:p>
    <w:p w14:paraId="7E5A147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0D0BE0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317CCD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031B39D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4685C03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EXP</w:t>
      </w:r>
    </w:p>
    <w:p w14:paraId="142D090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1EBF4D3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2C023FBA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6D538900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38BBBB50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150DBEB6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4B5A0D01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58B1C4BD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IL-KONTENUT SKONT IL-PIŻ, IL-VOLUM, JEW PARTI INDIVIDWALI</w:t>
      </w:r>
    </w:p>
    <w:p w14:paraId="36D57DA6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ind w:right="113"/>
        <w:rPr>
          <w:szCs w:val="22"/>
        </w:rPr>
      </w:pPr>
    </w:p>
    <w:p w14:paraId="37420DDD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1000 IU</w:t>
      </w:r>
    </w:p>
    <w:p w14:paraId="7C1AB8D7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2831FCFA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20C2D9D0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OĦRAJN</w:t>
      </w:r>
    </w:p>
    <w:p w14:paraId="6E2AD5FA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7C5FDAB7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bCs/>
          <w:szCs w:val="22"/>
        </w:rPr>
        <w:t>TAGĦRIF LI GĦANDU JIDHER FUQ IL-PAKKETT TA’ BARRA</w:t>
      </w:r>
    </w:p>
    <w:p w14:paraId="0456AB46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</w:p>
    <w:p w14:paraId="0BF55B99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bCs/>
          <w:szCs w:val="22"/>
        </w:rPr>
        <w:t>KARTUNA</w:t>
      </w:r>
    </w:p>
    <w:p w14:paraId="5EC7B4C7" w14:textId="77777777" w:rsidR="00E52014" w:rsidRPr="00475850" w:rsidRDefault="00E52014" w:rsidP="00E52014">
      <w:pPr>
        <w:tabs>
          <w:tab w:val="clear" w:pos="567"/>
        </w:tabs>
        <w:spacing w:line="240" w:lineRule="auto"/>
      </w:pPr>
    </w:p>
    <w:p w14:paraId="2E6F18F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71DEAC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</w:t>
      </w:r>
    </w:p>
    <w:p w14:paraId="51C420A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C261443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 1500 IU trab u solvent għal soluzzjoni għall-injezzjoni</w:t>
      </w:r>
    </w:p>
    <w:p w14:paraId="0BE44DD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08C1D7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2A53DDB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(fattur VIII tal-koagulazzjoni rikombinanti, proteina tal-fużjoni Fc)</w:t>
      </w:r>
    </w:p>
    <w:p w14:paraId="6E6E5E4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B23694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88A144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DIKJARAZZJONI TAS-SUSTANZA(I) ATTIVA(I)</w:t>
      </w:r>
    </w:p>
    <w:p w14:paraId="2438683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303EFD0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</w:rPr>
        <w:t xml:space="preserve">Kunjett tat-trab wieħed fih </w:t>
      </w:r>
      <w:r w:rsidRPr="00E52014">
        <w:rPr>
          <w:szCs w:val="22"/>
        </w:rPr>
        <w:t>1500 IU ta’ efmoroctocog alfa (madwar 500 IU/mL wara r-rikostituzzjoni)</w:t>
      </w:r>
    </w:p>
    <w:p w14:paraId="6913B781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3473D1D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A46EABE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LISTA TA’ EĊĊIPJENTI</w:t>
      </w:r>
    </w:p>
    <w:p w14:paraId="6DA86498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02818CC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shd w:val="clear" w:color="auto" w:fill="BFBFBF"/>
        </w:rPr>
        <w:t xml:space="preserve">Trab: </w:t>
      </w:r>
      <w:r w:rsidRPr="00475850">
        <w:rPr>
          <w:szCs w:val="22"/>
        </w:rPr>
        <w:t>sucrose, sodium chloride, histidine, calcium chloride dihydrate, polysorbate 20, sodium hydroxide, hydrochloric acid.</w:t>
      </w:r>
    </w:p>
    <w:p w14:paraId="4D4C346F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7F845692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Solvent: ilma għall-injezzjonijiet</w:t>
      </w:r>
    </w:p>
    <w:p w14:paraId="12FA0D7D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1DE41DFF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535F9235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GĦAMLA FARMAĊEWTIKA U KONTENUT</w:t>
      </w:r>
    </w:p>
    <w:p w14:paraId="1478DB8A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7B8B0044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  <w:shd w:val="clear" w:color="auto" w:fill="BFBFBF"/>
        </w:rPr>
        <w:t>Trab u solvent għal soluzzjoni għall-injezzjoni</w:t>
      </w:r>
    </w:p>
    <w:p w14:paraId="1E962751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16F169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Kontenut: 1 kunjett bit-trab, 3 mL ta’ solvent f’siringa mimlija għal-lest, 1 lasta tal-planġer, 1 </w:t>
      </w:r>
      <w:r w:rsidRPr="00475850">
        <w:rPr>
          <w:i/>
          <w:szCs w:val="22"/>
        </w:rPr>
        <w:t>adapter</w:t>
      </w:r>
      <w:r w:rsidRPr="00475850">
        <w:rPr>
          <w:szCs w:val="22"/>
        </w:rPr>
        <w:t xml:space="preserve"> tal-kunjett, 1 sett tal-infużjoni, 2 biċċiet bl-alkoħol, 2 stikek, 1 garża.</w:t>
      </w:r>
    </w:p>
    <w:p w14:paraId="1DC228E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CA7C01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A80409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MOD TA’ KIF U MNEJN JINGĦATA</w:t>
      </w:r>
    </w:p>
    <w:p w14:paraId="753A3B3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5FF8C5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Użu għal ġol-vini, wara r-rikostituzzjoni.</w:t>
      </w:r>
    </w:p>
    <w:p w14:paraId="47B6F4B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Aqra l-fuljett ta’ tagħrif qabel l-użu.</w:t>
      </w:r>
    </w:p>
    <w:p w14:paraId="50D5E80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933BB3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Vidjo bl-istruzzjonijiet dwar kif tipprepara u tagħti ELOCTA hu disponibbli billi tiskennja l-kodiċi QR bi smartphone </w:t>
      </w:r>
      <w:r w:rsidRPr="00475850">
        <w:t>jew permezz tal-website</w:t>
      </w:r>
      <w:r w:rsidRPr="00475850">
        <w:rPr>
          <w:szCs w:val="22"/>
        </w:rPr>
        <w:t xml:space="preserve">. </w:t>
      </w:r>
    </w:p>
    <w:p w14:paraId="10A3442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279F444" w14:textId="13E8CD23" w:rsidR="00E52014" w:rsidRPr="00475850" w:rsidRDefault="00E52014" w:rsidP="00E52014">
      <w:pPr>
        <w:spacing w:line="240" w:lineRule="auto"/>
      </w:pPr>
      <w:r w:rsidRPr="00475850">
        <w:rPr>
          <w:shd w:val="clear" w:color="auto" w:fill="BFBFBF"/>
        </w:rPr>
        <w:t>Kodiċi QR biex tiġi inkluża+</w:t>
      </w:r>
      <w:r w:rsidRPr="00475850">
        <w:t xml:space="preserve"> </w:t>
      </w:r>
      <w:hyperlink r:id="rId32" w:history="1">
        <w:r w:rsidRPr="00475850">
          <w:rPr>
            <w:rStyle w:val="Hyperlink"/>
          </w:rPr>
          <w:t>http://www.elocta-instructions.com</w:t>
        </w:r>
      </w:hyperlink>
    </w:p>
    <w:p w14:paraId="7B9CB0B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534386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F6535E9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 SPEĊJALI LI L-PRODOTT MEDIĊINALI GĦANDU JINŻAMM FEJN MA JIDHIRX U MA JINTLAĦAQX MIT-TFAL</w:t>
      </w:r>
    </w:p>
    <w:p w14:paraId="68D2321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2D78AE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fejn ma jidhirx u ma jintlaħaqx mit-tfal.</w:t>
      </w:r>
    </w:p>
    <w:p w14:paraId="01F943E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2AF737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FECDDE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7.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TWISSIJA(IET) SPEĊJALI OĦRA, JEKK MEĦTIEĠA</w:t>
      </w:r>
    </w:p>
    <w:p w14:paraId="2D095FE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BAFEB5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6E54A9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8.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256A793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0B8F2F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EXP</w:t>
      </w:r>
    </w:p>
    <w:p w14:paraId="524DF29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35FF37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Uża immedjatament jew fi żmien 6 sigħat mir-rikostituzzjoni.</w:t>
      </w:r>
    </w:p>
    <w:p w14:paraId="630C813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1C5D20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D1829F8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9.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SPEĊJALI TA’ KIF JINĦAŻEN</w:t>
      </w:r>
    </w:p>
    <w:p w14:paraId="330EE2A4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5D19755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 friġġ.</w:t>
      </w:r>
    </w:p>
    <w:p w14:paraId="34B824B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Tagħmlux fil-friża.</w:t>
      </w:r>
    </w:p>
    <w:p w14:paraId="17652F3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il-kunjett fil-kartuna ta’ barra sabiex tilqa’ mid-dawl.</w:t>
      </w:r>
    </w:p>
    <w:p w14:paraId="1FD1F7D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Jista’ jinħażen fit-temperatura tal-kamra (sa 30°C) għal perjodu wieħed sa 6 xhur. Ma jridx jitpoġġa lura fil-friġġ wara li jkun inħażen fit-temperatura tal-kamra. Data meta tneħħa mill-friġġ:</w:t>
      </w:r>
    </w:p>
    <w:p w14:paraId="551D2A2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AE5EA9C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41664C79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4" w:hanging="564"/>
        <w:rPr>
          <w:b/>
          <w:szCs w:val="22"/>
        </w:rPr>
      </w:pPr>
      <w:r w:rsidRPr="00475850">
        <w:rPr>
          <w:b/>
          <w:szCs w:val="22"/>
        </w:rPr>
        <w:t>10.</w:t>
      </w:r>
      <w:r w:rsidRPr="00475850">
        <w:rPr>
          <w:szCs w:val="22"/>
        </w:rPr>
        <w:tab/>
      </w:r>
      <w:r w:rsidRPr="00475850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0C9083B8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F19E17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EEA7D59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U INDIRIZZ TAD-DETENTUR TAL-AWTORIZZAZZJONI GĦAT-TQEGĦID FIS-SUQ</w:t>
      </w:r>
    </w:p>
    <w:p w14:paraId="44D79C3E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E91D95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5C4C41F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748A71C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7E3B8DB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DB9C9E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B8383F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12.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NUMRU(I) TAL-AWTORIZZAZZJONI GĦAT-TQEGĦID FIS-SUQ</w:t>
      </w:r>
    </w:p>
    <w:p w14:paraId="2F69E3B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C5270D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  <w:r w:rsidRPr="00E52014">
        <w:t>EU/1/15/1046/005</w:t>
      </w:r>
    </w:p>
    <w:p w14:paraId="51C00E9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</w:p>
    <w:p w14:paraId="4FFCCE4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082A408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13.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1EDB94C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  <w:shd w:val="clear" w:color="auto" w:fill="FFFF00"/>
        </w:rPr>
      </w:pPr>
    </w:p>
    <w:p w14:paraId="68E6A5C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7371975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7C776E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A28C897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14.</w:t>
      </w:r>
      <w:r w:rsidRPr="00475850">
        <w:rPr>
          <w:szCs w:val="22"/>
        </w:rPr>
        <w:tab/>
      </w:r>
      <w:r w:rsidRPr="00475850">
        <w:rPr>
          <w:b/>
          <w:szCs w:val="22"/>
        </w:rPr>
        <w:t>KLASSIFIKAZZJONI ĠENERALI TA’ KIF JINGĦATA</w:t>
      </w:r>
    </w:p>
    <w:p w14:paraId="39A438C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</w:rPr>
      </w:pPr>
    </w:p>
    <w:p w14:paraId="6C23D22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5433A61" w14:textId="77777777" w:rsidR="00E52014" w:rsidRPr="00475850" w:rsidRDefault="00E52014" w:rsidP="00E52014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15.</w:t>
      </w:r>
      <w:r w:rsidRPr="00475850">
        <w:rPr>
          <w:szCs w:val="22"/>
        </w:rPr>
        <w:tab/>
      </w:r>
      <w:r w:rsidRPr="00475850">
        <w:rPr>
          <w:b/>
          <w:szCs w:val="22"/>
        </w:rPr>
        <w:t>ISTRUZZJONIJIET DWAR L-UŻU</w:t>
      </w:r>
    </w:p>
    <w:p w14:paraId="6F2364E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3BE26DD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89DE55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C7438EF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16.</w:t>
      </w:r>
      <w:r w:rsidRPr="00475850">
        <w:rPr>
          <w:szCs w:val="22"/>
        </w:rPr>
        <w:tab/>
      </w:r>
      <w:r w:rsidRPr="00475850">
        <w:rPr>
          <w:b/>
          <w:szCs w:val="22"/>
        </w:rPr>
        <w:t>INFORMAZZJONI BIL-BRAILLE</w:t>
      </w:r>
    </w:p>
    <w:p w14:paraId="71B90C40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6317F4E0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1500</w:t>
      </w:r>
    </w:p>
    <w:p w14:paraId="291A1882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</w:p>
    <w:p w14:paraId="692AF29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BFBFBF"/>
        </w:rPr>
      </w:pPr>
    </w:p>
    <w:p w14:paraId="2FAA6480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17.</w:t>
      </w:r>
      <w:r w:rsidRPr="00475850">
        <w:rPr>
          <w:b/>
          <w:szCs w:val="22"/>
        </w:rPr>
        <w:tab/>
        <w:t>IDENTIFIKATUR UNIKU – BARCODE 2D</w:t>
      </w:r>
    </w:p>
    <w:p w14:paraId="36DE58D1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0B022D5C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475850">
        <w:rPr>
          <w:shd w:val="clear" w:color="auto" w:fill="D9D9D9"/>
        </w:rPr>
        <w:t>barcode 2D li jkollu l-identifikatur uniku inkluż.</w:t>
      </w:r>
    </w:p>
    <w:p w14:paraId="6D92D752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355B47C5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09DD2876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18.</w:t>
      </w:r>
      <w:r w:rsidRPr="00475850">
        <w:rPr>
          <w:b/>
          <w:szCs w:val="22"/>
        </w:rPr>
        <w:tab/>
        <w:t xml:space="preserve">IDENTIFIKATUR UNIKU - </w:t>
      </w:r>
      <w:r w:rsidRPr="00E52014">
        <w:rPr>
          <w:b/>
          <w:i/>
          <w:szCs w:val="22"/>
        </w:rPr>
        <w:t>DATA</w:t>
      </w:r>
      <w:r w:rsidRPr="00475850">
        <w:rPr>
          <w:b/>
          <w:szCs w:val="22"/>
        </w:rPr>
        <w:t xml:space="preserve"> LI TINQARA MILL-BNIEDEM</w:t>
      </w:r>
    </w:p>
    <w:p w14:paraId="0465ECD2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553ADF5F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PC</w:t>
      </w:r>
    </w:p>
    <w:p w14:paraId="4E982A5C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SN</w:t>
      </w:r>
    </w:p>
    <w:p w14:paraId="3E9DE603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NN</w:t>
      </w:r>
    </w:p>
    <w:p w14:paraId="4A8DCBB8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  <w:t>TAGĦRIF MINIMU LI GĦANDU JIDHER FUQ IL-PAKKETTI Ż-ŻGĦAR EWLENIN</w:t>
      </w:r>
    </w:p>
    <w:p w14:paraId="3CCD286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</w:p>
    <w:p w14:paraId="25932FF0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TIKKETTA TAL-KUNJETT</w:t>
      </w:r>
    </w:p>
    <w:p w14:paraId="1AA2D91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46F051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2235D5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 U MNEJN GĦANDU JINGĦATA</w:t>
      </w:r>
    </w:p>
    <w:p w14:paraId="01C06A36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4DB75569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1500 IU trab għall-injezzjoni</w:t>
      </w:r>
    </w:p>
    <w:p w14:paraId="0D54750B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7C1ACD9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2B4DBBE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fattur VIII tal-koagulazzjoni rikombinanti</w:t>
      </w:r>
    </w:p>
    <w:p w14:paraId="602D45D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IV</w:t>
      </w:r>
    </w:p>
    <w:p w14:paraId="43DCE4D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C437AC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3CABF86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METODU TA’ KIF GĦANDU JINGĦATA</w:t>
      </w:r>
    </w:p>
    <w:p w14:paraId="6422423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153C76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6145D9A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6657D1D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5219C00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EXP</w:t>
      </w:r>
    </w:p>
    <w:p w14:paraId="40E7C83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16F8EEB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6EB1C00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649E224F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219729A3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3F250C23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0B4F5DDB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7ED04471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IL-KONTENUT SKONT IL-PIŻ, IL-VOLUM, JEW PARTI INDIVIDWALI</w:t>
      </w:r>
    </w:p>
    <w:p w14:paraId="16DE917F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ind w:right="113"/>
        <w:rPr>
          <w:szCs w:val="22"/>
        </w:rPr>
      </w:pPr>
    </w:p>
    <w:p w14:paraId="73808515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1500 IU</w:t>
      </w:r>
    </w:p>
    <w:p w14:paraId="247E6F91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218AC7BF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641DBB7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OĦRAJN</w:t>
      </w:r>
    </w:p>
    <w:p w14:paraId="63AD65DF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0E2A0B3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bCs/>
          <w:szCs w:val="22"/>
        </w:rPr>
        <w:t>TAGĦRIF LI GĦANDU JIDHER FUQ IL-PAKKETT TA’ BARRA</w:t>
      </w:r>
    </w:p>
    <w:p w14:paraId="7DFCB901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</w:p>
    <w:p w14:paraId="635269E0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bCs/>
          <w:szCs w:val="22"/>
        </w:rPr>
        <w:t>KARTUNA</w:t>
      </w:r>
    </w:p>
    <w:p w14:paraId="6BB4A2CB" w14:textId="77777777" w:rsidR="00E52014" w:rsidRPr="00475850" w:rsidRDefault="00E52014" w:rsidP="00E52014">
      <w:pPr>
        <w:tabs>
          <w:tab w:val="clear" w:pos="567"/>
        </w:tabs>
        <w:spacing w:line="240" w:lineRule="auto"/>
      </w:pPr>
    </w:p>
    <w:p w14:paraId="0BD63F9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551F818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</w:t>
      </w:r>
    </w:p>
    <w:p w14:paraId="24A776B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781A3E4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 2000 IU trab u solvent għal soluzzjoni għall-injezzjoni</w:t>
      </w:r>
    </w:p>
    <w:p w14:paraId="53794D2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F90A2A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1ABD05A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(fattur VIII tal-koagulazzjoni rikombinanti, proteina tal-fużjoni Fc)</w:t>
      </w:r>
    </w:p>
    <w:p w14:paraId="608EFD5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899970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7437F4B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DIKJARAZZJONI TAS-SUSTANZA(I) ATTIVA(I)</w:t>
      </w:r>
    </w:p>
    <w:p w14:paraId="2377505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351E941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</w:rPr>
        <w:t xml:space="preserve">Kunjett tat-trab wieħed fih </w:t>
      </w:r>
      <w:r w:rsidRPr="00E52014">
        <w:rPr>
          <w:szCs w:val="22"/>
        </w:rPr>
        <w:t>2000 IU ta’ efmoroctocog alfa (madwar 667 IU/mL wara r-rikostituzzjoni)</w:t>
      </w:r>
    </w:p>
    <w:p w14:paraId="686E3FAC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688D9A4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B637141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LISTA TA’ EĊĊIPJENTI</w:t>
      </w:r>
    </w:p>
    <w:p w14:paraId="50FC8296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22A8246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shd w:val="clear" w:color="auto" w:fill="BFBFBF"/>
        </w:rPr>
        <w:t xml:space="preserve">Trab: </w:t>
      </w:r>
      <w:r w:rsidRPr="00475850">
        <w:rPr>
          <w:szCs w:val="22"/>
        </w:rPr>
        <w:t>sucrose, sodium chloride, histidine, calcium chloride dihydrate, polysorbate 20, sodium hydroxide, hydrochloric acid.</w:t>
      </w:r>
    </w:p>
    <w:p w14:paraId="33D45960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74757637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Solvent: ilma għall-injezzjonijiet</w:t>
      </w:r>
    </w:p>
    <w:p w14:paraId="5945119E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49C1BB21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2834CDF0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GĦAMLA FARMAĊEWTIKA U KONTENUT</w:t>
      </w:r>
    </w:p>
    <w:p w14:paraId="0CCD27B6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35793B72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  <w:shd w:val="clear" w:color="auto" w:fill="BFBFBF"/>
        </w:rPr>
        <w:t>Trab u solvent għal soluzzjoni għall-injezzjoni</w:t>
      </w:r>
    </w:p>
    <w:p w14:paraId="06EA6573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6942A8D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Kontenut: 1 kunjett bit-trab, 3 mL ta’ solvent f’siringa mimlija għal-lest, 1 lasta tal-planġer, 1 </w:t>
      </w:r>
      <w:r w:rsidRPr="00475850">
        <w:rPr>
          <w:i/>
          <w:szCs w:val="22"/>
        </w:rPr>
        <w:t>adapter</w:t>
      </w:r>
      <w:r w:rsidRPr="00475850">
        <w:rPr>
          <w:szCs w:val="22"/>
        </w:rPr>
        <w:t xml:space="preserve"> tal-kunjett, 1 sett tal-infużjoni, 2 biċċiet bl-alkoħol, 2 stikek, 1 garża.</w:t>
      </w:r>
    </w:p>
    <w:p w14:paraId="3D55406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A94EE5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E882C31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MOD TA’ KIF U MNEJN JINGĦATA</w:t>
      </w:r>
    </w:p>
    <w:p w14:paraId="19140A3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0D81B6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Użu għal ġol-vini, wara r-rikostituzzjoni.</w:t>
      </w:r>
    </w:p>
    <w:p w14:paraId="6DA0D05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Aqra l-fuljett ta’ tagħrif qabel l-użu.</w:t>
      </w:r>
    </w:p>
    <w:p w14:paraId="4D660FE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F7CA02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Vidjo bl-istruzzjonijiet dwar kif tipprepara u tagħti ELOCTA hu disponibbli billi tiskennja l-kodiċi QR bi smartphone </w:t>
      </w:r>
      <w:r w:rsidRPr="00475850">
        <w:t>jew permezz tal-website</w:t>
      </w:r>
      <w:r w:rsidRPr="00475850">
        <w:rPr>
          <w:szCs w:val="22"/>
        </w:rPr>
        <w:t xml:space="preserve">. </w:t>
      </w:r>
    </w:p>
    <w:p w14:paraId="4B17E6F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F041E17" w14:textId="54E7D75C" w:rsidR="00E52014" w:rsidRPr="00475850" w:rsidRDefault="00E52014" w:rsidP="00E52014">
      <w:pPr>
        <w:spacing w:line="240" w:lineRule="auto"/>
      </w:pPr>
      <w:r w:rsidRPr="00475850">
        <w:rPr>
          <w:shd w:val="clear" w:color="auto" w:fill="BFBFBF"/>
        </w:rPr>
        <w:t>Kodiċi QR biex tiġi inkluża+</w:t>
      </w:r>
      <w:r w:rsidRPr="00475850">
        <w:t xml:space="preserve"> </w:t>
      </w:r>
      <w:hyperlink r:id="rId33" w:history="1">
        <w:r w:rsidRPr="00475850">
          <w:rPr>
            <w:rStyle w:val="Hyperlink"/>
          </w:rPr>
          <w:t>http://www.elocta-instructions.com</w:t>
        </w:r>
      </w:hyperlink>
    </w:p>
    <w:p w14:paraId="0C03577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73E198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46773CB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 SPEĊJALI LI L-PRODOTT MEDIĊINALI GĦANDU JINŻAMM FEJN MA JIDHIRX U MA JINTLAĦAQX MIT-TFAL</w:t>
      </w:r>
    </w:p>
    <w:p w14:paraId="2FD1FB8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5AA45A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fejn ma jidhirx u ma jintlaħaqx mit-tfal.</w:t>
      </w:r>
    </w:p>
    <w:p w14:paraId="103EDD9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6C73C4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4611F07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7.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TWISSIJA(IET) SPEĊJALI OĦRA, JEKK MEĦTIEĠA</w:t>
      </w:r>
    </w:p>
    <w:p w14:paraId="0CF02D3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502FFA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F177D3F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8.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132C94D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0576D8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EXP</w:t>
      </w:r>
    </w:p>
    <w:p w14:paraId="251190F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DF2FAB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Uża immedjatament jew fi żmien 6 sigħat mir-rikostituzzjoni.</w:t>
      </w:r>
    </w:p>
    <w:p w14:paraId="5D88438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F9342B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F7475C6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9.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SPEĊJALI TA’ KIF JINĦAŻEN</w:t>
      </w:r>
    </w:p>
    <w:p w14:paraId="11D70559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0F4E7B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 friġġ.</w:t>
      </w:r>
    </w:p>
    <w:p w14:paraId="4E6972A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Tagħmlux fil-friża.</w:t>
      </w:r>
    </w:p>
    <w:p w14:paraId="3E5F519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il-kunjett fil-kartuna ta’ barra sabiex tilqa’ mid-dawl.</w:t>
      </w:r>
    </w:p>
    <w:p w14:paraId="69CA27F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Jista’ jinħażen fit-temperatura tal-kamra (sa 30°C) għal perjodu wieħed sa 6 xhur. Ma jridx jitpoġġa lura fil-friġġ wara li jkun inħażen fit-temperatura tal-kamra. Data meta tneħħa mill-friġġ:</w:t>
      </w:r>
    </w:p>
    <w:p w14:paraId="0B6CBA6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536C7D2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019CA00E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4" w:hanging="564"/>
        <w:rPr>
          <w:b/>
          <w:szCs w:val="22"/>
        </w:rPr>
      </w:pPr>
      <w:r w:rsidRPr="00475850">
        <w:rPr>
          <w:b/>
          <w:szCs w:val="22"/>
        </w:rPr>
        <w:t>10.</w:t>
      </w:r>
      <w:r w:rsidRPr="00475850">
        <w:rPr>
          <w:szCs w:val="22"/>
        </w:rPr>
        <w:tab/>
      </w:r>
      <w:r w:rsidRPr="00475850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70B4E79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67266A8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7D158B1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U INDIRIZZ TAD-DETENTUR TAL-AWTORIZZAZZJONI GĦAT-TQEGĦID FIS-SUQ</w:t>
      </w:r>
    </w:p>
    <w:p w14:paraId="4544591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6A1B8D1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3DFFB5B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15EB26F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7941AFE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805641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1DEA5D8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12.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NUMRU(I) TAL-AWTORIZZAZZJONI GĦAT-TQEGĦID FIS-SUQ</w:t>
      </w:r>
    </w:p>
    <w:p w14:paraId="458D2C3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3E6A85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  <w:r w:rsidRPr="00E52014">
        <w:t>EU/1/15/1046/006</w:t>
      </w:r>
    </w:p>
    <w:p w14:paraId="52D470A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</w:p>
    <w:p w14:paraId="3AF1FA0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012A09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13.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15A7687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  <w:shd w:val="clear" w:color="auto" w:fill="FFFF00"/>
        </w:rPr>
      </w:pPr>
    </w:p>
    <w:p w14:paraId="5260870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5C2A29C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5890D31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46FFDEF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14.</w:t>
      </w:r>
      <w:r w:rsidRPr="00475850">
        <w:rPr>
          <w:szCs w:val="22"/>
        </w:rPr>
        <w:tab/>
      </w:r>
      <w:r w:rsidRPr="00475850">
        <w:rPr>
          <w:b/>
          <w:szCs w:val="22"/>
        </w:rPr>
        <w:t>KLASSIFIKAZZJONI ĠENERALI TA’ KIF JINGĦATA</w:t>
      </w:r>
    </w:p>
    <w:p w14:paraId="611A9FD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</w:rPr>
      </w:pPr>
    </w:p>
    <w:p w14:paraId="55731F0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C7AF9AF" w14:textId="77777777" w:rsidR="00E52014" w:rsidRPr="00475850" w:rsidRDefault="00E52014" w:rsidP="00E52014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15.</w:t>
      </w:r>
      <w:r w:rsidRPr="00475850">
        <w:rPr>
          <w:szCs w:val="22"/>
        </w:rPr>
        <w:tab/>
      </w:r>
      <w:r w:rsidRPr="00475850">
        <w:rPr>
          <w:b/>
          <w:szCs w:val="22"/>
        </w:rPr>
        <w:t>ISTRUZZJONIJIET DWAR L-UŻU</w:t>
      </w:r>
    </w:p>
    <w:p w14:paraId="54C97EB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51104CD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9618E3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E994B84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16.</w:t>
      </w:r>
      <w:r w:rsidRPr="00475850">
        <w:rPr>
          <w:szCs w:val="22"/>
        </w:rPr>
        <w:tab/>
      </w:r>
      <w:r w:rsidRPr="00475850">
        <w:rPr>
          <w:b/>
          <w:szCs w:val="22"/>
        </w:rPr>
        <w:t>INFORMAZZJONI BIL-BRAILLE</w:t>
      </w:r>
    </w:p>
    <w:p w14:paraId="49F2CCB6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2A44015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2000</w:t>
      </w:r>
    </w:p>
    <w:p w14:paraId="723B108F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</w:p>
    <w:p w14:paraId="5EF7413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BFBFBF"/>
        </w:rPr>
      </w:pPr>
    </w:p>
    <w:p w14:paraId="4E8E219D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17.</w:t>
      </w:r>
      <w:r w:rsidRPr="00475850">
        <w:rPr>
          <w:b/>
          <w:szCs w:val="22"/>
        </w:rPr>
        <w:tab/>
        <w:t>IDENTIFIKATUR UNIKU – BARCODE 2D</w:t>
      </w:r>
    </w:p>
    <w:p w14:paraId="3DAC722E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1BA52901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475850">
        <w:rPr>
          <w:shd w:val="clear" w:color="auto" w:fill="D9D9D9"/>
        </w:rPr>
        <w:t>barcode 2D li jkollu l-identifikatur uniku inkluż.</w:t>
      </w:r>
    </w:p>
    <w:p w14:paraId="2A22BA1F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114AF7EE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04160F93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18.</w:t>
      </w:r>
      <w:r w:rsidRPr="00475850">
        <w:rPr>
          <w:b/>
          <w:szCs w:val="22"/>
        </w:rPr>
        <w:tab/>
        <w:t xml:space="preserve">IDENTIFIKATUR UNIKU - </w:t>
      </w:r>
      <w:r w:rsidRPr="00E52014">
        <w:rPr>
          <w:b/>
          <w:i/>
          <w:szCs w:val="22"/>
        </w:rPr>
        <w:t>DATA</w:t>
      </w:r>
      <w:r w:rsidRPr="00475850">
        <w:rPr>
          <w:b/>
          <w:szCs w:val="22"/>
        </w:rPr>
        <w:t xml:space="preserve"> LI TINQARA MILL-BNIEDEM</w:t>
      </w:r>
    </w:p>
    <w:p w14:paraId="5D603106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4E459CFA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PC</w:t>
      </w:r>
    </w:p>
    <w:p w14:paraId="5FA40EF1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SN</w:t>
      </w:r>
    </w:p>
    <w:p w14:paraId="33DE1183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NN</w:t>
      </w:r>
    </w:p>
    <w:p w14:paraId="69529FE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  <w:t>TAGĦRIF MINIMU LI GĦANDU JIDHER FUQ IL-PAKKETTI Ż-ŻGĦAR EWLENIN</w:t>
      </w:r>
    </w:p>
    <w:p w14:paraId="21CCA461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</w:p>
    <w:p w14:paraId="42CAD9B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TIKKETTA TAL-KUNJETT</w:t>
      </w:r>
    </w:p>
    <w:p w14:paraId="7B0EBEA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FB42A6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DCCDF9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 U MNEJN GĦANDU JINGĦATA</w:t>
      </w:r>
    </w:p>
    <w:p w14:paraId="77AA2952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560038F5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2000 IU trab għall-injezzjoni</w:t>
      </w:r>
    </w:p>
    <w:p w14:paraId="6195E6BE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4EC1FBC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02E4418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fattur VIII tal-koagulazzjoni rikombinanti</w:t>
      </w:r>
    </w:p>
    <w:p w14:paraId="09B2C22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IV</w:t>
      </w:r>
    </w:p>
    <w:p w14:paraId="29CEC0B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BC3EA9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60B5D57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METODU TA’ KIF GĦANDU JINGĦATA</w:t>
      </w:r>
    </w:p>
    <w:p w14:paraId="1D08909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C9F133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DB03D0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5D231E7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2754E06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EXP</w:t>
      </w:r>
    </w:p>
    <w:p w14:paraId="7E30833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2627962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57B710E1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250F7DFA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5E60AB6C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3D9D32A4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52AC8057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3EC45D60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IL-KONTENUT SKONT IL-PIŻ, IL-VOLUM, JEW PARTI INDIVIDWALI</w:t>
      </w:r>
    </w:p>
    <w:p w14:paraId="0E3F0891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ind w:right="113"/>
        <w:rPr>
          <w:szCs w:val="22"/>
        </w:rPr>
      </w:pPr>
    </w:p>
    <w:p w14:paraId="23384A3D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2000 IU</w:t>
      </w:r>
    </w:p>
    <w:p w14:paraId="4184DC67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210837E2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5354921F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OĦRAJN</w:t>
      </w:r>
    </w:p>
    <w:p w14:paraId="6E7691DD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55C6CCFC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bCs/>
          <w:szCs w:val="22"/>
        </w:rPr>
        <w:t>TAGĦRIF LI GĦANDU JIDHER FUQ IL-PAKKETT TA’ BARRA</w:t>
      </w:r>
    </w:p>
    <w:p w14:paraId="46B2C99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</w:p>
    <w:p w14:paraId="53EBC0B4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bCs/>
          <w:szCs w:val="22"/>
        </w:rPr>
        <w:t>KARTUNA</w:t>
      </w:r>
    </w:p>
    <w:p w14:paraId="164C8AFE" w14:textId="77777777" w:rsidR="00E52014" w:rsidRPr="00475850" w:rsidRDefault="00E52014" w:rsidP="00E52014">
      <w:pPr>
        <w:tabs>
          <w:tab w:val="clear" w:pos="567"/>
        </w:tabs>
        <w:spacing w:line="240" w:lineRule="auto"/>
      </w:pPr>
    </w:p>
    <w:p w14:paraId="117CDE5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E6A3539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</w:t>
      </w:r>
    </w:p>
    <w:p w14:paraId="4B88BD7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7D8B46D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 3000 IU trab u solvent għal soluzzjoni għall-injezzjoni</w:t>
      </w:r>
    </w:p>
    <w:p w14:paraId="2F8E96A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C369BC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2603C91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(fattur VIII tal-koagulazzjoni rikombinanti, proteina tal-fużjoni Fc)</w:t>
      </w:r>
    </w:p>
    <w:p w14:paraId="7A47158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410EA0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7EDF0D1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DIKJARAZZJONI TAS-SUSTANZA(I) ATTIVA(I)</w:t>
      </w:r>
    </w:p>
    <w:p w14:paraId="2E3C749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050B511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</w:rPr>
        <w:t xml:space="preserve">Kunjett tat-trab wieħed fih </w:t>
      </w:r>
      <w:r w:rsidRPr="00E52014">
        <w:rPr>
          <w:szCs w:val="22"/>
        </w:rPr>
        <w:t>3000 IU ta’ efmoroctocog alfa (madwar 1000 IU/mL wara r-rikostituzzjoni)</w:t>
      </w:r>
    </w:p>
    <w:p w14:paraId="133F3794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7B43D98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4FD8CD9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LISTA TA’ EĊĊIPJENTI</w:t>
      </w:r>
    </w:p>
    <w:p w14:paraId="3E115BA4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AF57154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shd w:val="clear" w:color="auto" w:fill="BFBFBF"/>
        </w:rPr>
        <w:t xml:space="preserve">Trab: </w:t>
      </w:r>
      <w:r w:rsidRPr="00475850">
        <w:rPr>
          <w:szCs w:val="22"/>
        </w:rPr>
        <w:t>sucrose, sodium chloride, histidine, calcium chloride dihydrate, polysorbate 20, sodium hydroxide, hydrochloric acid.</w:t>
      </w:r>
    </w:p>
    <w:p w14:paraId="750979AE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078E0412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Solvent: ilma għall-injezzjonijiet</w:t>
      </w:r>
    </w:p>
    <w:p w14:paraId="6E3EE3C1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7DB44C4F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08E073CE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GĦAMLA FARMAĊEWTIKA U KONTENUT</w:t>
      </w:r>
    </w:p>
    <w:p w14:paraId="25C7581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6B8C25CD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  <w:shd w:val="clear" w:color="auto" w:fill="BFBFBF"/>
        </w:rPr>
        <w:t>Trab u solvent għal soluzzjoni għall-injezzjoni</w:t>
      </w:r>
    </w:p>
    <w:p w14:paraId="7A931E6F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90376F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Kontenut: 1 kunjett bit-trab, 3 mL ta’ solvent f’siringa mimlija għal-lest, 1 lasta tal-planġer, 1 </w:t>
      </w:r>
      <w:r w:rsidRPr="00475850">
        <w:rPr>
          <w:i/>
          <w:szCs w:val="22"/>
        </w:rPr>
        <w:t>adapter</w:t>
      </w:r>
      <w:r w:rsidRPr="00475850">
        <w:rPr>
          <w:szCs w:val="22"/>
        </w:rPr>
        <w:t xml:space="preserve"> tal-kunjett, 1 sett tal-infużjoni, 2 biċċiet bl-alkoħol, 2 stikek, 1 garża.</w:t>
      </w:r>
    </w:p>
    <w:p w14:paraId="14F8D30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8C57F6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BB5588D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MOD TA’ KIF U MNEJN JINGĦATA</w:t>
      </w:r>
    </w:p>
    <w:p w14:paraId="3712F3A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D1A7D7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Użu għal ġol-vini, wara r-rikostituzzjoni.</w:t>
      </w:r>
    </w:p>
    <w:p w14:paraId="2C4B839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Aqra l-fuljett ta’ tagħrif qabel l-użu.</w:t>
      </w:r>
    </w:p>
    <w:p w14:paraId="6802FC9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5A1C99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Vidjo bl-istruzzjonijiet dwar kif tipprepara u tagħti ELOCTA hu disponibbli billi tiskennja l-kodiċi QR bi smartphone </w:t>
      </w:r>
      <w:r w:rsidRPr="00475850">
        <w:t>jew permezz tal-website</w:t>
      </w:r>
      <w:r w:rsidRPr="00475850">
        <w:rPr>
          <w:szCs w:val="22"/>
        </w:rPr>
        <w:t xml:space="preserve">. </w:t>
      </w:r>
    </w:p>
    <w:p w14:paraId="3ABF3BF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56C163F" w14:textId="519B32D5" w:rsidR="00E52014" w:rsidRPr="00475850" w:rsidRDefault="00E52014" w:rsidP="00E52014">
      <w:pPr>
        <w:spacing w:line="240" w:lineRule="auto"/>
      </w:pPr>
      <w:r w:rsidRPr="00475850">
        <w:rPr>
          <w:shd w:val="clear" w:color="auto" w:fill="BFBFBF"/>
        </w:rPr>
        <w:t>Kodiċi QR biex tiġi inkluża+</w:t>
      </w:r>
      <w:r w:rsidRPr="00475850">
        <w:t xml:space="preserve"> </w:t>
      </w:r>
      <w:hyperlink r:id="rId34" w:history="1">
        <w:r w:rsidRPr="00475850">
          <w:rPr>
            <w:rStyle w:val="Hyperlink"/>
          </w:rPr>
          <w:t>http://www.elocta-instructions.com</w:t>
        </w:r>
      </w:hyperlink>
    </w:p>
    <w:p w14:paraId="2E9E4C7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9E892C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A53A77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 SPEĊJALI LI L-PRODOTT MEDIĊINALI GĦANDU JINŻAMM FEJN MA JIDHIRX U MA JINTLAĦAQX MIT-TFAL</w:t>
      </w:r>
    </w:p>
    <w:p w14:paraId="364BA15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E7A950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fejn ma jidhirx u ma jintlaħaqx mit-tfal.</w:t>
      </w:r>
    </w:p>
    <w:p w14:paraId="0FB2F28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F0ECA2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56D50D1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7.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TWISSIJA(IET) SPEĊJALI OĦRA, JEKK MEĦTIEĠA</w:t>
      </w:r>
    </w:p>
    <w:p w14:paraId="5DC2534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302374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70F0F70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8.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67CFE61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DBB369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EXP</w:t>
      </w:r>
    </w:p>
    <w:p w14:paraId="0229665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948EA2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Uża immedjatament jew fi żmien 6 sigħat mir-rikostituzzjoni.</w:t>
      </w:r>
    </w:p>
    <w:p w14:paraId="4D4AE6D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D873B7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801F018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9.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SPEĊJALI TA’ KIF JINĦAŻEN</w:t>
      </w:r>
    </w:p>
    <w:p w14:paraId="5D649FB6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84FDE8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 friġġ.</w:t>
      </w:r>
    </w:p>
    <w:p w14:paraId="2B190A4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Tagħmlux fil-friża.</w:t>
      </w:r>
    </w:p>
    <w:p w14:paraId="7AAD38C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il-kunjett fil-kartuna ta’ barra sabiex tilqa’ mid-dawl.</w:t>
      </w:r>
    </w:p>
    <w:p w14:paraId="6267764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Jista’ jinħażen fit-temperatura tal-kamra (sa 30°C) għal perjodu wieħed sa 6 xhur. Ma jridx jitpoġġa lura fil-friġġ wara li jkun inħażen fit-temperatura tal-kamra. Data meta tneħħa mill-friġġ:</w:t>
      </w:r>
    </w:p>
    <w:p w14:paraId="3631F2F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543A249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7EB5A435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4" w:hanging="564"/>
        <w:rPr>
          <w:b/>
          <w:szCs w:val="22"/>
        </w:rPr>
      </w:pPr>
      <w:r w:rsidRPr="00475850">
        <w:rPr>
          <w:b/>
          <w:szCs w:val="22"/>
        </w:rPr>
        <w:t>10.</w:t>
      </w:r>
      <w:r w:rsidRPr="00475850">
        <w:rPr>
          <w:szCs w:val="22"/>
        </w:rPr>
        <w:tab/>
      </w:r>
      <w:r w:rsidRPr="00475850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19696F5B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CE1B15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95CB0FD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U INDIRIZZ TAD-DETENTUR TAL-AWTORIZZAZZJONI GĦAT-TQEGĦID FIS-SUQ</w:t>
      </w:r>
    </w:p>
    <w:p w14:paraId="73FED337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1F9E82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3B4D08A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15519D4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770B5F8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A5C4A0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190F12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12.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NUMRU(I) TAL-AWTORIZZAZZJONI GĦAT-TQEGĦID FIS-SUQ</w:t>
      </w:r>
    </w:p>
    <w:p w14:paraId="007FE2E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531405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  <w:r w:rsidRPr="00E52014">
        <w:t>EU/1/15/1046/007</w:t>
      </w:r>
    </w:p>
    <w:p w14:paraId="0D7E23D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</w:p>
    <w:p w14:paraId="3B3108E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32F690C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13.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2CDDD71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  <w:shd w:val="clear" w:color="auto" w:fill="FFFF00"/>
        </w:rPr>
      </w:pPr>
    </w:p>
    <w:p w14:paraId="559240A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66C6838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8B0DBD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3EE7C01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14.</w:t>
      </w:r>
      <w:r w:rsidRPr="00475850">
        <w:rPr>
          <w:szCs w:val="22"/>
        </w:rPr>
        <w:tab/>
      </w:r>
      <w:r w:rsidRPr="00475850">
        <w:rPr>
          <w:b/>
          <w:szCs w:val="22"/>
        </w:rPr>
        <w:t>KLASSIFIKAZZJONI ĠENERALI TA’ KIF JINGĦATA</w:t>
      </w:r>
    </w:p>
    <w:p w14:paraId="4F18155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</w:rPr>
      </w:pPr>
    </w:p>
    <w:p w14:paraId="69F7A8C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D12FC5D" w14:textId="77777777" w:rsidR="00E52014" w:rsidRPr="00475850" w:rsidRDefault="00E52014" w:rsidP="00E52014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15.</w:t>
      </w:r>
      <w:r w:rsidRPr="00475850">
        <w:rPr>
          <w:szCs w:val="22"/>
        </w:rPr>
        <w:tab/>
      </w:r>
      <w:r w:rsidRPr="00475850">
        <w:rPr>
          <w:b/>
          <w:szCs w:val="22"/>
        </w:rPr>
        <w:t>ISTRUZZJONIJIET DWAR L-UŻU</w:t>
      </w:r>
    </w:p>
    <w:p w14:paraId="3C68515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0905D42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FA953B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DFE0C2A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16.</w:t>
      </w:r>
      <w:r w:rsidRPr="00475850">
        <w:rPr>
          <w:szCs w:val="22"/>
        </w:rPr>
        <w:tab/>
      </w:r>
      <w:r w:rsidRPr="00475850">
        <w:rPr>
          <w:b/>
          <w:szCs w:val="22"/>
        </w:rPr>
        <w:t>INFORMAZZJONI BIL-BRAILLE</w:t>
      </w:r>
    </w:p>
    <w:p w14:paraId="7625A249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CCFD477" w14:textId="77777777" w:rsidR="00E52014" w:rsidRPr="00475850" w:rsidRDefault="00E52014" w:rsidP="00E52014">
      <w:pPr>
        <w:spacing w:line="240" w:lineRule="auto"/>
        <w:rPr>
          <w:shd w:val="clear" w:color="auto" w:fill="D9D9D9"/>
        </w:rPr>
      </w:pPr>
      <w:r w:rsidRPr="00E52014">
        <w:rPr>
          <w:szCs w:val="22"/>
        </w:rPr>
        <w:t>ELOCTA 3000</w:t>
      </w:r>
    </w:p>
    <w:p w14:paraId="6C169C24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</w:p>
    <w:p w14:paraId="3A70F2C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BFBFBF"/>
        </w:rPr>
      </w:pPr>
    </w:p>
    <w:p w14:paraId="1A1EDD77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17.</w:t>
      </w:r>
      <w:r w:rsidRPr="00475850">
        <w:rPr>
          <w:b/>
          <w:szCs w:val="22"/>
        </w:rPr>
        <w:tab/>
        <w:t>IDENTIFIKATUR UNIKU – BARCODE 2D</w:t>
      </w:r>
    </w:p>
    <w:p w14:paraId="2D22ECE8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2FE74F7B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475850">
        <w:rPr>
          <w:shd w:val="clear" w:color="auto" w:fill="D9D9D9"/>
        </w:rPr>
        <w:t>barcode 2D li jkollu l-identifikatur uniku inkluż.</w:t>
      </w:r>
    </w:p>
    <w:p w14:paraId="57E0FB4C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6D1575BD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6B52B969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18.</w:t>
      </w:r>
      <w:r w:rsidRPr="00475850">
        <w:rPr>
          <w:b/>
          <w:szCs w:val="22"/>
        </w:rPr>
        <w:tab/>
        <w:t xml:space="preserve">IDENTIFIKATUR UNIKU - </w:t>
      </w:r>
      <w:r w:rsidRPr="00E52014">
        <w:rPr>
          <w:b/>
          <w:i/>
          <w:szCs w:val="22"/>
        </w:rPr>
        <w:t>DATA</w:t>
      </w:r>
      <w:r w:rsidRPr="00475850">
        <w:rPr>
          <w:b/>
          <w:szCs w:val="22"/>
        </w:rPr>
        <w:t xml:space="preserve"> LI TINQARA MILL-BNIEDEM</w:t>
      </w:r>
    </w:p>
    <w:p w14:paraId="5F9FE4C2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1417CACF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PC</w:t>
      </w:r>
    </w:p>
    <w:p w14:paraId="6FCC22FD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SN</w:t>
      </w:r>
    </w:p>
    <w:p w14:paraId="0567422B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NN</w:t>
      </w:r>
    </w:p>
    <w:p w14:paraId="656221A4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  <w:t>TAGĦRIF MINIMU LI GĦANDU JIDHER FUQ IL-PAKKETTI Ż-ŻGĦAR EWLENIN</w:t>
      </w:r>
    </w:p>
    <w:p w14:paraId="00B18F5C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</w:p>
    <w:p w14:paraId="36D57CC9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TIKKETTA TAL-KUNJETT</w:t>
      </w:r>
    </w:p>
    <w:p w14:paraId="372105F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8EF671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353CA2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 U MNEJN GĦANDU JINGĦATA</w:t>
      </w:r>
    </w:p>
    <w:p w14:paraId="20803036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70C657DD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3000 IU trab għall-injezzjoni</w:t>
      </w:r>
    </w:p>
    <w:p w14:paraId="0425A7BC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33A080E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2F7D30A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fattur VIII tal-koagulazzjoni rikombinanti</w:t>
      </w:r>
    </w:p>
    <w:p w14:paraId="70C116C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IV</w:t>
      </w:r>
    </w:p>
    <w:p w14:paraId="3A9346B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F0C37A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2BF56A9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METODU TA’ KIF GĦANDU JINGĦATA</w:t>
      </w:r>
    </w:p>
    <w:p w14:paraId="116C613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5D97FC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4089DA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5994389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264C433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EXP</w:t>
      </w:r>
    </w:p>
    <w:p w14:paraId="56BC461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0FD9AC6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2CB7F9A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28F08C40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2F414945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76A4A39F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2525F683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3C6EBADC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IL-KONTENUT SKONT IL-PIŻ, IL-VOLUM, JEW PARTI INDIVIDWALI</w:t>
      </w:r>
    </w:p>
    <w:p w14:paraId="7F035765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ind w:right="113"/>
        <w:rPr>
          <w:szCs w:val="22"/>
        </w:rPr>
      </w:pPr>
    </w:p>
    <w:p w14:paraId="3E3CB6DA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3000 IU</w:t>
      </w:r>
    </w:p>
    <w:p w14:paraId="3A3F9818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34BAB4D3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79B7CFE6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OĦRAJN</w:t>
      </w:r>
    </w:p>
    <w:p w14:paraId="1BAFB52D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3EC6345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szCs w:val="22"/>
        </w:rPr>
        <w:br w:type="page"/>
      </w:r>
      <w:r w:rsidRPr="00475850">
        <w:rPr>
          <w:b/>
          <w:bCs/>
          <w:szCs w:val="22"/>
        </w:rPr>
        <w:t>TAGĦRIF LI GĦANDU JIDHER FUQ IL-PAKKETT TA’ BARRA</w:t>
      </w:r>
    </w:p>
    <w:p w14:paraId="54D217BD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</w:p>
    <w:p w14:paraId="1AE5815C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bCs/>
          <w:szCs w:val="22"/>
        </w:rPr>
      </w:pPr>
      <w:r w:rsidRPr="00475850">
        <w:rPr>
          <w:b/>
          <w:bCs/>
          <w:szCs w:val="22"/>
        </w:rPr>
        <w:t>KARTUNA</w:t>
      </w:r>
    </w:p>
    <w:p w14:paraId="71A055C6" w14:textId="77777777" w:rsidR="00E52014" w:rsidRPr="00475850" w:rsidRDefault="00E52014" w:rsidP="00E52014">
      <w:pPr>
        <w:tabs>
          <w:tab w:val="clear" w:pos="567"/>
        </w:tabs>
        <w:spacing w:line="240" w:lineRule="auto"/>
      </w:pPr>
    </w:p>
    <w:p w14:paraId="2F07855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E93308C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</w:t>
      </w:r>
    </w:p>
    <w:p w14:paraId="7FBA51C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9E16212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 4000 IU trab u solvent għal soluzzjoni għall-injezzjoni</w:t>
      </w:r>
    </w:p>
    <w:p w14:paraId="467C075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F331E7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07240D4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(fattur VIII tal-koagulazzjoni rikombinanti, proteina tal-fużjoni Fc)</w:t>
      </w:r>
    </w:p>
    <w:p w14:paraId="0D1F0F8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BA4601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C088589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DIKJARAZZJONI TAS-SUSTANZA(I) ATTIVA(I)</w:t>
      </w:r>
    </w:p>
    <w:p w14:paraId="1DF7D7C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81D9C46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</w:rPr>
        <w:t xml:space="preserve">Kunjett tat-trab wieħed fih </w:t>
      </w:r>
      <w:r w:rsidRPr="00E52014">
        <w:rPr>
          <w:szCs w:val="22"/>
        </w:rPr>
        <w:t>4000 IU ta’ efmoroctocog alfa (madwar 1333 IU/mL wara r-rikostituzzjoni)</w:t>
      </w:r>
    </w:p>
    <w:p w14:paraId="3300FF00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4843671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CD77B48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LISTA TA’ EĊĊIPJENTI</w:t>
      </w:r>
    </w:p>
    <w:p w14:paraId="51A15864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5C8C8FF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  <w:shd w:val="clear" w:color="auto" w:fill="BFBFBF"/>
        </w:rPr>
        <w:t xml:space="preserve">Trab: </w:t>
      </w:r>
      <w:r w:rsidRPr="00475850">
        <w:rPr>
          <w:szCs w:val="22"/>
        </w:rPr>
        <w:t>sucrose, sodium chloride, histidine, calcium chloride dihydrate, polysorbate 20, sodium hydroxide, hydrochloric acid.</w:t>
      </w:r>
    </w:p>
    <w:p w14:paraId="72D3C237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40CEA12E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  <w:r w:rsidRPr="00475850">
        <w:rPr>
          <w:szCs w:val="22"/>
        </w:rPr>
        <w:t>Solvent: ilma għall-injezzjonijiet</w:t>
      </w:r>
    </w:p>
    <w:p w14:paraId="520A3C73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6DBDE057" w14:textId="77777777" w:rsidR="00E52014" w:rsidRPr="00475850" w:rsidRDefault="00E52014" w:rsidP="00E52014">
      <w:pPr>
        <w:tabs>
          <w:tab w:val="clear" w:pos="567"/>
        </w:tabs>
        <w:autoSpaceDE w:val="0"/>
        <w:spacing w:line="240" w:lineRule="auto"/>
        <w:rPr>
          <w:szCs w:val="22"/>
        </w:rPr>
      </w:pPr>
    </w:p>
    <w:p w14:paraId="28545E45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GĦAMLA FARMAĊEWTIKA U KONTENUT</w:t>
      </w:r>
    </w:p>
    <w:p w14:paraId="47B14FDD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7851A01B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475850">
        <w:rPr>
          <w:szCs w:val="22"/>
          <w:shd w:val="clear" w:color="auto" w:fill="BFBFBF"/>
        </w:rPr>
        <w:t>Trab u solvent għal soluzzjoni għall-injezzjoni</w:t>
      </w:r>
    </w:p>
    <w:p w14:paraId="6E782F4E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3BBBB2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Kontenut: 1 kunjett bit-trab, 3 mL ta’ solvent f’siringa mimlija għal-lest, 1 lasta tal-planġer, 1 </w:t>
      </w:r>
      <w:r w:rsidRPr="00475850">
        <w:rPr>
          <w:i/>
          <w:szCs w:val="22"/>
        </w:rPr>
        <w:t>adapter</w:t>
      </w:r>
      <w:r w:rsidRPr="00475850">
        <w:rPr>
          <w:szCs w:val="22"/>
        </w:rPr>
        <w:t xml:space="preserve"> tal-kunjett, 1 sett tal-infużjoni, 2 biċċiet bl-alkoħol, 2 stikek, 1 garża.</w:t>
      </w:r>
    </w:p>
    <w:p w14:paraId="2407655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AC8825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93D307B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MOD TA’ KIF U MNEJN JINGĦATA</w:t>
      </w:r>
    </w:p>
    <w:p w14:paraId="0B798F3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178E59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Użu għal ġol-vini, wara r-rikostituzzjoni.</w:t>
      </w:r>
    </w:p>
    <w:p w14:paraId="260D725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Aqra l-fuljett ta’ tagħrif qabel l-użu.</w:t>
      </w:r>
    </w:p>
    <w:p w14:paraId="6CE7E67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78251C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Vidjo bl-istruzzjonijiet dwar kif tipprepara u tagħti ELOCTA hu disponibbli billi tiskennja l-kodiċi QR bi smartphone </w:t>
      </w:r>
      <w:r w:rsidRPr="00475850">
        <w:t>jew permezz tal-website</w:t>
      </w:r>
      <w:r w:rsidRPr="00475850">
        <w:rPr>
          <w:szCs w:val="22"/>
        </w:rPr>
        <w:t xml:space="preserve">. </w:t>
      </w:r>
    </w:p>
    <w:p w14:paraId="7D882F9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C975839" w14:textId="0723482B" w:rsidR="00E52014" w:rsidRPr="00475850" w:rsidRDefault="00E52014" w:rsidP="00E52014">
      <w:pPr>
        <w:spacing w:line="240" w:lineRule="auto"/>
      </w:pPr>
      <w:r w:rsidRPr="00475850">
        <w:rPr>
          <w:shd w:val="clear" w:color="auto" w:fill="BFBFBF"/>
        </w:rPr>
        <w:t>Kodiċi QR biex tiġi inkluża+</w:t>
      </w:r>
      <w:r w:rsidRPr="00475850">
        <w:t xml:space="preserve"> </w:t>
      </w:r>
      <w:hyperlink r:id="rId35" w:history="1">
        <w:r w:rsidRPr="00475850">
          <w:rPr>
            <w:rStyle w:val="Hyperlink"/>
          </w:rPr>
          <w:t>http://www.elocta-instructions.com</w:t>
        </w:r>
      </w:hyperlink>
    </w:p>
    <w:p w14:paraId="052079E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9F205E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4D997C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 SPEĊJALI LI L-PRODOTT MEDIĊINALI GĦANDU JINŻAMM FEJN MA JIDHIRX U MA JINTLAĦAQX MIT-TFAL</w:t>
      </w:r>
    </w:p>
    <w:p w14:paraId="0AA1A3B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61249D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fejn ma jidhirx u ma jintlaħaqx mit-tfal.</w:t>
      </w:r>
    </w:p>
    <w:p w14:paraId="36A7BD4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C16517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F3F62C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7.</w:t>
      </w:r>
      <w:r w:rsidRPr="00475850">
        <w:rPr>
          <w:szCs w:val="22"/>
        </w:rPr>
        <w:tab/>
      </w:r>
      <w:r w:rsidRPr="00475850">
        <w:rPr>
          <w:b/>
          <w:szCs w:val="22"/>
        </w:rPr>
        <w:t>TWISSIJA(IET) SPEĊJALI OĦRA, JEKK MEĦTIEĠA</w:t>
      </w:r>
    </w:p>
    <w:p w14:paraId="1DBD100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91CF56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6FF1282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8.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6275F7F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2B5B5E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EXP</w:t>
      </w:r>
    </w:p>
    <w:p w14:paraId="701091E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46BAE24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Uża immedjatament jew fi żmien 6 sigħat mir-rikostituzzjoni.</w:t>
      </w:r>
    </w:p>
    <w:p w14:paraId="0A869116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778B8A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D51D430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9.</w:t>
      </w:r>
      <w:r w:rsidRPr="00475850">
        <w:rPr>
          <w:szCs w:val="22"/>
        </w:rPr>
        <w:tab/>
      </w:r>
      <w:r w:rsidRPr="00475850">
        <w:rPr>
          <w:b/>
          <w:szCs w:val="22"/>
        </w:rPr>
        <w:t>KONDIZZJONIJIET SPEĊJALI TA’ KIF JINĦAŻEN</w:t>
      </w:r>
    </w:p>
    <w:p w14:paraId="6745FB45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02C56B0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 friġġ.</w:t>
      </w:r>
    </w:p>
    <w:p w14:paraId="6AA685D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Tagħmlux fil-friża.</w:t>
      </w:r>
    </w:p>
    <w:p w14:paraId="116859D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il-kunjett fil-kartuna ta’ barra sabiex tilqa’ mid-dawl.</w:t>
      </w:r>
    </w:p>
    <w:p w14:paraId="6B4BD02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Jista’ jinħażen fit-temperatura tal-kamra (sa 30°C) għal perjodu wieħed sa 6 xhur. Ma jridx jitpoġġa lura fil-friġġ wara li jkun inħażen fit-temperatura tal-kamra. Data meta tneħħa mill-friġġ:</w:t>
      </w:r>
    </w:p>
    <w:p w14:paraId="567CEE0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1C3C987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1F16EAC1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4" w:hanging="564"/>
        <w:rPr>
          <w:b/>
          <w:szCs w:val="22"/>
        </w:rPr>
      </w:pPr>
      <w:r w:rsidRPr="00475850">
        <w:rPr>
          <w:b/>
          <w:szCs w:val="22"/>
        </w:rPr>
        <w:t>10.</w:t>
      </w:r>
      <w:r w:rsidRPr="00475850">
        <w:rPr>
          <w:szCs w:val="22"/>
        </w:rPr>
        <w:tab/>
      </w:r>
      <w:r w:rsidRPr="00475850">
        <w:rPr>
          <w:b/>
          <w:szCs w:val="22"/>
        </w:rPr>
        <w:t>PREKAWZJONIJIET SPEĊJALI GĦAR-RIMI TA’ PRODOTTI MEDIĊINALI MHUX UŻATI JEW SKART MINN DAWN IL-PRODOTTI MEDIĊINALI, JEKK HEMM BŻONN</w:t>
      </w:r>
    </w:p>
    <w:p w14:paraId="4D38B61E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13AF8C1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09E3D79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ind w:left="567" w:hanging="567"/>
        <w:rPr>
          <w:b/>
          <w:szCs w:val="22"/>
        </w:rPr>
      </w:pPr>
      <w:r w:rsidRPr="00475850">
        <w:rPr>
          <w:b/>
          <w:szCs w:val="22"/>
        </w:rPr>
        <w:t>11.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U INDIRIZZ TAD-DETENTUR TAL-AWTORIZZAZZJONI GĦAT-TQEGĦID FIS-SUQ</w:t>
      </w:r>
    </w:p>
    <w:p w14:paraId="61A9331B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31A7F15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1A8A0E2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3D4E2A5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L-Iżvezja</w:t>
      </w:r>
    </w:p>
    <w:p w14:paraId="7ABA1CB8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0ECC0F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5B4BDBF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12.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NUMRU(I) TAL-AWTORIZZAZZJONI GĦAT-TQEGĦID FIS-SUQ</w:t>
      </w:r>
    </w:p>
    <w:p w14:paraId="21E00A5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AF8E600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  <w:r w:rsidRPr="00E52014">
        <w:t>EU/1/15/1046/008</w:t>
      </w:r>
    </w:p>
    <w:p w14:paraId="299C4B4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hd w:val="clear" w:color="auto" w:fill="C0C0C0"/>
        </w:rPr>
      </w:pPr>
    </w:p>
    <w:p w14:paraId="6C01460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07E93758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13.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18FCDD8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  <w:shd w:val="clear" w:color="auto" w:fill="FFFF00"/>
        </w:rPr>
      </w:pPr>
    </w:p>
    <w:p w14:paraId="37CC0EA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2A5A67B2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6948E16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2BFBAF57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14.</w:t>
      </w:r>
      <w:r w:rsidRPr="00475850">
        <w:rPr>
          <w:szCs w:val="22"/>
        </w:rPr>
        <w:tab/>
      </w:r>
      <w:r w:rsidRPr="00475850">
        <w:rPr>
          <w:b/>
          <w:szCs w:val="22"/>
        </w:rPr>
        <w:t>KLASSIFIKAZZJONI ĠENERALI TA’ KIF JINGĦATA</w:t>
      </w:r>
    </w:p>
    <w:p w14:paraId="718279AA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i/>
          <w:szCs w:val="22"/>
        </w:rPr>
      </w:pPr>
    </w:p>
    <w:p w14:paraId="35825F8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5977FC1" w14:textId="77777777" w:rsidR="00E52014" w:rsidRPr="00475850" w:rsidRDefault="00E52014" w:rsidP="00E52014">
      <w:p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15.</w:t>
      </w:r>
      <w:r w:rsidRPr="00475850">
        <w:rPr>
          <w:szCs w:val="22"/>
        </w:rPr>
        <w:tab/>
      </w:r>
      <w:r w:rsidRPr="00475850">
        <w:rPr>
          <w:b/>
          <w:szCs w:val="22"/>
        </w:rPr>
        <w:t>ISTRUZZJONIJIET DWAR L-UŻU</w:t>
      </w:r>
    </w:p>
    <w:p w14:paraId="000CF46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C0C0C0"/>
        </w:rPr>
      </w:pPr>
    </w:p>
    <w:p w14:paraId="0C097687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6214E1B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624650B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16.</w:t>
      </w:r>
      <w:r w:rsidRPr="00475850">
        <w:rPr>
          <w:szCs w:val="22"/>
        </w:rPr>
        <w:tab/>
      </w:r>
      <w:r w:rsidRPr="00475850">
        <w:rPr>
          <w:b/>
          <w:szCs w:val="22"/>
        </w:rPr>
        <w:t>INFORMAZZJONI BIL-BRAILLE</w:t>
      </w:r>
    </w:p>
    <w:p w14:paraId="4D4541C5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4F8F62F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 4000</w:t>
      </w:r>
    </w:p>
    <w:p w14:paraId="0E095E31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</w:p>
    <w:p w14:paraId="186F2DA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BFBFBF"/>
        </w:rPr>
      </w:pPr>
    </w:p>
    <w:p w14:paraId="7C3848AB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17.</w:t>
      </w:r>
      <w:r w:rsidRPr="00475850">
        <w:rPr>
          <w:b/>
          <w:szCs w:val="22"/>
        </w:rPr>
        <w:tab/>
        <w:t>IDENTIFIKATUR UNIKU – BARCODE 2D</w:t>
      </w:r>
    </w:p>
    <w:p w14:paraId="1648CDDF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020EA055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475850">
        <w:rPr>
          <w:shd w:val="clear" w:color="auto" w:fill="D9D9D9"/>
        </w:rPr>
        <w:t>barcode 2D li jkollu l-identifikatur uniku inkluż.</w:t>
      </w:r>
    </w:p>
    <w:p w14:paraId="062998D3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04D8961F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</w:p>
    <w:p w14:paraId="0403E7F7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18.</w:t>
      </w:r>
      <w:r w:rsidRPr="00475850">
        <w:rPr>
          <w:b/>
          <w:szCs w:val="22"/>
        </w:rPr>
        <w:tab/>
        <w:t xml:space="preserve">IDENTIFIKATUR UNIKU - </w:t>
      </w:r>
      <w:r w:rsidRPr="00E52014">
        <w:rPr>
          <w:b/>
          <w:i/>
          <w:szCs w:val="22"/>
        </w:rPr>
        <w:t>DATA</w:t>
      </w:r>
      <w:r w:rsidRPr="00475850">
        <w:rPr>
          <w:b/>
          <w:szCs w:val="22"/>
        </w:rPr>
        <w:t xml:space="preserve"> LI TINQARA MILL-BNIEDEM</w:t>
      </w:r>
    </w:p>
    <w:p w14:paraId="24E6A89B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</w:pPr>
    </w:p>
    <w:p w14:paraId="3FDF05E3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PC</w:t>
      </w:r>
    </w:p>
    <w:p w14:paraId="69F199E9" w14:textId="77777777" w:rsidR="00E52014" w:rsidRPr="00475850" w:rsidRDefault="00E52014" w:rsidP="00E52014">
      <w:pPr>
        <w:keepNext/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SN</w:t>
      </w:r>
    </w:p>
    <w:p w14:paraId="74AA69E4" w14:textId="77777777" w:rsidR="00E52014" w:rsidRPr="00475850" w:rsidRDefault="00E52014" w:rsidP="00E52014">
      <w:pPr>
        <w:spacing w:line="240" w:lineRule="auto"/>
        <w:rPr>
          <w:szCs w:val="22"/>
          <w:shd w:val="clear" w:color="auto" w:fill="CCCCCC"/>
        </w:rPr>
      </w:pPr>
      <w:r w:rsidRPr="00E52014">
        <w:rPr>
          <w:szCs w:val="22"/>
        </w:rPr>
        <w:t>NN</w:t>
      </w:r>
    </w:p>
    <w:p w14:paraId="48AD3F6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  <w:t>TAGĦRIF MINIMU LI GĦANDU JIDHER FUQ IL-PAKKETTI Ż-ŻGĦAR EWLENIN</w:t>
      </w:r>
    </w:p>
    <w:p w14:paraId="3965F15D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</w:p>
    <w:p w14:paraId="16E9574D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TIKKETTA TAL-KUNJETT</w:t>
      </w:r>
    </w:p>
    <w:p w14:paraId="10C6E8A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39D76984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7F7BE8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 U MNEJN GĦANDU JINGĦATA</w:t>
      </w:r>
    </w:p>
    <w:p w14:paraId="1655F9A6" w14:textId="77777777" w:rsidR="00E52014" w:rsidRPr="00475850" w:rsidRDefault="00E52014" w:rsidP="00E52014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7B570149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ELOCTA 4000 IU trab għall-injezzjoni</w:t>
      </w:r>
    </w:p>
    <w:p w14:paraId="53D93F43" w14:textId="77777777" w:rsidR="00E52014" w:rsidRPr="00475850" w:rsidRDefault="00E52014" w:rsidP="00E52014">
      <w:pPr>
        <w:spacing w:line="240" w:lineRule="auto"/>
        <w:rPr>
          <w:szCs w:val="22"/>
        </w:rPr>
      </w:pPr>
    </w:p>
    <w:p w14:paraId="505CBCFD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efmoroctocog alfa</w:t>
      </w:r>
    </w:p>
    <w:p w14:paraId="10CB12F9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fattur VIII tal-koagulazzjoni rikombinanti</w:t>
      </w:r>
    </w:p>
    <w:p w14:paraId="59A3A4DC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IV</w:t>
      </w:r>
    </w:p>
    <w:p w14:paraId="75F873E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57840311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7E769763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METODU TA’ KIF GĦANDU JINGĦATA</w:t>
      </w:r>
    </w:p>
    <w:p w14:paraId="269AA69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15F642A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</w:rPr>
      </w:pPr>
    </w:p>
    <w:p w14:paraId="2368D3CC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0791F0A3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04C9412F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  <w:r w:rsidRPr="00475850">
        <w:rPr>
          <w:szCs w:val="22"/>
        </w:rPr>
        <w:t>EXP</w:t>
      </w:r>
    </w:p>
    <w:p w14:paraId="37D662BE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3696F57B" w14:textId="77777777" w:rsidR="00E52014" w:rsidRPr="00475850" w:rsidRDefault="00E52014" w:rsidP="00E52014">
      <w:pPr>
        <w:tabs>
          <w:tab w:val="clear" w:pos="567"/>
        </w:tabs>
        <w:spacing w:line="240" w:lineRule="auto"/>
        <w:rPr>
          <w:szCs w:val="22"/>
          <w:shd w:val="clear" w:color="auto" w:fill="FFFF00"/>
        </w:rPr>
      </w:pPr>
    </w:p>
    <w:p w14:paraId="58543D15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32B840D2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619B8B3C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  <w:r w:rsidRPr="00475850">
        <w:rPr>
          <w:szCs w:val="22"/>
        </w:rPr>
        <w:t>Lot</w:t>
      </w:r>
    </w:p>
    <w:p w14:paraId="2739598F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5E2D97D7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16270B98" w14:textId="77777777" w:rsidR="00E52014" w:rsidRPr="00475850" w:rsidRDefault="00E52014" w:rsidP="00E5201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IL-KONTENUT SKONT IL-PIŻ, IL-VOLUM, JEW PARTI INDIVIDWALI</w:t>
      </w:r>
    </w:p>
    <w:p w14:paraId="72F47CB0" w14:textId="77777777" w:rsidR="00E52014" w:rsidRPr="00475850" w:rsidRDefault="00E52014" w:rsidP="00E52014">
      <w:pPr>
        <w:keepNext/>
        <w:tabs>
          <w:tab w:val="clear" w:pos="567"/>
        </w:tabs>
        <w:spacing w:line="240" w:lineRule="auto"/>
        <w:ind w:right="113"/>
        <w:rPr>
          <w:szCs w:val="22"/>
        </w:rPr>
      </w:pPr>
    </w:p>
    <w:p w14:paraId="28606E2A" w14:textId="77777777" w:rsidR="00E52014" w:rsidRPr="00475850" w:rsidRDefault="00E52014" w:rsidP="00E52014">
      <w:pPr>
        <w:spacing w:line="240" w:lineRule="auto"/>
        <w:rPr>
          <w:szCs w:val="22"/>
          <w:shd w:val="clear" w:color="auto" w:fill="BFBFBF"/>
        </w:rPr>
      </w:pPr>
      <w:r w:rsidRPr="00E52014">
        <w:rPr>
          <w:szCs w:val="22"/>
        </w:rPr>
        <w:t>4000 IU</w:t>
      </w:r>
    </w:p>
    <w:p w14:paraId="166F0F69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3DAEF3EE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7BD0C18E" w14:textId="77777777" w:rsidR="00E52014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OĦRAJN</w:t>
      </w:r>
    </w:p>
    <w:p w14:paraId="129E6B76" w14:textId="77777777" w:rsidR="00E52014" w:rsidRPr="00475850" w:rsidRDefault="00E52014" w:rsidP="00E52014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628D3F8B" w14:textId="77777777" w:rsidR="00585260" w:rsidRPr="00475850" w:rsidRDefault="00E52014" w:rsidP="00E520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br w:type="page"/>
      </w:r>
      <w:r w:rsidR="00585260" w:rsidRPr="00475850">
        <w:rPr>
          <w:b/>
          <w:szCs w:val="22"/>
        </w:rPr>
        <w:t>TAGĦRIF MINIMU LI GĦANDU JIDHER FUQ IL-PAKKETTI Ż-ŻGĦAR EWLENIN</w:t>
      </w:r>
    </w:p>
    <w:p w14:paraId="5FCBA1BE" w14:textId="77777777" w:rsidR="00585260" w:rsidRPr="00475850" w:rsidRDefault="00585260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</w:p>
    <w:p w14:paraId="2208E598" w14:textId="77777777" w:rsidR="00585260" w:rsidRPr="00475850" w:rsidRDefault="00585260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TIKKETTA TAS-SIRINGA MIMLIJA GĦAL-LEST</w:t>
      </w:r>
    </w:p>
    <w:p w14:paraId="4A5CBD7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2DCDEA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E57CDB8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1.</w:t>
      </w:r>
      <w:r w:rsidRPr="00475850">
        <w:rPr>
          <w:szCs w:val="22"/>
        </w:rPr>
        <w:tab/>
      </w:r>
      <w:r w:rsidRPr="00475850">
        <w:rPr>
          <w:b/>
          <w:szCs w:val="22"/>
        </w:rPr>
        <w:t>ISEM TAL-PRODOTT MEDIĊINALI U MNEJN GĦANDU JINGĦATA</w:t>
      </w:r>
    </w:p>
    <w:p w14:paraId="197BE623" w14:textId="77777777" w:rsidR="00D045F5" w:rsidRPr="00475850" w:rsidRDefault="00D045F5" w:rsidP="007D2F89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41387B7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Solvent għal ELOCTA</w:t>
      </w:r>
    </w:p>
    <w:p w14:paraId="2EE5919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ilma għall-injezzjonijiet</w:t>
      </w:r>
    </w:p>
    <w:p w14:paraId="3810513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50947C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013AD75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2.</w:t>
      </w:r>
      <w:r w:rsidRPr="00475850">
        <w:rPr>
          <w:szCs w:val="22"/>
        </w:rPr>
        <w:tab/>
      </w:r>
      <w:r w:rsidRPr="00475850">
        <w:rPr>
          <w:b/>
          <w:szCs w:val="22"/>
        </w:rPr>
        <w:t>METODU TA’ KIF GĦANDU JINGĦATA</w:t>
      </w:r>
    </w:p>
    <w:p w14:paraId="7DF2274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DD9134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BC6426C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3.</w:t>
      </w:r>
      <w:r w:rsidRPr="00475850">
        <w:rPr>
          <w:szCs w:val="22"/>
        </w:rPr>
        <w:tab/>
      </w:r>
      <w:r w:rsidRPr="00475850">
        <w:rPr>
          <w:b/>
          <w:szCs w:val="22"/>
        </w:rPr>
        <w:t>DATA TA’ SKADENZA</w:t>
      </w:r>
    </w:p>
    <w:p w14:paraId="1FEEEDB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C22866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EXP</w:t>
      </w:r>
    </w:p>
    <w:p w14:paraId="438C1AF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0F2D92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F82B20C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4.</w:t>
      </w:r>
      <w:r w:rsidRPr="00475850">
        <w:rPr>
          <w:szCs w:val="22"/>
        </w:rPr>
        <w:tab/>
      </w:r>
      <w:r w:rsidRPr="00475850">
        <w:rPr>
          <w:b/>
          <w:szCs w:val="22"/>
        </w:rPr>
        <w:t>NUMRU TAL-LOTT</w:t>
      </w:r>
    </w:p>
    <w:p w14:paraId="43F54569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  <w:shd w:val="clear" w:color="auto" w:fill="FFFF00"/>
        </w:rPr>
      </w:pPr>
    </w:p>
    <w:p w14:paraId="337498D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Lot</w:t>
      </w:r>
    </w:p>
    <w:p w14:paraId="1B179BAA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73BB8765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7C462832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5.</w:t>
      </w:r>
      <w:r w:rsidRPr="00475850">
        <w:rPr>
          <w:szCs w:val="22"/>
        </w:rPr>
        <w:tab/>
      </w:r>
      <w:r w:rsidRPr="00475850">
        <w:rPr>
          <w:b/>
          <w:szCs w:val="22"/>
        </w:rPr>
        <w:t>IL-KONTENUT SKONT IL-PIŻ, IL-VOLUM, JEW PARTI INDIVIDWALI</w:t>
      </w:r>
    </w:p>
    <w:p w14:paraId="2A8105C5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32C716EE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  <w:r w:rsidRPr="00475850">
        <w:rPr>
          <w:szCs w:val="22"/>
        </w:rPr>
        <w:t>3 mL</w:t>
      </w:r>
    </w:p>
    <w:p w14:paraId="1AC7836D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7309B3B4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563FE8B1" w14:textId="77777777" w:rsidR="00D045F5" w:rsidRPr="00475850" w:rsidRDefault="00D045F5" w:rsidP="007D2F8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  <w:szCs w:val="22"/>
        </w:rPr>
        <w:t>6.</w:t>
      </w:r>
      <w:r w:rsidRPr="00475850">
        <w:rPr>
          <w:szCs w:val="22"/>
        </w:rPr>
        <w:tab/>
      </w:r>
      <w:r w:rsidRPr="00475850">
        <w:rPr>
          <w:b/>
          <w:szCs w:val="22"/>
        </w:rPr>
        <w:t>OĦRAJN</w:t>
      </w:r>
    </w:p>
    <w:p w14:paraId="6CCEA225" w14:textId="77777777" w:rsidR="00D045F5" w:rsidRPr="00475850" w:rsidRDefault="00D045F5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</w:p>
    <w:p w14:paraId="4E2F4918" w14:textId="77777777" w:rsidR="00D045F5" w:rsidRPr="00475850" w:rsidRDefault="00585260" w:rsidP="007D2F89">
      <w:pPr>
        <w:tabs>
          <w:tab w:val="clear" w:pos="567"/>
        </w:tabs>
        <w:spacing w:line="240" w:lineRule="auto"/>
        <w:ind w:right="113"/>
        <w:rPr>
          <w:szCs w:val="22"/>
        </w:rPr>
      </w:pPr>
      <w:r w:rsidRPr="00475850">
        <w:rPr>
          <w:szCs w:val="22"/>
        </w:rPr>
        <w:br w:type="page"/>
      </w:r>
    </w:p>
    <w:p w14:paraId="07140E0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76B53D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5B7B965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F43C63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5618562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7EAD905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6386938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3CD7422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2911489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171A260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61312F8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36F96A9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197A27A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7E50DA0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7EC8677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69368AC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6C7633C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0DAD4A7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4C0D68F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3980304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05CA0E1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338BFF9F" w14:textId="0A4E1DF4" w:rsidR="00D045F5" w:rsidRDefault="00D045F5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71DFC16D" w14:textId="77777777" w:rsidR="00945080" w:rsidRPr="00475850" w:rsidRDefault="00945080" w:rsidP="007D2F89">
      <w:pPr>
        <w:tabs>
          <w:tab w:val="clear" w:pos="567"/>
        </w:tabs>
        <w:spacing w:line="240" w:lineRule="auto"/>
        <w:rPr>
          <w:b/>
          <w:szCs w:val="22"/>
        </w:rPr>
      </w:pPr>
    </w:p>
    <w:p w14:paraId="1CDA3A20" w14:textId="77777777" w:rsidR="00D045F5" w:rsidRPr="00475850" w:rsidRDefault="00D045F5" w:rsidP="007D2F89">
      <w:pPr>
        <w:pStyle w:val="TitleA"/>
      </w:pPr>
      <w:r w:rsidRPr="00475850">
        <w:t>B. FULJETT TA’ TAGĦRIF</w:t>
      </w:r>
    </w:p>
    <w:p w14:paraId="7AF49C69" w14:textId="77777777" w:rsidR="00D045F5" w:rsidRPr="00475850" w:rsidRDefault="00585260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  <w:r w:rsidRPr="00475850">
        <w:rPr>
          <w:rFonts w:eastAsia="Calibri"/>
          <w:b/>
        </w:rPr>
        <w:br w:type="page"/>
      </w:r>
      <w:r w:rsidR="00D045F5" w:rsidRPr="00475850">
        <w:rPr>
          <w:rFonts w:eastAsia="Calibri"/>
          <w:b/>
        </w:rPr>
        <w:t>Fuljett ta’ tagħrif: Informazzjoni għall-utent</w:t>
      </w:r>
    </w:p>
    <w:p w14:paraId="15217098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</w:p>
    <w:p w14:paraId="3EE921DA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  <w:r w:rsidRPr="00475850">
        <w:rPr>
          <w:rFonts w:eastAsia="Calibri"/>
          <w:b/>
        </w:rPr>
        <w:t>ELOCTA 250 IU trab u solvent għal soluzzjoni għall-injezzjoni</w:t>
      </w:r>
    </w:p>
    <w:p w14:paraId="10C48F99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  <w:r w:rsidRPr="00475850">
        <w:rPr>
          <w:rFonts w:eastAsia="Calibri"/>
          <w:b/>
        </w:rPr>
        <w:t>ELOCTA 500 IU trab u solvent għal soluzzjoni għall-injezzjoni</w:t>
      </w:r>
    </w:p>
    <w:p w14:paraId="5FC5AD88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  <w:r w:rsidRPr="00475850">
        <w:rPr>
          <w:rFonts w:eastAsia="Calibri"/>
          <w:b/>
        </w:rPr>
        <w:t>ELOCTA 750 IU trab u solvent għal soluzzjoni għall-injezzjoni</w:t>
      </w:r>
    </w:p>
    <w:p w14:paraId="3D9F2927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  <w:r w:rsidRPr="00475850">
        <w:rPr>
          <w:rFonts w:eastAsia="Calibri"/>
          <w:b/>
        </w:rPr>
        <w:t>ELOCTA 1000 IU trab u solvent għal soluzzjoni għall-injezzjoni</w:t>
      </w:r>
    </w:p>
    <w:p w14:paraId="1DFA827B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  <w:r w:rsidRPr="00475850">
        <w:rPr>
          <w:rFonts w:eastAsia="Calibri"/>
          <w:b/>
        </w:rPr>
        <w:t>ELOCTA 1500 IU trab u solvent għal soluzzjoni għall-injezzjoni</w:t>
      </w:r>
    </w:p>
    <w:p w14:paraId="2E6C5CD6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  <w:r w:rsidRPr="00475850">
        <w:rPr>
          <w:rFonts w:eastAsia="Calibri"/>
          <w:b/>
        </w:rPr>
        <w:t>ELOCTA 2000 IU trab u solvent għal soluzzjoni għall-injezzjoni</w:t>
      </w:r>
    </w:p>
    <w:p w14:paraId="0E324168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  <w:r w:rsidRPr="00475850">
        <w:rPr>
          <w:rFonts w:eastAsia="Calibri"/>
          <w:b/>
        </w:rPr>
        <w:t>ELOCTA 3000 IU trab u solvent għal soluzzjoni għall-injezzjoni</w:t>
      </w:r>
    </w:p>
    <w:p w14:paraId="3903E715" w14:textId="77777777" w:rsidR="00A63EF6" w:rsidRPr="00475850" w:rsidRDefault="00A63EF6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</w:rPr>
      </w:pPr>
      <w:r w:rsidRPr="00475850">
        <w:rPr>
          <w:rFonts w:eastAsia="Calibri"/>
          <w:b/>
        </w:rPr>
        <w:t>ELOCTA 4000 IU trab u solvent għal soluzzjoni għall-injezzjoni</w:t>
      </w:r>
    </w:p>
    <w:p w14:paraId="65C4E239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b/>
          <w:szCs w:val="22"/>
        </w:rPr>
      </w:pPr>
    </w:p>
    <w:p w14:paraId="4D279D7E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szCs w:val="22"/>
        </w:rPr>
      </w:pPr>
      <w:r w:rsidRPr="00475850">
        <w:rPr>
          <w:szCs w:val="22"/>
        </w:rPr>
        <w:t>efmoroctocog alfa (fattur VIII tal-koagulazzjoni rikombinanti)</w:t>
      </w:r>
    </w:p>
    <w:p w14:paraId="03D1BD20" w14:textId="77777777" w:rsidR="00D045F5" w:rsidRPr="00475850" w:rsidRDefault="00D045F5" w:rsidP="007D2F89">
      <w:pPr>
        <w:tabs>
          <w:tab w:val="clear" w:pos="567"/>
        </w:tabs>
        <w:spacing w:line="240" w:lineRule="auto"/>
        <w:jc w:val="center"/>
        <w:rPr>
          <w:rFonts w:eastAsia="Calibri"/>
          <w:szCs w:val="22"/>
        </w:rPr>
      </w:pPr>
    </w:p>
    <w:p w14:paraId="205119A4" w14:textId="77777777" w:rsidR="00EB068C" w:rsidRPr="00475850" w:rsidRDefault="00EB068C" w:rsidP="007D2F89">
      <w:pPr>
        <w:spacing w:line="240" w:lineRule="auto"/>
        <w:rPr>
          <w:b/>
          <w:szCs w:val="22"/>
        </w:rPr>
      </w:pPr>
      <w:r w:rsidRPr="00475850">
        <w:rPr>
          <w:b/>
          <w:szCs w:val="22"/>
        </w:rPr>
        <w:t>Aqra sew dan il-fuljett kollu qabel tibda tuża din il-mediċina peress li fih informazzjoni importanti għalik</w:t>
      </w:r>
    </w:p>
    <w:p w14:paraId="62517813" w14:textId="77777777" w:rsidR="00EB068C" w:rsidRPr="00475850" w:rsidRDefault="00EB068C" w:rsidP="00E52014">
      <w:pPr>
        <w:pStyle w:val="LightGrid-Accent31"/>
        <w:numPr>
          <w:ilvl w:val="0"/>
          <w:numId w:val="18"/>
        </w:numPr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Żomm dan il-fuljett. Jista’ jkollok bżonn terġa’ taqrah.</w:t>
      </w:r>
    </w:p>
    <w:p w14:paraId="6A786663" w14:textId="77777777" w:rsidR="00EB068C" w:rsidRPr="00475850" w:rsidRDefault="00EB068C" w:rsidP="00E52014">
      <w:pPr>
        <w:pStyle w:val="LightGrid-Accent31"/>
        <w:numPr>
          <w:ilvl w:val="0"/>
          <w:numId w:val="18"/>
        </w:numPr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Jekk ikollok aktar mistoqsijiet, staqsi lit-tabib, lill-ispiżjar jew lill-infermier tiegħek.</w:t>
      </w:r>
    </w:p>
    <w:p w14:paraId="27FCDCFA" w14:textId="77777777" w:rsidR="00EB068C" w:rsidRPr="00475850" w:rsidRDefault="00EB068C" w:rsidP="00E52014">
      <w:pPr>
        <w:pStyle w:val="LightGrid-Accent31"/>
        <w:numPr>
          <w:ilvl w:val="0"/>
          <w:numId w:val="18"/>
        </w:numPr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Din il-mediċina ġiet mogħtija lilek biss. M’għandekx tgħaddiha lil persuni oħra. Tista’ tagħmlilhom il-ħsara anke jekk għandhom l-istess sinjali ta’ mard bħal tiegħek.</w:t>
      </w:r>
    </w:p>
    <w:p w14:paraId="2AB623B6" w14:textId="77777777" w:rsidR="00EB068C" w:rsidRPr="00475850" w:rsidRDefault="00EB068C" w:rsidP="00E52014">
      <w:pPr>
        <w:pStyle w:val="LightGrid-Accent31"/>
        <w:numPr>
          <w:ilvl w:val="0"/>
          <w:numId w:val="18"/>
        </w:numPr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Jekk ikollok xi effett sekondarju kellem lit-tabib, lill-ispiżjar jew lill-infermier tiegħek. Dan jinkludi xi effett sekondarju possibbli li mhuwiex elenkat f’dan il-fuljett. Ara sezzjoni 4.</w:t>
      </w:r>
    </w:p>
    <w:p w14:paraId="2884BC22" w14:textId="77777777" w:rsidR="00EB068C" w:rsidRPr="00475850" w:rsidRDefault="00EB068C" w:rsidP="007D2F89">
      <w:pPr>
        <w:spacing w:line="240" w:lineRule="auto"/>
        <w:rPr>
          <w:szCs w:val="22"/>
        </w:rPr>
      </w:pPr>
    </w:p>
    <w:p w14:paraId="073234FA" w14:textId="77777777" w:rsidR="00D045F5" w:rsidRPr="00475850" w:rsidRDefault="00D045F5" w:rsidP="00E52014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F’dan il-fuljett</w:t>
      </w:r>
    </w:p>
    <w:p w14:paraId="2C271F62" w14:textId="77777777" w:rsidR="00D045F5" w:rsidRPr="00475850" w:rsidRDefault="00D045F5" w:rsidP="007D2F89">
      <w:pPr>
        <w:pStyle w:val="LightGrid-Accent31"/>
        <w:tabs>
          <w:tab w:val="clear" w:pos="567"/>
        </w:tabs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1.</w:t>
      </w:r>
      <w:r w:rsidRPr="00475850">
        <w:rPr>
          <w:sz w:val="22"/>
          <w:szCs w:val="22"/>
        </w:rPr>
        <w:tab/>
        <w:t>X’inhu ELOCTA u għalxiex jintuża</w:t>
      </w:r>
    </w:p>
    <w:p w14:paraId="73EBADCB" w14:textId="77777777" w:rsidR="00D045F5" w:rsidRPr="00475850" w:rsidRDefault="00D045F5" w:rsidP="007D2F89">
      <w:pPr>
        <w:pStyle w:val="LightGrid-Accent31"/>
        <w:tabs>
          <w:tab w:val="clear" w:pos="567"/>
        </w:tabs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2.</w:t>
      </w:r>
      <w:r w:rsidRPr="00475850">
        <w:rPr>
          <w:sz w:val="22"/>
          <w:szCs w:val="22"/>
        </w:rPr>
        <w:tab/>
        <w:t xml:space="preserve">X’għandek tkun taf qabel ma </w:t>
      </w:r>
      <w:r w:rsidR="00EB068C" w:rsidRPr="00475850">
        <w:rPr>
          <w:sz w:val="22"/>
          <w:szCs w:val="22"/>
        </w:rPr>
        <w:t xml:space="preserve">tuża </w:t>
      </w:r>
      <w:r w:rsidRPr="00475850">
        <w:rPr>
          <w:sz w:val="22"/>
          <w:szCs w:val="22"/>
        </w:rPr>
        <w:t>ELOCTA</w:t>
      </w:r>
    </w:p>
    <w:p w14:paraId="3377319E" w14:textId="77777777" w:rsidR="00D045F5" w:rsidRPr="00475850" w:rsidRDefault="00D045F5" w:rsidP="007D2F89">
      <w:pPr>
        <w:pStyle w:val="LightGrid-Accent31"/>
        <w:tabs>
          <w:tab w:val="clear" w:pos="567"/>
        </w:tabs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3.</w:t>
      </w:r>
      <w:r w:rsidRPr="00475850">
        <w:rPr>
          <w:sz w:val="22"/>
          <w:szCs w:val="22"/>
        </w:rPr>
        <w:tab/>
        <w:t>Kif għandek tuża ELOCTA</w:t>
      </w:r>
    </w:p>
    <w:p w14:paraId="7EB75163" w14:textId="77777777" w:rsidR="00D045F5" w:rsidRPr="00475850" w:rsidRDefault="00D045F5" w:rsidP="007D2F89">
      <w:pPr>
        <w:pStyle w:val="LightGrid-Accent31"/>
        <w:tabs>
          <w:tab w:val="clear" w:pos="567"/>
        </w:tabs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4.</w:t>
      </w:r>
      <w:r w:rsidRPr="00475850">
        <w:rPr>
          <w:sz w:val="22"/>
          <w:szCs w:val="22"/>
        </w:rPr>
        <w:tab/>
        <w:t>Effetti sekondarji possibbli</w:t>
      </w:r>
    </w:p>
    <w:p w14:paraId="59BA3EBF" w14:textId="77777777" w:rsidR="00D045F5" w:rsidRPr="00475850" w:rsidRDefault="00D045F5" w:rsidP="007D2F89">
      <w:pPr>
        <w:pStyle w:val="LightGrid-Accent31"/>
        <w:tabs>
          <w:tab w:val="clear" w:pos="567"/>
        </w:tabs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5.</w:t>
      </w:r>
      <w:r w:rsidRPr="00475850">
        <w:rPr>
          <w:sz w:val="22"/>
          <w:szCs w:val="22"/>
        </w:rPr>
        <w:tab/>
        <w:t>Kif taħżen ELOCTA</w:t>
      </w:r>
    </w:p>
    <w:p w14:paraId="590601EC" w14:textId="77777777" w:rsidR="00D045F5" w:rsidRPr="00475850" w:rsidRDefault="00D045F5" w:rsidP="007D2F89">
      <w:pPr>
        <w:pStyle w:val="LightGrid-Accent31"/>
        <w:tabs>
          <w:tab w:val="clear" w:pos="567"/>
        </w:tabs>
        <w:ind w:left="567" w:hanging="567"/>
        <w:rPr>
          <w:sz w:val="22"/>
          <w:szCs w:val="22"/>
        </w:rPr>
      </w:pPr>
      <w:r w:rsidRPr="00475850">
        <w:rPr>
          <w:sz w:val="22"/>
          <w:szCs w:val="22"/>
        </w:rPr>
        <w:t>6.</w:t>
      </w:r>
      <w:r w:rsidRPr="00475850">
        <w:rPr>
          <w:sz w:val="22"/>
          <w:szCs w:val="22"/>
        </w:rPr>
        <w:tab/>
        <w:t>Kontenut tal-pakkett u informazzjoni oħra</w:t>
      </w:r>
    </w:p>
    <w:p w14:paraId="3924A77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E39CF0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AC84C56" w14:textId="77777777" w:rsidR="00D045F5" w:rsidRPr="00475850" w:rsidRDefault="00D045F5" w:rsidP="007D2F89">
      <w:pPr>
        <w:pStyle w:val="LightGrid-Accent31"/>
        <w:keepNext/>
        <w:tabs>
          <w:tab w:val="clear" w:pos="567"/>
        </w:tabs>
        <w:ind w:left="567" w:hanging="567"/>
        <w:rPr>
          <w:b/>
          <w:sz w:val="22"/>
          <w:szCs w:val="22"/>
        </w:rPr>
      </w:pPr>
      <w:r w:rsidRPr="00475850">
        <w:rPr>
          <w:b/>
          <w:sz w:val="22"/>
          <w:szCs w:val="22"/>
        </w:rPr>
        <w:t>1.</w:t>
      </w:r>
      <w:r w:rsidRPr="00475850">
        <w:rPr>
          <w:sz w:val="22"/>
          <w:szCs w:val="22"/>
        </w:rPr>
        <w:tab/>
      </w:r>
      <w:r w:rsidRPr="00475850">
        <w:rPr>
          <w:b/>
          <w:sz w:val="22"/>
          <w:szCs w:val="22"/>
        </w:rPr>
        <w:t>X’inhu ELOCTA u għalxiex jintuża</w:t>
      </w:r>
    </w:p>
    <w:p w14:paraId="11253E56" w14:textId="77777777" w:rsidR="00D045F5" w:rsidRPr="00475850" w:rsidRDefault="00D045F5" w:rsidP="007D2F89">
      <w:pPr>
        <w:pStyle w:val="LightGrid-Accent31"/>
        <w:keepNext/>
        <w:tabs>
          <w:tab w:val="clear" w:pos="567"/>
        </w:tabs>
        <w:ind w:left="0"/>
        <w:rPr>
          <w:b/>
          <w:sz w:val="22"/>
          <w:szCs w:val="22"/>
        </w:rPr>
      </w:pPr>
    </w:p>
    <w:p w14:paraId="5CD51A78" w14:textId="77777777" w:rsidR="000D15B9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fih is-sustanza attiva efmoroctocog alfa, fattur VIII tal-koagulazzjoni rikombinanti, Fc proteina tal-fużjoni. Fattur VIII hu proteina magħmula b’mod naturali fil-ġisem u li hi meħtieġa għad-demm biex jifforma emboli u jwaqqaf il-ħruġ tad-demm.</w:t>
      </w:r>
    </w:p>
    <w:p w14:paraId="76655464" w14:textId="77777777" w:rsidR="00777673" w:rsidRPr="00475850" w:rsidRDefault="00777673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86388A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hu mediċina li tintuża għall-kura u l-prevenzjoni ta’ ħruġ ta’ demm fil-gruppi kollha ta’ età ta’ pazjenti b’emofilija A (disturb li jintiret ta’ ħruġ ta’ demm ikkawżat minn defiċjenza ta’ fattur VIII).</w:t>
      </w:r>
    </w:p>
    <w:p w14:paraId="0D7D253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5086BB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jiġi ppreparat permezz ta’ teknoloġija rikombinanti mingħajr iż-żieda ta’ kwalunkwe komponent miksub mill-bniedem jew mill-annimali fil-proċess tal-manifattura.</w:t>
      </w:r>
    </w:p>
    <w:p w14:paraId="7F193E0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66E21CA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Kif jaħdem ELOCTA</w:t>
      </w:r>
    </w:p>
    <w:p w14:paraId="4A12E42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F’pazjenti b’emofilija A, fattur VIII ikun nieqes jew ma jkunx jaħdem kif suppost. ELOCTA jintuża biex jissostitwixxi l-fattur VIII nieqes jew defiċjenti. ELOCTA iżżid il-livell ta’ fattur VIII fid-demm u temporanjament jikkoreġi t-tendenza għal ħruġ ta’ demm.</w:t>
      </w:r>
    </w:p>
    <w:p w14:paraId="51C8691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075646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299F90C" w14:textId="77777777" w:rsidR="00D045F5" w:rsidRPr="00475850" w:rsidRDefault="00D045F5" w:rsidP="007D2F89">
      <w:pPr>
        <w:pStyle w:val="LightGrid-Accent31"/>
        <w:keepNext/>
        <w:tabs>
          <w:tab w:val="clear" w:pos="567"/>
        </w:tabs>
        <w:ind w:left="567" w:hanging="567"/>
        <w:rPr>
          <w:b/>
          <w:sz w:val="22"/>
          <w:szCs w:val="22"/>
        </w:rPr>
      </w:pPr>
      <w:r w:rsidRPr="00475850">
        <w:rPr>
          <w:b/>
          <w:sz w:val="22"/>
          <w:szCs w:val="22"/>
        </w:rPr>
        <w:t>2.</w:t>
      </w:r>
      <w:r w:rsidRPr="00475850">
        <w:rPr>
          <w:sz w:val="22"/>
          <w:szCs w:val="22"/>
        </w:rPr>
        <w:tab/>
      </w:r>
      <w:r w:rsidRPr="00475850">
        <w:rPr>
          <w:b/>
          <w:sz w:val="22"/>
          <w:szCs w:val="22"/>
        </w:rPr>
        <w:t>X</w:t>
      </w:r>
      <w:r w:rsidRPr="00475850">
        <w:rPr>
          <w:sz w:val="22"/>
          <w:szCs w:val="22"/>
        </w:rPr>
        <w:t>’</w:t>
      </w:r>
      <w:r w:rsidRPr="00475850">
        <w:rPr>
          <w:b/>
          <w:sz w:val="22"/>
          <w:szCs w:val="22"/>
        </w:rPr>
        <w:t>għandek tkun taf qabel ma</w:t>
      </w:r>
      <w:r w:rsidR="00EB068C" w:rsidRPr="00475850">
        <w:rPr>
          <w:b/>
          <w:sz w:val="22"/>
          <w:szCs w:val="22"/>
        </w:rPr>
        <w:t xml:space="preserve"> tuża </w:t>
      </w:r>
      <w:r w:rsidRPr="00475850">
        <w:rPr>
          <w:b/>
          <w:sz w:val="22"/>
          <w:szCs w:val="22"/>
        </w:rPr>
        <w:t>ELOCTA</w:t>
      </w:r>
    </w:p>
    <w:p w14:paraId="67F40039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</w:p>
    <w:p w14:paraId="16B973C3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Tużax ELOCTA:</w:t>
      </w:r>
    </w:p>
    <w:p w14:paraId="639ABD47" w14:textId="77777777" w:rsidR="00D045F5" w:rsidRPr="00475850" w:rsidRDefault="00D045F5" w:rsidP="007D2F89">
      <w:pPr>
        <w:numPr>
          <w:ilvl w:val="0"/>
          <w:numId w:val="3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jekk inti allerġiku għal efmoroctocog alfa jew għal xi sustanza oħra ta’ din il-mediċina (</w:t>
      </w:r>
      <w:r w:rsidR="00EB068C" w:rsidRPr="00475850">
        <w:rPr>
          <w:szCs w:val="22"/>
        </w:rPr>
        <w:t xml:space="preserve">imniżżla </w:t>
      </w:r>
      <w:r w:rsidRPr="00475850">
        <w:rPr>
          <w:szCs w:val="22"/>
        </w:rPr>
        <w:t>fis-sezzjoni 6).</w:t>
      </w:r>
    </w:p>
    <w:p w14:paraId="425C4AE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9B227ED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Twissijiet u prekawzjonijiet</w:t>
      </w:r>
    </w:p>
    <w:p w14:paraId="72B2AF26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Kellem lit-tabib,</w:t>
      </w:r>
      <w:r w:rsidR="00EB068C" w:rsidRPr="00475850">
        <w:rPr>
          <w:szCs w:val="22"/>
        </w:rPr>
        <w:t xml:space="preserve"> lill-ispiżjar jew lill-</w:t>
      </w:r>
      <w:r w:rsidRPr="00475850">
        <w:rPr>
          <w:szCs w:val="22"/>
        </w:rPr>
        <w:t>infermier tiegħek qabel tuża ELOCTA.</w:t>
      </w:r>
    </w:p>
    <w:p w14:paraId="4BF62EE7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E72358D" w14:textId="77777777" w:rsidR="00D045F5" w:rsidRPr="00475850" w:rsidRDefault="00D045F5" w:rsidP="007D2F89">
      <w:pPr>
        <w:numPr>
          <w:ilvl w:val="0"/>
          <w:numId w:val="3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Hemm ċans żgħir li jista’ jkollok reazzjoni anafilattika (reazzjoni allerġika severa, li tiġi f’daqqa) għal ELOCTA. Sinjali ta’ reazzjonijiet allerġiċi jistgħu jinkludu ħakk ġeneralizzat, ħorriqija, tagħfis tas-sider, diffikultà biex tieħu nifs u pressjoni tad-demm baxxa. Jekk dawn is-sintomi jseħħu, waqqaf l-injezzjoni immedjatament u kkuntattja lit-tabib tiegħek.</w:t>
      </w:r>
    </w:p>
    <w:p w14:paraId="3E7D2FB3" w14:textId="77777777" w:rsidR="00D045F5" w:rsidRPr="00475850" w:rsidRDefault="00D045F5" w:rsidP="007D2F89">
      <w:pPr>
        <w:tabs>
          <w:tab w:val="clear" w:pos="567"/>
        </w:tabs>
        <w:spacing w:line="240" w:lineRule="auto"/>
        <w:ind w:left="567" w:hanging="567"/>
        <w:rPr>
          <w:szCs w:val="22"/>
        </w:rPr>
      </w:pPr>
    </w:p>
    <w:p w14:paraId="639BB8D2" w14:textId="77777777" w:rsidR="00D045F5" w:rsidRPr="00475850" w:rsidRDefault="009F3C49" w:rsidP="007D2F89">
      <w:pPr>
        <w:numPr>
          <w:ilvl w:val="0"/>
          <w:numId w:val="3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Il-formazzjoni ta’ inibituri (antikorpi) hi kumplikazzjoni magħrufa li tista’ sseħħ matul il-kura bil-</w:t>
      </w:r>
      <w:r w:rsidR="005D39A7" w:rsidRPr="00475850">
        <w:rPr>
          <w:szCs w:val="22"/>
        </w:rPr>
        <w:t>mediċini kollha li fihom fattur</w:t>
      </w:r>
      <w:r w:rsidR="00A63EF6" w:rsidRPr="00475850">
        <w:rPr>
          <w:szCs w:val="22"/>
        </w:rPr>
        <w:t xml:space="preserve"> </w:t>
      </w:r>
      <w:r w:rsidRPr="00475850">
        <w:rPr>
          <w:szCs w:val="22"/>
        </w:rPr>
        <w:t>VIII. Dawn l-inibituri, speċjalment f’livelli għoljin, ma jħallux il-kura taħdem kif suppost, u inti jew it-tifel/tifla tiegħek se tiġu sorveljati b’attenzjoni għall-iżvilupp ta’ dawn l-inibituri. Jekk il-fsada tiegħek jew tat-tifel/tifla tiegħek ma tkunx qed tiġi kkontrollata b’ELOCTA, għid lit-tabib tiegħek minnufih</w:t>
      </w:r>
      <w:r w:rsidR="00D045F5" w:rsidRPr="00475850">
        <w:rPr>
          <w:szCs w:val="22"/>
        </w:rPr>
        <w:t>.</w:t>
      </w:r>
    </w:p>
    <w:p w14:paraId="680E457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u w:val="single"/>
        </w:rPr>
      </w:pPr>
    </w:p>
    <w:p w14:paraId="068C3676" w14:textId="77777777" w:rsidR="001B29E7" w:rsidRPr="00475850" w:rsidRDefault="001B29E7" w:rsidP="007D2F89">
      <w:pPr>
        <w:keepNext/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Avvenimenti kardjovaskulari</w:t>
      </w:r>
    </w:p>
    <w:p w14:paraId="4C11F7E0" w14:textId="77777777" w:rsidR="001B29E7" w:rsidRPr="00E52014" w:rsidRDefault="001B29E7" w:rsidP="007D2F89">
      <w:pPr>
        <w:keepNext/>
        <w:spacing w:line="240" w:lineRule="auto"/>
        <w:rPr>
          <w:szCs w:val="22"/>
        </w:rPr>
      </w:pPr>
      <w:r w:rsidRPr="00475850">
        <w:rPr>
          <w:szCs w:val="22"/>
        </w:rPr>
        <w:t xml:space="preserve">Jekk għandek mard tal-qalb jew inti f’riskju li jkollok mard tal-qalb, </w:t>
      </w:r>
      <w:r w:rsidR="007D661B" w:rsidRPr="00E52014">
        <w:rPr>
          <w:szCs w:val="22"/>
        </w:rPr>
        <w:t xml:space="preserve">għandu jkun hemm </w:t>
      </w:r>
      <w:r w:rsidRPr="00475850">
        <w:rPr>
          <w:szCs w:val="22"/>
        </w:rPr>
        <w:t>atten</w:t>
      </w:r>
      <w:r w:rsidR="007D661B" w:rsidRPr="00E52014">
        <w:rPr>
          <w:szCs w:val="22"/>
        </w:rPr>
        <w:t>zjoni speċjali</w:t>
      </w:r>
      <w:r w:rsidRPr="00475850">
        <w:rPr>
          <w:szCs w:val="22"/>
        </w:rPr>
        <w:t xml:space="preserve"> meta tuża mediċini </w:t>
      </w:r>
      <w:r w:rsidR="007D661B" w:rsidRPr="00E52014">
        <w:rPr>
          <w:szCs w:val="22"/>
        </w:rPr>
        <w:t>li fihom i</w:t>
      </w:r>
      <w:r w:rsidRPr="00475850">
        <w:rPr>
          <w:szCs w:val="22"/>
        </w:rPr>
        <w:t>l-fattur VIII u kellem lit-tabib tiegħek.</w:t>
      </w:r>
    </w:p>
    <w:p w14:paraId="685F3041" w14:textId="77777777" w:rsidR="001B29E7" w:rsidRPr="00475850" w:rsidRDefault="001B29E7" w:rsidP="00E52014">
      <w:pPr>
        <w:widowControl w:val="0"/>
        <w:spacing w:line="240" w:lineRule="auto"/>
        <w:rPr>
          <w:szCs w:val="22"/>
          <w:u w:val="single"/>
        </w:rPr>
      </w:pPr>
    </w:p>
    <w:p w14:paraId="26CB0C53" w14:textId="77777777" w:rsidR="00D045F5" w:rsidRPr="00475850" w:rsidRDefault="00D045F5" w:rsidP="007D2F89">
      <w:pPr>
        <w:keepNext/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Kumplikazzjonijiet marbuta mal-kateter</w:t>
      </w:r>
    </w:p>
    <w:p w14:paraId="56A4966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Jekk tkun teħtieġ apparat għal aċċess venuż ċentrali (central venous access device, CVAD), ir-riskju ta’ kumplikazzjonijiet relatati ma’ CVAD li jinkludu infezzjonijiet lokali, il-preżenza ta’ batterji fid-demm u trombożi fis-sit tal-katiter, għandhatiġi kkunsidrata.</w:t>
      </w:r>
    </w:p>
    <w:p w14:paraId="032AEDD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0F35E0C" w14:textId="77777777" w:rsidR="00D045F5" w:rsidRPr="00475850" w:rsidRDefault="00D045F5" w:rsidP="007D2F89">
      <w:pPr>
        <w:keepNext/>
        <w:spacing w:line="240" w:lineRule="auto"/>
        <w:rPr>
          <w:szCs w:val="22"/>
          <w:u w:val="single"/>
        </w:rPr>
      </w:pPr>
      <w:r w:rsidRPr="00475850">
        <w:rPr>
          <w:szCs w:val="22"/>
          <w:u w:val="single"/>
        </w:rPr>
        <w:t>Dokumentazzjoni</w:t>
      </w:r>
    </w:p>
    <w:p w14:paraId="336BBF6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Huwa rakkomandat bil-qawwa li kull darba li ELOCTA jingħata, l-isem u n-numru tal-lott tal-prodott jiġu rreġistrati.</w:t>
      </w:r>
    </w:p>
    <w:p w14:paraId="479A1F5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7EB044E8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Mediċini oħra u ELOCTA</w:t>
      </w:r>
    </w:p>
    <w:p w14:paraId="4B507A5B" w14:textId="77777777" w:rsidR="00EB068C" w:rsidRPr="00475850" w:rsidRDefault="00EB068C" w:rsidP="007D2F89">
      <w:pPr>
        <w:spacing w:line="240" w:lineRule="auto"/>
        <w:rPr>
          <w:szCs w:val="22"/>
        </w:rPr>
      </w:pPr>
      <w:r w:rsidRPr="00475850">
        <w:rPr>
          <w:szCs w:val="22"/>
        </w:rPr>
        <w:t>Għid lit-tabib jew lill-ispiżjar tiegħek jekk qed tuża, użajt dan l-aħħar jew tista’ tuża xi mediċini oħra.</w:t>
      </w:r>
    </w:p>
    <w:p w14:paraId="6972DB7C" w14:textId="77777777" w:rsidR="00EB068C" w:rsidRPr="00475850" w:rsidRDefault="00EB068C" w:rsidP="007D2F89">
      <w:pPr>
        <w:spacing w:line="240" w:lineRule="auto"/>
        <w:rPr>
          <w:szCs w:val="22"/>
        </w:rPr>
      </w:pPr>
    </w:p>
    <w:p w14:paraId="765B097F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Tqala u treddigħ</w:t>
      </w:r>
    </w:p>
    <w:p w14:paraId="1D884B1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Jekk inti tqila jew qed tredda’, taħseb li tista tkun tqila jew qed tippjana li jkollok tarbija, itlob il-parir tat-tabib jew tal-ispiżjar tiegħek qabel tieħu din il-mediċina.</w:t>
      </w:r>
    </w:p>
    <w:p w14:paraId="10B5983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19DF856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Sewqan u tħaddim ta’ magni</w:t>
      </w:r>
    </w:p>
    <w:p w14:paraId="444CBA1B" w14:textId="77777777" w:rsidR="00D045F5" w:rsidRPr="00475850" w:rsidRDefault="00D045F5" w:rsidP="007D2F89">
      <w:pPr>
        <w:spacing w:line="240" w:lineRule="auto"/>
        <w:rPr>
          <w:szCs w:val="22"/>
        </w:rPr>
      </w:pPr>
      <w:r w:rsidRPr="00475850">
        <w:rPr>
          <w:szCs w:val="22"/>
        </w:rPr>
        <w:t>Ma ġie osservat l-ebda effett fuq il-ħila biex issuq jew tħaddem l-magni.</w:t>
      </w:r>
    </w:p>
    <w:p w14:paraId="4E8C86D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01E72BA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ELOCTA fih sodium</w:t>
      </w:r>
    </w:p>
    <w:p w14:paraId="2B240404" w14:textId="77777777" w:rsidR="00D045F5" w:rsidRPr="00475850" w:rsidRDefault="00A63EF6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Din il-</w:t>
      </w:r>
      <w:r w:rsidR="00D045F5" w:rsidRPr="00475850">
        <w:rPr>
          <w:szCs w:val="22"/>
        </w:rPr>
        <w:t>mediċina fih</w:t>
      </w:r>
      <w:r w:rsidRPr="00475850">
        <w:rPr>
          <w:szCs w:val="22"/>
        </w:rPr>
        <w:t>a</w:t>
      </w:r>
      <w:r w:rsidR="00D045F5" w:rsidRPr="00475850">
        <w:rPr>
          <w:szCs w:val="22"/>
        </w:rPr>
        <w:t xml:space="preserve"> </w:t>
      </w:r>
      <w:r w:rsidR="000E317D" w:rsidRPr="00475850">
        <w:rPr>
          <w:szCs w:val="22"/>
        </w:rPr>
        <w:t>a</w:t>
      </w:r>
      <w:r w:rsidRPr="00475850">
        <w:rPr>
          <w:szCs w:val="22"/>
        </w:rPr>
        <w:t>nqas minn 1 mmol</w:t>
      </w:r>
      <w:r w:rsidR="00D045F5" w:rsidRPr="00475850">
        <w:rPr>
          <w:szCs w:val="22"/>
        </w:rPr>
        <w:t xml:space="preserve"> sodium</w:t>
      </w:r>
      <w:r w:rsidRPr="00475850">
        <w:rPr>
          <w:szCs w:val="22"/>
        </w:rPr>
        <w:t xml:space="preserve"> (23 mg)</w:t>
      </w:r>
      <w:r w:rsidR="00D045F5" w:rsidRPr="00475850">
        <w:rPr>
          <w:szCs w:val="22"/>
        </w:rPr>
        <w:t xml:space="preserve"> f’kull kunjett</w:t>
      </w:r>
      <w:r w:rsidRPr="00475850">
        <w:rPr>
          <w:szCs w:val="22"/>
        </w:rPr>
        <w:t>,</w:t>
      </w:r>
      <w:r w:rsidR="000E317D" w:rsidRPr="00475850">
        <w:rPr>
          <w:szCs w:val="22"/>
        </w:rPr>
        <w:t xml:space="preserve"> jiġifieri essenzjalment ‘</w:t>
      </w:r>
      <w:r w:rsidR="005B3D8F" w:rsidRPr="00475850">
        <w:rPr>
          <w:szCs w:val="22"/>
        </w:rPr>
        <w:t>ħieles</w:t>
      </w:r>
      <w:r w:rsidRPr="00475850">
        <w:rPr>
          <w:szCs w:val="22"/>
        </w:rPr>
        <w:t xml:space="preserve"> mis-</w:t>
      </w:r>
      <w:r w:rsidR="00D045F5" w:rsidRPr="00475850">
        <w:rPr>
          <w:szCs w:val="22"/>
        </w:rPr>
        <w:t>sodium</w:t>
      </w:r>
      <w:r w:rsidR="000E317D" w:rsidRPr="00475850">
        <w:rPr>
          <w:szCs w:val="22"/>
        </w:rPr>
        <w:t>’</w:t>
      </w:r>
      <w:r w:rsidR="00D045F5" w:rsidRPr="00475850">
        <w:rPr>
          <w:szCs w:val="22"/>
        </w:rPr>
        <w:t>.</w:t>
      </w:r>
    </w:p>
    <w:p w14:paraId="1FBADB02" w14:textId="77777777" w:rsidR="001B29E7" w:rsidRPr="00475850" w:rsidRDefault="001B29E7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Madanakollu, skont il-piż tal-ġisem </w:t>
      </w:r>
      <w:r w:rsidR="007D661B" w:rsidRPr="00E52014">
        <w:rPr>
          <w:szCs w:val="22"/>
        </w:rPr>
        <w:t xml:space="preserve">tiegħek </w:t>
      </w:r>
      <w:r w:rsidRPr="00475850">
        <w:rPr>
          <w:szCs w:val="22"/>
        </w:rPr>
        <w:t xml:space="preserve">u </w:t>
      </w:r>
      <w:r w:rsidR="007D661B" w:rsidRPr="00E52014">
        <w:rPr>
          <w:szCs w:val="22"/>
        </w:rPr>
        <w:t>d-doża</w:t>
      </w:r>
      <w:r w:rsidRPr="00475850">
        <w:rPr>
          <w:szCs w:val="22"/>
        </w:rPr>
        <w:t xml:space="preserve">, </w:t>
      </w:r>
      <w:r w:rsidR="007D661B" w:rsidRPr="00E52014">
        <w:rPr>
          <w:szCs w:val="22"/>
        </w:rPr>
        <w:t>t</w:t>
      </w:r>
      <w:r w:rsidRPr="00475850">
        <w:rPr>
          <w:szCs w:val="22"/>
        </w:rPr>
        <w:t xml:space="preserve">ista’ </w:t>
      </w:r>
      <w:r w:rsidR="007D661B" w:rsidRPr="00E52014">
        <w:rPr>
          <w:szCs w:val="22"/>
        </w:rPr>
        <w:t>t</w:t>
      </w:r>
      <w:r w:rsidRPr="00475850">
        <w:rPr>
          <w:szCs w:val="22"/>
        </w:rPr>
        <w:t xml:space="preserve">irċievi aktar minn kunjett wieħed. Dan għandu jiġi kkunsidrat minn pazjenti </w:t>
      </w:r>
      <w:r w:rsidR="00E06A7C" w:rsidRPr="00475850">
        <w:rPr>
          <w:szCs w:val="22"/>
        </w:rPr>
        <w:t>li jikkontrollaw l-ammont ta’ sodium li jieħdu fid-dieta</w:t>
      </w:r>
      <w:r w:rsidRPr="00475850">
        <w:rPr>
          <w:szCs w:val="22"/>
        </w:rPr>
        <w:t>.</w:t>
      </w:r>
    </w:p>
    <w:p w14:paraId="5E709D83" w14:textId="77777777" w:rsidR="001B29E7" w:rsidRPr="00475850" w:rsidRDefault="001B29E7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15796D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84361D2" w14:textId="77777777" w:rsidR="00D045F5" w:rsidRPr="00475850" w:rsidRDefault="00D045F5" w:rsidP="007D2F89">
      <w:pPr>
        <w:pStyle w:val="LightGrid-Accent31"/>
        <w:keepNext/>
        <w:tabs>
          <w:tab w:val="clear" w:pos="567"/>
        </w:tabs>
        <w:ind w:left="567" w:hanging="567"/>
        <w:rPr>
          <w:b/>
          <w:sz w:val="22"/>
          <w:szCs w:val="22"/>
        </w:rPr>
      </w:pPr>
      <w:r w:rsidRPr="00475850">
        <w:rPr>
          <w:b/>
          <w:sz w:val="22"/>
          <w:szCs w:val="22"/>
        </w:rPr>
        <w:t>3.</w:t>
      </w:r>
      <w:r w:rsidRPr="00475850">
        <w:rPr>
          <w:sz w:val="22"/>
          <w:szCs w:val="22"/>
        </w:rPr>
        <w:tab/>
      </w:r>
      <w:r w:rsidRPr="00475850">
        <w:rPr>
          <w:b/>
          <w:sz w:val="22"/>
          <w:szCs w:val="22"/>
        </w:rPr>
        <w:t>Kif għandek tuża ELOCTA</w:t>
      </w:r>
    </w:p>
    <w:p w14:paraId="0C0C7E59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5657D3A1" w14:textId="21E215CA" w:rsidR="00EB068C" w:rsidRPr="00475850" w:rsidRDefault="00EB068C" w:rsidP="007D2F89">
      <w:pPr>
        <w:spacing w:line="240" w:lineRule="auto"/>
        <w:rPr>
          <w:szCs w:val="22"/>
        </w:rPr>
      </w:pPr>
      <w:r w:rsidRPr="00475850">
        <w:rPr>
          <w:szCs w:val="22"/>
        </w:rPr>
        <w:t xml:space="preserve">Il-kura b’ELOCTA se tinbeda minn tabib li għandu esperjenza fil-kura ta’ pazjenti bl-emofilija. Dejjem għandek tuża din il-mediċina skont il-parir eżatt tat-tabib tiegħek (ara </w:t>
      </w:r>
      <w:r w:rsidR="00BC713B" w:rsidRPr="00475850">
        <w:rPr>
          <w:szCs w:val="22"/>
        </w:rPr>
        <w:t>Istruzzjonijiet għall-preparazzjoni u l-għoti</w:t>
      </w:r>
      <w:r w:rsidRPr="00475850">
        <w:rPr>
          <w:szCs w:val="22"/>
        </w:rPr>
        <w:t>). Iċċekkja mat-tabib, mal-ispiżjar jew mal-infermier tiegħek jekk ikollok xi dubju.</w:t>
      </w:r>
    </w:p>
    <w:p w14:paraId="025EA348" w14:textId="77777777" w:rsidR="00EB068C" w:rsidRPr="00475850" w:rsidRDefault="00EB068C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3AAA1D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jingħata bħala injezzjoni ġo vina. It-tabib tiegħek se jikkalkula d-doża ta’ ELOCTA (f’Unitajiet Internazzjonali jew “IU”) skont il-bżonnijiet individwali tiegħek għat-terapija ta’ sostituzzjoni ta’ fattur VIII u fuq jekk tintużax għall-prevenzjoni jew għall-kura ta’ ħruġ ta’ demm. Kellem lit-tabib tiegħek jekk taħseb li l-ħruġ ta’ demm tiegħek ma jkunx qed jiġi kkontrollat bid-doża li tkun tirċievi.</w:t>
      </w:r>
    </w:p>
    <w:p w14:paraId="440EFCF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E0C3E8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Kemm ta’ spiss se jkollok bżonn injezzjoni se jiddependi fuq kemm ELOCTA jkun qed jaħdem tajjeb għalik. It-tabib tiegħek se jwettaq testijiet adattati tal-laboratorju biex jaċċerta li inti jkollok livelli adegwati ta’ fattur VIII fid-demm tiegħek.</w:t>
      </w:r>
    </w:p>
    <w:p w14:paraId="06C6CC2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392E696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Kura ta’ ħruġ ta’ demm</w:t>
      </w:r>
    </w:p>
    <w:p w14:paraId="05A4C9F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Id-doża ta’ ELOCTA tiġi kkalkulata skont il-piż tal-ġisem tiegħek u fuq il-livelli ta’ fattur VIII li jridu jinkisbu. Il-mira tal-livelli ta’ fattur VIII se tiddependi fuq is-severità u l-post tal-ħruġ ta’ demm.</w:t>
      </w:r>
    </w:p>
    <w:p w14:paraId="1DE57296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6699427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Prevenzjoni ta’ ħruġ tad-demm</w:t>
      </w:r>
    </w:p>
    <w:p w14:paraId="1B653D5D" w14:textId="77777777" w:rsidR="00D045F5" w:rsidRPr="00475850" w:rsidRDefault="00D045F5" w:rsidP="007D2F89">
      <w:pPr>
        <w:pStyle w:val="LightGrid-Accent31"/>
        <w:tabs>
          <w:tab w:val="clear" w:pos="567"/>
        </w:tabs>
        <w:ind w:left="0"/>
        <w:rPr>
          <w:sz w:val="22"/>
          <w:szCs w:val="22"/>
        </w:rPr>
      </w:pPr>
      <w:r w:rsidRPr="00475850">
        <w:rPr>
          <w:sz w:val="22"/>
          <w:szCs w:val="22"/>
        </w:rPr>
        <w:t xml:space="preserve">Id-doża tas-soltu ta’ ELOCTA hi ta’ 50 IU għal kull kg ta’ piż tal-ġisem, mogħtija kull </w:t>
      </w:r>
      <w:r w:rsidR="001E73CF" w:rsidRPr="00475850">
        <w:rPr>
          <w:sz w:val="22"/>
          <w:szCs w:val="22"/>
        </w:rPr>
        <w:t xml:space="preserve">3 </w:t>
      </w:r>
      <w:r w:rsidRPr="00475850">
        <w:rPr>
          <w:sz w:val="22"/>
          <w:szCs w:val="22"/>
        </w:rPr>
        <w:t>sa 5 ijiem. Id-doża tista’ tiġi aġġustata mit-tabib tiegħek skont fil-medda ta’ 25 sa 65 IU/kg għal kull kg ta’ piż tal-ġisem. F’xi każijiet, speċjalment f’pazjenti iżgħar, jista’ jkun hemm bżonn ta’ intervalli tad-dożaġġ iqsar jew dożi ogħla.</w:t>
      </w:r>
    </w:p>
    <w:p w14:paraId="15EFDE2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E2AF91B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Użu fit-tfal u fl-adolexxenti</w:t>
      </w:r>
    </w:p>
    <w:p w14:paraId="41A3405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jista’ jintuża fi tfal u adolexxenti ta’ kull età. Fi tfal taħt l-età ta’ 12-il sena, jistgħu jkunu meħtieġa dożi ogħla jew injezzjonijiet aktar frekwenti.</w:t>
      </w:r>
    </w:p>
    <w:p w14:paraId="2EE8715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6521797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Jekk tuża ELOCTA aktar milli suppost</w:t>
      </w:r>
    </w:p>
    <w:p w14:paraId="365FB9AC" w14:textId="77777777" w:rsidR="00EB068C" w:rsidRPr="00475850" w:rsidRDefault="00EB068C" w:rsidP="007D2F89">
      <w:pPr>
        <w:spacing w:line="240" w:lineRule="auto"/>
        <w:rPr>
          <w:szCs w:val="22"/>
        </w:rPr>
      </w:pPr>
      <w:r w:rsidRPr="00475850">
        <w:rPr>
          <w:szCs w:val="22"/>
        </w:rPr>
        <w:t>Għid lit-tabib tiegħek kemm jista’ jkun malajr. Dejjem għandek tuża ELOCTA skont il-parir eżatt tat-tabib tiegħek. Iċċekkja mat-tabib, mal-ispiżjar jew mal-infermier tiegħek jekk ikollok xi dubju.</w:t>
      </w:r>
    </w:p>
    <w:p w14:paraId="1162CFB5" w14:textId="77777777" w:rsidR="00EB068C" w:rsidRPr="00475850" w:rsidRDefault="00EB068C" w:rsidP="007D2F89">
      <w:pPr>
        <w:spacing w:line="240" w:lineRule="auto"/>
        <w:rPr>
          <w:szCs w:val="22"/>
        </w:rPr>
      </w:pPr>
    </w:p>
    <w:p w14:paraId="16C70C87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Jekk tinsa tuża ELOCTA</w:t>
      </w:r>
    </w:p>
    <w:p w14:paraId="6D384C3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M’għandekx tieħu doża doppja biex tpatti għal kull doża li tkun insejt tieħu. </w:t>
      </w:r>
      <w:r w:rsidRPr="00475850">
        <w:t>Ħu d-doża tiegħek hekk kif tiftakar u mbagħad kompli l-iskeda normali tad-dożaġġ tiegħek. Jekk m’intix ċert dwar x’għandek tagħmel, staqsi lit-tabib jew lill-ispiżjar tiegħek</w:t>
      </w:r>
      <w:r w:rsidRPr="00475850">
        <w:rPr>
          <w:szCs w:val="22"/>
        </w:rPr>
        <w:t>.</w:t>
      </w:r>
    </w:p>
    <w:p w14:paraId="23D1BF0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099C3DC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Jekk tieqaf tuża ELOCTA</w:t>
      </w:r>
    </w:p>
    <w:p w14:paraId="65FBACBB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Tiqafx tuża ELOCTA mingħajr ma tikkonsulta lit-tabib tiegħek. Jekk tieqaf tuża ELOCTA, tista’ ma tibqax protett kontra l-ħruġ ta’ demm, jew inkella, ħruġ ta’ demm kurrenti jista’ ma jiqafx.</w:t>
      </w:r>
    </w:p>
    <w:p w14:paraId="031E6BA9" w14:textId="77777777" w:rsidR="00A63EF6" w:rsidRPr="00475850" w:rsidRDefault="00A63EF6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114F12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Jekk għandek aktar mistoqsijiet dwar l-użu ta’ din il-mediċina, staqsi lit-tabib, lill-ispiżjar jew </w:t>
      </w:r>
      <w:r w:rsidR="00EB068C" w:rsidRPr="00475850">
        <w:rPr>
          <w:szCs w:val="22"/>
        </w:rPr>
        <w:t>lill</w:t>
      </w:r>
      <w:r w:rsidR="00EB068C" w:rsidRPr="00475850">
        <w:rPr>
          <w:szCs w:val="22"/>
        </w:rPr>
        <w:noBreakHyphen/>
      </w:r>
      <w:r w:rsidRPr="00475850">
        <w:rPr>
          <w:szCs w:val="22"/>
        </w:rPr>
        <w:t>infermier tiegħek.</w:t>
      </w:r>
    </w:p>
    <w:p w14:paraId="5B757A2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4DC387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F6EB7DF" w14:textId="77777777" w:rsidR="00D045F5" w:rsidRPr="00475850" w:rsidRDefault="00D045F5" w:rsidP="007D2F89">
      <w:pPr>
        <w:pStyle w:val="LightGrid-Accent31"/>
        <w:keepNext/>
        <w:tabs>
          <w:tab w:val="clear" w:pos="567"/>
        </w:tabs>
        <w:ind w:left="567" w:hanging="567"/>
        <w:rPr>
          <w:b/>
          <w:sz w:val="22"/>
          <w:szCs w:val="22"/>
        </w:rPr>
      </w:pPr>
      <w:r w:rsidRPr="00475850">
        <w:rPr>
          <w:b/>
          <w:sz w:val="22"/>
          <w:szCs w:val="22"/>
        </w:rPr>
        <w:t>4.</w:t>
      </w:r>
      <w:r w:rsidRPr="00475850">
        <w:rPr>
          <w:sz w:val="22"/>
          <w:szCs w:val="22"/>
        </w:rPr>
        <w:tab/>
      </w:r>
      <w:r w:rsidRPr="00475850">
        <w:rPr>
          <w:b/>
          <w:sz w:val="22"/>
          <w:szCs w:val="22"/>
        </w:rPr>
        <w:t>Effetti sekondarji possibbli</w:t>
      </w:r>
    </w:p>
    <w:p w14:paraId="6590B7E8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7BEC2D93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Bħal kull mediċina oħra, din il-mediċina tista’ tikkawża effetti sekondarji, għalkemm ma jidhrux f’kulħadd.</w:t>
      </w:r>
    </w:p>
    <w:p w14:paraId="2E9D48A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2F81570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Jekk iseħħu reazzjonijiet allerġiċi severi u għall-għarrieda (reazzjoni anafilattika), l-injezzjoni għandha titwaqqaf immedjatament. Għandek tikkuntattja lit-tabib tiegħek immedjatament jekk ikollok kwalunkwe minn dawn is-sintomi li ġejjin ta’ reazzjonijiet allerġiċi: nefħa tal-wiċċ, raxx, ħakk ġeneralizzat, ħorriqija, tagħfis tas-sider, diffikultà biex tieħu nifs, ħruq u tingiż fis-sit tal-injezzjoni, </w:t>
      </w:r>
      <w:r w:rsidRPr="00475850">
        <w:t>tertir ta’ bard, fwawar, uġigħ ta’ ras, pressjoni tad-demm baxxa, tħossok ma tiflaħx b’mod ġenerali, dardir, nuqqas ta’ kwiet f’ġismek u taħbit mgħaġġel tal-qalb, tħossok stordut jew tintilef minn sensik.</w:t>
      </w:r>
      <w:r w:rsidRPr="00475850">
        <w:rPr>
          <w:szCs w:val="22"/>
        </w:rPr>
        <w:t xml:space="preserve"> </w:t>
      </w:r>
    </w:p>
    <w:p w14:paraId="625B586E" w14:textId="77777777" w:rsidR="00D045F5" w:rsidRPr="00475850" w:rsidRDefault="00D045F5" w:rsidP="007D2F89">
      <w:pPr>
        <w:tabs>
          <w:tab w:val="clear" w:pos="567"/>
        </w:tabs>
        <w:spacing w:line="240" w:lineRule="auto"/>
      </w:pPr>
    </w:p>
    <w:p w14:paraId="655C5FA2" w14:textId="77777777" w:rsidR="009F3C49" w:rsidRPr="00475850" w:rsidRDefault="003145A9" w:rsidP="007D2F89">
      <w:pPr>
        <w:tabs>
          <w:tab w:val="clear" w:pos="567"/>
        </w:tabs>
        <w:spacing w:line="240" w:lineRule="auto"/>
        <w:rPr>
          <w:szCs w:val="22"/>
        </w:rPr>
      </w:pPr>
      <w:bookmarkStart w:id="8" w:name="_Hlk495310804"/>
      <w:r w:rsidRPr="00475850">
        <w:rPr>
          <w:szCs w:val="22"/>
        </w:rPr>
        <w:t>Għal tfal li ma kinux ikkurati qabel b’mediċini li fihom fattur VIII, antikorpiinibituri (ara sezzjoni 2) jistgħu jiffurmaw b’mod komuni ħafna (aktar minn pazjent 1 minn kull 10); madankollu, pazjenti li jkunu rċivew kura b’fattur VIII fil-passat (aktar minn 150 jum ta’ kura), ir-riskju huwa mhux komuni (inqas minn pazjent 1 minn kull 100). Jekk dan iseħħ, il-mediċini jistgħu ma jibqgħux jaħdmu kif suppost, u jista’ jkoll</w:t>
      </w:r>
      <w:r w:rsidR="001B29E7" w:rsidRPr="00475850">
        <w:rPr>
          <w:szCs w:val="22"/>
        </w:rPr>
        <w:t>ok</w:t>
      </w:r>
      <w:r w:rsidRPr="00475850">
        <w:rPr>
          <w:szCs w:val="22"/>
        </w:rPr>
        <w:t xml:space="preserve"> ħruġ ta’ demm persistenti. Jekk dan iseħħ għandek tikkuntattja lit-tabib tiegħek immedjatament</w:t>
      </w:r>
      <w:bookmarkEnd w:id="8"/>
      <w:r w:rsidR="009F3C49" w:rsidRPr="00475850">
        <w:rPr>
          <w:szCs w:val="22"/>
        </w:rPr>
        <w:t>.</w:t>
      </w:r>
    </w:p>
    <w:p w14:paraId="23CDA45E" w14:textId="77777777" w:rsidR="009F3C49" w:rsidRPr="00475850" w:rsidRDefault="009F3C49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3276DD0" w14:textId="77777777" w:rsidR="00D045F5" w:rsidRPr="00475850" w:rsidRDefault="00D045F5" w:rsidP="007D2F89">
      <w:pPr>
        <w:tabs>
          <w:tab w:val="clear" w:pos="567"/>
        </w:tabs>
        <w:spacing w:line="240" w:lineRule="auto"/>
      </w:pPr>
      <w:r w:rsidRPr="00475850">
        <w:t>L-effetti sekondarji li ġejjin jistgħu jseħħu b’din il-mediċina.</w:t>
      </w:r>
    </w:p>
    <w:p w14:paraId="3AAC78D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5A587E3" w14:textId="77777777" w:rsidR="00A63EF6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 xml:space="preserve">Effetti sekondarji mhux komuni (jistgħu jaffettwaw sa 1 minn kull 100 persuna) </w:t>
      </w:r>
    </w:p>
    <w:p w14:paraId="3A5ABB86" w14:textId="4A7BE110" w:rsidR="00D045F5" w:rsidRPr="00475850" w:rsidRDefault="00A63EF6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U</w:t>
      </w:r>
      <w:r w:rsidR="00D045F5" w:rsidRPr="00475850">
        <w:rPr>
          <w:szCs w:val="22"/>
        </w:rPr>
        <w:t xml:space="preserve">ġigħ ta’ ras, sturdament, tibdil fit-togħma, taħbit tal-qalb bil-mod, pressjoni tad-demm għolja, fwawar, uġigħ vaskulari wara l-injezzjoni, sogħla, uġigħ </w:t>
      </w:r>
      <w:r w:rsidR="001B29E7" w:rsidRPr="00475850">
        <w:rPr>
          <w:szCs w:val="22"/>
        </w:rPr>
        <w:t>fil-parti t’isfel taż-</w:t>
      </w:r>
      <w:r w:rsidR="00D045F5" w:rsidRPr="00475850">
        <w:rPr>
          <w:szCs w:val="22"/>
        </w:rPr>
        <w:t xml:space="preserve">żaqq, raxx, </w:t>
      </w:r>
      <w:r w:rsidR="000E4DB3" w:rsidRPr="00A37AD7">
        <w:rPr>
          <w:szCs w:val="22"/>
        </w:rPr>
        <w:t>raxx bl-infafet, trombo</w:t>
      </w:r>
      <w:r w:rsidR="000E4DB3" w:rsidRPr="00A37AD7">
        <w:rPr>
          <w:rFonts w:hint="eastAsia"/>
          <w:szCs w:val="22"/>
        </w:rPr>
        <w:t>ż</w:t>
      </w:r>
      <w:r w:rsidR="000E4DB3" w:rsidRPr="00A37AD7">
        <w:rPr>
          <w:szCs w:val="22"/>
        </w:rPr>
        <w:t xml:space="preserve">i relatata mal-apparat, </w:t>
      </w:r>
      <w:r w:rsidR="00D045F5" w:rsidRPr="00475850">
        <w:rPr>
          <w:szCs w:val="22"/>
        </w:rPr>
        <w:t>nefħa fil-ġogi, uġigħ fil-muskoli, uġigħ fid-dahar, uġigħ fil-ġogi, skumdità ġenerali, uġigħ fis-sider, tħossok kiesaħ, tħoss is-sħana, pressjoni tad-demm baxxa.</w:t>
      </w:r>
    </w:p>
    <w:p w14:paraId="45D8D60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A9795EC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Rappurtar tal-effetti sekondarji</w:t>
      </w:r>
    </w:p>
    <w:p w14:paraId="145F4E3C" w14:textId="77777777" w:rsidR="00EB068C" w:rsidRPr="00475850" w:rsidRDefault="00EB068C" w:rsidP="007D2F89">
      <w:pPr>
        <w:spacing w:line="240" w:lineRule="auto"/>
        <w:rPr>
          <w:szCs w:val="22"/>
        </w:rPr>
      </w:pPr>
      <w:r w:rsidRPr="00475850">
        <w:rPr>
          <w:szCs w:val="22"/>
        </w:rPr>
        <w:t xml:space="preserve">Jekk ikollok xi effett sekondarju, kellem lit-tabib, lill-ispiżjar jew lill-infermier tiegħek. Dan jinkludi xi effett sekondarju possibbli li mhuwiex elenkat f’dan il-fuljett. Tista’ wkoll tirrapporta effetti sekondarji direttament permezz </w:t>
      </w:r>
      <w:r w:rsidRPr="00475850">
        <w:rPr>
          <w:rFonts w:eastAsia="Verdana"/>
          <w:szCs w:val="18"/>
          <w:shd w:val="clear" w:color="auto" w:fill="D9D9D9"/>
        </w:rPr>
        <w:t>tas-sistema ta’ rappurtar nazzjonali mniżżla f’</w:t>
      </w:r>
      <w:hyperlink r:id="rId36" w:history="1">
        <w:r w:rsidRPr="00475850">
          <w:rPr>
            <w:rStyle w:val="Hyperlink"/>
            <w:rFonts w:eastAsia="Verdana"/>
            <w:szCs w:val="18"/>
            <w:shd w:val="clear" w:color="auto" w:fill="D9D9D9"/>
          </w:rPr>
          <w:t>Appendiċi</w:t>
        </w:r>
        <w:r w:rsidR="001C2E1D" w:rsidRPr="00475850">
          <w:rPr>
            <w:rStyle w:val="Hyperlink"/>
            <w:rFonts w:eastAsia="Verdana"/>
            <w:szCs w:val="18"/>
            <w:shd w:val="clear" w:color="auto" w:fill="D9D9D9"/>
          </w:rPr>
          <w:t> </w:t>
        </w:r>
        <w:r w:rsidRPr="00475850">
          <w:rPr>
            <w:rStyle w:val="Hyperlink"/>
            <w:rFonts w:eastAsia="Verdana"/>
            <w:szCs w:val="18"/>
            <w:shd w:val="clear" w:color="auto" w:fill="D9D9D9"/>
          </w:rPr>
          <w:t>V</w:t>
        </w:r>
      </w:hyperlink>
      <w:r w:rsidRPr="00475850">
        <w:rPr>
          <w:szCs w:val="22"/>
        </w:rPr>
        <w:t>. Billi tirrapporta l-effetti sekondarji tista’ tgħin biex tiġi pprovduta aktar informazzjoni dwar is-sigurtà ta’ din il-mediċina.</w:t>
      </w:r>
    </w:p>
    <w:p w14:paraId="274922EC" w14:textId="77777777" w:rsidR="00EB068C" w:rsidRPr="00475850" w:rsidRDefault="00EB068C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BCD8A62" w14:textId="77777777" w:rsidR="00EB068C" w:rsidRPr="00475850" w:rsidRDefault="00EB068C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742927D" w14:textId="77777777" w:rsidR="00D045F5" w:rsidRPr="00475850" w:rsidRDefault="00D045F5" w:rsidP="007D2F89">
      <w:pPr>
        <w:pStyle w:val="LightGrid-Accent31"/>
        <w:keepNext/>
        <w:tabs>
          <w:tab w:val="clear" w:pos="567"/>
        </w:tabs>
        <w:ind w:left="567" w:hanging="567"/>
        <w:rPr>
          <w:b/>
          <w:sz w:val="22"/>
          <w:szCs w:val="22"/>
        </w:rPr>
      </w:pPr>
      <w:r w:rsidRPr="00475850">
        <w:rPr>
          <w:b/>
          <w:sz w:val="22"/>
          <w:szCs w:val="22"/>
        </w:rPr>
        <w:t>5.</w:t>
      </w:r>
      <w:r w:rsidRPr="00475850">
        <w:rPr>
          <w:sz w:val="22"/>
          <w:szCs w:val="22"/>
        </w:rPr>
        <w:tab/>
      </w:r>
      <w:r w:rsidRPr="00475850">
        <w:rPr>
          <w:b/>
          <w:sz w:val="22"/>
          <w:szCs w:val="22"/>
        </w:rPr>
        <w:t>Kif taħżen ELOCTA</w:t>
      </w:r>
    </w:p>
    <w:p w14:paraId="2FFAAACA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3E76D80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Żomm din il-mediċina fejn ma tidhirx u ma tintlaħaqx mit-tfal.</w:t>
      </w:r>
    </w:p>
    <w:p w14:paraId="7049894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0249713" w14:textId="77777777" w:rsidR="00A63EF6" w:rsidRPr="00475850" w:rsidRDefault="00A63EF6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Tużax din il-mediċina wara d-data ta’ meta tiskadi li tidher fuq il-kartuna u fuq it-tikketta tal-kunjett wara “EXP”. Id-data ta’ meta tiskadi tirreferi għall-aħħar ġurnata ta’ dak ix-xahar. Tużax ELOCTA jekk ikun inħażen fit-temperatura tal-kamra għal aktar minn 6 xhur.</w:t>
      </w:r>
    </w:p>
    <w:p w14:paraId="26C4A0ED" w14:textId="77777777" w:rsidR="00A63EF6" w:rsidRPr="00475850" w:rsidRDefault="00A63EF6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05E6296" w14:textId="77777777" w:rsidR="00A63EF6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Aħżen fi friġġ (2°C - 8°C). </w:t>
      </w:r>
    </w:p>
    <w:p w14:paraId="1FF90111" w14:textId="77777777" w:rsidR="00A63EF6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 xml:space="preserve">Tagħmlux fil-friża. </w:t>
      </w:r>
    </w:p>
    <w:p w14:paraId="2EAAA43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Aħżen fil-pakkett oriġinali sabiex tilqa’ mid-dawl.</w:t>
      </w:r>
    </w:p>
    <w:p w14:paraId="636AD74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14D19DF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Inkella, ELOCTA jista’ jinħażen fit-temperatura tal-kamra (sa 30°C) għal perjodu wieħed li ma jaqbiżx 6 xhur.</w:t>
      </w:r>
      <w:r w:rsidR="00EB068C" w:rsidRPr="00475850">
        <w:rPr>
          <w:szCs w:val="22"/>
        </w:rPr>
        <w:t xml:space="preserve"> </w:t>
      </w:r>
      <w:r w:rsidRPr="00475850">
        <w:rPr>
          <w:szCs w:val="22"/>
        </w:rPr>
        <w:t>Ikteb fuq il-kartuna ta’ barra d-data ta’ meta ELOCTA jitneħħa mill-friġġ u jitqiegħed ft-temperatura tal-kamra. Wara ħażna fit-temperatura tal-kamra, il-prodott m’għandux jitpoġġa lura fil-friġġ.</w:t>
      </w:r>
    </w:p>
    <w:p w14:paraId="48A5675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C7A5C4F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Ġaladarba tkun ippreparajt ELOCTA, dan għandu jintuża minnufih. Jekk ma tkunx tista’ tuża s-soluzzjoni ppreparata ta’ ELOCTA immedjatament, din għandha tintuża fi żmien 6 sigħat. Tpoġġix is-soluzzjoni ppreparata fil-friġġ. Ilqa’ s-soluzzjoni ppreparata minn xemx diretta.</w:t>
      </w:r>
    </w:p>
    <w:p w14:paraId="4D34052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FB6D427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Is-soluzzjoni se tkun ċara sa ftit opalexxenti, u bla kulur. Tużax din il-mediċina jekk tinnota li hi mċajpra jew li fih frak viżibbli.</w:t>
      </w:r>
    </w:p>
    <w:p w14:paraId="03F5C958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739DB0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Armi kif supppost kwalunkwe soluzzjoni mhux użata. Tarmix mediċini mal-ilma tad-dranaġġ jew mal-iskart domestiku. Staqsi lill-ispiżjar tiegħek dwar kif għandek tarmi mediċini li m’għadekx tuża. Dawn il-miżuri jgħinu għall-protezzjoni tal-ambjent.</w:t>
      </w:r>
    </w:p>
    <w:p w14:paraId="5194A63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4EBA2DF4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781C188" w14:textId="77777777" w:rsidR="00D045F5" w:rsidRPr="00475850" w:rsidRDefault="00D045F5" w:rsidP="007D2F89">
      <w:pPr>
        <w:pStyle w:val="LightGrid-Accent31"/>
        <w:keepNext/>
        <w:tabs>
          <w:tab w:val="clear" w:pos="567"/>
        </w:tabs>
        <w:ind w:left="567" w:hanging="567"/>
        <w:rPr>
          <w:b/>
          <w:sz w:val="22"/>
          <w:szCs w:val="22"/>
        </w:rPr>
      </w:pPr>
      <w:r w:rsidRPr="00475850">
        <w:rPr>
          <w:b/>
          <w:sz w:val="22"/>
          <w:szCs w:val="22"/>
        </w:rPr>
        <w:t>6.</w:t>
      </w:r>
      <w:r w:rsidRPr="00475850">
        <w:rPr>
          <w:sz w:val="22"/>
          <w:szCs w:val="22"/>
        </w:rPr>
        <w:tab/>
      </w:r>
      <w:r w:rsidRPr="00475850">
        <w:rPr>
          <w:b/>
          <w:sz w:val="22"/>
          <w:szCs w:val="22"/>
        </w:rPr>
        <w:t>Kontenut tal-pakkett u informazzjoni oħra</w:t>
      </w:r>
    </w:p>
    <w:p w14:paraId="27EA5AB8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</w:p>
    <w:p w14:paraId="64A7164A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X’fih ELOCTA</w:t>
      </w:r>
    </w:p>
    <w:p w14:paraId="790EFFBA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</w:p>
    <w:p w14:paraId="4F758385" w14:textId="77777777" w:rsidR="00D045F5" w:rsidRPr="00475850" w:rsidRDefault="00D045F5" w:rsidP="007D2F89">
      <w:pPr>
        <w:numPr>
          <w:ilvl w:val="0"/>
          <w:numId w:val="5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>Is-sustanza attiva hi efmoroctocog alfa (fattur VIII tal-koagulazzjoni rikombinanti, proteina tal-fużjoni Fc). Kull kunjett ta’ ELOCTA nominalment fih 250, 500, 750, 1000, 1500, 2000</w:t>
      </w:r>
      <w:r w:rsidR="00A63EF6" w:rsidRPr="00475850">
        <w:rPr>
          <w:szCs w:val="22"/>
        </w:rPr>
        <w:t>, 3000</w:t>
      </w:r>
      <w:r w:rsidR="00FF4615" w:rsidRPr="00475850">
        <w:rPr>
          <w:szCs w:val="22"/>
        </w:rPr>
        <w:t xml:space="preserve"> jew</w:t>
      </w:r>
      <w:r w:rsidR="00A63EF6" w:rsidRPr="00475850">
        <w:rPr>
          <w:szCs w:val="22"/>
        </w:rPr>
        <w:t xml:space="preserve"> 4000</w:t>
      </w:r>
      <w:r w:rsidRPr="00475850">
        <w:rPr>
          <w:szCs w:val="22"/>
        </w:rPr>
        <w:t> IU ta’ efmoroctocog alfa.</w:t>
      </w:r>
    </w:p>
    <w:p w14:paraId="6A437662" w14:textId="77777777" w:rsidR="00D045F5" w:rsidRPr="00475850" w:rsidRDefault="00D045F5" w:rsidP="007D2F89">
      <w:pPr>
        <w:numPr>
          <w:ilvl w:val="0"/>
          <w:numId w:val="5"/>
        </w:numPr>
        <w:tabs>
          <w:tab w:val="clear" w:pos="0"/>
          <w:tab w:val="clear" w:pos="567"/>
        </w:tabs>
        <w:spacing w:line="240" w:lineRule="auto"/>
        <w:ind w:left="567" w:hanging="567"/>
        <w:rPr>
          <w:szCs w:val="22"/>
        </w:rPr>
      </w:pPr>
      <w:r w:rsidRPr="00475850">
        <w:rPr>
          <w:szCs w:val="22"/>
        </w:rPr>
        <w:t xml:space="preserve">Is-sustanzi </w:t>
      </w:r>
      <w:r w:rsidR="00020686" w:rsidRPr="00475850">
        <w:rPr>
          <w:szCs w:val="22"/>
        </w:rPr>
        <w:t xml:space="preserve">mhux attivi </w:t>
      </w:r>
      <w:r w:rsidRPr="00475850">
        <w:rPr>
          <w:szCs w:val="22"/>
        </w:rPr>
        <w:t xml:space="preserve">l-oħra huma sucrose, sodium chloride, </w:t>
      </w:r>
      <w:r w:rsidR="00FF4615" w:rsidRPr="00475850">
        <w:rPr>
          <w:szCs w:val="22"/>
        </w:rPr>
        <w:t>h</w:t>
      </w:r>
      <w:r w:rsidRPr="00475850">
        <w:rPr>
          <w:szCs w:val="22"/>
        </w:rPr>
        <w:t>istidine, calcium chloride dihydrate, polysorbate 20, sodium hydroxide</w:t>
      </w:r>
      <w:r w:rsidR="00A63EF6" w:rsidRPr="00475850">
        <w:rPr>
          <w:szCs w:val="22"/>
        </w:rPr>
        <w:t>,</w:t>
      </w:r>
      <w:r w:rsidRPr="00475850">
        <w:rPr>
          <w:szCs w:val="22"/>
        </w:rPr>
        <w:t xml:space="preserve"> hydrochloric acid</w:t>
      </w:r>
      <w:r w:rsidR="00A63EF6" w:rsidRPr="00475850">
        <w:rPr>
          <w:szCs w:val="22"/>
        </w:rPr>
        <w:t xml:space="preserve"> u ilma għall-injezzjonijiet</w:t>
      </w:r>
      <w:r w:rsidRPr="00475850">
        <w:rPr>
          <w:szCs w:val="22"/>
        </w:rPr>
        <w:t>. Jekk qiegħed fuq dieta kkontrollata tas-sodium, ara sezzjoni 2.</w:t>
      </w:r>
    </w:p>
    <w:p w14:paraId="39216B1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  <w:u w:val="single"/>
        </w:rPr>
      </w:pPr>
    </w:p>
    <w:p w14:paraId="52170563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Kif jidher ELOCTA u l-kontenut tal-pakkett</w:t>
      </w:r>
    </w:p>
    <w:p w14:paraId="5836763D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</w:p>
    <w:p w14:paraId="3C62E2BE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hu pprovdut bħala trab u solvent għal soluzzjoni għall-injezzjoni. It-trab hu trab jew kejk, minn abjad sa abjad jagħti fil-griż. Is-solvent ipprovdut għall-preparazzjoni tas-soluzzjoni biex tinjetta, hu soluzzjoni ċara u bla kulur. Wara r-rikostituzzjoni, is-soluzzjoni biex tinjetta se tkun ċara sa ftit opalexxenti, u bla kulur.</w:t>
      </w:r>
    </w:p>
    <w:p w14:paraId="38A1720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rFonts w:eastAsia="SimSun"/>
          <w:szCs w:val="22"/>
        </w:rPr>
      </w:pPr>
    </w:p>
    <w:p w14:paraId="24A08309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Kull pakkett ta’ ELOCTA fih 1 kunjett bit-trab, 3 mL ta’ solvent f’siringa mimlija għal-lest, 1 lasta tal-planġer, 1 adapter tal-kunjett, 1 sett tal-infużjoni, 2 biċċiet bl-alkoħol, 2 stikek, 1 pad tal-garża.</w:t>
      </w:r>
    </w:p>
    <w:p w14:paraId="3CCFB9DA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0819A1E9" w14:textId="77777777" w:rsidR="00C844BB" w:rsidRPr="00475850" w:rsidRDefault="004F717C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Detentur tal-Awtorizzazzjoni għat-Tqegħid fis-Suq u l-Manifattur</w:t>
      </w:r>
    </w:p>
    <w:p w14:paraId="5A652695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Swedish Orphan Biovitrum AB (publ)</w:t>
      </w:r>
    </w:p>
    <w:p w14:paraId="75861225" w14:textId="796AA5C5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SE-112 76 Stockholm</w:t>
      </w:r>
    </w:p>
    <w:p w14:paraId="3373047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L-</w:t>
      </w:r>
      <w:r w:rsidR="00EB068C" w:rsidRPr="00475850">
        <w:rPr>
          <w:szCs w:val="22"/>
        </w:rPr>
        <w:t>Iżvezja</w:t>
      </w:r>
    </w:p>
    <w:p w14:paraId="5E7FEA61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C4F6334" w14:textId="77777777" w:rsidR="00D045F5" w:rsidRPr="00E52014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Dan il-fuljett kien rivedut l-aħħar f’</w:t>
      </w:r>
      <w:r w:rsidR="009C1EEB" w:rsidRPr="00475850">
        <w:rPr>
          <w:b/>
          <w:szCs w:val="22"/>
        </w:rPr>
        <w:t xml:space="preserve"> </w:t>
      </w:r>
    </w:p>
    <w:p w14:paraId="3C9DA52C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</w:p>
    <w:p w14:paraId="06D65664" w14:textId="77777777" w:rsidR="00EB068C" w:rsidRPr="00475850" w:rsidRDefault="00EB068C" w:rsidP="007D2F89">
      <w:pPr>
        <w:spacing w:line="240" w:lineRule="auto"/>
        <w:rPr>
          <w:szCs w:val="22"/>
        </w:rPr>
      </w:pPr>
      <w:r w:rsidRPr="00475850">
        <w:rPr>
          <w:szCs w:val="22"/>
        </w:rPr>
        <w:t xml:space="preserve">Informazzjoni dettaljata dwar din il-mediċina tinsab fuq is-sit elettroniku tal-Aġenzija Ewropea għall-Mediċini: </w:t>
      </w:r>
      <w:hyperlink r:id="rId37" w:history="1">
        <w:r w:rsidRPr="00475850">
          <w:rPr>
            <w:rStyle w:val="Hyperlink"/>
            <w:szCs w:val="22"/>
          </w:rPr>
          <w:t>http://www.ema.europa.eu</w:t>
        </w:r>
      </w:hyperlink>
      <w:r w:rsidR="00DF748F" w:rsidRPr="00475850">
        <w:rPr>
          <w:szCs w:val="22"/>
        </w:rPr>
        <w:t>.</w:t>
      </w:r>
    </w:p>
    <w:p w14:paraId="67BCDFCA" w14:textId="77777777" w:rsidR="00EB068C" w:rsidRPr="00475850" w:rsidRDefault="00EB068C" w:rsidP="007D2F89">
      <w:pPr>
        <w:tabs>
          <w:tab w:val="clear" w:pos="567"/>
        </w:tabs>
        <w:spacing w:line="240" w:lineRule="auto"/>
        <w:rPr>
          <w:szCs w:val="22"/>
        </w:rPr>
      </w:pPr>
    </w:p>
    <w:p w14:paraId="53E241B1" w14:textId="77777777" w:rsidR="001C2E1D" w:rsidRPr="00475850" w:rsidRDefault="001C2E1D" w:rsidP="007D2F89">
      <w:pPr>
        <w:tabs>
          <w:tab w:val="clear" w:pos="567"/>
        </w:tabs>
        <w:spacing w:line="240" w:lineRule="auto"/>
        <w:rPr>
          <w:szCs w:val="22"/>
        </w:rPr>
      </w:pPr>
    </w:p>
    <w:p w14:paraId="29FF0010" w14:textId="77777777" w:rsidR="00D045F5" w:rsidRPr="00475850" w:rsidRDefault="00925443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A</w:t>
      </w:r>
      <w:r w:rsidR="00D045F5" w:rsidRPr="00475850">
        <w:rPr>
          <w:szCs w:val="22"/>
        </w:rPr>
        <w:t xml:space="preserve">qleb il-fuljett għal </w:t>
      </w:r>
      <w:r w:rsidR="00FF4615" w:rsidRPr="00475850">
        <w:rPr>
          <w:szCs w:val="22"/>
        </w:rPr>
        <w:t>i</w:t>
      </w:r>
      <w:r w:rsidR="00D045F5" w:rsidRPr="00475850">
        <w:rPr>
          <w:szCs w:val="22"/>
        </w:rPr>
        <w:t>struzzjonijiet għall-preparazzjoni u l-għoti</w:t>
      </w:r>
    </w:p>
    <w:p w14:paraId="36B23AB5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6E8303DF" w14:textId="77777777" w:rsidR="00D045F5" w:rsidRPr="00475850" w:rsidRDefault="00925443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  <w:r w:rsidRPr="00475850">
        <w:rPr>
          <w:b/>
        </w:rPr>
        <w:br w:type="page"/>
      </w:r>
      <w:r w:rsidR="00D045F5" w:rsidRPr="00475850">
        <w:rPr>
          <w:b/>
          <w:szCs w:val="22"/>
        </w:rPr>
        <w:t>Istruzzjonijiet għall-preparazzjoni u l-għoti</w:t>
      </w:r>
    </w:p>
    <w:p w14:paraId="33388536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b/>
          <w:szCs w:val="22"/>
        </w:rPr>
      </w:pPr>
    </w:p>
    <w:p w14:paraId="1A5B448F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jingħata permezz ta’ injezzjoni ġol-vini (IV) wara li t-trab għall-injezzjoni jinħall bis-solvent ipprovdut fis-siringa mimlija għal-lest. Il-pakkett ta’ ELOCTA fih:</w:t>
      </w:r>
    </w:p>
    <w:p w14:paraId="3A61D08E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558AB0AD" w14:textId="77777777" w:rsidR="00D045F5" w:rsidRPr="00475850" w:rsidRDefault="0009653D" w:rsidP="007D2F89">
      <w:pPr>
        <w:spacing w:line="240" w:lineRule="auto"/>
        <w:rPr>
          <w:b/>
          <w:szCs w:val="22"/>
        </w:rPr>
      </w:pPr>
      <w:r w:rsidRPr="00475850">
        <w:rPr>
          <w:noProof/>
          <w:lang w:val="en-GB" w:eastAsia="en-GB" w:bidi="ar-SA"/>
        </w:rPr>
        <mc:AlternateContent>
          <mc:Choice Requires="wps">
            <w:drawing>
              <wp:anchor distT="0" distB="0" distL="114935" distR="114935" simplePos="0" relativeHeight="251641856" behindDoc="0" locked="0" layoutInCell="1" allowOverlap="1" wp14:anchorId="2BB5FCD3" wp14:editId="7FB0F50D">
                <wp:simplePos x="0" y="0"/>
                <wp:positionH relativeFrom="column">
                  <wp:posOffset>3488690</wp:posOffset>
                </wp:positionH>
                <wp:positionV relativeFrom="paragraph">
                  <wp:posOffset>43815</wp:posOffset>
                </wp:positionV>
                <wp:extent cx="2444115" cy="1579245"/>
                <wp:effectExtent l="12065" t="8890" r="10795" b="120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157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2FD56" w14:textId="77777777" w:rsidR="000B6152" w:rsidRDefault="000B6152" w:rsidP="00F53DB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A) 1</w:t>
                            </w:r>
                            <w:r>
                              <w:rPr>
                                <w:sz w:val="20"/>
                                <w:lang w:val="sv-SE"/>
                              </w:rPr>
                              <w:t> </w:t>
                            </w:r>
                            <w:r>
                              <w:rPr>
                                <w:sz w:val="20"/>
                              </w:rPr>
                              <w:t xml:space="preserve">Kunjett bit-trab </w:t>
                            </w:r>
                            <w:r>
                              <w:rPr>
                                <w:sz w:val="20"/>
                              </w:rPr>
                              <w:br/>
                              <w:t>B) 3</w:t>
                            </w:r>
                            <w:r>
                              <w:rPr>
                                <w:sz w:val="20"/>
                                <w:lang w:val="sv-SE"/>
                              </w:rPr>
                              <w:t> </w:t>
                            </w:r>
                            <w:r>
                              <w:rPr>
                                <w:sz w:val="20"/>
                              </w:rPr>
                              <w:t xml:space="preserve">mL ta'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olvent f'siringa mimlija għal-lest</w:t>
                            </w:r>
                          </w:p>
                          <w:p w14:paraId="654D930C" w14:textId="77777777" w:rsidR="000B6152" w:rsidRPr="003E3252" w:rsidRDefault="000B615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Ċ) 1 Lasta tal-planġer 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D) 1 Adapter tal-kunjett </w:t>
                            </w:r>
                            <w:r>
                              <w:rPr>
                                <w:sz w:val="20"/>
                              </w:rPr>
                              <w:br/>
                              <w:t>E) 1 Sett tal-infużjoni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F) 2 Biċċiet bl-alkoħol 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G) 2 Stikek </w:t>
                            </w:r>
                            <w:r>
                              <w:rPr>
                                <w:sz w:val="20"/>
                              </w:rPr>
                              <w:br/>
                              <w:t>H) 1 Pad tal-garża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5FCD3" id="Text Box 2" o:spid="_x0000_s1027" type="#_x0000_t202" style="position:absolute;margin-left:274.7pt;margin-top:3.45pt;width:192.45pt;height:124.35pt;z-index:2516418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" strokeweight=".5pt">
                <v:textbox inset="7.45pt,3.85pt,7.45pt,3.85pt">
                  <w:txbxContent>
                    <w:p w14:paraId="1CD2FD56" w14:textId="77777777" w:rsidR="000B6152" w:rsidRDefault="000B6152" w:rsidP="00F53DB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A) 1</w:t>
                      </w:r>
                      <w:r>
                        <w:rPr>
                          <w:sz w:val="20"/>
                          <w:lang w:val="sv-SE"/>
                        </w:rPr>
                        <w:t> </w:t>
                      </w:r>
                      <w:r>
                        <w:rPr>
                          <w:sz w:val="20"/>
                        </w:rPr>
                        <w:t xml:space="preserve">Kunjett bit-trab </w:t>
                      </w:r>
                      <w:r>
                        <w:rPr>
                          <w:sz w:val="20"/>
                        </w:rPr>
                        <w:br/>
                        <w:t>B) 3</w:t>
                      </w:r>
                      <w:r>
                        <w:rPr>
                          <w:sz w:val="20"/>
                          <w:lang w:val="sv-SE"/>
                        </w:rPr>
                        <w:t> </w:t>
                      </w:r>
                      <w:r>
                        <w:rPr>
                          <w:sz w:val="20"/>
                        </w:rPr>
                        <w:t xml:space="preserve">mL ta' </w:t>
                      </w:r>
                      <w:r>
                        <w:rPr>
                          <w:sz w:val="20"/>
                          <w:lang w:val="en-GB"/>
                        </w:rPr>
                        <w:t>s</w:t>
                      </w:r>
                      <w:r>
                        <w:rPr>
                          <w:sz w:val="20"/>
                        </w:rPr>
                        <w:t>olvent f'siringa mimlija għal-lest</w:t>
                      </w:r>
                    </w:p>
                    <w:p w14:paraId="654D930C" w14:textId="77777777" w:rsidR="000B6152" w:rsidRPr="003E3252" w:rsidRDefault="000B615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Ċ) 1 Lasta tal-planġer </w:t>
                      </w:r>
                      <w:r>
                        <w:rPr>
                          <w:sz w:val="20"/>
                        </w:rPr>
                        <w:br/>
                        <w:t xml:space="preserve">D) 1 Adapter tal-kunjett </w:t>
                      </w:r>
                      <w:r>
                        <w:rPr>
                          <w:sz w:val="20"/>
                        </w:rPr>
                        <w:br/>
                        <w:t>E) 1 Sett tal-infużjoni</w:t>
                      </w:r>
                      <w:r>
                        <w:rPr>
                          <w:sz w:val="20"/>
                        </w:rPr>
                        <w:br/>
                        <w:t xml:space="preserve">F) 2 Biċċiet bl-alkoħol </w:t>
                      </w:r>
                      <w:r>
                        <w:rPr>
                          <w:sz w:val="20"/>
                        </w:rPr>
                        <w:br/>
                        <w:t xml:space="preserve">G) 2 Stikek </w:t>
                      </w:r>
                      <w:r>
                        <w:rPr>
                          <w:sz w:val="20"/>
                        </w:rPr>
                        <w:br/>
                        <w:t>H) 1 Pad tal-garża</w:t>
                      </w:r>
                    </w:p>
                  </w:txbxContent>
                </v:textbox>
              </v:shape>
            </w:pict>
          </mc:Fallback>
        </mc:AlternateContent>
      </w:r>
    </w:p>
    <w:p w14:paraId="44A8B590" w14:textId="77777777" w:rsidR="00D045F5" w:rsidRPr="00475850" w:rsidRDefault="0009653D" w:rsidP="007D2F89">
      <w:pPr>
        <w:spacing w:line="240" w:lineRule="auto"/>
        <w:rPr>
          <w:b/>
          <w:szCs w:val="22"/>
        </w:rPr>
      </w:pPr>
      <w:r w:rsidRPr="00475850">
        <w:rPr>
          <w:noProof/>
          <w:lang w:val="en-GB" w:eastAsia="en-GB" w:bidi="ar-SA"/>
        </w:rPr>
        <w:drawing>
          <wp:anchor distT="0" distB="0" distL="114935" distR="114935" simplePos="0" relativeHeight="251648000" behindDoc="0" locked="0" layoutInCell="1" allowOverlap="1" wp14:anchorId="42B60216" wp14:editId="5B7AE453">
            <wp:simplePos x="0" y="0"/>
            <wp:positionH relativeFrom="column">
              <wp:posOffset>426720</wp:posOffset>
            </wp:positionH>
            <wp:positionV relativeFrom="paragraph">
              <wp:posOffset>151130</wp:posOffset>
            </wp:positionV>
            <wp:extent cx="2779395" cy="13100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13100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A318D" w14:textId="77777777" w:rsidR="00D045F5" w:rsidRPr="00475850" w:rsidRDefault="00D045F5" w:rsidP="007D2F89">
      <w:pPr>
        <w:spacing w:line="240" w:lineRule="auto"/>
        <w:rPr>
          <w:b/>
          <w:szCs w:val="22"/>
        </w:rPr>
      </w:pPr>
    </w:p>
    <w:p w14:paraId="145BB8B4" w14:textId="77777777" w:rsidR="00D045F5" w:rsidRPr="00475850" w:rsidRDefault="00D045F5" w:rsidP="007D2F89">
      <w:pPr>
        <w:spacing w:line="240" w:lineRule="auto"/>
        <w:rPr>
          <w:b/>
          <w:szCs w:val="22"/>
        </w:rPr>
      </w:pPr>
    </w:p>
    <w:p w14:paraId="1DC99A00" w14:textId="77777777" w:rsidR="00D045F5" w:rsidRPr="00475850" w:rsidRDefault="00D045F5" w:rsidP="007D2F89">
      <w:pPr>
        <w:spacing w:line="240" w:lineRule="auto"/>
        <w:rPr>
          <w:b/>
          <w:szCs w:val="22"/>
        </w:rPr>
      </w:pPr>
    </w:p>
    <w:p w14:paraId="5A25A5D9" w14:textId="77777777" w:rsidR="00D045F5" w:rsidRPr="00475850" w:rsidRDefault="00D045F5" w:rsidP="007D2F89">
      <w:pPr>
        <w:spacing w:line="240" w:lineRule="auto"/>
        <w:rPr>
          <w:b/>
          <w:szCs w:val="22"/>
        </w:rPr>
      </w:pPr>
    </w:p>
    <w:p w14:paraId="71586A58" w14:textId="77777777" w:rsidR="00D045F5" w:rsidRPr="00475850" w:rsidRDefault="00D045F5" w:rsidP="007D2F89">
      <w:pPr>
        <w:spacing w:line="240" w:lineRule="auto"/>
        <w:rPr>
          <w:b/>
          <w:szCs w:val="22"/>
        </w:rPr>
      </w:pPr>
    </w:p>
    <w:p w14:paraId="67F49D1D" w14:textId="77777777" w:rsidR="00D045F5" w:rsidRPr="00475850" w:rsidRDefault="00D045F5" w:rsidP="007D2F89">
      <w:pPr>
        <w:spacing w:line="240" w:lineRule="auto"/>
        <w:rPr>
          <w:b/>
          <w:szCs w:val="22"/>
        </w:rPr>
      </w:pPr>
    </w:p>
    <w:p w14:paraId="2E3C5826" w14:textId="77777777" w:rsidR="00D045F5" w:rsidRPr="00475850" w:rsidRDefault="00D045F5" w:rsidP="007D2F89">
      <w:pPr>
        <w:spacing w:line="240" w:lineRule="auto"/>
        <w:rPr>
          <w:b/>
          <w:szCs w:val="22"/>
        </w:rPr>
      </w:pPr>
    </w:p>
    <w:p w14:paraId="5C0E71E2" w14:textId="77777777" w:rsidR="00D045F5" w:rsidRPr="00475850" w:rsidRDefault="00D045F5" w:rsidP="007D2F89">
      <w:pPr>
        <w:spacing w:line="240" w:lineRule="auto"/>
        <w:rPr>
          <w:b/>
          <w:szCs w:val="22"/>
        </w:rPr>
      </w:pPr>
    </w:p>
    <w:p w14:paraId="3133E144" w14:textId="77777777" w:rsidR="00D045F5" w:rsidRPr="00475850" w:rsidRDefault="00D045F5" w:rsidP="007D2F89">
      <w:pPr>
        <w:spacing w:line="240" w:lineRule="auto"/>
        <w:rPr>
          <w:b/>
          <w:szCs w:val="22"/>
        </w:rPr>
      </w:pPr>
    </w:p>
    <w:p w14:paraId="2E55B257" w14:textId="77777777" w:rsidR="00D045F5" w:rsidRPr="00475850" w:rsidRDefault="00D045F5" w:rsidP="007D2F89">
      <w:pPr>
        <w:spacing w:line="240" w:lineRule="auto"/>
        <w:rPr>
          <w:szCs w:val="22"/>
        </w:rPr>
      </w:pPr>
      <w:r w:rsidRPr="00475850">
        <w:rPr>
          <w:szCs w:val="22"/>
        </w:rPr>
        <w:t>ELOCTA m’għandux jitħallat ma’ soluzzjonijiet oħrajn għall-injezzjoni jew għall-infużjoni.</w:t>
      </w:r>
    </w:p>
    <w:p w14:paraId="28A775C5" w14:textId="77777777" w:rsidR="00D045F5" w:rsidRPr="00475850" w:rsidRDefault="00D045F5" w:rsidP="007D2F89">
      <w:pPr>
        <w:spacing w:line="240" w:lineRule="auto"/>
        <w:rPr>
          <w:szCs w:val="22"/>
        </w:rPr>
      </w:pPr>
    </w:p>
    <w:p w14:paraId="3B5DC8F4" w14:textId="4637AA53" w:rsidR="00D045F5" w:rsidRPr="00A85B78" w:rsidRDefault="00D045F5" w:rsidP="007D2F89">
      <w:pPr>
        <w:spacing w:line="240" w:lineRule="auto"/>
        <w:rPr>
          <w:szCs w:val="22"/>
          <w:lang w:val="it-IT"/>
        </w:rPr>
      </w:pPr>
      <w:r w:rsidRPr="00475850">
        <w:rPr>
          <w:szCs w:val="22"/>
        </w:rPr>
        <w:t>Aħsel idejk qabel ma tiftaħ il-pakkett</w:t>
      </w:r>
      <w:r w:rsidR="00A85B78" w:rsidRPr="00A85B78">
        <w:rPr>
          <w:szCs w:val="22"/>
          <w:lang w:val="it-IT"/>
        </w:rPr>
        <w:t>.</w:t>
      </w:r>
    </w:p>
    <w:p w14:paraId="17F30FEF" w14:textId="77777777" w:rsidR="00D045F5" w:rsidRPr="00475850" w:rsidRDefault="00D045F5" w:rsidP="007D2F89">
      <w:pPr>
        <w:spacing w:line="240" w:lineRule="auto"/>
        <w:rPr>
          <w:szCs w:val="22"/>
        </w:rPr>
      </w:pPr>
    </w:p>
    <w:p w14:paraId="62B70EC0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Preparazzjoni:</w:t>
      </w:r>
    </w:p>
    <w:p w14:paraId="23BDCE2B" w14:textId="77777777" w:rsidR="00D045F5" w:rsidRPr="00475850" w:rsidRDefault="00D045F5" w:rsidP="007D2F89">
      <w:pPr>
        <w:keepNext/>
        <w:tabs>
          <w:tab w:val="clear" w:pos="567"/>
        </w:tabs>
        <w:spacing w:line="240" w:lineRule="auto"/>
        <w:ind w:right="-2"/>
        <w:rPr>
          <w:b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78"/>
        <w:gridCol w:w="2619"/>
      </w:tblGrid>
      <w:tr w:rsidR="00D045F5" w:rsidRPr="00475850" w14:paraId="37FB820F" w14:textId="77777777" w:rsidTr="002E03CF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B091C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1.</w:t>
            </w:r>
            <w:r w:rsidRPr="00475850">
              <w:rPr>
                <w:szCs w:val="22"/>
              </w:rPr>
              <w:tab/>
              <w:t>Iċċekkja l-isem u l-qawwa tal-pakkett, biex tiżgura li jkun fih il-mediċina korretta. Iċċekkja d-data ta’ skadenza fuq il-kartuna ta’ ELOCTA. Tużax jekk il-mediċina tkun skadiet.</w:t>
            </w:r>
          </w:p>
          <w:p w14:paraId="2DB94792" w14:textId="77777777" w:rsidR="00D045F5" w:rsidRPr="00475850" w:rsidRDefault="00D045F5" w:rsidP="007D2F89">
            <w:pPr>
              <w:tabs>
                <w:tab w:val="clear" w:pos="567"/>
              </w:tabs>
              <w:spacing w:line="240" w:lineRule="auto"/>
              <w:rPr>
                <w:b/>
                <w:szCs w:val="22"/>
              </w:rPr>
            </w:pPr>
          </w:p>
        </w:tc>
      </w:tr>
      <w:tr w:rsidR="00D045F5" w:rsidRPr="00475850" w14:paraId="2AEDA6A8" w14:textId="77777777" w:rsidTr="002E03CF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94101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2.</w:t>
            </w:r>
            <w:r w:rsidRPr="00475850">
              <w:rPr>
                <w:szCs w:val="22"/>
              </w:rPr>
              <w:tab/>
              <w:t>Jekk ELOCTA jkun inħażen fi friġġ, ħalli l-kunjett ta’ ELOCTA (A) u s-siringa bis-solvent (B) jilħqu t-temperatura tal-kamra qabel l-użu. Tużax sħana esterna.</w:t>
            </w:r>
          </w:p>
          <w:p w14:paraId="4BFFAF1C" w14:textId="77777777" w:rsidR="00D045F5" w:rsidRPr="00475850" w:rsidRDefault="00D045F5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</w:tr>
      <w:tr w:rsidR="00D045F5" w:rsidRPr="00475850" w14:paraId="5AB6F425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1F3A91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3.</w:t>
            </w:r>
            <w:r w:rsidRPr="00475850">
              <w:rPr>
                <w:szCs w:val="22"/>
              </w:rPr>
              <w:tab/>
              <w:t>Poġġi l-kunjett fuq wiċċ nadif u ċatt. Neħħi l-għatu flip-</w:t>
            </w:r>
            <w:r w:rsidR="00F53DB9" w:rsidRPr="00475850">
              <w:rPr>
                <w:szCs w:val="22"/>
              </w:rPr>
              <w:t>top</w:t>
            </w:r>
            <w:r w:rsidRPr="00475850">
              <w:rPr>
                <w:szCs w:val="22"/>
              </w:rPr>
              <w:t xml:space="preserve"> tal-plastik mill-kunjett ta’ ELOCTA.</w:t>
            </w:r>
          </w:p>
          <w:p w14:paraId="419AD9A8" w14:textId="2232D52B" w:rsidR="00D045F5" w:rsidRPr="00475850" w:rsidRDefault="00D045F5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CE981" w14:textId="77777777" w:rsidR="00D045F5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42880" behindDoc="0" locked="0" layoutInCell="1" allowOverlap="1" wp14:anchorId="1496384B" wp14:editId="61FA5D8D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48260</wp:posOffset>
                  </wp:positionV>
                  <wp:extent cx="1398270" cy="152590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270" cy="1525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475850" w14:paraId="59C792E0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C11A11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4.</w:t>
            </w:r>
            <w:r w:rsidRPr="00475850">
              <w:rPr>
                <w:szCs w:val="22"/>
              </w:rPr>
              <w:tab/>
              <w:t>Imsaħ il-parti ta’ fuq tal-kunjett b’waħda mill-biċċiet bl-alkoħol (F) ipprovduti fil-pakkett, u ħalliha tinxef fl-arja. Tmissx in-naħa ta’ fuq tal-kunjett u tħallihx imiss ma’ xi ħaġa oħra ġaladarba jkun intmesaħ.</w:t>
            </w:r>
          </w:p>
          <w:p w14:paraId="29654D23" w14:textId="1E7CD9A1" w:rsidR="00D045F5" w:rsidRPr="00475850" w:rsidRDefault="00D045F5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CF7B4" w14:textId="77777777" w:rsidR="00D045F5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43904" behindDoc="0" locked="0" layoutInCell="1" allowOverlap="1" wp14:anchorId="5CE3CEED" wp14:editId="2A8638BC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130810</wp:posOffset>
                  </wp:positionV>
                  <wp:extent cx="1308100" cy="142113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42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475850" w14:paraId="494D8753" w14:textId="77777777" w:rsidTr="002E03CF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A7716" w14:textId="77777777" w:rsidR="00D045F5" w:rsidRPr="00475850" w:rsidRDefault="00D045F5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5.</w:t>
            </w:r>
            <w:r w:rsidRPr="00475850">
              <w:rPr>
                <w:szCs w:val="22"/>
              </w:rPr>
              <w:tab/>
              <w:t>Qaxxar lura l-għatu protettiv tal-karti mill-adapter tal-kunjett tal-plastik ċar (D). Tneħħix l-adapter mill-għatu protettiv tiegħu. Tmissx in-naħa ta’ ġewwa tal-pakkett tal-adapter tal-kunjett.</w:t>
            </w:r>
          </w:p>
          <w:p w14:paraId="21976D6C" w14:textId="77777777" w:rsidR="00D045F5" w:rsidRPr="00475850" w:rsidRDefault="00D045F5" w:rsidP="007D2F89">
            <w:pPr>
              <w:tabs>
                <w:tab w:val="clear" w:pos="567"/>
              </w:tabs>
              <w:spacing w:line="240" w:lineRule="auto"/>
              <w:rPr>
                <w:b/>
                <w:szCs w:val="22"/>
              </w:rPr>
            </w:pPr>
          </w:p>
        </w:tc>
      </w:tr>
      <w:tr w:rsidR="000F3A18" w:rsidRPr="00475850" w14:paraId="428FA6FF" w14:textId="77777777" w:rsidTr="00EB068C">
        <w:trPr>
          <w:cantSplit/>
        </w:trPr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4D52BE" w14:textId="32EE9266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6.</w:t>
            </w:r>
            <w:r w:rsidRPr="00475850">
              <w:rPr>
                <w:szCs w:val="22"/>
              </w:rPr>
              <w:tab/>
            </w:r>
            <w:r w:rsidR="00BC713B" w:rsidRPr="00475850">
              <w:rPr>
                <w:szCs w:val="22"/>
              </w:rPr>
              <w:t xml:space="preserve">Poġġi l-kunjett fuq wiċċ ċatt. </w:t>
            </w:r>
            <w:r w:rsidRPr="00475850">
              <w:rPr>
                <w:szCs w:val="22"/>
              </w:rPr>
              <w:t>Żomm l-adapter tal-kunjett fl-għatu protettiv tiegħu u poġġih preċiż fuq in-naħa ta’ fuq tal-kunjett. Agħfas ’l isfel b’mod sod sakemm l-adapter jikklikkja fil-post fin-naħa ta’ fuq tal-kunjett, bil-ponta tal-adapter li tippenetra l-għatu tal-kunjett.</w:t>
            </w:r>
          </w:p>
          <w:p w14:paraId="4B8D6595" w14:textId="7FB2DAF4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EEE7B" w14:textId="77777777" w:rsidR="000F3A18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300" distR="114300" simplePos="0" relativeHeight="251657216" behindDoc="0" locked="0" layoutInCell="1" allowOverlap="1" wp14:anchorId="7A3B4794" wp14:editId="4F35FD50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133350</wp:posOffset>
                  </wp:positionV>
                  <wp:extent cx="1501140" cy="1151890"/>
                  <wp:effectExtent l="0" t="0" r="0" b="0"/>
                  <wp:wrapSquare wrapText="bothSides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A18" w:rsidRPr="00475850" w14:paraId="34AC448D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654F6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7.</w:t>
            </w:r>
            <w:r w:rsidRPr="00475850">
              <w:rPr>
                <w:szCs w:val="22"/>
              </w:rPr>
              <w:tab/>
              <w:t>Waħħal il-lasta tal-planġer (Ċ) mas-siringa bis-solvent billi ddaħħal il-ponta tal-planġer fil-ftuħ tal-planġer tas-siringa. Dawwar il-lasta tal-planġer b’mod sod lejn il-lemin sakemm tkun f’postha b’mod sigur ġol-planġer tas-siringa.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6306B" w14:textId="77777777" w:rsidR="000F3A18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49024" behindDoc="0" locked="0" layoutInCell="1" allowOverlap="1" wp14:anchorId="6543CC56" wp14:editId="7502FD1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105410</wp:posOffset>
                  </wp:positionV>
                  <wp:extent cx="1266825" cy="1396365"/>
                  <wp:effectExtent l="0" t="0" r="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396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A18" w:rsidRPr="00475850" w14:paraId="534C0E8B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E9A3B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8.</w:t>
            </w:r>
            <w:r w:rsidRPr="00475850">
              <w:rPr>
                <w:szCs w:val="22"/>
              </w:rPr>
              <w:tab/>
              <w:t>Qaċċat l-għatu abjad tal-plastik, reżistenti għat-tbagħbis, minn mas-siringa bis-solvent billi tilwi l-għatu tal-perforazzjoni sakemm jitqaċċat.Poġġi l-għatu fil-ġenb billi tpoġġih rasu ’l isfel fuq wiċċ ċatt. Tmissx in-naħa ta’ ġewwa tal-għatu jew il-ponta tas-siringa.</w:t>
            </w:r>
          </w:p>
          <w:p w14:paraId="43FFAE70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3D2D5" w14:textId="77777777" w:rsidR="000F3A18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0048" behindDoc="0" locked="0" layoutInCell="1" allowOverlap="1" wp14:anchorId="0EB56E19" wp14:editId="614D74D8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42545</wp:posOffset>
                  </wp:positionV>
                  <wp:extent cx="1280160" cy="1388110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388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A18" w:rsidRPr="00475850" w14:paraId="700675DE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D6CA2E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9.</w:t>
            </w:r>
            <w:r w:rsidRPr="00475850">
              <w:rPr>
                <w:szCs w:val="22"/>
              </w:rPr>
              <w:tab/>
              <w:t>Erfa’ l-għatu protettiv lil hemm mill-adapter u armih.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71ED3" w14:textId="77777777" w:rsidR="000F3A18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b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1072" behindDoc="0" locked="0" layoutInCell="1" allowOverlap="1" wp14:anchorId="73887269" wp14:editId="549A0E38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60960</wp:posOffset>
                  </wp:positionV>
                  <wp:extent cx="1285240" cy="1413510"/>
                  <wp:effectExtent l="0" t="0" r="0" b="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40" cy="141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A18" w:rsidRPr="00475850" w14:paraId="3D448D16" w14:textId="77777777" w:rsidTr="002E03CF">
        <w:trPr>
          <w:cantSplit/>
          <w:trHeight w:val="2411"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E4B12C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10.</w:t>
            </w:r>
            <w:r w:rsidRPr="00475850">
              <w:rPr>
                <w:szCs w:val="22"/>
              </w:rPr>
              <w:tab/>
              <w:t>Qabbad is-siringa bis-solvent mal-adapter tal-kunjett billi ddaħħal il-ponta tas-siringa ġol-ftuħ tal-adapter. Agħfas b’mod sod u dawwar is-siringa lejn il-lemin sakemm tkun imwaħħla b’mod sigur.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DB1A2" w14:textId="77777777" w:rsidR="000F3A18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2096" behindDoc="0" locked="0" layoutInCell="1" allowOverlap="1" wp14:anchorId="35205FB9" wp14:editId="36050CD5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82550</wp:posOffset>
                  </wp:positionV>
                  <wp:extent cx="1308100" cy="1425575"/>
                  <wp:effectExtent l="0" t="0" r="0" b="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425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A18" w:rsidRPr="00475850" w14:paraId="18FFED05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E55ACA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11.</w:t>
            </w:r>
            <w:r w:rsidRPr="00475850">
              <w:rPr>
                <w:szCs w:val="22"/>
              </w:rPr>
              <w:tab/>
              <w:t>Agħfas bil-mod il-lasta tal-planġer biex tinjetta s-solvent kollu ġol-kunjett ta’ ELOCTA.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8AA09" w14:textId="77777777" w:rsidR="000F3A18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3120" behindDoc="0" locked="0" layoutInCell="1" allowOverlap="1" wp14:anchorId="7ACA0BEF" wp14:editId="3438D7BF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63500</wp:posOffset>
                  </wp:positionV>
                  <wp:extent cx="1341755" cy="1383030"/>
                  <wp:effectExtent l="0" t="0" r="0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1383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A18" w:rsidRPr="00475850" w14:paraId="0A8ED2B6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492D0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12.</w:t>
            </w:r>
            <w:r w:rsidRPr="00475850">
              <w:rPr>
                <w:szCs w:val="22"/>
              </w:rPr>
              <w:tab/>
              <w:t>Bis-siringa għadha mwaħħla mal-adapter u bil-lasta tal-planġer magħfusa ’l isfel, dawwar il-kunjett bil-mod sakemm it-trab jinħall.</w:t>
            </w:r>
          </w:p>
          <w:p w14:paraId="54F0FFAA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ind w:left="567"/>
              <w:rPr>
                <w:szCs w:val="22"/>
              </w:rPr>
            </w:pPr>
            <w:r w:rsidRPr="00475850">
              <w:rPr>
                <w:szCs w:val="22"/>
              </w:rPr>
              <w:t>Iċċaqlaqx bis-saħħa.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D0F40" w14:textId="77777777" w:rsidR="000F3A18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4144" behindDoc="0" locked="0" layoutInCell="1" allowOverlap="1" wp14:anchorId="03B9810C" wp14:editId="7E9867D9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80010</wp:posOffset>
                  </wp:positionV>
                  <wp:extent cx="1308100" cy="1499235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49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A18" w:rsidRPr="00475850" w14:paraId="42F5F902" w14:textId="77777777" w:rsidTr="002E03CF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63608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13.</w:t>
            </w:r>
            <w:r w:rsidRPr="00475850">
              <w:rPr>
                <w:szCs w:val="22"/>
              </w:rPr>
              <w:tab/>
              <w:t>Is-soluzzjoni finali trid tiġi eżaminata viżwalment qabel ma tingħata. Is-soluzzjoni għandha tidher ċara sa ftit opalexxenti, u bla kulur. Tużax jekk is-soluzzjoni tkun imċajpra jew ikun fiha frak viżibbli.</w:t>
            </w:r>
          </w:p>
          <w:p w14:paraId="4EC3A74C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rPr>
                <w:rFonts w:eastAsia="Calibri"/>
                <w:szCs w:val="22"/>
              </w:rPr>
            </w:pPr>
          </w:p>
        </w:tc>
      </w:tr>
      <w:tr w:rsidR="000F3A18" w:rsidRPr="00475850" w14:paraId="045D05E1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E98DE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14.</w:t>
            </w:r>
            <w:r w:rsidRPr="00475850">
              <w:rPr>
                <w:szCs w:val="22"/>
              </w:rPr>
              <w:tab/>
              <w:t>Filwaqt li taċċerta ruħek li l-lasta tal-planġer tas-siringa tkun għadha magħfusa kollha ’l isfel, aqleb il-kunjett. Iġbed lura bil-mod il-lasta tal-planġer biex tiġbed lura s-soluzzjoni kollha minn ġol-adapter tal-kunjett għal ġos-siringa.</w:t>
            </w:r>
          </w:p>
          <w:p w14:paraId="551B6001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EDACF" w14:textId="77777777" w:rsidR="000F3A18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5168" behindDoc="0" locked="0" layoutInCell="1" allowOverlap="1" wp14:anchorId="37D4DC67" wp14:editId="7C183CE5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73025</wp:posOffset>
                  </wp:positionV>
                  <wp:extent cx="1362075" cy="1440180"/>
                  <wp:effectExtent l="0" t="0" r="0" b="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440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A18" w:rsidRPr="00475850" w14:paraId="5CCCE3E1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73192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ind w:left="567" w:hanging="567"/>
              <w:rPr>
                <w:szCs w:val="22"/>
              </w:rPr>
            </w:pPr>
            <w:r w:rsidRPr="00475850">
              <w:rPr>
                <w:szCs w:val="22"/>
              </w:rPr>
              <w:t>15.</w:t>
            </w:r>
            <w:r w:rsidRPr="00475850">
              <w:rPr>
                <w:szCs w:val="22"/>
              </w:rPr>
              <w:tab/>
              <w:t>Aqla’ s-siringa minn mal-adapter tal-kunjett billi tiġbed bil-mod u ddawwar is-siringa lejn ix-xellug.</w:t>
            </w:r>
          </w:p>
          <w:p w14:paraId="31F5AE05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1B296" w14:textId="77777777" w:rsidR="000F3A18" w:rsidRPr="00475850" w:rsidRDefault="0009653D" w:rsidP="007D2F89">
            <w:pPr>
              <w:tabs>
                <w:tab w:val="clear" w:pos="567"/>
              </w:tabs>
              <w:snapToGrid w:val="0"/>
              <w:spacing w:line="240" w:lineRule="auto"/>
              <w:rPr>
                <w:rFonts w:eastAsia="Calibri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56192" behindDoc="0" locked="0" layoutInCell="1" allowOverlap="1" wp14:anchorId="48E52975" wp14:editId="1A74488B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46990</wp:posOffset>
                  </wp:positionV>
                  <wp:extent cx="1304290" cy="1357630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290" cy="135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F3A18" w:rsidRPr="00475850" w14:paraId="5CB503AF" w14:textId="77777777" w:rsidTr="002E03CF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F2234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Nota: Jekk tuża aktar minn kunjett wieħed ta’ ELOCTA għal kull injezzjoni, kull kunjett għandu jiġi ppreparat b’mod separat skont l-istruzzjonijiet ta’ qabel (passi minn 1 sa 13), u s-siringa bis-solvent għandha titneħħa, u l-adapter tal-kunjett għandu jitħalla f’postu. Siringa waħda kbira b’luer lock tista’ tintuża biex tiġbed lura l-kontenut ippreparat ta’ kull wieħed mill-kunjetti individwali.</w:t>
            </w:r>
          </w:p>
          <w:p w14:paraId="65DFFB35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rPr>
                <w:rFonts w:eastAsia="Calibri"/>
                <w:szCs w:val="22"/>
              </w:rPr>
            </w:pPr>
          </w:p>
        </w:tc>
      </w:tr>
      <w:tr w:rsidR="000F3A18" w:rsidRPr="00475850" w14:paraId="281307CF" w14:textId="77777777" w:rsidTr="002E03CF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B2BD7" w14:textId="77777777" w:rsidR="000F3A18" w:rsidRPr="00475850" w:rsidRDefault="000F3A18" w:rsidP="007D2F89">
            <w:pPr>
              <w:tabs>
                <w:tab w:val="clear" w:pos="567"/>
              </w:tabs>
              <w:snapToGrid w:val="0"/>
              <w:spacing w:line="240" w:lineRule="auto"/>
              <w:rPr>
                <w:szCs w:val="22"/>
              </w:rPr>
            </w:pPr>
            <w:r w:rsidRPr="00475850">
              <w:rPr>
                <w:szCs w:val="22"/>
              </w:rPr>
              <w:t>16.</w:t>
            </w:r>
            <w:r w:rsidRPr="00475850">
              <w:rPr>
                <w:szCs w:val="22"/>
              </w:rPr>
              <w:tab/>
              <w:t>Armi l-kunjett u l-adapter.</w:t>
            </w:r>
          </w:p>
          <w:p w14:paraId="6FAD93B8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rPr>
                <w:szCs w:val="22"/>
              </w:rPr>
            </w:pPr>
          </w:p>
          <w:p w14:paraId="7108F805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ind w:right="-2"/>
              <w:rPr>
                <w:szCs w:val="22"/>
              </w:rPr>
            </w:pPr>
            <w:r w:rsidRPr="00475850">
              <w:rPr>
                <w:szCs w:val="22"/>
              </w:rPr>
              <w:t>Nota: Jekk is-soluzzjoni ma tkunx se tintuża immedjatament, l-għatu tas-siringa għandu jitpoġġa lura f’postu b’attenzjoni fuq il-ponta tas-siringa. Tmissx il-ponta tas-siringa jew in-naħa ta’ ġewwa tal-għatu.</w:t>
            </w:r>
          </w:p>
          <w:p w14:paraId="001FD387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ind w:right="-2"/>
              <w:rPr>
                <w:szCs w:val="22"/>
              </w:rPr>
            </w:pPr>
          </w:p>
          <w:p w14:paraId="60029152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ind w:right="-2"/>
              <w:rPr>
                <w:szCs w:val="22"/>
              </w:rPr>
            </w:pPr>
            <w:r w:rsidRPr="00475850">
              <w:rPr>
                <w:szCs w:val="22"/>
              </w:rPr>
              <w:t>Wara l-preparazjoni, ELOCTA jista’ jinħażen fit-temperatura tal-kamra għal sa 6 sigħat qabel l-għoti. Wara dan il-ħin, l-ELOCTA ppreparat għandu jintrema. Ilqa’ minn xemx diretta.</w:t>
            </w:r>
          </w:p>
          <w:p w14:paraId="5D8DE83B" w14:textId="77777777" w:rsidR="000F3A18" w:rsidRPr="00475850" w:rsidRDefault="000F3A18" w:rsidP="007D2F89">
            <w:pPr>
              <w:tabs>
                <w:tab w:val="clear" w:pos="567"/>
              </w:tabs>
              <w:spacing w:line="240" w:lineRule="auto"/>
              <w:rPr>
                <w:rFonts w:eastAsia="Calibri"/>
                <w:szCs w:val="22"/>
              </w:rPr>
            </w:pPr>
          </w:p>
        </w:tc>
      </w:tr>
    </w:tbl>
    <w:p w14:paraId="7D1F6B02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p w14:paraId="395931A0" w14:textId="77777777" w:rsidR="00D045F5" w:rsidRPr="00475850" w:rsidRDefault="00D045F5" w:rsidP="007D2F89">
      <w:pPr>
        <w:keepNext/>
        <w:spacing w:line="240" w:lineRule="auto"/>
        <w:rPr>
          <w:b/>
          <w:szCs w:val="22"/>
        </w:rPr>
      </w:pPr>
      <w:r w:rsidRPr="00475850">
        <w:rPr>
          <w:b/>
          <w:szCs w:val="22"/>
        </w:rPr>
        <w:t>Għoti (Injezzjoni ġol-</w:t>
      </w:r>
      <w:r w:rsidR="00925443" w:rsidRPr="00475850">
        <w:rPr>
          <w:b/>
          <w:szCs w:val="22"/>
        </w:rPr>
        <w:t>v</w:t>
      </w:r>
      <w:r w:rsidRPr="00475850">
        <w:rPr>
          <w:b/>
          <w:szCs w:val="22"/>
        </w:rPr>
        <w:t>ini):</w:t>
      </w:r>
    </w:p>
    <w:p w14:paraId="2DD19161" w14:textId="77777777" w:rsidR="00925443" w:rsidRPr="00475850" w:rsidRDefault="00925443" w:rsidP="007D2F89">
      <w:pPr>
        <w:keepNext/>
        <w:tabs>
          <w:tab w:val="clear" w:pos="567"/>
        </w:tabs>
        <w:spacing w:line="240" w:lineRule="auto"/>
        <w:rPr>
          <w:szCs w:val="22"/>
        </w:rPr>
      </w:pPr>
    </w:p>
    <w:p w14:paraId="5BC3104D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  <w:r w:rsidRPr="00475850">
        <w:rPr>
          <w:szCs w:val="22"/>
        </w:rPr>
        <w:t>ELOCTA għandu jingħata bl-użu tas-sett tal-infużjoni (E) pprovdut f’dan il-pakkett.</w:t>
      </w:r>
    </w:p>
    <w:p w14:paraId="6555408C" w14:textId="77777777" w:rsidR="00D045F5" w:rsidRPr="00475850" w:rsidRDefault="00D045F5" w:rsidP="007D2F89">
      <w:pPr>
        <w:tabs>
          <w:tab w:val="clear" w:pos="567"/>
        </w:tabs>
        <w:spacing w:line="240" w:lineRule="auto"/>
        <w:rPr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78"/>
        <w:gridCol w:w="2619"/>
      </w:tblGrid>
      <w:tr w:rsidR="00D045F5" w:rsidRPr="00475850" w14:paraId="066F0123" w14:textId="77777777" w:rsidTr="002E03CF">
        <w:trPr>
          <w:cantSplit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A2E41" w14:textId="77777777" w:rsidR="00D045F5" w:rsidRPr="00475850" w:rsidRDefault="00D045F5" w:rsidP="007D2F89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t>1.</w:t>
            </w:r>
            <w:r w:rsidRPr="00475850">
              <w:rPr>
                <w:sz w:val="22"/>
                <w:szCs w:val="22"/>
              </w:rPr>
              <w:tab/>
              <w:t>Iftaħ il-pakkett tas-sett tal-infużjoni u neħħi l-għatu fit-tarf tat-tubu. Waħħal is-siringa bis-soluzzjoni ppreparata ta’ ELOCTA mat-tarf tat-tubu tas-sett tal-infużjoni billi ddawwar lejn il-lemin.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D1C99" w14:textId="77777777" w:rsidR="00D045F5" w:rsidRPr="00475850" w:rsidRDefault="0009653D" w:rsidP="007D2F89">
            <w:pPr>
              <w:pStyle w:val="LightGrid-Accent31"/>
              <w:tabs>
                <w:tab w:val="clear" w:pos="567"/>
              </w:tabs>
              <w:snapToGrid w:val="0"/>
              <w:ind w:left="0"/>
              <w:rPr>
                <w:sz w:val="22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44928" behindDoc="0" locked="0" layoutInCell="1" allowOverlap="1" wp14:anchorId="7A0FCA91" wp14:editId="4ADB273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57785</wp:posOffset>
                  </wp:positionV>
                  <wp:extent cx="1373505" cy="1504315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505" cy="1504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475850" w14:paraId="3215B1D1" w14:textId="77777777" w:rsidTr="002E03CF">
        <w:trPr>
          <w:cantSplit/>
          <w:trHeight w:val="3185"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B503D" w14:textId="77777777" w:rsidR="00D045F5" w:rsidRPr="00475850" w:rsidRDefault="0009653D" w:rsidP="007D2F89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45952" behindDoc="0" locked="0" layoutInCell="1" allowOverlap="1" wp14:anchorId="547C63A3" wp14:editId="43074B51">
                  <wp:simplePos x="0" y="0"/>
                  <wp:positionH relativeFrom="column">
                    <wp:posOffset>1299210</wp:posOffset>
                  </wp:positionH>
                  <wp:positionV relativeFrom="paragraph">
                    <wp:posOffset>470535</wp:posOffset>
                  </wp:positionV>
                  <wp:extent cx="2578100" cy="1435735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0" cy="1435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045F5" w:rsidRPr="00475850">
              <w:rPr>
                <w:sz w:val="22"/>
                <w:szCs w:val="22"/>
              </w:rPr>
              <w:t>2.</w:t>
            </w:r>
            <w:r w:rsidR="00D045F5" w:rsidRPr="00475850">
              <w:rPr>
                <w:sz w:val="22"/>
                <w:szCs w:val="22"/>
              </w:rPr>
              <w:tab/>
              <w:t>Jekk ikun meħtieġ, applika tourniquet u pprepara s-sit tal-injezzjoni billi timsaħ il-ġilda bir-reqqa bit-tajjara l-oħra bl-alkoħol ipprovduta fil-pakkett.</w:t>
            </w:r>
          </w:p>
          <w:p w14:paraId="5A921AA9" w14:textId="77777777" w:rsidR="00D045F5" w:rsidRPr="00475850" w:rsidRDefault="00D045F5" w:rsidP="007D2F89">
            <w:pPr>
              <w:pStyle w:val="LightGrid-Accent31"/>
              <w:tabs>
                <w:tab w:val="clear" w:pos="567"/>
              </w:tabs>
              <w:ind w:left="0"/>
              <w:rPr>
                <w:sz w:val="22"/>
                <w:szCs w:val="22"/>
              </w:rPr>
            </w:pPr>
          </w:p>
        </w:tc>
      </w:tr>
      <w:tr w:rsidR="00D045F5" w:rsidRPr="00475850" w14:paraId="7561EA0E" w14:textId="77777777" w:rsidTr="002E03CF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37266" w14:textId="77777777" w:rsidR="00D045F5" w:rsidRPr="00475850" w:rsidRDefault="00D045F5" w:rsidP="007D2F89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t>3.</w:t>
            </w:r>
            <w:r w:rsidRPr="00475850">
              <w:rPr>
                <w:sz w:val="22"/>
                <w:szCs w:val="22"/>
              </w:rPr>
              <w:tab/>
              <w:t>Neħħi kwalunkwe arja fit-tubu tas-sett tal-infużjoni billi tagħfas bil-mod fuq il-lasta tal-planġer sakemm il-likwidu jkun laħaq il-labra tas-sett tal-infużjoni. Timbuttax is-soluzzjoni minn ġol-labra. Neħħi l-għatu protettiv tal-plastik ċar minn fuq il-labra.</w:t>
            </w:r>
          </w:p>
          <w:p w14:paraId="6D5873DD" w14:textId="77777777" w:rsidR="001C2E1D" w:rsidRPr="00475850" w:rsidRDefault="001C2E1D" w:rsidP="007D2F89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</w:p>
        </w:tc>
      </w:tr>
      <w:tr w:rsidR="00D045F5" w:rsidRPr="00475850" w14:paraId="67995B47" w14:textId="77777777" w:rsidTr="002E03CF">
        <w:trPr>
          <w:cantSplit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D1631" w14:textId="77777777" w:rsidR="00D045F5" w:rsidRPr="00475850" w:rsidRDefault="00D045F5" w:rsidP="007D2F89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t>4.</w:t>
            </w:r>
            <w:r w:rsidRPr="00475850">
              <w:rPr>
                <w:sz w:val="22"/>
                <w:szCs w:val="22"/>
              </w:rPr>
              <w:tab/>
              <w:t>Daħħal il-labra tas-sett tal-infużjoni ġo vina skont l-istruzzjonijiet tat-tabib jew infermier tiegħek, u neħħi t-tourniquet. Jekk tippreferi, tista’ tuża waħda mill-istikek (G) ipprovduti fil-pakkett biex iżżomm il-ġwienaħ tal-plastik tal-labra f’posthom fis-sit tal-injezzjoni. Il-prodott ippreparat għandu jiġi injettat ġol-vina fuq medda ta’ diversi minuti. It-tabib tiegħek jista’ jibdel ir-rata rakkomandata tal-injezzjoni tiegħek biex jagħmilha iktar komda għalik.</w:t>
            </w:r>
          </w:p>
          <w:p w14:paraId="3629406D" w14:textId="77777777" w:rsidR="001C2E1D" w:rsidRPr="00475850" w:rsidRDefault="001C2E1D" w:rsidP="007D2F89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</w:p>
        </w:tc>
      </w:tr>
      <w:tr w:rsidR="00D045F5" w:rsidRPr="00475850" w14:paraId="5D5BA23E" w14:textId="77777777" w:rsidTr="002E03CF">
        <w:trPr>
          <w:cantSplit/>
          <w:trHeight w:val="2672"/>
        </w:trPr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FB027" w14:textId="77777777" w:rsidR="00D045F5" w:rsidRPr="00475850" w:rsidRDefault="00D045F5" w:rsidP="007D2F89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t>5.</w:t>
            </w:r>
            <w:r w:rsidRPr="00475850">
              <w:rPr>
                <w:sz w:val="22"/>
                <w:szCs w:val="22"/>
              </w:rPr>
              <w:tab/>
              <w:t>Wara li titlesta l-injezzjoni u tneħħi l-labra, għandek titwi l</w:t>
            </w:r>
            <w:r w:rsidR="00DF748F" w:rsidRPr="00475850">
              <w:rPr>
                <w:sz w:val="22"/>
                <w:szCs w:val="22"/>
              </w:rPr>
              <w:noBreakHyphen/>
            </w:r>
            <w:r w:rsidRPr="00475850">
              <w:rPr>
                <w:sz w:val="22"/>
                <w:szCs w:val="22"/>
              </w:rPr>
              <w:t>protezzjoni tal-labra u tpoġġiha fuq il-labra.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57739" w14:textId="77777777" w:rsidR="00D045F5" w:rsidRPr="00475850" w:rsidRDefault="0009653D" w:rsidP="007D2F89">
            <w:pPr>
              <w:pStyle w:val="LightGrid-Accent31"/>
              <w:tabs>
                <w:tab w:val="clear" w:pos="567"/>
              </w:tabs>
              <w:snapToGrid w:val="0"/>
              <w:ind w:left="0"/>
              <w:rPr>
                <w:sz w:val="22"/>
                <w:szCs w:val="22"/>
              </w:rPr>
            </w:pPr>
            <w:r w:rsidRPr="00475850">
              <w:rPr>
                <w:noProof/>
                <w:lang w:val="en-GB" w:eastAsia="en-GB" w:bidi="ar-SA"/>
              </w:rPr>
              <w:drawing>
                <wp:anchor distT="0" distB="0" distL="114935" distR="114935" simplePos="0" relativeHeight="251646976" behindDoc="0" locked="0" layoutInCell="1" allowOverlap="1" wp14:anchorId="09E139DF" wp14:editId="2075D28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126365</wp:posOffset>
                  </wp:positionV>
                  <wp:extent cx="1370965" cy="1492250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149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45F5" w:rsidRPr="00475850" w14:paraId="2CD149E8" w14:textId="77777777" w:rsidTr="002E03CF">
        <w:trPr>
          <w:cantSplit/>
          <w:trHeight w:val="854"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C1658" w14:textId="77777777" w:rsidR="00D045F5" w:rsidRPr="00475850" w:rsidRDefault="00D045F5" w:rsidP="007D2F89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  <w:r w:rsidRPr="00475850">
              <w:rPr>
                <w:sz w:val="22"/>
                <w:szCs w:val="22"/>
              </w:rPr>
              <w:t>6.</w:t>
            </w:r>
            <w:r w:rsidRPr="00475850">
              <w:rPr>
                <w:sz w:val="22"/>
                <w:szCs w:val="22"/>
              </w:rPr>
              <w:tab/>
              <w:t>Jekk jogħġbok armi b’mod sigur il-labra użata, kwalunkwe soluzzjoni mhux użata</w:t>
            </w:r>
            <w:r w:rsidR="00DF748F" w:rsidRPr="00475850">
              <w:rPr>
                <w:sz w:val="22"/>
                <w:szCs w:val="22"/>
              </w:rPr>
              <w:t>, is-siringa</w:t>
            </w:r>
            <w:r w:rsidRPr="00475850">
              <w:rPr>
                <w:sz w:val="22"/>
                <w:szCs w:val="22"/>
              </w:rPr>
              <w:t xml:space="preserve"> u l-kunjett vojt f’kontenitur adatt għal skart mediku, għax dawn il-materjali jistgħu jweġġgħu lil persuni oħrajn jekk ma jintremewx kif suppost. Terġax tuża l-apparat.</w:t>
            </w:r>
          </w:p>
          <w:p w14:paraId="10A1DE13" w14:textId="77777777" w:rsidR="001C2E1D" w:rsidRPr="00475850" w:rsidRDefault="001C2E1D" w:rsidP="007D2F89">
            <w:pPr>
              <w:pStyle w:val="LightGrid-Accent31"/>
              <w:tabs>
                <w:tab w:val="clear" w:pos="567"/>
              </w:tabs>
              <w:snapToGrid w:val="0"/>
              <w:ind w:left="567" w:hanging="567"/>
              <w:rPr>
                <w:sz w:val="22"/>
                <w:szCs w:val="22"/>
              </w:rPr>
            </w:pPr>
          </w:p>
        </w:tc>
      </w:tr>
    </w:tbl>
    <w:p w14:paraId="740D1C4D" w14:textId="77777777" w:rsidR="009F3C49" w:rsidRPr="00475850" w:rsidRDefault="009F3C49" w:rsidP="007D2F89">
      <w:pPr>
        <w:tabs>
          <w:tab w:val="clear" w:pos="567"/>
        </w:tabs>
        <w:autoSpaceDE w:val="0"/>
        <w:spacing w:line="240" w:lineRule="auto"/>
      </w:pPr>
    </w:p>
    <w:sectPr w:rsidR="009F3C49" w:rsidRPr="00475850">
      <w:headerReference w:type="default" r:id="rId38"/>
      <w:footerReference w:type="default" r:id="rId39"/>
      <w:pgSz w:w="12240" w:h="15840"/>
      <w:pgMar w:top="1440" w:right="1440" w:bottom="1440" w:left="1440" w:header="737" w:footer="73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971F8" w14:textId="77777777" w:rsidR="006E102E" w:rsidRDefault="006E102E">
      <w:pPr>
        <w:spacing w:line="240" w:lineRule="auto"/>
      </w:pPr>
      <w:r>
        <w:separator/>
      </w:r>
    </w:p>
  </w:endnote>
  <w:endnote w:type="continuationSeparator" w:id="0">
    <w:p w14:paraId="601BCCBB" w14:textId="77777777" w:rsidR="006E102E" w:rsidRDefault="006E1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6497" w14:textId="311A027E" w:rsidR="000B6152" w:rsidRPr="005A1669" w:rsidRDefault="000B6152" w:rsidP="005A1669">
    <w:pPr>
      <w:pStyle w:val="Footer"/>
      <w:jc w:val="center"/>
      <w:rPr>
        <w:rFonts w:cs="Arial"/>
        <w:szCs w:val="16"/>
      </w:rPr>
    </w:pPr>
    <w:r w:rsidRPr="005A1669">
      <w:rPr>
        <w:rFonts w:cs="Arial"/>
        <w:szCs w:val="16"/>
      </w:rPr>
      <w:fldChar w:fldCharType="begin"/>
    </w:r>
    <w:r w:rsidRPr="005A1669">
      <w:rPr>
        <w:rFonts w:cs="Arial"/>
        <w:szCs w:val="16"/>
      </w:rPr>
      <w:instrText xml:space="preserve"> PAGE </w:instrText>
    </w:r>
    <w:r w:rsidRPr="005A1669">
      <w:rPr>
        <w:rFonts w:cs="Arial"/>
        <w:szCs w:val="16"/>
      </w:rPr>
      <w:fldChar w:fldCharType="separate"/>
    </w:r>
    <w:r>
      <w:rPr>
        <w:rFonts w:cs="Arial"/>
        <w:noProof/>
        <w:szCs w:val="16"/>
      </w:rPr>
      <w:t>69</w:t>
    </w:r>
    <w:r w:rsidRPr="005A1669">
      <w:rPr>
        <w:rFonts w:cs="Arial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7ADF3" w14:textId="77777777" w:rsidR="006E102E" w:rsidRDefault="006E102E">
      <w:pPr>
        <w:spacing w:line="240" w:lineRule="auto"/>
      </w:pPr>
      <w:r>
        <w:separator/>
      </w:r>
    </w:p>
  </w:footnote>
  <w:footnote w:type="continuationSeparator" w:id="0">
    <w:p w14:paraId="06A669CC" w14:textId="77777777" w:rsidR="006E102E" w:rsidRDefault="006E10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2F704" w14:textId="77777777" w:rsidR="000B6152" w:rsidRDefault="000B6152">
    <w:pPr>
      <w:pStyle w:val="Header"/>
      <w:tabs>
        <w:tab w:val="clear" w:pos="567"/>
        <w:tab w:val="center" w:pos="4680"/>
        <w:tab w:val="right" w:pos="9360"/>
      </w:tabs>
      <w:spacing w:line="240" w:lineRule="auto"/>
      <w:rPr>
        <w:rFonts w:ascii="Times New Roman" w:eastAsia="Calibri" w:hAnsi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75073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5"/>
    <w:multiLevelType w:val="singleLevel"/>
    <w:tmpl w:val="00000005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6"/>
    <w:multiLevelType w:val="singleLevel"/>
    <w:tmpl w:val="00000006"/>
    <w:name w:val="WW8Num3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/>
      </w:rPr>
    </w:lvl>
  </w:abstractNum>
  <w:abstractNum w:abstractNumId="7" w15:restartNumberingAfterBreak="0">
    <w:nsid w:val="00000007"/>
    <w:multiLevelType w:val="singleLevel"/>
    <w:tmpl w:val="00000007"/>
    <w:name w:val="WW8Num5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8" w15:restartNumberingAfterBreak="0">
    <w:nsid w:val="00000008"/>
    <w:multiLevelType w:val="singleLevel"/>
    <w:tmpl w:val="00000008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3D952EB"/>
    <w:multiLevelType w:val="hybridMultilevel"/>
    <w:tmpl w:val="6DF2657A"/>
    <w:lvl w:ilvl="0" w:tplc="64F6BB7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B7656DE"/>
    <w:multiLevelType w:val="hybridMultilevel"/>
    <w:tmpl w:val="DB667FC0"/>
    <w:lvl w:ilvl="0" w:tplc="988EF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0ED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BAAE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0F6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A91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AE69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2437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242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321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C4088"/>
    <w:multiLevelType w:val="hybridMultilevel"/>
    <w:tmpl w:val="C7D8212C"/>
    <w:lvl w:ilvl="0" w:tplc="5D7E3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284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2C2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2A3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0B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7A56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C6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22E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6649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D109D"/>
    <w:multiLevelType w:val="hybridMultilevel"/>
    <w:tmpl w:val="DF98600A"/>
    <w:lvl w:ilvl="0" w:tplc="69204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CE4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06E9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4EE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ECA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4C09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230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E4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44D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21733"/>
    <w:multiLevelType w:val="multilevel"/>
    <w:tmpl w:val="A94C57BE"/>
    <w:lvl w:ilvl="0">
      <w:start w:val="1"/>
      <w:numFmt w:val="decimal"/>
      <w:pStyle w:val="Heading1Agency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Agency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Agency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Agency"/>
      <w:isLgl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Agency"/>
      <w:suff w:val="space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Agency"/>
      <w:suff w:val="space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Agency"/>
      <w:suff w:val="space"/>
      <w:lvlText w:val="%1.%2.%3.%4.%5.%6.%7.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Agency"/>
      <w:suff w:val="space"/>
      <w:lvlText w:val="%1.%2.%3.%4.%5.%6.%7.%8.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Agency"/>
      <w:suff w:val="space"/>
      <w:lvlText w:val="%1.%2.%3.%4.%5.%6.%7.%8.%9. 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1BC2E0E"/>
    <w:multiLevelType w:val="hybridMultilevel"/>
    <w:tmpl w:val="34842354"/>
    <w:lvl w:ilvl="0" w:tplc="34588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0FB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1213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6292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816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AA4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C27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7A8E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E6D8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42BBB"/>
    <w:multiLevelType w:val="hybridMultilevel"/>
    <w:tmpl w:val="111E2EC4"/>
    <w:lvl w:ilvl="0" w:tplc="B60A1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A079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949C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8BF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8BC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8E82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216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ABB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DD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4311D"/>
    <w:multiLevelType w:val="hybridMultilevel"/>
    <w:tmpl w:val="79DC885C"/>
    <w:lvl w:ilvl="0" w:tplc="2BDCE96C"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8F64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9E75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14DD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E8A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EE1E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CE8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2FD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067D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92013"/>
    <w:multiLevelType w:val="hybridMultilevel"/>
    <w:tmpl w:val="55C832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3"/>
  </w:num>
  <w:num w:numId="10">
    <w:abstractNumId w:val="16"/>
  </w:num>
  <w:num w:numId="11">
    <w:abstractNumId w:val="12"/>
  </w:num>
  <w:num w:numId="12">
    <w:abstractNumId w:val="15"/>
  </w:num>
  <w:num w:numId="13">
    <w:abstractNumId w:val="14"/>
  </w:num>
  <w:num w:numId="14">
    <w:abstractNumId w:val="10"/>
  </w:num>
  <w:num w:numId="15">
    <w:abstractNumId w:val="11"/>
  </w:num>
  <w:num w:numId="16">
    <w:abstractNumId w:val="9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removePersonalInformation/>
  <w:removeDateAndTime/>
  <w:displayBackgroundShape/>
  <w:embedSystemFonts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trackedChanges" w:enforcement="0"/>
  <w:defaultTabStop w:val="567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946"/>
    <w:rsid w:val="00002CC4"/>
    <w:rsid w:val="00005BFE"/>
    <w:rsid w:val="00020686"/>
    <w:rsid w:val="00022039"/>
    <w:rsid w:val="000255F3"/>
    <w:rsid w:val="00025B44"/>
    <w:rsid w:val="00032175"/>
    <w:rsid w:val="00033149"/>
    <w:rsid w:val="00041738"/>
    <w:rsid w:val="00056108"/>
    <w:rsid w:val="00057019"/>
    <w:rsid w:val="000602B9"/>
    <w:rsid w:val="00074641"/>
    <w:rsid w:val="000810E5"/>
    <w:rsid w:val="00085061"/>
    <w:rsid w:val="0008664B"/>
    <w:rsid w:val="00092D8B"/>
    <w:rsid w:val="00095435"/>
    <w:rsid w:val="0009653D"/>
    <w:rsid w:val="000A4150"/>
    <w:rsid w:val="000A7EA7"/>
    <w:rsid w:val="000B1606"/>
    <w:rsid w:val="000B6152"/>
    <w:rsid w:val="000C19FD"/>
    <w:rsid w:val="000C6F90"/>
    <w:rsid w:val="000D15B9"/>
    <w:rsid w:val="000D5920"/>
    <w:rsid w:val="000E317D"/>
    <w:rsid w:val="000E4DB3"/>
    <w:rsid w:val="000F3A18"/>
    <w:rsid w:val="00112D27"/>
    <w:rsid w:val="00116D6F"/>
    <w:rsid w:val="0017797E"/>
    <w:rsid w:val="00181C30"/>
    <w:rsid w:val="00195DFF"/>
    <w:rsid w:val="001A0141"/>
    <w:rsid w:val="001B15CA"/>
    <w:rsid w:val="001B29E7"/>
    <w:rsid w:val="001C22A4"/>
    <w:rsid w:val="001C2969"/>
    <w:rsid w:val="001C2E1D"/>
    <w:rsid w:val="001D2FFB"/>
    <w:rsid w:val="001D57FE"/>
    <w:rsid w:val="001E2E19"/>
    <w:rsid w:val="001E3879"/>
    <w:rsid w:val="001E3F38"/>
    <w:rsid w:val="001E73CF"/>
    <w:rsid w:val="001F446A"/>
    <w:rsid w:val="00204DB4"/>
    <w:rsid w:val="00211AC4"/>
    <w:rsid w:val="00214422"/>
    <w:rsid w:val="00216511"/>
    <w:rsid w:val="00217A9C"/>
    <w:rsid w:val="002241D5"/>
    <w:rsid w:val="0022621D"/>
    <w:rsid w:val="00230967"/>
    <w:rsid w:val="00241C59"/>
    <w:rsid w:val="002623F4"/>
    <w:rsid w:val="00271873"/>
    <w:rsid w:val="00296E4D"/>
    <w:rsid w:val="002A3045"/>
    <w:rsid w:val="002A3A93"/>
    <w:rsid w:val="002A5711"/>
    <w:rsid w:val="002A6374"/>
    <w:rsid w:val="002B5420"/>
    <w:rsid w:val="002C3932"/>
    <w:rsid w:val="002D7640"/>
    <w:rsid w:val="002E03CF"/>
    <w:rsid w:val="002F0AEC"/>
    <w:rsid w:val="002F156D"/>
    <w:rsid w:val="003079E2"/>
    <w:rsid w:val="003145A9"/>
    <w:rsid w:val="00337353"/>
    <w:rsid w:val="00341E3C"/>
    <w:rsid w:val="00347B57"/>
    <w:rsid w:val="00356144"/>
    <w:rsid w:val="00361FBC"/>
    <w:rsid w:val="0036599B"/>
    <w:rsid w:val="00366695"/>
    <w:rsid w:val="00370963"/>
    <w:rsid w:val="00372274"/>
    <w:rsid w:val="0037570B"/>
    <w:rsid w:val="0038300F"/>
    <w:rsid w:val="0038585F"/>
    <w:rsid w:val="00392EC1"/>
    <w:rsid w:val="00393CAB"/>
    <w:rsid w:val="003C1BE0"/>
    <w:rsid w:val="003E3252"/>
    <w:rsid w:val="004117F1"/>
    <w:rsid w:val="00415929"/>
    <w:rsid w:val="00421317"/>
    <w:rsid w:val="00421B8A"/>
    <w:rsid w:val="00437946"/>
    <w:rsid w:val="004401F7"/>
    <w:rsid w:val="00446221"/>
    <w:rsid w:val="004539F6"/>
    <w:rsid w:val="004661CF"/>
    <w:rsid w:val="004719F2"/>
    <w:rsid w:val="004719F3"/>
    <w:rsid w:val="00472EA6"/>
    <w:rsid w:val="00475850"/>
    <w:rsid w:val="004827A1"/>
    <w:rsid w:val="00483A91"/>
    <w:rsid w:val="00485548"/>
    <w:rsid w:val="00496C1D"/>
    <w:rsid w:val="004A1788"/>
    <w:rsid w:val="004A6B77"/>
    <w:rsid w:val="004B67FC"/>
    <w:rsid w:val="004B7D16"/>
    <w:rsid w:val="004C6EC4"/>
    <w:rsid w:val="004F0237"/>
    <w:rsid w:val="004F18EB"/>
    <w:rsid w:val="004F3A35"/>
    <w:rsid w:val="004F717C"/>
    <w:rsid w:val="00505E24"/>
    <w:rsid w:val="00506E92"/>
    <w:rsid w:val="00507748"/>
    <w:rsid w:val="00514B70"/>
    <w:rsid w:val="00517F52"/>
    <w:rsid w:val="00534A47"/>
    <w:rsid w:val="00544350"/>
    <w:rsid w:val="00544533"/>
    <w:rsid w:val="00546762"/>
    <w:rsid w:val="00550B45"/>
    <w:rsid w:val="005579C5"/>
    <w:rsid w:val="00557EA1"/>
    <w:rsid w:val="00563145"/>
    <w:rsid w:val="00575EA4"/>
    <w:rsid w:val="005804BE"/>
    <w:rsid w:val="0058372E"/>
    <w:rsid w:val="00585260"/>
    <w:rsid w:val="00593F2F"/>
    <w:rsid w:val="0059747B"/>
    <w:rsid w:val="005A1669"/>
    <w:rsid w:val="005A304B"/>
    <w:rsid w:val="005B07B7"/>
    <w:rsid w:val="005B3D8F"/>
    <w:rsid w:val="005C6759"/>
    <w:rsid w:val="005D39A7"/>
    <w:rsid w:val="005D7BA3"/>
    <w:rsid w:val="005E762C"/>
    <w:rsid w:val="005F18B3"/>
    <w:rsid w:val="005F5ED5"/>
    <w:rsid w:val="006109CE"/>
    <w:rsid w:val="0063024B"/>
    <w:rsid w:val="0063271E"/>
    <w:rsid w:val="00645080"/>
    <w:rsid w:val="006475D3"/>
    <w:rsid w:val="00662AAC"/>
    <w:rsid w:val="0067501D"/>
    <w:rsid w:val="0067533D"/>
    <w:rsid w:val="0068785A"/>
    <w:rsid w:val="00691DC7"/>
    <w:rsid w:val="006927A8"/>
    <w:rsid w:val="006A57C0"/>
    <w:rsid w:val="006B1319"/>
    <w:rsid w:val="006B1ED2"/>
    <w:rsid w:val="006B2106"/>
    <w:rsid w:val="006E102E"/>
    <w:rsid w:val="006E1BB6"/>
    <w:rsid w:val="006E57A2"/>
    <w:rsid w:val="006F19B9"/>
    <w:rsid w:val="006F397D"/>
    <w:rsid w:val="006F3AA8"/>
    <w:rsid w:val="00704180"/>
    <w:rsid w:val="00711338"/>
    <w:rsid w:val="00714FD8"/>
    <w:rsid w:val="007152DE"/>
    <w:rsid w:val="0071569E"/>
    <w:rsid w:val="00721FE3"/>
    <w:rsid w:val="007230A9"/>
    <w:rsid w:val="00724263"/>
    <w:rsid w:val="0073479E"/>
    <w:rsid w:val="00734D20"/>
    <w:rsid w:val="00742906"/>
    <w:rsid w:val="00763ECB"/>
    <w:rsid w:val="0076694E"/>
    <w:rsid w:val="0077164C"/>
    <w:rsid w:val="00773A0E"/>
    <w:rsid w:val="00777673"/>
    <w:rsid w:val="00783EA2"/>
    <w:rsid w:val="0079434D"/>
    <w:rsid w:val="00794D5A"/>
    <w:rsid w:val="00795E01"/>
    <w:rsid w:val="007A1258"/>
    <w:rsid w:val="007A193C"/>
    <w:rsid w:val="007A489F"/>
    <w:rsid w:val="007A5AEF"/>
    <w:rsid w:val="007B34F1"/>
    <w:rsid w:val="007C5B2A"/>
    <w:rsid w:val="007D2F89"/>
    <w:rsid w:val="007D661B"/>
    <w:rsid w:val="007F06F6"/>
    <w:rsid w:val="00800BF1"/>
    <w:rsid w:val="00801493"/>
    <w:rsid w:val="00803AD1"/>
    <w:rsid w:val="00813DE5"/>
    <w:rsid w:val="0081657D"/>
    <w:rsid w:val="00825A48"/>
    <w:rsid w:val="00826F49"/>
    <w:rsid w:val="00851EF0"/>
    <w:rsid w:val="00856A64"/>
    <w:rsid w:val="00857ADA"/>
    <w:rsid w:val="00860E61"/>
    <w:rsid w:val="00863210"/>
    <w:rsid w:val="0088212D"/>
    <w:rsid w:val="0088728D"/>
    <w:rsid w:val="00887851"/>
    <w:rsid w:val="008878FD"/>
    <w:rsid w:val="008C4613"/>
    <w:rsid w:val="008D6E14"/>
    <w:rsid w:val="008E48A8"/>
    <w:rsid w:val="00902EED"/>
    <w:rsid w:val="00904A49"/>
    <w:rsid w:val="00906C1D"/>
    <w:rsid w:val="00911094"/>
    <w:rsid w:val="009131F9"/>
    <w:rsid w:val="0091611F"/>
    <w:rsid w:val="0091736A"/>
    <w:rsid w:val="0092041C"/>
    <w:rsid w:val="009237F0"/>
    <w:rsid w:val="00925443"/>
    <w:rsid w:val="00935372"/>
    <w:rsid w:val="00942387"/>
    <w:rsid w:val="00945080"/>
    <w:rsid w:val="00947B7C"/>
    <w:rsid w:val="0095031B"/>
    <w:rsid w:val="009653DC"/>
    <w:rsid w:val="009669EB"/>
    <w:rsid w:val="00972194"/>
    <w:rsid w:val="00981B97"/>
    <w:rsid w:val="00984699"/>
    <w:rsid w:val="009862E2"/>
    <w:rsid w:val="00986B32"/>
    <w:rsid w:val="00987C7D"/>
    <w:rsid w:val="0099000D"/>
    <w:rsid w:val="009A7FB4"/>
    <w:rsid w:val="009C1EEB"/>
    <w:rsid w:val="009C2EEA"/>
    <w:rsid w:val="009C5F86"/>
    <w:rsid w:val="009C6802"/>
    <w:rsid w:val="009D10E2"/>
    <w:rsid w:val="009D2BC8"/>
    <w:rsid w:val="009D5EF1"/>
    <w:rsid w:val="009E080C"/>
    <w:rsid w:val="009F20DC"/>
    <w:rsid w:val="009F3C49"/>
    <w:rsid w:val="009F5477"/>
    <w:rsid w:val="009F6968"/>
    <w:rsid w:val="00A04156"/>
    <w:rsid w:val="00A16A34"/>
    <w:rsid w:val="00A2628D"/>
    <w:rsid w:val="00A32F95"/>
    <w:rsid w:val="00A36541"/>
    <w:rsid w:val="00A36DE3"/>
    <w:rsid w:val="00A37356"/>
    <w:rsid w:val="00A37AD7"/>
    <w:rsid w:val="00A50A0E"/>
    <w:rsid w:val="00A51BE0"/>
    <w:rsid w:val="00A63EF6"/>
    <w:rsid w:val="00A656A4"/>
    <w:rsid w:val="00A71482"/>
    <w:rsid w:val="00A73463"/>
    <w:rsid w:val="00A808EC"/>
    <w:rsid w:val="00A85B78"/>
    <w:rsid w:val="00A9034D"/>
    <w:rsid w:val="00A90FFE"/>
    <w:rsid w:val="00AA5F78"/>
    <w:rsid w:val="00AB0704"/>
    <w:rsid w:val="00AC259B"/>
    <w:rsid w:val="00AC4AC1"/>
    <w:rsid w:val="00AD0FA6"/>
    <w:rsid w:val="00AD488C"/>
    <w:rsid w:val="00AD7A2D"/>
    <w:rsid w:val="00AE07D2"/>
    <w:rsid w:val="00AE6C30"/>
    <w:rsid w:val="00AF3486"/>
    <w:rsid w:val="00B11CFD"/>
    <w:rsid w:val="00B307E5"/>
    <w:rsid w:val="00B40286"/>
    <w:rsid w:val="00B404BF"/>
    <w:rsid w:val="00B5753F"/>
    <w:rsid w:val="00B61057"/>
    <w:rsid w:val="00B76FF9"/>
    <w:rsid w:val="00B774B6"/>
    <w:rsid w:val="00B905CE"/>
    <w:rsid w:val="00B952C0"/>
    <w:rsid w:val="00B97FBC"/>
    <w:rsid w:val="00BA07C7"/>
    <w:rsid w:val="00BA4E55"/>
    <w:rsid w:val="00BB6B42"/>
    <w:rsid w:val="00BC713B"/>
    <w:rsid w:val="00BD7172"/>
    <w:rsid w:val="00BE0C9E"/>
    <w:rsid w:val="00BE1B1A"/>
    <w:rsid w:val="00BE70C1"/>
    <w:rsid w:val="00BF7FA9"/>
    <w:rsid w:val="00C14A28"/>
    <w:rsid w:val="00C14C67"/>
    <w:rsid w:val="00C14F48"/>
    <w:rsid w:val="00C1570F"/>
    <w:rsid w:val="00C20304"/>
    <w:rsid w:val="00C2157F"/>
    <w:rsid w:val="00C231B2"/>
    <w:rsid w:val="00C253B1"/>
    <w:rsid w:val="00C27F75"/>
    <w:rsid w:val="00C42277"/>
    <w:rsid w:val="00C46EFE"/>
    <w:rsid w:val="00C75A4B"/>
    <w:rsid w:val="00C76FD2"/>
    <w:rsid w:val="00C844BB"/>
    <w:rsid w:val="00C918D8"/>
    <w:rsid w:val="00C94E37"/>
    <w:rsid w:val="00CB6917"/>
    <w:rsid w:val="00CC087F"/>
    <w:rsid w:val="00CD3033"/>
    <w:rsid w:val="00CD3407"/>
    <w:rsid w:val="00CF7E98"/>
    <w:rsid w:val="00D045F5"/>
    <w:rsid w:val="00D07F40"/>
    <w:rsid w:val="00D21A4E"/>
    <w:rsid w:val="00D24A43"/>
    <w:rsid w:val="00D45EC1"/>
    <w:rsid w:val="00D5357F"/>
    <w:rsid w:val="00D572B3"/>
    <w:rsid w:val="00D655A3"/>
    <w:rsid w:val="00D66E16"/>
    <w:rsid w:val="00D74475"/>
    <w:rsid w:val="00D84E10"/>
    <w:rsid w:val="00DA07A2"/>
    <w:rsid w:val="00DA272D"/>
    <w:rsid w:val="00DA2D65"/>
    <w:rsid w:val="00DA753F"/>
    <w:rsid w:val="00DB21E9"/>
    <w:rsid w:val="00DB4B6A"/>
    <w:rsid w:val="00DC024E"/>
    <w:rsid w:val="00DC7FB3"/>
    <w:rsid w:val="00DD3099"/>
    <w:rsid w:val="00DE06F0"/>
    <w:rsid w:val="00DF4D87"/>
    <w:rsid w:val="00DF748F"/>
    <w:rsid w:val="00E038CE"/>
    <w:rsid w:val="00E041D7"/>
    <w:rsid w:val="00E06A7C"/>
    <w:rsid w:val="00E12AAC"/>
    <w:rsid w:val="00E20C0D"/>
    <w:rsid w:val="00E24FF8"/>
    <w:rsid w:val="00E52014"/>
    <w:rsid w:val="00E60006"/>
    <w:rsid w:val="00E7282A"/>
    <w:rsid w:val="00E7600C"/>
    <w:rsid w:val="00E81C3B"/>
    <w:rsid w:val="00E854FA"/>
    <w:rsid w:val="00E92C93"/>
    <w:rsid w:val="00EA1A5A"/>
    <w:rsid w:val="00EA354E"/>
    <w:rsid w:val="00EB068C"/>
    <w:rsid w:val="00EB4EE5"/>
    <w:rsid w:val="00EB5C4D"/>
    <w:rsid w:val="00EB703D"/>
    <w:rsid w:val="00EC3306"/>
    <w:rsid w:val="00EC7BA1"/>
    <w:rsid w:val="00EC7F38"/>
    <w:rsid w:val="00ED68B7"/>
    <w:rsid w:val="00EE2F48"/>
    <w:rsid w:val="00EE417D"/>
    <w:rsid w:val="00EE6ED1"/>
    <w:rsid w:val="00EF34D9"/>
    <w:rsid w:val="00EF3E8B"/>
    <w:rsid w:val="00EF5F1C"/>
    <w:rsid w:val="00F02190"/>
    <w:rsid w:val="00F04858"/>
    <w:rsid w:val="00F10523"/>
    <w:rsid w:val="00F139EA"/>
    <w:rsid w:val="00F22AE7"/>
    <w:rsid w:val="00F243AC"/>
    <w:rsid w:val="00F34621"/>
    <w:rsid w:val="00F354E3"/>
    <w:rsid w:val="00F53DB9"/>
    <w:rsid w:val="00F655AD"/>
    <w:rsid w:val="00F81AF8"/>
    <w:rsid w:val="00F87671"/>
    <w:rsid w:val="00FA3CDD"/>
    <w:rsid w:val="00FB25FB"/>
    <w:rsid w:val="00FB3458"/>
    <w:rsid w:val="00FB4FC0"/>
    <w:rsid w:val="00FB6957"/>
    <w:rsid w:val="00FC3A05"/>
    <w:rsid w:val="00FD0848"/>
    <w:rsid w:val="00FE16C3"/>
    <w:rsid w:val="00FE50C2"/>
    <w:rsid w:val="00FE711A"/>
    <w:rsid w:val="00FF1792"/>
    <w:rsid w:val="00FF246B"/>
    <w:rsid w:val="00FF3CAA"/>
    <w:rsid w:val="00F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41888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567"/>
      </w:tabs>
      <w:suppressAutoHyphens/>
      <w:spacing w:line="260" w:lineRule="exact"/>
    </w:pPr>
    <w:rPr>
      <w:sz w:val="22"/>
      <w:lang w:val="mt-MT" w:eastAsia="mt-MT" w:bidi="mt-MT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 w:line="240" w:lineRule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Arial" w:hAnsi="Arial"/>
    </w:rPr>
  </w:style>
  <w:style w:type="character" w:customStyle="1" w:styleId="WW8Num4z0">
    <w:name w:val="WW8Num4z0"/>
    <w:rPr>
      <w:rFonts w:ascii="Arial" w:hAnsi="Aria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Arial" w:hAnsi="Arial"/>
    </w:rPr>
  </w:style>
  <w:style w:type="character" w:customStyle="1" w:styleId="WW8Num17z0">
    <w:name w:val="WW8Num17z0"/>
    <w:rPr>
      <w:rFonts w:ascii="Arial" w:hAnsi="Aria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Arial" w:hAnsi="Aria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Times New Roman" w:eastAsia="Times New Roman" w:hAnsi="Times New Roman" w:cs="Times New Roman"/>
      <w:sz w:val="22"/>
    </w:rPr>
  </w:style>
  <w:style w:type="character" w:customStyle="1" w:styleId="WW8Num27z0">
    <w:name w:val="WW8Num27z0"/>
    <w:rPr>
      <w:rFonts w:ascii="Arial" w:hAnsi="Aria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Times New Roman" w:hAnsi="Times New Roman" w:cs="Times New Roman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4z0">
    <w:name w:val="WW8Num44z0"/>
    <w:rPr>
      <w:rFonts w:ascii="Arial" w:hAnsi="Arial"/>
    </w:rPr>
  </w:style>
  <w:style w:type="character" w:customStyle="1" w:styleId="WW8Num45z0">
    <w:name w:val="WW8Num45z0"/>
    <w:rPr>
      <w:b/>
    </w:rPr>
  </w:style>
  <w:style w:type="character" w:customStyle="1" w:styleId="WW8Num46z0">
    <w:name w:val="WW8Num46z0"/>
    <w:rPr>
      <w:rFonts w:ascii="Arial" w:hAnsi="Arial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Arial" w:hAnsi="Arial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St4z0">
    <w:name w:val="WW8NumSt4z0"/>
    <w:rPr>
      <w:rFonts w:ascii="Symbol" w:hAnsi="Symbol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odytextAgencyChar">
    <w:name w:val="Body text (Agency) Char"/>
    <w:rPr>
      <w:rFonts w:ascii="Verdana" w:eastAsia="Verdana" w:hAnsi="Verdana" w:cs="Verdana"/>
      <w:sz w:val="18"/>
      <w:szCs w:val="18"/>
      <w:lang w:val="mt-MT" w:eastAsia="mt-MT" w:bidi="mt-MT"/>
    </w:rPr>
  </w:style>
  <w:style w:type="character" w:customStyle="1" w:styleId="DraftingNotesAgencyChar">
    <w:name w:val="Drafting Notes (Agency) Char"/>
    <w:rPr>
      <w:rFonts w:ascii="Courier New" w:eastAsia="Verdana" w:hAnsi="Courier New"/>
      <w:i/>
      <w:color w:val="339966"/>
      <w:sz w:val="22"/>
      <w:szCs w:val="18"/>
      <w:lang w:val="mt-MT" w:eastAsia="mt-MT" w:bidi="mt-MT"/>
    </w:rPr>
  </w:style>
  <w:style w:type="character" w:customStyle="1" w:styleId="NormalAgencyChar">
    <w:name w:val="Normal (Agency) Char"/>
    <w:rPr>
      <w:rFonts w:ascii="Verdana" w:eastAsia="Verdana" w:hAnsi="Verdana" w:cs="Verdana"/>
      <w:sz w:val="18"/>
      <w:szCs w:val="18"/>
      <w:lang w:val="mt-MT" w:eastAsia="mt-MT" w:bidi="mt-MT"/>
    </w:rPr>
  </w:style>
  <w:style w:type="character" w:styleId="CommentReference">
    <w:name w:val="annotation reference"/>
    <w:uiPriority w:val="99"/>
    <w:rPr>
      <w:sz w:val="16"/>
      <w:szCs w:val="16"/>
    </w:rPr>
  </w:style>
  <w:style w:type="character" w:customStyle="1" w:styleId="CommentTextChar">
    <w:name w:val="Comment Text Char"/>
    <w:uiPriority w:val="99"/>
    <w:rPr>
      <w:rFonts w:eastAsia="Times New Roman"/>
    </w:rPr>
  </w:style>
  <w:style w:type="character" w:customStyle="1" w:styleId="CommentSubjectChar">
    <w:name w:val="Comment Subject Char"/>
    <w:rPr>
      <w:rFonts w:eastAsia="Times New Roman"/>
      <w:b/>
      <w:bCs/>
    </w:rPr>
  </w:style>
  <w:style w:type="character" w:customStyle="1" w:styleId="Heading2Char">
    <w:name w:val="Heading 2 Char"/>
    <w:rPr>
      <w:rFonts w:eastAsia="Times New Roman"/>
      <w:b/>
      <w:bCs/>
      <w:sz w:val="36"/>
      <w:szCs w:val="36"/>
      <w:lang w:val="mt-MT"/>
    </w:rPr>
  </w:style>
  <w:style w:type="character" w:customStyle="1" w:styleId="FooterChar">
    <w:name w:val="Footer Char"/>
    <w:rPr>
      <w:rFonts w:ascii="Arial" w:eastAsia="Times New Roman" w:hAnsi="Arial"/>
      <w:sz w:val="16"/>
      <w:lang w:val="mt-M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SmPCChar">
    <w:name w:val="Heading SmPC Char"/>
    <w:rPr>
      <w:rFonts w:eastAsia="Times New Roman"/>
      <w:b/>
      <w:sz w:val="22"/>
      <w:szCs w:val="22"/>
      <w:lang w:val="mt-MT"/>
    </w:rPr>
  </w:style>
  <w:style w:type="character" w:customStyle="1" w:styleId="HeaderChar">
    <w:name w:val="Header Char"/>
    <w:rPr>
      <w:rFonts w:ascii="Arial" w:eastAsia="Times New Roman" w:hAnsi="Arial"/>
      <w:lang w:val="mt-MT"/>
    </w:rPr>
  </w:style>
  <w:style w:type="character" w:customStyle="1" w:styleId="C-TableTextChar">
    <w:name w:val="C-Table Text Char"/>
    <w:rPr>
      <w:rFonts w:eastAsia="Times New Roman"/>
      <w:sz w:val="22"/>
    </w:rPr>
  </w:style>
  <w:style w:type="character" w:customStyle="1" w:styleId="C-TableCallout">
    <w:name w:val="C-Table Callout"/>
    <w:rPr>
      <w:rFonts w:ascii="Times New Roman" w:hAnsi="Times New Roman"/>
      <w:strike w:val="0"/>
      <w:dstrike w:val="0"/>
      <w:color w:val="auto"/>
      <w:spacing w:val="0"/>
      <w:w w:val="100"/>
      <w:sz w:val="22"/>
      <w:szCs w:val="22"/>
      <w:u w:val="none"/>
      <w:vertAlign w:val="superscript"/>
      <w:em w:val="none"/>
    </w:rPr>
  </w:style>
  <w:style w:type="character" w:customStyle="1" w:styleId="EndnoteTextChar">
    <w:name w:val="Endnote Text Char"/>
    <w:rPr>
      <w:rFonts w:eastAsia="Times New Roman"/>
      <w:lang w:val="mt-M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PlainTextChar">
    <w:name w:val="Plain Text Char"/>
    <w:rPr>
      <w:rFonts w:ascii="Calibri" w:eastAsia="Calibri" w:hAnsi="Calibri"/>
      <w:sz w:val="22"/>
      <w:szCs w:val="22"/>
      <w:lang w:val="mt-MT"/>
    </w:rPr>
  </w:style>
  <w:style w:type="character" w:customStyle="1" w:styleId="C-BodyTextChar">
    <w:name w:val="C-Body Text Char"/>
    <w:rPr>
      <w:rFonts w:eastAsia="Times New Roman"/>
      <w:sz w:val="24"/>
    </w:rPr>
  </w:style>
  <w:style w:type="character" w:customStyle="1" w:styleId="DocIDChar">
    <w:name w:val="DocID Char"/>
    <w:rPr>
      <w:rFonts w:ascii="Arial" w:eastAsia="Times New Roman" w:hAnsi="Arial" w:cs="Arial"/>
      <w:color w:val="000000"/>
      <w:sz w:val="16"/>
      <w:lang w:val="mt-MT"/>
    </w:rPr>
  </w:style>
  <w:style w:type="character" w:customStyle="1" w:styleId="C-TableHeaderChar">
    <w:name w:val="C-Table Header Char"/>
    <w:rPr>
      <w:rFonts w:eastAsia="Times New Roman"/>
      <w:b/>
      <w:sz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line="240" w:lineRule="auto"/>
    </w:pPr>
    <w:rPr>
      <w:i/>
      <w:color w:val="00800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rPr>
      <w:rFonts w:ascii="Arial" w:hAnsi="Arial"/>
      <w:sz w:val="16"/>
      <w:lang w:val="en-GB"/>
    </w:rPr>
  </w:style>
  <w:style w:type="paragraph" w:styleId="Header">
    <w:name w:val="header"/>
    <w:basedOn w:val="Normal"/>
    <w:rPr>
      <w:rFonts w:ascii="Arial" w:hAnsi="Arial"/>
      <w:sz w:val="20"/>
    </w:rPr>
  </w:style>
  <w:style w:type="paragraph" w:customStyle="1" w:styleId="MemoHeaderStyle">
    <w:name w:val="MemoHeaderStyle"/>
    <w:basedOn w:val="Normal"/>
    <w:next w:val="Normal"/>
    <w:pPr>
      <w:spacing w:line="120" w:lineRule="atLeast"/>
      <w:ind w:left="1418"/>
      <w:jc w:val="both"/>
    </w:pPr>
    <w:rPr>
      <w:rFonts w:ascii="Arial" w:hAnsi="Arial"/>
      <w:b/>
      <w:smallCaps/>
    </w:rPr>
  </w:style>
  <w:style w:type="paragraph" w:styleId="CommentText">
    <w:name w:val="annotation text"/>
    <w:basedOn w:val="Normal"/>
    <w:link w:val="CommentTextChar1"/>
    <w:uiPriority w:val="99"/>
    <w:rPr>
      <w:sz w:val="20"/>
    </w:rPr>
  </w:style>
  <w:style w:type="paragraph" w:customStyle="1" w:styleId="EMEAEnBodyText">
    <w:name w:val="EMEA En Body Text"/>
    <w:basedOn w:val="Normal"/>
    <w:pPr>
      <w:spacing w:before="120" w:after="120" w:line="240" w:lineRule="auto"/>
      <w:jc w:val="both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BodytextAgency">
    <w:name w:val="Body text (Agency)"/>
    <w:basedOn w:val="Normal"/>
    <w:qFormat/>
    <w:pPr>
      <w:spacing w:after="140" w:line="280" w:lineRule="atLeast"/>
    </w:pPr>
    <w:rPr>
      <w:rFonts w:ascii="Verdana" w:eastAsia="Verdana" w:hAnsi="Verdana" w:cs="Verdana"/>
      <w:sz w:val="18"/>
      <w:szCs w:val="18"/>
    </w:rPr>
  </w:style>
  <w:style w:type="paragraph" w:customStyle="1" w:styleId="DraftingNotesAgency">
    <w:name w:val="Drafting Notes (Agency)"/>
    <w:basedOn w:val="Normal"/>
    <w:next w:val="BodytextAgency"/>
    <w:pPr>
      <w:spacing w:after="140" w:line="280" w:lineRule="atLeast"/>
    </w:pPr>
    <w:rPr>
      <w:rFonts w:ascii="Courier New" w:eastAsia="Verdana" w:hAnsi="Courier New"/>
      <w:i/>
      <w:color w:val="339966"/>
      <w:szCs w:val="18"/>
    </w:rPr>
  </w:style>
  <w:style w:type="paragraph" w:customStyle="1" w:styleId="NormalAgency">
    <w:name w:val="Normal (Agency)"/>
    <w:pPr>
      <w:suppressAutoHyphens/>
    </w:pPr>
    <w:rPr>
      <w:rFonts w:ascii="Verdana" w:eastAsia="Verdana" w:hAnsi="Verdana" w:cs="Verdana"/>
      <w:sz w:val="18"/>
      <w:szCs w:val="18"/>
      <w:lang w:val="mt-MT" w:eastAsia="mt-MT" w:bidi="mt-MT"/>
    </w:rPr>
  </w:style>
  <w:style w:type="paragraph" w:customStyle="1" w:styleId="TableheadingrowsAgency">
    <w:name w:val="Table heading rows (Agency)"/>
    <w:basedOn w:val="BodytextAgency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pPr>
      <w:spacing w:line="280" w:lineRule="exact"/>
    </w:pPr>
    <w:rPr>
      <w:rFonts w:ascii="Verdana" w:hAnsi="Verdana" w:cs="Verdana"/>
      <w:sz w:val="18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WW-Default">
    <w:name w:val="WW-Default"/>
    <w:pPr>
      <w:suppressAutoHyphens/>
      <w:autoSpaceDE w:val="0"/>
    </w:pPr>
    <w:rPr>
      <w:rFonts w:eastAsia="Calibri"/>
      <w:color w:val="000000"/>
      <w:sz w:val="24"/>
      <w:szCs w:val="24"/>
      <w:lang w:val="mt-MT" w:eastAsia="mt-MT" w:bidi="mt-MT"/>
    </w:rPr>
  </w:style>
  <w:style w:type="paragraph" w:customStyle="1" w:styleId="HeadingSmPC">
    <w:name w:val="Heading SmPC"/>
    <w:basedOn w:val="Normal"/>
    <w:pPr>
      <w:ind w:left="567" w:hanging="567"/>
    </w:pPr>
    <w:rPr>
      <w:b/>
      <w:szCs w:val="22"/>
      <w:lang w:val="en-GB"/>
    </w:rPr>
  </w:style>
  <w:style w:type="paragraph" w:customStyle="1" w:styleId="C-TableText">
    <w:name w:val="C-Table Text"/>
    <w:pPr>
      <w:suppressAutoHyphens/>
      <w:spacing w:before="60" w:after="60"/>
    </w:pPr>
    <w:rPr>
      <w:sz w:val="22"/>
      <w:lang w:val="mt-MT" w:eastAsia="mt-MT" w:bidi="mt-MT"/>
    </w:rPr>
  </w:style>
  <w:style w:type="paragraph" w:customStyle="1" w:styleId="C-TableHeader">
    <w:name w:val="C-Table Header"/>
    <w:next w:val="C-TableText"/>
    <w:pPr>
      <w:keepNext/>
      <w:suppressAutoHyphens/>
      <w:spacing w:before="60" w:after="60"/>
    </w:pPr>
    <w:rPr>
      <w:b/>
      <w:sz w:val="22"/>
      <w:lang w:val="mt-MT" w:eastAsia="mt-MT" w:bidi="mt-MT"/>
    </w:rPr>
  </w:style>
  <w:style w:type="paragraph" w:customStyle="1" w:styleId="C-TableFootnote">
    <w:name w:val="C-Table Footnote"/>
    <w:next w:val="Normal"/>
    <w:pPr>
      <w:tabs>
        <w:tab w:val="left" w:pos="144"/>
      </w:tabs>
      <w:suppressAutoHyphens/>
      <w:ind w:left="144" w:hanging="144"/>
    </w:pPr>
    <w:rPr>
      <w:rFonts w:cs="Arial"/>
      <w:lang w:val="mt-MT" w:eastAsia="mt-MT" w:bidi="mt-MT"/>
    </w:rPr>
  </w:style>
  <w:style w:type="paragraph" w:styleId="EndnoteText">
    <w:name w:val="endnote text"/>
    <w:basedOn w:val="Normal"/>
    <w:rPr>
      <w:sz w:val="20"/>
    </w:rPr>
  </w:style>
  <w:style w:type="paragraph" w:customStyle="1" w:styleId="LightGrid-Accent31">
    <w:name w:val="Light Grid - Accent 31"/>
    <w:basedOn w:val="Normal"/>
    <w:qFormat/>
    <w:pPr>
      <w:spacing w:line="240" w:lineRule="auto"/>
      <w:ind w:left="720"/>
    </w:pPr>
    <w:rPr>
      <w:sz w:val="24"/>
      <w:szCs w:val="24"/>
    </w:rPr>
  </w:style>
  <w:style w:type="paragraph" w:styleId="TOC1">
    <w:name w:val="toc 1"/>
    <w:basedOn w:val="Normal"/>
    <w:next w:val="Normal"/>
  </w:style>
  <w:style w:type="paragraph" w:styleId="TOC4">
    <w:name w:val="toc 4"/>
    <w:basedOn w:val="TOC1"/>
    <w:next w:val="Normal"/>
    <w:pPr>
      <w:spacing w:before="120" w:line="240" w:lineRule="auto"/>
      <w:ind w:left="1152" w:right="792" w:hanging="1152"/>
    </w:pPr>
    <w:rPr>
      <w:rFonts w:cs="Arial"/>
      <w:color w:val="0000FF"/>
      <w:sz w:val="24"/>
      <w:szCs w:val="24"/>
    </w:rPr>
  </w:style>
  <w:style w:type="paragraph" w:styleId="PlainText">
    <w:name w:val="Plain Text"/>
    <w:basedOn w:val="Normal"/>
    <w:pPr>
      <w:spacing w:line="240" w:lineRule="auto"/>
    </w:pPr>
    <w:rPr>
      <w:rFonts w:ascii="Calibri" w:eastAsia="Calibri" w:hAnsi="Calibri"/>
      <w:szCs w:val="22"/>
    </w:rPr>
  </w:style>
  <w:style w:type="paragraph" w:customStyle="1" w:styleId="LightList-Accent31">
    <w:name w:val="Light List - Accent 31"/>
    <w:pPr>
      <w:suppressAutoHyphens/>
    </w:pPr>
    <w:rPr>
      <w:sz w:val="22"/>
      <w:lang w:val="mt-MT" w:eastAsia="mt-MT" w:bidi="mt-MT"/>
    </w:rPr>
  </w:style>
  <w:style w:type="paragraph" w:customStyle="1" w:styleId="C-BodyText">
    <w:name w:val="C-Body Text"/>
    <w:pPr>
      <w:suppressAutoHyphens/>
      <w:spacing w:before="120" w:after="120" w:line="280" w:lineRule="atLeast"/>
    </w:pPr>
    <w:rPr>
      <w:sz w:val="24"/>
      <w:lang w:val="mt-MT" w:eastAsia="mt-MT" w:bidi="mt-MT"/>
    </w:rPr>
  </w:style>
  <w:style w:type="paragraph" w:customStyle="1" w:styleId="DocID">
    <w:name w:val="DocID"/>
    <w:basedOn w:val="BodyText"/>
    <w:next w:val="Footer"/>
    <w:pPr>
      <w:widowControl w:val="0"/>
    </w:pPr>
    <w:rPr>
      <w:rFonts w:ascii="Arial" w:hAnsi="Arial" w:cs="Arial"/>
      <w:i w:val="0"/>
      <w:color w:val="000000"/>
      <w:sz w:val="16"/>
    </w:rPr>
  </w:style>
  <w:style w:type="paragraph" w:customStyle="1" w:styleId="TitleA">
    <w:name w:val="Title A"/>
    <w:basedOn w:val="Normal"/>
    <w:qFormat/>
    <w:rsid w:val="00A50A0E"/>
    <w:pPr>
      <w:tabs>
        <w:tab w:val="clear" w:pos="567"/>
      </w:tabs>
      <w:spacing w:line="240" w:lineRule="auto"/>
      <w:jc w:val="center"/>
      <w:outlineLvl w:val="0"/>
    </w:pPr>
    <w:rPr>
      <w:b/>
      <w:lang w:eastAsia="ar-SA" w:bidi="ar-SA"/>
    </w:rPr>
  </w:style>
  <w:style w:type="paragraph" w:customStyle="1" w:styleId="TitleB">
    <w:name w:val="Title B"/>
    <w:basedOn w:val="Normal"/>
    <w:qFormat/>
    <w:rsid w:val="00BE70C1"/>
    <w:pPr>
      <w:tabs>
        <w:tab w:val="clear" w:pos="567"/>
      </w:tabs>
      <w:spacing w:line="240" w:lineRule="auto"/>
      <w:ind w:left="567" w:hanging="567"/>
      <w:outlineLvl w:val="0"/>
    </w:pPr>
    <w:rPr>
      <w:b/>
      <w:lang w:eastAsia="ar-SA" w:bidi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FootnoteText">
    <w:name w:val="footnote text"/>
    <w:basedOn w:val="Normal"/>
    <w:link w:val="FootnoteTextChar"/>
    <w:rsid w:val="009F3C49"/>
    <w:pPr>
      <w:tabs>
        <w:tab w:val="clear" w:pos="567"/>
      </w:tabs>
      <w:suppressAutoHyphens w:val="0"/>
      <w:spacing w:line="240" w:lineRule="auto"/>
    </w:pPr>
    <w:rPr>
      <w:rFonts w:ascii="Verdana" w:eastAsia="Verdana" w:hAnsi="Verdana" w:cs="Verdana"/>
      <w:sz w:val="15"/>
    </w:rPr>
  </w:style>
  <w:style w:type="character" w:customStyle="1" w:styleId="FootnoteTextChar">
    <w:name w:val="Footnote Text Char"/>
    <w:link w:val="FootnoteText"/>
    <w:rsid w:val="009F3C49"/>
    <w:rPr>
      <w:rFonts w:ascii="Verdana" w:eastAsia="Verdana" w:hAnsi="Verdana" w:cs="Verdana"/>
      <w:sz w:val="15"/>
      <w:lang w:val="mt-MT" w:eastAsia="mt-MT" w:bidi="mt-MT"/>
    </w:rPr>
  </w:style>
  <w:style w:type="character" w:styleId="FootnoteReference">
    <w:name w:val="footnote reference"/>
    <w:rsid w:val="009F3C49"/>
    <w:rPr>
      <w:rFonts w:ascii="Verdana" w:hAnsi="Verdana"/>
      <w:vertAlign w:val="superscript"/>
    </w:rPr>
  </w:style>
  <w:style w:type="paragraph" w:customStyle="1" w:styleId="Heading1Agency">
    <w:name w:val="Heading 1 (Agency)"/>
    <w:basedOn w:val="Normal"/>
    <w:next w:val="BodytextAgency"/>
    <w:qFormat/>
    <w:rsid w:val="009F3C49"/>
    <w:pPr>
      <w:keepNext/>
      <w:numPr>
        <w:numId w:val="9"/>
      </w:numPr>
      <w:tabs>
        <w:tab w:val="clear" w:pos="567"/>
      </w:tabs>
      <w:suppressAutoHyphens w:val="0"/>
      <w:spacing w:before="280" w:after="220" w:line="240" w:lineRule="auto"/>
      <w:outlineLvl w:val="0"/>
    </w:pPr>
    <w:rPr>
      <w:rFonts w:ascii="Verdana" w:eastAsia="Verdana" w:hAnsi="Verdana" w:cs="Arial"/>
      <w:b/>
      <w:bCs/>
      <w:kern w:val="32"/>
      <w:sz w:val="27"/>
      <w:szCs w:val="27"/>
    </w:rPr>
  </w:style>
  <w:style w:type="paragraph" w:customStyle="1" w:styleId="Heading2Agency">
    <w:name w:val="Heading 2 (Agency)"/>
    <w:basedOn w:val="Normal"/>
    <w:next w:val="BodytextAgency"/>
    <w:qFormat/>
    <w:rsid w:val="009F3C49"/>
    <w:pPr>
      <w:keepNext/>
      <w:numPr>
        <w:ilvl w:val="1"/>
        <w:numId w:val="9"/>
      </w:numPr>
      <w:tabs>
        <w:tab w:val="clear" w:pos="567"/>
      </w:tabs>
      <w:suppressAutoHyphens w:val="0"/>
      <w:spacing w:before="280" w:after="220" w:line="240" w:lineRule="auto"/>
      <w:outlineLvl w:val="1"/>
    </w:pPr>
    <w:rPr>
      <w:rFonts w:ascii="Verdana" w:eastAsia="Verdana" w:hAnsi="Verdana" w:cs="Arial"/>
      <w:b/>
      <w:bCs/>
      <w:i/>
      <w:kern w:val="32"/>
      <w:szCs w:val="22"/>
    </w:rPr>
  </w:style>
  <w:style w:type="paragraph" w:customStyle="1" w:styleId="Heading3Agency">
    <w:name w:val="Heading 3 (Agency)"/>
    <w:basedOn w:val="Normal"/>
    <w:next w:val="BodytextAgency"/>
    <w:qFormat/>
    <w:rsid w:val="009F3C49"/>
    <w:pPr>
      <w:keepNext/>
      <w:numPr>
        <w:ilvl w:val="2"/>
        <w:numId w:val="9"/>
      </w:numPr>
      <w:tabs>
        <w:tab w:val="clear" w:pos="567"/>
      </w:tabs>
      <w:suppressAutoHyphens w:val="0"/>
      <w:spacing w:before="280" w:after="220" w:line="240" w:lineRule="auto"/>
      <w:outlineLvl w:val="2"/>
    </w:pPr>
    <w:rPr>
      <w:rFonts w:ascii="Verdana" w:eastAsia="Verdana" w:hAnsi="Verdana" w:cs="Arial"/>
      <w:b/>
      <w:bCs/>
      <w:kern w:val="32"/>
      <w:szCs w:val="22"/>
    </w:rPr>
  </w:style>
  <w:style w:type="paragraph" w:customStyle="1" w:styleId="Heading4Agency">
    <w:name w:val="Heading 4 (Agency)"/>
    <w:basedOn w:val="Heading3Agency"/>
    <w:next w:val="BodytextAgency"/>
    <w:qFormat/>
    <w:rsid w:val="009F3C49"/>
    <w:pPr>
      <w:numPr>
        <w:ilvl w:val="3"/>
      </w:numPr>
      <w:outlineLvl w:val="3"/>
    </w:pPr>
    <w:rPr>
      <w:i/>
      <w:sz w:val="18"/>
      <w:szCs w:val="18"/>
    </w:rPr>
  </w:style>
  <w:style w:type="paragraph" w:customStyle="1" w:styleId="Heading5Agency">
    <w:name w:val="Heading 5 (Agency)"/>
    <w:basedOn w:val="Heading4Agency"/>
    <w:next w:val="BodytextAgency"/>
    <w:qFormat/>
    <w:rsid w:val="009F3C49"/>
    <w:pPr>
      <w:numPr>
        <w:ilvl w:val="4"/>
      </w:numPr>
      <w:outlineLvl w:val="4"/>
    </w:pPr>
    <w:rPr>
      <w:i w:val="0"/>
    </w:rPr>
  </w:style>
  <w:style w:type="paragraph" w:customStyle="1" w:styleId="Heading6Agency">
    <w:name w:val="Heading 6 (Agency)"/>
    <w:basedOn w:val="Heading5Agency"/>
    <w:next w:val="BodytextAgency"/>
    <w:semiHidden/>
    <w:rsid w:val="009F3C49"/>
    <w:pPr>
      <w:numPr>
        <w:ilvl w:val="5"/>
      </w:numPr>
      <w:outlineLvl w:val="5"/>
    </w:pPr>
  </w:style>
  <w:style w:type="paragraph" w:customStyle="1" w:styleId="Heading7Agency">
    <w:name w:val="Heading 7 (Agency)"/>
    <w:basedOn w:val="Heading6Agency"/>
    <w:next w:val="BodytextAgency"/>
    <w:semiHidden/>
    <w:rsid w:val="009F3C49"/>
    <w:pPr>
      <w:numPr>
        <w:ilvl w:val="6"/>
      </w:numPr>
      <w:outlineLvl w:val="6"/>
    </w:pPr>
  </w:style>
  <w:style w:type="paragraph" w:customStyle="1" w:styleId="Heading8Agency">
    <w:name w:val="Heading 8 (Agency)"/>
    <w:basedOn w:val="Heading7Agency"/>
    <w:next w:val="BodytextAgency"/>
    <w:semiHidden/>
    <w:rsid w:val="009F3C49"/>
    <w:pPr>
      <w:numPr>
        <w:ilvl w:val="7"/>
      </w:numPr>
      <w:outlineLvl w:val="7"/>
    </w:pPr>
  </w:style>
  <w:style w:type="paragraph" w:customStyle="1" w:styleId="Heading9Agency">
    <w:name w:val="Heading 9 (Agency)"/>
    <w:basedOn w:val="Heading8Agency"/>
    <w:next w:val="BodytextAgency"/>
    <w:semiHidden/>
    <w:rsid w:val="009F3C49"/>
    <w:pPr>
      <w:numPr>
        <w:ilvl w:val="8"/>
      </w:numPr>
      <w:outlineLvl w:val="8"/>
    </w:pPr>
  </w:style>
  <w:style w:type="paragraph" w:customStyle="1" w:styleId="No-numheading2Agency">
    <w:name w:val="No-num heading 2 (Agency)"/>
    <w:basedOn w:val="Normal"/>
    <w:next w:val="BodytextAgency"/>
    <w:qFormat/>
    <w:rsid w:val="009F3C49"/>
    <w:pPr>
      <w:keepNext/>
      <w:tabs>
        <w:tab w:val="clear" w:pos="567"/>
      </w:tabs>
      <w:suppressAutoHyphens w:val="0"/>
      <w:spacing w:before="280" w:after="220" w:line="240" w:lineRule="auto"/>
      <w:outlineLvl w:val="1"/>
    </w:pPr>
    <w:rPr>
      <w:rFonts w:ascii="Verdana" w:eastAsia="Verdana" w:hAnsi="Verdana" w:cs="Arial"/>
      <w:b/>
      <w:bCs/>
      <w:i/>
      <w:kern w:val="32"/>
      <w:szCs w:val="22"/>
    </w:rPr>
  </w:style>
  <w:style w:type="paragraph" w:customStyle="1" w:styleId="No-numheading3Agency">
    <w:name w:val="No-num heading 3 (Agency)"/>
    <w:basedOn w:val="Heading3Agency"/>
    <w:next w:val="BodytextAgency"/>
    <w:link w:val="No-numheading3AgencyChar"/>
    <w:qFormat/>
    <w:rsid w:val="009F3C49"/>
    <w:pPr>
      <w:numPr>
        <w:ilvl w:val="0"/>
        <w:numId w:val="0"/>
      </w:numPr>
    </w:pPr>
  </w:style>
  <w:style w:type="character" w:customStyle="1" w:styleId="No-numheading3AgencyChar">
    <w:name w:val="No-num heading 3 (Agency) Char"/>
    <w:link w:val="No-numheading3Agency"/>
    <w:rsid w:val="009F3C49"/>
    <w:rPr>
      <w:rFonts w:ascii="Verdana" w:eastAsia="Verdana" w:hAnsi="Verdana" w:cs="Arial"/>
      <w:b/>
      <w:bCs/>
      <w:kern w:val="32"/>
      <w:sz w:val="22"/>
      <w:szCs w:val="22"/>
      <w:lang w:val="mt-MT" w:eastAsia="mt-MT" w:bidi="mt-MT"/>
    </w:rPr>
  </w:style>
  <w:style w:type="paragraph" w:customStyle="1" w:styleId="eCTD-Table-Text">
    <w:name w:val="eCTD-Table-Text"/>
    <w:basedOn w:val="MediumShading1-Accent11"/>
    <w:qFormat/>
    <w:rsid w:val="00585260"/>
    <w:pPr>
      <w:keepNext/>
      <w:keepLines/>
      <w:tabs>
        <w:tab w:val="clear" w:pos="567"/>
      </w:tabs>
      <w:suppressAutoHyphens w:val="0"/>
      <w:spacing w:before="40" w:after="40"/>
    </w:pPr>
    <w:rPr>
      <w:rFonts w:eastAsia="Calibri"/>
      <w:color w:val="000000"/>
      <w:sz w:val="20"/>
      <w:szCs w:val="22"/>
      <w:lang w:val="en-US" w:eastAsia="en-US" w:bidi="ar-SA"/>
    </w:rPr>
  </w:style>
  <w:style w:type="paragraph" w:customStyle="1" w:styleId="MediumShading1-Accent11">
    <w:name w:val="Medium Shading 1 - Accent 11"/>
    <w:uiPriority w:val="1"/>
    <w:qFormat/>
    <w:rsid w:val="00585260"/>
    <w:pPr>
      <w:tabs>
        <w:tab w:val="left" w:pos="567"/>
      </w:tabs>
      <w:suppressAutoHyphens/>
    </w:pPr>
    <w:rPr>
      <w:sz w:val="22"/>
      <w:lang w:val="mt-MT" w:eastAsia="mt-MT" w:bidi="mt-MT"/>
    </w:rPr>
  </w:style>
  <w:style w:type="character" w:customStyle="1" w:styleId="UnresolvedMention1">
    <w:name w:val="Unresolved Mention1"/>
    <w:uiPriority w:val="99"/>
    <w:semiHidden/>
    <w:unhideWhenUsed/>
    <w:rsid w:val="00585260"/>
    <w:rPr>
      <w:color w:val="808080"/>
      <w:shd w:val="clear" w:color="auto" w:fill="E6E6E6"/>
    </w:rPr>
  </w:style>
  <w:style w:type="character" w:customStyle="1" w:styleId="CommentTextChar1">
    <w:name w:val="Comment Text Char1"/>
    <w:link w:val="CommentText"/>
    <w:rsid w:val="004117F1"/>
    <w:rPr>
      <w:lang w:val="mt-MT" w:eastAsia="mt-MT" w:bidi="mt-M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0FFE"/>
    <w:rPr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A90FFE"/>
    <w:rPr>
      <w:sz w:val="24"/>
      <w:szCs w:val="24"/>
      <w:lang w:val="mt-MT" w:eastAsia="mt-MT" w:bidi="mt-MT"/>
    </w:rPr>
  </w:style>
  <w:style w:type="paragraph" w:customStyle="1" w:styleId="ColorfulList-Accent11">
    <w:name w:val="Colorful List - Accent 11"/>
    <w:basedOn w:val="Normal"/>
    <w:uiPriority w:val="34"/>
    <w:qFormat/>
    <w:rsid w:val="00421B8A"/>
    <w:pPr>
      <w:tabs>
        <w:tab w:val="clear" w:pos="567"/>
      </w:tabs>
      <w:suppressAutoHyphens w:val="0"/>
      <w:spacing w:line="240" w:lineRule="auto"/>
      <w:ind w:left="720"/>
      <w:contextualSpacing/>
    </w:pPr>
    <w:rPr>
      <w:rFonts w:eastAsia="SimSun"/>
      <w:sz w:val="24"/>
      <w:szCs w:val="24"/>
      <w:lang w:val="en-US" w:eastAsia="en-US" w:bidi="ar-SA"/>
    </w:rPr>
  </w:style>
  <w:style w:type="paragraph" w:styleId="Revision">
    <w:name w:val="Revision"/>
    <w:hidden/>
    <w:uiPriority w:val="71"/>
    <w:rsid w:val="0068785A"/>
    <w:rPr>
      <w:sz w:val="22"/>
      <w:lang w:val="mt-MT" w:eastAsia="mt-MT" w:bidi="mt-MT"/>
    </w:rPr>
  </w:style>
  <w:style w:type="paragraph" w:styleId="ListParagraph">
    <w:name w:val="List Paragraph"/>
    <w:basedOn w:val="Normal"/>
    <w:uiPriority w:val="34"/>
    <w:qFormat/>
    <w:rsid w:val="009F5477"/>
    <w:pPr>
      <w:tabs>
        <w:tab w:val="clear" w:pos="567"/>
      </w:tabs>
      <w:suppressAutoHyphens w:val="0"/>
      <w:spacing w:line="240" w:lineRule="auto"/>
      <w:ind w:left="720"/>
      <w:contextualSpacing/>
    </w:pPr>
    <w:rPr>
      <w:rFonts w:eastAsia="SimSun"/>
      <w:sz w:val="24"/>
      <w:szCs w:val="24"/>
      <w:lang w:eastAsia="en-US" w:bidi="ar-SA"/>
    </w:rPr>
  </w:style>
  <w:style w:type="character" w:customStyle="1" w:styleId="jlqj4b">
    <w:name w:val="jlqj4b"/>
    <w:basedOn w:val="DefaultParagraphFont"/>
    <w:rsid w:val="00440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oter" Target="footer1.xml"/><Relationship Id="rId21" Type="http://schemas.openxmlformats.org/officeDocument/2006/relationships/image" Target="media/image9.png"/><Relationship Id="rId34" Type="http://schemas.openxmlformats.org/officeDocument/2006/relationships/hyperlink" Target="http://www.elocta-instructions.com/" TargetMode="Externa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www.elocta-instructions.com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hyperlink" Target="http://www.elocta-instructions.com/" TargetMode="External"/><Relationship Id="rId37" Type="http://schemas.openxmlformats.org/officeDocument/2006/relationships/hyperlink" Target="http://www.emea.europa.eu/" TargetMode="Externa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www.ema.europa.eu/" TargetMode="External"/><Relationship Id="rId36" Type="http://schemas.openxmlformats.org/officeDocument/2006/relationships/hyperlink" Target="http://www.ema.europa.eu/docs/en_GB/document_library/Template_or_form/2013/03/WC500139752.doc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hyperlink" Target="http://www.elocta-instructions.com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://www.elocta-instructions.com/" TargetMode="External"/><Relationship Id="rId35" Type="http://schemas.openxmlformats.org/officeDocument/2006/relationships/hyperlink" Target="http://www.elocta-instructions.com/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://www.ema.europa.eu/docs/en_GB/document_library/Template_or_form/2013/03/WC500139752.doc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://www.elocta-instructions.com/" TargetMode="External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E3CE75-48B3-416F-8DA8-8F08E1F9D2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1E3195-0A09-4703-94F2-470F329ED0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C8D742-9B5A-4439-B039-975D197C718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577A897-1742-4EBB-ABAC-E15874806DC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9319573-7621-41EC-B020-7CC498141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5199-84b7-4ca5-aa1c-39e9ca4c46ff"/>
    <ds:schemaRef ds:uri="0ac2e3cc-46bd-4320-b2ac-d7f7d167e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12959</Words>
  <Characters>73871</Characters>
  <Application>Microsoft Office Word</Application>
  <DocSecurity>0</DocSecurity>
  <Lines>615</Lines>
  <Paragraphs>173</Paragraphs>
  <ScaleCrop>false</ScaleCrop>
  <Company/>
  <LinksUpToDate>false</LinksUpToDate>
  <CharactersWithSpaces>86657</CharactersWithSpaces>
  <SharedDoc>false</SharedDoc>
  <HLinks>
    <vt:vector size="72" baseType="variant">
      <vt:variant>
        <vt:i4>3407968</vt:i4>
      </vt:variant>
      <vt:variant>
        <vt:i4>33</vt:i4>
      </vt:variant>
      <vt:variant>
        <vt:i4>0</vt:i4>
      </vt:variant>
      <vt:variant>
        <vt:i4>5</vt:i4>
      </vt:variant>
      <vt:variant>
        <vt:lpwstr>http://www.emea.europa.eu/</vt:lpwstr>
      </vt:variant>
      <vt:variant>
        <vt:lpwstr/>
      </vt:variant>
      <vt:variant>
        <vt:i4>2359399</vt:i4>
      </vt:variant>
      <vt:variant>
        <vt:i4>30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3604603</vt:i4>
      </vt:variant>
      <vt:variant>
        <vt:i4>27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24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21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18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15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12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9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3604603</vt:i4>
      </vt:variant>
      <vt:variant>
        <vt:i4>6</vt:i4>
      </vt:variant>
      <vt:variant>
        <vt:i4>0</vt:i4>
      </vt:variant>
      <vt:variant>
        <vt:i4>5</vt:i4>
      </vt:variant>
      <vt:variant>
        <vt:lpwstr>http://www.eloct-instructions.com/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2021-02-22T13:32:00Z</dcterms:created>
  <dcterms:modified xsi:type="dcterms:W3CDTF">2021-06-21T15:59:00Z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a11ca-d417-4147-80ed-01a58412c458_Enabled">
    <vt:lpwstr>true</vt:lpwstr>
  </property>
  <property fmtid="{D5CDD505-2E9C-101B-9397-08002B2CF9AE}" pid="3" name="MSIP_Label_0eea11ca-d417-4147-80ed-01a58412c458_SetDate">
    <vt:lpwstr>2021-05-12T13:52:41Z</vt:lpwstr>
  </property>
  <property fmtid="{D5CDD505-2E9C-101B-9397-08002B2CF9AE}" pid="4" name="MSIP_Label_0eea11ca-d417-4147-80ed-01a58412c458_Method">
    <vt:lpwstr>Standard</vt:lpwstr>
  </property>
  <property fmtid="{D5CDD505-2E9C-101B-9397-08002B2CF9AE}" pid="5" name="MSIP_Label_0eea11ca-d417-4147-80ed-01a58412c458_Name">
    <vt:lpwstr>0eea11ca-d417-4147-80ed-01a58412c458</vt:lpwstr>
  </property>
  <property fmtid="{D5CDD505-2E9C-101B-9397-08002B2CF9AE}" pid="6" name="MSIP_Label_0eea11ca-d417-4147-80ed-01a58412c458_SiteId">
    <vt:lpwstr>bc9dc15c-61bc-4f03-b60b-e5b6d8922839</vt:lpwstr>
  </property>
  <property fmtid="{D5CDD505-2E9C-101B-9397-08002B2CF9AE}" pid="7" name="MSIP_Label_0eea11ca-d417-4147-80ed-01a58412c458_ActionId">
    <vt:lpwstr>b69b8357-bedd-42a0-9017-c7aa73cbd78a</vt:lpwstr>
  </property>
  <property fmtid="{D5CDD505-2E9C-101B-9397-08002B2CF9AE}" pid="8" name="MSIP_Label_0eea11ca-d417-4147-80ed-01a58412c458_ContentBits">
    <vt:lpwstr>2</vt:lpwstr>
  </property>
  <property fmtid="{D5CDD505-2E9C-101B-9397-08002B2CF9AE}" pid="9" name="ContentTypeId">
    <vt:lpwstr>0x010100726F91DD1AE57B44B1BCEB7F1056F5D0</vt:lpwstr>
  </property>
</Properties>
</file>